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D41" w:rsidRPr="008C4D41" w:rsidRDefault="008C4D41" w:rsidP="008C4D41">
      <w:pPr>
        <w:pStyle w:val="3"/>
        <w:keepNext w:val="0"/>
        <w:numPr>
          <w:ilvl w:val="0"/>
          <w:numId w:val="1"/>
        </w:numPr>
        <w:tabs>
          <w:tab w:val="left" w:pos="567"/>
        </w:tabs>
        <w:spacing w:before="0" w:after="0" w:line="276" w:lineRule="auto"/>
        <w:ind w:left="0" w:firstLine="0"/>
        <w:jc w:val="center"/>
        <w:rPr>
          <w:rFonts w:ascii="Times New Roman" w:hAnsi="Times New Roman"/>
          <w:bCs w:val="0"/>
          <w:caps/>
          <w:color w:val="000000"/>
          <w:sz w:val="22"/>
          <w:szCs w:val="22"/>
          <w:lang w:val="uk-UA"/>
        </w:rPr>
      </w:pPr>
      <w:r w:rsidRPr="008C4D41">
        <w:rPr>
          <w:rFonts w:ascii="Times New Roman" w:hAnsi="Times New Roman"/>
          <w:bCs w:val="0"/>
          <w:caps/>
          <w:color w:val="000000"/>
          <w:sz w:val="22"/>
          <w:szCs w:val="22"/>
          <w:lang w:val="uk-UA"/>
        </w:rPr>
        <w:t>Умови і строки передачі земельної ділянки в оренду</w:t>
      </w:r>
    </w:p>
    <w:p w:rsidR="008C4D41" w:rsidRPr="008C4D41" w:rsidRDefault="008C4D41" w:rsidP="008C4D41">
      <w:pPr>
        <w:pStyle w:val="3"/>
        <w:keepNext w:val="0"/>
        <w:numPr>
          <w:ilvl w:val="1"/>
          <w:numId w:val="2"/>
        </w:numPr>
        <w:tabs>
          <w:tab w:val="left" w:pos="567"/>
        </w:tabs>
        <w:spacing w:before="0" w:after="0" w:line="276" w:lineRule="auto"/>
        <w:ind w:left="0" w:firstLine="0"/>
        <w:rPr>
          <w:rFonts w:ascii="Times New Roman" w:hAnsi="Times New Roman"/>
          <w:bCs w:val="0"/>
          <w:caps/>
          <w:color w:val="000000"/>
          <w:sz w:val="22"/>
          <w:szCs w:val="22"/>
          <w:lang w:val="uk-UA"/>
        </w:rPr>
      </w:pPr>
      <w:r w:rsidRPr="008C4D41">
        <w:rPr>
          <w:rFonts w:ascii="Times New Roman" w:hAnsi="Times New Roman"/>
          <w:b w:val="0"/>
          <w:bCs w:val="0"/>
          <w:color w:val="000000"/>
          <w:sz w:val="22"/>
          <w:szCs w:val="22"/>
          <w:lang w:val="uk-UA"/>
        </w:rPr>
        <w:t>Передача Земельної ділянки в оренду здійснюється без розроблення проекту її відведення.</w:t>
      </w:r>
    </w:p>
    <w:p w:rsidR="008C4D41" w:rsidRPr="008C4D41" w:rsidRDefault="008C4D41" w:rsidP="008C4D41">
      <w:pPr>
        <w:pStyle w:val="3"/>
        <w:keepNext w:val="0"/>
        <w:numPr>
          <w:ilvl w:val="1"/>
          <w:numId w:val="2"/>
        </w:numPr>
        <w:tabs>
          <w:tab w:val="left" w:pos="567"/>
        </w:tabs>
        <w:spacing w:before="0" w:after="0" w:line="276" w:lineRule="auto"/>
        <w:ind w:left="0" w:firstLine="0"/>
        <w:rPr>
          <w:rFonts w:ascii="Times New Roman" w:hAnsi="Times New Roman"/>
          <w:b w:val="0"/>
          <w:bCs w:val="0"/>
          <w:color w:val="FF0000"/>
          <w:sz w:val="22"/>
          <w:szCs w:val="22"/>
          <w:lang w:val="uk-UA"/>
        </w:rPr>
      </w:pPr>
      <w:r w:rsidRPr="008C4D41">
        <w:rPr>
          <w:rFonts w:ascii="Times New Roman" w:hAnsi="Times New Roman"/>
          <w:b w:val="0"/>
          <w:bCs w:val="0"/>
          <w:color w:val="000000"/>
          <w:sz w:val="22"/>
          <w:szCs w:val="22"/>
          <w:lang w:val="uk-UA"/>
        </w:rPr>
        <w:t>Інші умови передачі Земельної ділянки в оренду:</w:t>
      </w:r>
    </w:p>
    <w:p w:rsidR="008C4D41" w:rsidRPr="008C4D41" w:rsidRDefault="008C4D41" w:rsidP="008C4D41">
      <w:pPr>
        <w:pStyle w:val="a3"/>
        <w:tabs>
          <w:tab w:val="left" w:pos="567"/>
          <w:tab w:val="left" w:pos="1134"/>
        </w:tabs>
        <w:spacing w:before="0" w:beforeAutospacing="0" w:after="0" w:afterAutospacing="0" w:line="276" w:lineRule="auto"/>
        <w:jc w:val="both"/>
        <w:rPr>
          <w:color w:val="000000"/>
          <w:sz w:val="22"/>
          <w:szCs w:val="22"/>
          <w:lang w:eastAsia="ru-RU"/>
        </w:rPr>
      </w:pPr>
      <w:r w:rsidRPr="008C4D41">
        <w:rPr>
          <w:color w:val="000000"/>
          <w:sz w:val="22"/>
          <w:szCs w:val="22"/>
          <w:lang w:eastAsia="ru-RU"/>
        </w:rPr>
        <w:t>6.2.1. Щодо переважного права Орендаря на отримання орендованої Земельної ділянки у власність, сторони керуються нормами ст. 9 Закону України «Про оренду землі». Зокрема, Орендар, який відповідно до закону може мати у власності орендовану земельну ділянку, має переважне право на придбання її у власність у разі продажу цієї земельної ділянки, за умови, що він сплачує ціну, за якою вона продається, а в разі продажу на аукціоні - якщо його пропозиція є рівною з пропозицією, яка є найбільшою із запропонованих учасниками аукціону. При цьому Орендодавець зобов'язаний повідомити, за три місяці, в письмовій формі Орендаря про намір продати Земельну ділянку третій особі із зазначенням її ціни та інших умов, на яких вона продається. У разі відмови Орендаря від свого переважного права на придбання орендованої земельної ділянки, до нового власника, такої земельної ділянки, переходять права та обов'язки Орендодавця за Договором оренди цієї земельної ділянки;</w:t>
      </w:r>
      <w:r w:rsidRPr="008C4D41">
        <w:rPr>
          <w:color w:val="000000"/>
          <w:sz w:val="22"/>
          <w:szCs w:val="22"/>
        </w:rPr>
        <w:t xml:space="preserve"> </w:t>
      </w:r>
    </w:p>
    <w:p w:rsidR="008C4D41" w:rsidRPr="008C4D41" w:rsidRDefault="008C4D41" w:rsidP="008C4D41">
      <w:pPr>
        <w:tabs>
          <w:tab w:val="left" w:pos="284"/>
          <w:tab w:val="left" w:pos="567"/>
        </w:tabs>
        <w:spacing w:after="0"/>
        <w:jc w:val="both"/>
        <w:rPr>
          <w:rFonts w:ascii="Times New Roman" w:hAnsi="Times New Roman" w:cs="Times New Roman"/>
          <w:color w:val="000000"/>
          <w:lang w:val="uk-UA"/>
        </w:rPr>
      </w:pPr>
      <w:r w:rsidRPr="008C4D41">
        <w:rPr>
          <w:rFonts w:ascii="Times New Roman" w:hAnsi="Times New Roman" w:cs="Times New Roman"/>
          <w:color w:val="000000"/>
          <w:lang w:val="uk-UA"/>
        </w:rPr>
        <w:t>6.2.2. Згідно умов Договору Орендодавець та Орендар не можуть передавати у заставу та вносити до статутного фонду право оренди Земельної ділянки.</w:t>
      </w:r>
    </w:p>
    <w:p w:rsidR="008C4D41" w:rsidRPr="008C4D41" w:rsidRDefault="008C4D41" w:rsidP="008C4D41">
      <w:pPr>
        <w:pStyle w:val="3"/>
        <w:keepNext w:val="0"/>
        <w:numPr>
          <w:ilvl w:val="1"/>
          <w:numId w:val="2"/>
        </w:numPr>
        <w:tabs>
          <w:tab w:val="left" w:pos="567"/>
        </w:tabs>
        <w:spacing w:before="0" w:after="0" w:line="276" w:lineRule="auto"/>
        <w:ind w:left="0" w:firstLine="0"/>
        <w:jc w:val="both"/>
        <w:rPr>
          <w:rFonts w:ascii="Times New Roman" w:hAnsi="Times New Roman"/>
          <w:b w:val="0"/>
          <w:bCs w:val="0"/>
          <w:color w:val="000000"/>
          <w:sz w:val="22"/>
          <w:szCs w:val="22"/>
          <w:lang w:val="uk-UA"/>
        </w:rPr>
      </w:pPr>
      <w:r w:rsidRPr="008C4D41">
        <w:rPr>
          <w:rFonts w:ascii="Times New Roman" w:hAnsi="Times New Roman"/>
          <w:b w:val="0"/>
          <w:bCs w:val="0"/>
          <w:color w:val="000000"/>
          <w:sz w:val="22"/>
          <w:szCs w:val="22"/>
          <w:lang w:val="uk-UA"/>
        </w:rPr>
        <w:t xml:space="preserve">Земельна ділянка вважається переданою від Орендодавця Орендареві з дня державної реєстрації права оренди в порядку встановленому законодавством. </w:t>
      </w:r>
    </w:p>
    <w:p w:rsidR="008C4D41" w:rsidRDefault="008C4D41" w:rsidP="008C4D41">
      <w:pPr>
        <w:tabs>
          <w:tab w:val="left" w:pos="567"/>
        </w:tabs>
        <w:spacing w:after="0"/>
        <w:rPr>
          <w:rFonts w:ascii="Times New Roman" w:hAnsi="Times New Roman" w:cs="Times New Roman"/>
          <w:b/>
          <w:lang w:val="uk-UA"/>
        </w:rPr>
      </w:pPr>
    </w:p>
    <w:p w:rsidR="008C4D41" w:rsidRPr="008C4D41" w:rsidRDefault="008C4D41" w:rsidP="008C4D41">
      <w:pPr>
        <w:numPr>
          <w:ilvl w:val="0"/>
          <w:numId w:val="2"/>
        </w:numPr>
        <w:tabs>
          <w:tab w:val="left" w:pos="567"/>
        </w:tabs>
        <w:spacing w:after="0"/>
        <w:ind w:left="0" w:firstLine="0"/>
        <w:jc w:val="center"/>
        <w:rPr>
          <w:rFonts w:ascii="Times New Roman" w:hAnsi="Times New Roman" w:cs="Times New Roman"/>
          <w:b/>
          <w:lang w:val="uk-UA"/>
        </w:rPr>
      </w:pPr>
      <w:r w:rsidRPr="008C4D41">
        <w:rPr>
          <w:rFonts w:ascii="Times New Roman" w:hAnsi="Times New Roman" w:cs="Times New Roman"/>
          <w:b/>
          <w:lang w:val="uk-UA"/>
        </w:rPr>
        <w:t>УМОВИ ПОВЕРНЕННЯ ЗЕМЕЛЬНОЇ ДІЛЯНКИ.</w:t>
      </w:r>
    </w:p>
    <w:p w:rsidR="008C4D41" w:rsidRPr="008C4D41" w:rsidRDefault="008C4D41" w:rsidP="008C4D41">
      <w:pPr>
        <w:numPr>
          <w:ilvl w:val="1"/>
          <w:numId w:val="2"/>
        </w:numPr>
        <w:tabs>
          <w:tab w:val="left" w:pos="567"/>
        </w:tabs>
        <w:spacing w:after="0"/>
        <w:ind w:left="0" w:firstLine="0"/>
        <w:jc w:val="both"/>
        <w:rPr>
          <w:rFonts w:ascii="Times New Roman" w:hAnsi="Times New Roman" w:cs="Times New Roman"/>
          <w:lang w:val="uk-UA"/>
        </w:rPr>
      </w:pPr>
      <w:r w:rsidRPr="008C4D41">
        <w:rPr>
          <w:rFonts w:ascii="Times New Roman" w:hAnsi="Times New Roman" w:cs="Times New Roman"/>
          <w:lang w:val="uk-UA"/>
        </w:rPr>
        <w:t>Після припинення дії договору Орендар повертає Орендодавцеві земельну ділянку в стані, не гіршому порівняно з тим, у якому він одержав її в оренду,</w:t>
      </w:r>
      <w:r w:rsidRPr="008C4D41">
        <w:rPr>
          <w:rFonts w:ascii="Times New Roman" w:hAnsi="Times New Roman" w:cs="Times New Roman"/>
          <w:color w:val="000000"/>
          <w:lang w:val="uk-UA"/>
        </w:rPr>
        <w:t xml:space="preserve"> з урахуванням нормального зносу,</w:t>
      </w:r>
      <w:r w:rsidRPr="008C4D41">
        <w:rPr>
          <w:rFonts w:ascii="Times New Roman" w:hAnsi="Times New Roman" w:cs="Times New Roman"/>
          <w:lang w:val="uk-UA"/>
        </w:rPr>
        <w:t xml:space="preserve"> протягом 20 (двадцяти) робочих днів, з дати закінчення строку Договору на письмову вимогу Орендодавця, але в будь-якому випадку не раніше збору урожаю з земельної ділянки, за актом приймання - передачі.</w:t>
      </w:r>
      <w:r w:rsidRPr="008C4D41">
        <w:rPr>
          <w:rFonts w:ascii="Times New Roman" w:hAnsi="Times New Roman" w:cs="Times New Roman"/>
          <w:color w:val="FF0000"/>
          <w:lang w:val="uk-UA"/>
        </w:rPr>
        <w:t>.</w:t>
      </w:r>
    </w:p>
    <w:p w:rsidR="008C4D41" w:rsidRPr="008C4D41" w:rsidRDefault="008C4D41" w:rsidP="008C4D41">
      <w:pPr>
        <w:numPr>
          <w:ilvl w:val="1"/>
          <w:numId w:val="2"/>
        </w:numPr>
        <w:tabs>
          <w:tab w:val="left" w:pos="567"/>
        </w:tabs>
        <w:spacing w:after="0"/>
        <w:ind w:left="0" w:firstLine="0"/>
        <w:jc w:val="both"/>
        <w:rPr>
          <w:rFonts w:ascii="Times New Roman" w:hAnsi="Times New Roman" w:cs="Times New Roman"/>
          <w:lang w:val="uk-UA"/>
        </w:rPr>
      </w:pPr>
      <w:r w:rsidRPr="008C4D41">
        <w:rPr>
          <w:rFonts w:ascii="Times New Roman" w:hAnsi="Times New Roman" w:cs="Times New Roman"/>
          <w:lang w:val="uk-UA"/>
        </w:rPr>
        <w:t>У разі, якщо по закінченню строку дії Договору, такий Договір поновлюється на новий строк, Орендар не повертає земельну ділянку і продовжує її використання.</w:t>
      </w:r>
    </w:p>
    <w:p w:rsidR="008C4D41" w:rsidRPr="008C4D41" w:rsidRDefault="008C4D41" w:rsidP="008C4D41">
      <w:pPr>
        <w:numPr>
          <w:ilvl w:val="1"/>
          <w:numId w:val="2"/>
        </w:numPr>
        <w:tabs>
          <w:tab w:val="left" w:pos="567"/>
        </w:tabs>
        <w:spacing w:after="0"/>
        <w:ind w:left="0" w:firstLine="0"/>
        <w:jc w:val="both"/>
        <w:rPr>
          <w:rFonts w:ascii="Times New Roman" w:hAnsi="Times New Roman" w:cs="Times New Roman"/>
          <w:lang w:val="uk-UA"/>
        </w:rPr>
      </w:pPr>
      <w:r w:rsidRPr="008C4D41">
        <w:rPr>
          <w:rFonts w:ascii="Times New Roman" w:hAnsi="Times New Roman" w:cs="Times New Roman"/>
          <w:lang w:val="uk-UA"/>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досягнуло згоди про розмір відшкодування збитків, спір розв'язується в судовому порядку.</w:t>
      </w:r>
    </w:p>
    <w:p w:rsidR="008C4D41" w:rsidRPr="008C4D41" w:rsidRDefault="008C4D41" w:rsidP="008C4D41">
      <w:pPr>
        <w:numPr>
          <w:ilvl w:val="1"/>
          <w:numId w:val="2"/>
        </w:numPr>
        <w:tabs>
          <w:tab w:val="left" w:pos="567"/>
        </w:tabs>
        <w:spacing w:after="0"/>
        <w:ind w:left="0" w:firstLine="0"/>
        <w:jc w:val="both"/>
        <w:rPr>
          <w:rFonts w:ascii="Times New Roman" w:eastAsia="Calibri" w:hAnsi="Times New Roman" w:cs="Times New Roman"/>
          <w:lang w:val="uk-UA" w:eastAsia="en-US"/>
        </w:rPr>
      </w:pPr>
      <w:r w:rsidRPr="008C4D41">
        <w:rPr>
          <w:rFonts w:ascii="Times New Roman" w:hAnsi="Times New Roman" w:cs="Times New Roman"/>
          <w:lang w:val="uk-UA"/>
        </w:rPr>
        <w:t>У випадку виникнення спорів щодо якісних характеристик та стану земельної ділянки, яка повертається, для вирішення зазначених питань Сторони повинні залучити експертів. Якщо протягом тридцяти календарних днів після повернення земельної ділянки Орендодавець не заявить Орендарю претензій щодо погіршення стану земельної ділянки та її відповідних характеристик, або якщо вчасно заявлені претензії Орендодавця не були підтверджені відповідними висновками експертів, Сторони вважатимуть, що земельна ділянка була  повернута Орендарем Орендодавцю в належному стані.</w:t>
      </w:r>
    </w:p>
    <w:p w:rsidR="00E70C93" w:rsidRPr="008C4D41" w:rsidRDefault="00E70C93" w:rsidP="008C4D41">
      <w:pPr>
        <w:rPr>
          <w:rFonts w:ascii="Times New Roman" w:hAnsi="Times New Roman" w:cs="Times New Roman"/>
          <w:lang w:val="uk-UA"/>
        </w:rPr>
      </w:pPr>
    </w:p>
    <w:sectPr w:rsidR="00E70C93" w:rsidRPr="008C4D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F58A7"/>
    <w:multiLevelType w:val="multilevel"/>
    <w:tmpl w:val="7716EDB4"/>
    <w:lvl w:ilvl="0">
      <w:start w:val="6"/>
      <w:numFmt w:val="decimal"/>
      <w:lvlText w:val="%1."/>
      <w:lvlJc w:val="left"/>
      <w:pPr>
        <w:ind w:left="2421" w:hanging="360"/>
      </w:pPr>
      <w:rPr>
        <w:rFonts w:hint="default"/>
      </w:rPr>
    </w:lvl>
    <w:lvl w:ilvl="1">
      <w:start w:val="3"/>
      <w:numFmt w:val="decimal"/>
      <w:isLgl/>
      <w:lvlText w:val="%1.%2."/>
      <w:lvlJc w:val="left"/>
      <w:pPr>
        <w:ind w:left="2061" w:firstLine="0"/>
      </w:pPr>
      <w:rPr>
        <w:rFonts w:hint="default"/>
      </w:rPr>
    </w:lvl>
    <w:lvl w:ilvl="2">
      <w:start w:val="1"/>
      <w:numFmt w:val="decimal"/>
      <w:isLgl/>
      <w:lvlText w:val="%1.%2.%3."/>
      <w:lvlJc w:val="left"/>
      <w:pPr>
        <w:ind w:left="2421" w:hanging="360"/>
      </w:pPr>
      <w:rPr>
        <w:rFonts w:hint="default"/>
      </w:rPr>
    </w:lvl>
    <w:lvl w:ilvl="3">
      <w:start w:val="1"/>
      <w:numFmt w:val="decimal"/>
      <w:isLgl/>
      <w:lvlText w:val="%1.%2.%3.%4."/>
      <w:lvlJc w:val="left"/>
      <w:pPr>
        <w:ind w:left="2421" w:hanging="360"/>
      </w:pPr>
      <w:rPr>
        <w:rFonts w:hint="default"/>
      </w:rPr>
    </w:lvl>
    <w:lvl w:ilvl="4">
      <w:start w:val="1"/>
      <w:numFmt w:val="decimal"/>
      <w:isLgl/>
      <w:lvlText w:val="%1.%2.%3.%4.%5."/>
      <w:lvlJc w:val="left"/>
      <w:pPr>
        <w:ind w:left="2781" w:hanging="720"/>
      </w:pPr>
      <w:rPr>
        <w:rFonts w:hint="default"/>
      </w:rPr>
    </w:lvl>
    <w:lvl w:ilvl="5">
      <w:start w:val="1"/>
      <w:numFmt w:val="decimal"/>
      <w:isLgl/>
      <w:lvlText w:val="%1.%2.%3.%4.%5.%6."/>
      <w:lvlJc w:val="left"/>
      <w:pPr>
        <w:ind w:left="2781" w:hanging="720"/>
      </w:pPr>
      <w:rPr>
        <w:rFonts w:hint="default"/>
      </w:rPr>
    </w:lvl>
    <w:lvl w:ilvl="6">
      <w:start w:val="1"/>
      <w:numFmt w:val="decimal"/>
      <w:isLgl/>
      <w:lvlText w:val="%1.%2.%3.%4.%5.%6.%7."/>
      <w:lvlJc w:val="left"/>
      <w:pPr>
        <w:ind w:left="3141" w:hanging="1080"/>
      </w:pPr>
      <w:rPr>
        <w:rFonts w:hint="default"/>
      </w:rPr>
    </w:lvl>
    <w:lvl w:ilvl="7">
      <w:start w:val="1"/>
      <w:numFmt w:val="decimal"/>
      <w:isLgl/>
      <w:lvlText w:val="%1.%2.%3.%4.%5.%6.%7.%8."/>
      <w:lvlJc w:val="left"/>
      <w:pPr>
        <w:ind w:left="3141" w:hanging="1080"/>
      </w:pPr>
      <w:rPr>
        <w:rFonts w:hint="default"/>
      </w:rPr>
    </w:lvl>
    <w:lvl w:ilvl="8">
      <w:start w:val="1"/>
      <w:numFmt w:val="decimal"/>
      <w:isLgl/>
      <w:lvlText w:val="%1.%2.%3.%4.%5.%6.%7.%8.%9."/>
      <w:lvlJc w:val="left"/>
      <w:pPr>
        <w:ind w:left="3501" w:hanging="1440"/>
      </w:pPr>
      <w:rPr>
        <w:rFonts w:hint="default"/>
      </w:rPr>
    </w:lvl>
  </w:abstractNum>
  <w:abstractNum w:abstractNumId="1">
    <w:nsid w:val="23BE7BC0"/>
    <w:multiLevelType w:val="multilevel"/>
    <w:tmpl w:val="119AC4E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C4D41"/>
    <w:rsid w:val="008C4D41"/>
    <w:rsid w:val="00E70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nhideWhenUsed/>
    <w:qFormat/>
    <w:rsid w:val="008C4D41"/>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C4D41"/>
    <w:rPr>
      <w:rFonts w:ascii="Cambria" w:eastAsia="Times New Roman" w:hAnsi="Cambria" w:cs="Times New Roman"/>
      <w:b/>
      <w:bCs/>
      <w:sz w:val="26"/>
      <w:szCs w:val="26"/>
    </w:rPr>
  </w:style>
  <w:style w:type="paragraph" w:styleId="a3">
    <w:name w:val="Normal (Web)"/>
    <w:basedOn w:val="a"/>
    <w:uiPriority w:val="99"/>
    <w:rsid w:val="008C4D4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428</Words>
  <Characters>2444</Characters>
  <Application>Microsoft Office Word</Application>
  <DocSecurity>0</DocSecurity>
  <Lines>20</Lines>
  <Paragraphs>5</Paragraphs>
  <ScaleCrop>false</ScaleCrop>
  <Company>Reanimator Extreme Edition</Company>
  <LinksUpToDate>false</LinksUpToDate>
  <CharactersWithSpaces>2867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Buhgalter02</dc:creator>
  <cp:keywords/>
  <dc:description/>
  <cp:lastModifiedBy>Buhgalter02</cp:lastModifiedBy>
  <cp:revision>2</cp:revision>
  <dcterms:created xsi:type="dcterms:W3CDTF">2023-05-05T06:34:00Z</dcterms:created>
  <dcterms:modified xsi:type="dcterms:W3CDTF">2023-05-05T06:35:00Z</dcterms:modified>
</cp:coreProperties>
</file>