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947" w:rsidRPr="00F229D5" w:rsidRDefault="00453E0C" w:rsidP="00F229D5">
      <w:pPr>
        <w:spacing w:after="0" w:line="240" w:lineRule="auto"/>
        <w:ind w:firstLine="567"/>
        <w:jc w:val="both"/>
        <w:rPr>
          <w:rFonts w:ascii="Tahoma" w:hAnsi="Tahoma" w:cs="Tahoma"/>
          <w:sz w:val="20"/>
          <w:szCs w:val="20"/>
        </w:rPr>
      </w:pPr>
      <w:r w:rsidRPr="00F229D5">
        <w:rPr>
          <w:rFonts w:ascii="Tahoma" w:hAnsi="Tahoma" w:cs="Tahoma"/>
          <w:sz w:val="20"/>
          <w:szCs w:val="20"/>
        </w:rPr>
        <w:t xml:space="preserve">Разведением бройлерных цыплят занимаются не только крупные холдинги, но и частные заводчики с совсем небольшими птичьими дворами. </w:t>
      </w:r>
      <w:r w:rsidR="005D6947" w:rsidRPr="00F229D5">
        <w:rPr>
          <w:rFonts w:ascii="Tahoma" w:hAnsi="Tahoma" w:cs="Tahoma"/>
          <w:sz w:val="20"/>
          <w:szCs w:val="20"/>
        </w:rPr>
        <w:t xml:space="preserve">Существует множество разновидностей домашней птицы, однако базовые правила разведения примерно одинаковы. Например, </w:t>
      </w:r>
      <w:r w:rsidR="005D6947" w:rsidRPr="00F229D5">
        <w:rPr>
          <w:rFonts w:ascii="Tahoma" w:hAnsi="Tahoma" w:cs="Tahoma"/>
          <w:b/>
          <w:sz w:val="20"/>
          <w:szCs w:val="20"/>
        </w:rPr>
        <w:t>условия выращивания цыплят бройлеров</w:t>
      </w:r>
      <w:r w:rsidR="003E57C0">
        <w:rPr>
          <w:rFonts w:ascii="Tahoma" w:hAnsi="Tahoma" w:cs="Tahoma"/>
          <w:b/>
          <w:sz w:val="20"/>
          <w:szCs w:val="20"/>
        </w:rPr>
        <w:t xml:space="preserve"> </w:t>
      </w:r>
      <w:proofErr w:type="spellStart"/>
      <w:r w:rsidR="005D6947" w:rsidRPr="00F229D5">
        <w:rPr>
          <w:rFonts w:ascii="Tahoma" w:hAnsi="Tahoma" w:cs="Tahoma"/>
          <w:b/>
          <w:sz w:val="20"/>
          <w:szCs w:val="20"/>
        </w:rPr>
        <w:t>Кобб</w:t>
      </w:r>
      <w:proofErr w:type="spellEnd"/>
      <w:r w:rsidR="005D6947" w:rsidRPr="00F229D5">
        <w:rPr>
          <w:rFonts w:ascii="Tahoma" w:hAnsi="Tahoma" w:cs="Tahoma"/>
          <w:b/>
          <w:sz w:val="20"/>
          <w:szCs w:val="20"/>
        </w:rPr>
        <w:t xml:space="preserve"> 500</w:t>
      </w:r>
      <w:r w:rsidR="005D6947" w:rsidRPr="00F229D5">
        <w:rPr>
          <w:rFonts w:ascii="Tahoma" w:hAnsi="Tahoma" w:cs="Tahoma"/>
          <w:sz w:val="20"/>
          <w:szCs w:val="20"/>
        </w:rPr>
        <w:t xml:space="preserve"> мало чем отличаются от любой другой породы. </w:t>
      </w:r>
    </w:p>
    <w:p w:rsidR="00453E0C" w:rsidRPr="00F229D5" w:rsidRDefault="005D6947" w:rsidP="00F229D5">
      <w:pPr>
        <w:spacing w:after="0" w:line="240" w:lineRule="auto"/>
        <w:ind w:firstLine="567"/>
        <w:jc w:val="both"/>
        <w:rPr>
          <w:rFonts w:ascii="Tahoma" w:hAnsi="Tahoma" w:cs="Tahoma"/>
          <w:sz w:val="20"/>
          <w:szCs w:val="20"/>
        </w:rPr>
      </w:pPr>
      <w:r w:rsidRPr="00F229D5">
        <w:rPr>
          <w:rFonts w:ascii="Tahoma" w:hAnsi="Tahoma" w:cs="Tahoma"/>
          <w:b/>
          <w:sz w:val="20"/>
          <w:szCs w:val="20"/>
        </w:rPr>
        <w:t>Выращивание цыплят бройлеров в домашних условиях</w:t>
      </w:r>
      <w:r w:rsidRPr="00F229D5">
        <w:rPr>
          <w:rFonts w:ascii="Tahoma" w:hAnsi="Tahoma" w:cs="Tahoma"/>
          <w:sz w:val="20"/>
          <w:szCs w:val="20"/>
        </w:rPr>
        <w:t xml:space="preserve"> </w:t>
      </w:r>
      <w:r w:rsidR="00036C99" w:rsidRPr="00F229D5">
        <w:rPr>
          <w:rFonts w:ascii="Tahoma" w:hAnsi="Tahoma" w:cs="Tahoma"/>
          <w:sz w:val="20"/>
          <w:szCs w:val="20"/>
        </w:rPr>
        <w:t xml:space="preserve">выгодно тем, что за два месяца цыплёнок способен достичь веса вплоть до 3 кг. Специалисты не рекомендуют держать мясных бройлеров более 80 суток, чтобы избежать риска нерентабельного содержания птиц. Таким образом, самое важное время, в течение которого необходимо следить за состоянием цыплёнка, </w:t>
      </w:r>
      <w:r w:rsidR="003E57C0" w:rsidRPr="003E57C0">
        <w:rPr>
          <w:rFonts w:ascii="Tahoma" w:hAnsi="Tahoma" w:cs="Tahoma"/>
          <w:sz w:val="20"/>
          <w:szCs w:val="20"/>
        </w:rPr>
        <w:t>–</w:t>
      </w:r>
      <w:r w:rsidR="00036C99" w:rsidRPr="00F229D5">
        <w:rPr>
          <w:rFonts w:ascii="Tahoma" w:hAnsi="Tahoma" w:cs="Tahoma"/>
          <w:sz w:val="20"/>
          <w:szCs w:val="20"/>
        </w:rPr>
        <w:t xml:space="preserve"> это первый месяц. </w:t>
      </w:r>
    </w:p>
    <w:p w:rsidR="00036C99" w:rsidRPr="00F229D5" w:rsidRDefault="005D6947" w:rsidP="00F229D5">
      <w:pPr>
        <w:spacing w:after="0" w:line="240" w:lineRule="auto"/>
        <w:ind w:firstLine="567"/>
        <w:jc w:val="both"/>
        <w:rPr>
          <w:rFonts w:ascii="Tahoma" w:hAnsi="Tahoma" w:cs="Tahoma"/>
          <w:sz w:val="20"/>
          <w:szCs w:val="20"/>
        </w:rPr>
      </w:pPr>
      <w:r w:rsidRPr="00F229D5">
        <w:rPr>
          <w:rFonts w:ascii="Tahoma" w:hAnsi="Tahoma" w:cs="Tahoma"/>
          <w:b/>
          <w:sz w:val="20"/>
          <w:szCs w:val="20"/>
        </w:rPr>
        <w:t>Технология выращивания цыплят бройлеров на мясо</w:t>
      </w:r>
      <w:r w:rsidRPr="00F229D5">
        <w:rPr>
          <w:rFonts w:ascii="Tahoma" w:hAnsi="Tahoma" w:cs="Tahoma"/>
          <w:sz w:val="20"/>
          <w:szCs w:val="20"/>
        </w:rPr>
        <w:t xml:space="preserve"> включает заботу об условиях содержания птицы. </w:t>
      </w:r>
      <w:r w:rsidR="00036C99" w:rsidRPr="00F229D5">
        <w:rPr>
          <w:rFonts w:ascii="Tahoma" w:hAnsi="Tahoma" w:cs="Tahoma"/>
          <w:sz w:val="20"/>
          <w:szCs w:val="20"/>
        </w:rPr>
        <w:t xml:space="preserve">Цыплят следует содержать в покое, для этого понадобится низкая освещённость курятника, которая не будет провоцировать высокую активность птиц. Для комфорта птиц также важна температура в помещении, чистота и вентиляция. Чем лучше вентиляция, тем больше голов можно содержать в птичнике. </w:t>
      </w:r>
    </w:p>
    <w:p w:rsidR="005D6947" w:rsidRPr="00F229D5" w:rsidRDefault="005D6947" w:rsidP="00F229D5">
      <w:pPr>
        <w:spacing w:after="0" w:line="240" w:lineRule="auto"/>
        <w:ind w:firstLine="567"/>
        <w:jc w:val="both"/>
        <w:rPr>
          <w:rFonts w:ascii="Tahoma" w:hAnsi="Tahoma" w:cs="Tahoma"/>
          <w:sz w:val="20"/>
          <w:szCs w:val="20"/>
        </w:rPr>
      </w:pPr>
      <w:r w:rsidRPr="00F229D5">
        <w:rPr>
          <w:rFonts w:ascii="Tahoma" w:hAnsi="Tahoma" w:cs="Tahoma"/>
          <w:sz w:val="20"/>
          <w:szCs w:val="20"/>
        </w:rPr>
        <w:t xml:space="preserve">Климатические условия местности, где разводят птиц, также имеют значение. Наши специалисты готовы рассказать вам всё о </w:t>
      </w:r>
      <w:r w:rsidRPr="00F229D5">
        <w:rPr>
          <w:rFonts w:ascii="Tahoma" w:hAnsi="Tahoma" w:cs="Tahoma"/>
          <w:b/>
          <w:sz w:val="20"/>
          <w:szCs w:val="20"/>
        </w:rPr>
        <w:t>выращивании, уходе и кормлении цыплят бройлеров в Днепропетровской и Запорожской области</w:t>
      </w:r>
      <w:r w:rsidRPr="00F229D5">
        <w:rPr>
          <w:rFonts w:ascii="Tahoma" w:hAnsi="Tahoma" w:cs="Tahoma"/>
          <w:sz w:val="20"/>
          <w:szCs w:val="20"/>
        </w:rPr>
        <w:t xml:space="preserve">. </w:t>
      </w:r>
    </w:p>
    <w:p w:rsidR="00453E0C" w:rsidRPr="00F229D5" w:rsidRDefault="00453E0C" w:rsidP="00F229D5">
      <w:pPr>
        <w:spacing w:after="0" w:line="240" w:lineRule="auto"/>
        <w:ind w:firstLine="567"/>
        <w:jc w:val="both"/>
        <w:rPr>
          <w:rFonts w:ascii="Tahoma" w:hAnsi="Tahoma" w:cs="Tahoma"/>
          <w:sz w:val="20"/>
          <w:szCs w:val="20"/>
        </w:rPr>
      </w:pPr>
      <w:r w:rsidRPr="00F229D5">
        <w:rPr>
          <w:rFonts w:ascii="Tahoma" w:hAnsi="Tahoma" w:cs="Tahoma"/>
          <w:sz w:val="20"/>
          <w:szCs w:val="20"/>
        </w:rPr>
        <w:t>Главное при выращивании цыплят-бройлеров – это обеспечить их быстрый рост и получить за 42-50 дней тушку высокого качества весом 2,8-3 кг с минимальными затратами комбикормов.</w:t>
      </w:r>
    </w:p>
    <w:p w:rsidR="00D1324D" w:rsidRPr="00F229D5" w:rsidRDefault="00D1324D" w:rsidP="00F229D5">
      <w:pPr>
        <w:spacing w:after="0" w:line="240" w:lineRule="auto"/>
        <w:ind w:firstLine="567"/>
        <w:jc w:val="both"/>
        <w:rPr>
          <w:rFonts w:ascii="Tahoma" w:hAnsi="Tahoma" w:cs="Tahoma"/>
          <w:sz w:val="20"/>
          <w:szCs w:val="20"/>
        </w:rPr>
      </w:pPr>
      <w:r w:rsidRPr="00F229D5">
        <w:rPr>
          <w:rFonts w:ascii="Tahoma" w:hAnsi="Tahoma" w:cs="Tahoma"/>
          <w:b/>
          <w:sz w:val="20"/>
          <w:szCs w:val="20"/>
        </w:rPr>
        <w:t>Технология выращивания цыплят бройлеров в клетках</w:t>
      </w:r>
      <w:r w:rsidRPr="00F229D5">
        <w:rPr>
          <w:rFonts w:ascii="Tahoma" w:hAnsi="Tahoma" w:cs="Tahoma"/>
          <w:sz w:val="20"/>
          <w:szCs w:val="20"/>
        </w:rPr>
        <w:t xml:space="preserve"> незначительно отличается от выращивания в открытых курятниках. При этом главные аспекты сохраняются </w:t>
      </w:r>
      <w:proofErr w:type="gramStart"/>
      <w:r w:rsidRPr="00F229D5">
        <w:rPr>
          <w:rFonts w:ascii="Tahoma" w:hAnsi="Tahoma" w:cs="Tahoma"/>
          <w:sz w:val="20"/>
          <w:szCs w:val="20"/>
        </w:rPr>
        <w:t>неизменными</w:t>
      </w:r>
      <w:proofErr w:type="gramEnd"/>
      <w:r w:rsidRPr="00F229D5">
        <w:rPr>
          <w:rFonts w:ascii="Tahoma" w:hAnsi="Tahoma" w:cs="Tahoma"/>
          <w:sz w:val="20"/>
          <w:szCs w:val="20"/>
        </w:rPr>
        <w:t>.</w:t>
      </w:r>
    </w:p>
    <w:p w:rsidR="00453E0C" w:rsidRPr="00F229D5" w:rsidRDefault="00D1324D" w:rsidP="00F229D5">
      <w:pPr>
        <w:spacing w:after="0" w:line="240" w:lineRule="auto"/>
        <w:ind w:firstLine="567"/>
        <w:jc w:val="both"/>
        <w:rPr>
          <w:rFonts w:ascii="Tahoma" w:hAnsi="Tahoma" w:cs="Tahoma"/>
          <w:sz w:val="20"/>
          <w:szCs w:val="20"/>
        </w:rPr>
      </w:pPr>
      <w:r w:rsidRPr="00F229D5">
        <w:rPr>
          <w:rFonts w:ascii="Tahoma" w:hAnsi="Tahoma" w:cs="Tahoma"/>
          <w:sz w:val="20"/>
          <w:szCs w:val="20"/>
        </w:rPr>
        <w:t>Максимальных результатов</w:t>
      </w:r>
      <w:r w:rsidR="00453E0C" w:rsidRPr="00F229D5">
        <w:rPr>
          <w:rFonts w:ascii="Tahoma" w:hAnsi="Tahoma" w:cs="Tahoma"/>
          <w:sz w:val="20"/>
          <w:szCs w:val="20"/>
        </w:rPr>
        <w:t xml:space="preserve"> можно достичь: </w:t>
      </w:r>
    </w:p>
    <w:p w:rsidR="00453E0C" w:rsidRPr="00F229D5" w:rsidRDefault="00453E0C" w:rsidP="00F229D5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ahoma" w:hAnsi="Tahoma" w:cs="Tahoma"/>
          <w:sz w:val="20"/>
          <w:szCs w:val="20"/>
        </w:rPr>
      </w:pPr>
      <w:r w:rsidRPr="00F229D5">
        <w:rPr>
          <w:rFonts w:ascii="Tahoma" w:hAnsi="Tahoma" w:cs="Tahoma"/>
          <w:sz w:val="20"/>
          <w:szCs w:val="20"/>
        </w:rPr>
        <w:t>правиль</w:t>
      </w:r>
      <w:r w:rsidR="003E57C0">
        <w:rPr>
          <w:rFonts w:ascii="Tahoma" w:hAnsi="Tahoma" w:cs="Tahoma"/>
          <w:sz w:val="20"/>
          <w:szCs w:val="20"/>
        </w:rPr>
        <w:t>ным сбалансированным кормлением</w:t>
      </w:r>
      <w:r w:rsidRPr="00F229D5">
        <w:rPr>
          <w:rFonts w:ascii="Tahoma" w:hAnsi="Tahoma" w:cs="Tahoma"/>
          <w:sz w:val="20"/>
          <w:szCs w:val="20"/>
        </w:rPr>
        <w:t xml:space="preserve">; </w:t>
      </w:r>
    </w:p>
    <w:p w:rsidR="00453E0C" w:rsidRPr="00F229D5" w:rsidRDefault="00453E0C" w:rsidP="00F229D5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ahoma" w:hAnsi="Tahoma" w:cs="Tahoma"/>
          <w:sz w:val="20"/>
          <w:szCs w:val="20"/>
        </w:rPr>
      </w:pPr>
      <w:r w:rsidRPr="00F229D5">
        <w:rPr>
          <w:rFonts w:ascii="Tahoma" w:hAnsi="Tahoma" w:cs="Tahoma"/>
          <w:sz w:val="20"/>
          <w:szCs w:val="20"/>
        </w:rPr>
        <w:t>обеспечением прав</w:t>
      </w:r>
      <w:r w:rsidR="003E57C0">
        <w:rPr>
          <w:rFonts w:ascii="Tahoma" w:hAnsi="Tahoma" w:cs="Tahoma"/>
          <w:sz w:val="20"/>
          <w:szCs w:val="20"/>
        </w:rPr>
        <w:t>ильного микроклимата в птичнике</w:t>
      </w:r>
      <w:r w:rsidRPr="00F229D5">
        <w:rPr>
          <w:rFonts w:ascii="Tahoma" w:hAnsi="Tahoma" w:cs="Tahoma"/>
          <w:sz w:val="20"/>
          <w:szCs w:val="20"/>
        </w:rPr>
        <w:t xml:space="preserve">; </w:t>
      </w:r>
    </w:p>
    <w:p w:rsidR="00453E0C" w:rsidRPr="00F229D5" w:rsidRDefault="00453E0C" w:rsidP="00F229D5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ahoma" w:hAnsi="Tahoma" w:cs="Tahoma"/>
          <w:sz w:val="20"/>
          <w:szCs w:val="20"/>
        </w:rPr>
      </w:pPr>
      <w:r w:rsidRPr="00F229D5">
        <w:rPr>
          <w:rFonts w:ascii="Tahoma" w:hAnsi="Tahoma" w:cs="Tahoma"/>
          <w:sz w:val="20"/>
          <w:szCs w:val="20"/>
        </w:rPr>
        <w:t>проведением своевре</w:t>
      </w:r>
      <w:r w:rsidR="003E57C0">
        <w:rPr>
          <w:rFonts w:ascii="Tahoma" w:hAnsi="Tahoma" w:cs="Tahoma"/>
          <w:sz w:val="20"/>
          <w:szCs w:val="20"/>
        </w:rPr>
        <w:t>менных ветеринарных мероприятий</w:t>
      </w:r>
      <w:r w:rsidRPr="00F229D5">
        <w:rPr>
          <w:rFonts w:ascii="Tahoma" w:hAnsi="Tahoma" w:cs="Tahoma"/>
          <w:sz w:val="20"/>
          <w:szCs w:val="20"/>
        </w:rPr>
        <w:t xml:space="preserve">. </w:t>
      </w:r>
    </w:p>
    <w:p w:rsidR="00453E0C" w:rsidRPr="00F229D5" w:rsidRDefault="00453E0C" w:rsidP="00F229D5">
      <w:pPr>
        <w:spacing w:after="0" w:line="240" w:lineRule="auto"/>
        <w:ind w:firstLine="567"/>
        <w:jc w:val="both"/>
        <w:rPr>
          <w:rFonts w:ascii="Tahoma" w:hAnsi="Tahoma" w:cs="Tahoma"/>
          <w:sz w:val="20"/>
          <w:szCs w:val="20"/>
        </w:rPr>
      </w:pPr>
      <w:r w:rsidRPr="00F229D5">
        <w:rPr>
          <w:rFonts w:ascii="Tahoma" w:hAnsi="Tahoma" w:cs="Tahoma"/>
          <w:sz w:val="20"/>
          <w:szCs w:val="20"/>
        </w:rPr>
        <w:t>Кормят цыплят сухим гранулированным полнорационным комбикормом с суточного возраста и до конца выращивания. Доступ к корму и поилкам должны быть свободными круглосуточно.</w:t>
      </w:r>
    </w:p>
    <w:p w:rsidR="00453E0C" w:rsidRPr="00F229D5" w:rsidRDefault="00453E0C" w:rsidP="00F229D5">
      <w:pPr>
        <w:spacing w:after="0" w:line="240" w:lineRule="auto"/>
        <w:ind w:firstLine="567"/>
        <w:jc w:val="both"/>
        <w:rPr>
          <w:rFonts w:ascii="Tahoma" w:hAnsi="Tahoma" w:cs="Tahoma"/>
          <w:sz w:val="20"/>
          <w:szCs w:val="20"/>
        </w:rPr>
      </w:pPr>
      <w:r w:rsidRPr="00F229D5">
        <w:rPr>
          <w:rFonts w:ascii="Tahoma" w:hAnsi="Tahoma" w:cs="Tahoma"/>
          <w:sz w:val="20"/>
          <w:szCs w:val="20"/>
        </w:rPr>
        <w:t xml:space="preserve">С 1-го по 30 день жизни цыплят кормят стартовым комбикормом. </w:t>
      </w:r>
      <w:proofErr w:type="gramStart"/>
      <w:r w:rsidRPr="00F229D5">
        <w:rPr>
          <w:rFonts w:ascii="Tahoma" w:hAnsi="Tahoma" w:cs="Tahoma"/>
          <w:sz w:val="20"/>
          <w:szCs w:val="20"/>
        </w:rPr>
        <w:t>С 30-го дня птицу переводят на гранулированный откормочный, либо на комбикорм домашнего приготовления.</w:t>
      </w:r>
      <w:proofErr w:type="gramEnd"/>
      <w:r w:rsidRPr="00F229D5">
        <w:rPr>
          <w:rFonts w:ascii="Tahoma" w:hAnsi="Tahoma" w:cs="Tahoma"/>
          <w:sz w:val="20"/>
          <w:szCs w:val="20"/>
        </w:rPr>
        <w:t xml:space="preserve"> </w:t>
      </w:r>
      <w:r w:rsidR="00D1324D" w:rsidRPr="00F229D5">
        <w:rPr>
          <w:rFonts w:ascii="Tahoma" w:hAnsi="Tahoma" w:cs="Tahoma"/>
          <w:b/>
          <w:sz w:val="20"/>
          <w:szCs w:val="20"/>
        </w:rPr>
        <w:t>Кормление цыплят бройлеров в домашних условиях</w:t>
      </w:r>
      <w:r w:rsidR="00D1324D" w:rsidRPr="00F229D5">
        <w:rPr>
          <w:rFonts w:ascii="Tahoma" w:hAnsi="Tahoma" w:cs="Tahoma"/>
          <w:sz w:val="20"/>
          <w:szCs w:val="20"/>
        </w:rPr>
        <w:t xml:space="preserve"> </w:t>
      </w:r>
      <w:r w:rsidRPr="00F229D5">
        <w:rPr>
          <w:rFonts w:ascii="Tahoma" w:hAnsi="Tahoma" w:cs="Tahoma"/>
          <w:sz w:val="20"/>
          <w:szCs w:val="20"/>
        </w:rPr>
        <w:t>комбикорм</w:t>
      </w:r>
      <w:r w:rsidR="00D1324D" w:rsidRPr="00F229D5">
        <w:rPr>
          <w:rFonts w:ascii="Tahoma" w:hAnsi="Tahoma" w:cs="Tahoma"/>
          <w:sz w:val="20"/>
          <w:szCs w:val="20"/>
        </w:rPr>
        <w:t>ом</w:t>
      </w:r>
      <w:r w:rsidRPr="00F229D5">
        <w:rPr>
          <w:rFonts w:ascii="Tahoma" w:hAnsi="Tahoma" w:cs="Tahoma"/>
          <w:sz w:val="20"/>
          <w:szCs w:val="20"/>
        </w:rPr>
        <w:t xml:space="preserve"> </w:t>
      </w:r>
      <w:r w:rsidR="00D1324D" w:rsidRPr="00F229D5">
        <w:rPr>
          <w:rFonts w:ascii="Tahoma" w:hAnsi="Tahoma" w:cs="Tahoma"/>
          <w:sz w:val="20"/>
          <w:szCs w:val="20"/>
        </w:rPr>
        <w:t>включает в себя</w:t>
      </w:r>
      <w:r w:rsidRPr="00F229D5">
        <w:rPr>
          <w:rFonts w:ascii="Tahoma" w:hAnsi="Tahoma" w:cs="Tahoma"/>
          <w:sz w:val="20"/>
          <w:szCs w:val="20"/>
        </w:rPr>
        <w:t>:</w:t>
      </w:r>
    </w:p>
    <w:p w:rsidR="00453E0C" w:rsidRPr="00F229D5" w:rsidRDefault="00453E0C" w:rsidP="00F229D5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ahoma" w:hAnsi="Tahoma" w:cs="Tahoma"/>
          <w:sz w:val="20"/>
          <w:szCs w:val="20"/>
        </w:rPr>
      </w:pPr>
      <w:r w:rsidRPr="00F229D5">
        <w:rPr>
          <w:rFonts w:ascii="Tahoma" w:hAnsi="Tahoma" w:cs="Tahoma"/>
          <w:sz w:val="20"/>
          <w:szCs w:val="20"/>
        </w:rPr>
        <w:t>50% кукурузы;</w:t>
      </w:r>
    </w:p>
    <w:p w:rsidR="00453E0C" w:rsidRPr="00F229D5" w:rsidRDefault="00453E0C" w:rsidP="00F229D5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ahoma" w:hAnsi="Tahoma" w:cs="Tahoma"/>
          <w:sz w:val="20"/>
          <w:szCs w:val="20"/>
        </w:rPr>
      </w:pPr>
      <w:r w:rsidRPr="00F229D5">
        <w:rPr>
          <w:rFonts w:ascii="Tahoma" w:hAnsi="Tahoma" w:cs="Tahoma"/>
          <w:sz w:val="20"/>
          <w:szCs w:val="20"/>
        </w:rPr>
        <w:t>20% пшеницы;</w:t>
      </w:r>
    </w:p>
    <w:p w:rsidR="00453E0C" w:rsidRPr="00F229D5" w:rsidRDefault="00453E0C" w:rsidP="00F229D5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ahoma" w:hAnsi="Tahoma" w:cs="Tahoma"/>
          <w:sz w:val="20"/>
          <w:szCs w:val="20"/>
        </w:rPr>
      </w:pPr>
      <w:r w:rsidRPr="00F229D5">
        <w:rPr>
          <w:rFonts w:ascii="Tahoma" w:hAnsi="Tahoma" w:cs="Tahoma"/>
          <w:sz w:val="20"/>
          <w:szCs w:val="20"/>
        </w:rPr>
        <w:t>20%</w:t>
      </w:r>
      <w:r w:rsidR="003E57C0">
        <w:rPr>
          <w:rFonts w:ascii="Tahoma" w:hAnsi="Tahoma" w:cs="Tahoma"/>
          <w:sz w:val="20"/>
          <w:szCs w:val="20"/>
          <w:lang w:val="en-US"/>
        </w:rPr>
        <w:t xml:space="preserve"> </w:t>
      </w:r>
      <w:r w:rsidRPr="00F229D5">
        <w:rPr>
          <w:rFonts w:ascii="Tahoma" w:hAnsi="Tahoma" w:cs="Tahoma"/>
          <w:sz w:val="20"/>
          <w:szCs w:val="20"/>
        </w:rPr>
        <w:t>подсолнечного жмыха;</w:t>
      </w:r>
    </w:p>
    <w:p w:rsidR="00453E0C" w:rsidRPr="00F229D5" w:rsidRDefault="003E57C0" w:rsidP="00F229D5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10</w:t>
      </w:r>
      <w:r w:rsidR="00453E0C" w:rsidRPr="00F229D5">
        <w:rPr>
          <w:rFonts w:ascii="Tahoma" w:hAnsi="Tahoma" w:cs="Tahoma"/>
          <w:sz w:val="20"/>
          <w:szCs w:val="20"/>
        </w:rPr>
        <w:t xml:space="preserve">% БМВД, т.е. белково-минеральной витаминной добавки. </w:t>
      </w:r>
    </w:p>
    <w:p w:rsidR="00453E0C" w:rsidRPr="00F229D5" w:rsidRDefault="00453E0C" w:rsidP="00F229D5">
      <w:pPr>
        <w:spacing w:after="0" w:line="240" w:lineRule="auto"/>
        <w:ind w:firstLine="567"/>
        <w:jc w:val="both"/>
        <w:rPr>
          <w:rFonts w:ascii="Tahoma" w:hAnsi="Tahoma" w:cs="Tahoma"/>
          <w:sz w:val="20"/>
          <w:szCs w:val="20"/>
        </w:rPr>
      </w:pPr>
      <w:r w:rsidRPr="00F229D5">
        <w:rPr>
          <w:rFonts w:ascii="Tahoma" w:hAnsi="Tahoma" w:cs="Tahoma"/>
          <w:sz w:val="20"/>
          <w:szCs w:val="20"/>
        </w:rPr>
        <w:t>В первые две недели жизни важен теплый пол в птичнике. Первые сутки в брюшках цыплят</w:t>
      </w:r>
      <w:r w:rsidR="00D1324D" w:rsidRPr="00F229D5">
        <w:rPr>
          <w:rFonts w:ascii="Tahoma" w:hAnsi="Tahoma" w:cs="Tahoma"/>
          <w:sz w:val="20"/>
          <w:szCs w:val="20"/>
        </w:rPr>
        <w:t xml:space="preserve"> остается яичный желток из яйца</w:t>
      </w:r>
      <w:r w:rsidRPr="00F229D5">
        <w:rPr>
          <w:rFonts w:ascii="Tahoma" w:hAnsi="Tahoma" w:cs="Tahoma"/>
          <w:sz w:val="20"/>
          <w:szCs w:val="20"/>
        </w:rPr>
        <w:t>, для благополучного ра</w:t>
      </w:r>
      <w:r w:rsidR="003E57C0">
        <w:rPr>
          <w:rFonts w:ascii="Tahoma" w:hAnsi="Tahoma" w:cs="Tahoma"/>
          <w:sz w:val="20"/>
          <w:szCs w:val="20"/>
        </w:rPr>
        <w:t>ссасывания которого нужно тепло</w:t>
      </w:r>
      <w:r w:rsidRPr="00F229D5">
        <w:rPr>
          <w:rFonts w:ascii="Tahoma" w:hAnsi="Tahoma" w:cs="Tahoma"/>
          <w:sz w:val="20"/>
          <w:szCs w:val="20"/>
        </w:rPr>
        <w:t xml:space="preserve">. </w:t>
      </w:r>
      <w:proofErr w:type="gramStart"/>
      <w:r w:rsidRPr="00F229D5">
        <w:rPr>
          <w:rFonts w:ascii="Tahoma" w:hAnsi="Tahoma" w:cs="Tahoma"/>
          <w:sz w:val="20"/>
          <w:szCs w:val="20"/>
        </w:rPr>
        <w:t>Животики</w:t>
      </w:r>
      <w:proofErr w:type="gramEnd"/>
      <w:r w:rsidRPr="00F229D5">
        <w:rPr>
          <w:rFonts w:ascii="Tahoma" w:hAnsi="Tahoma" w:cs="Tahoma"/>
          <w:sz w:val="20"/>
          <w:szCs w:val="20"/>
        </w:rPr>
        <w:t xml:space="preserve"> нужно как следует прогрет</w:t>
      </w:r>
      <w:r w:rsidR="003E57C0">
        <w:rPr>
          <w:rFonts w:ascii="Tahoma" w:hAnsi="Tahoma" w:cs="Tahoma"/>
          <w:sz w:val="20"/>
          <w:szCs w:val="20"/>
        </w:rPr>
        <w:t>ь</w:t>
      </w:r>
      <w:r w:rsidRPr="00F229D5">
        <w:rPr>
          <w:rFonts w:ascii="Tahoma" w:hAnsi="Tahoma" w:cs="Tahoma"/>
          <w:sz w:val="20"/>
          <w:szCs w:val="20"/>
        </w:rPr>
        <w:t xml:space="preserve">. Это профилактика расстройства пищеварения </w:t>
      </w:r>
      <w:proofErr w:type="gramStart"/>
      <w:r w:rsidRPr="00F229D5">
        <w:rPr>
          <w:rFonts w:ascii="Tahoma" w:hAnsi="Tahoma" w:cs="Tahoma"/>
          <w:sz w:val="20"/>
          <w:szCs w:val="20"/>
        </w:rPr>
        <w:t>в первые</w:t>
      </w:r>
      <w:proofErr w:type="gramEnd"/>
      <w:r w:rsidRPr="00F229D5">
        <w:rPr>
          <w:rFonts w:ascii="Tahoma" w:hAnsi="Tahoma" w:cs="Tahoma"/>
          <w:sz w:val="20"/>
          <w:szCs w:val="20"/>
        </w:rPr>
        <w:t xml:space="preserve"> дни жизни. Для обогрева хорошо подходят инфракрасные лампы. Температура у обогревателя зависит от возраста цыплят:</w:t>
      </w:r>
    </w:p>
    <w:p w:rsidR="00453E0C" w:rsidRPr="00F229D5" w:rsidRDefault="00453E0C" w:rsidP="00F229D5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ahoma" w:hAnsi="Tahoma" w:cs="Tahoma"/>
          <w:sz w:val="20"/>
          <w:szCs w:val="20"/>
        </w:rPr>
      </w:pPr>
      <w:r w:rsidRPr="00F229D5">
        <w:rPr>
          <w:rFonts w:ascii="Tahoma" w:hAnsi="Tahoma" w:cs="Tahoma"/>
          <w:sz w:val="20"/>
          <w:szCs w:val="20"/>
        </w:rPr>
        <w:t>с 1 -го по 10 ден</w:t>
      </w:r>
      <w:r w:rsidR="003E57C0">
        <w:rPr>
          <w:rFonts w:ascii="Tahoma" w:hAnsi="Tahoma" w:cs="Tahoma"/>
          <w:sz w:val="20"/>
          <w:szCs w:val="20"/>
        </w:rPr>
        <w:t>ь жизни цыплят — 3</w:t>
      </w:r>
      <w:r w:rsidR="003E57C0" w:rsidRPr="003E57C0">
        <w:rPr>
          <w:rFonts w:ascii="Tahoma" w:hAnsi="Tahoma" w:cs="Tahoma"/>
          <w:sz w:val="20"/>
          <w:szCs w:val="20"/>
        </w:rPr>
        <w:t>0</w:t>
      </w:r>
      <w:r w:rsidR="003E57C0">
        <w:rPr>
          <w:rFonts w:ascii="Tahoma" w:hAnsi="Tahoma" w:cs="Tahoma"/>
          <w:sz w:val="20"/>
          <w:szCs w:val="20"/>
        </w:rPr>
        <w:t>-3</w:t>
      </w:r>
      <w:r w:rsidR="003E57C0" w:rsidRPr="003E57C0">
        <w:rPr>
          <w:rFonts w:ascii="Tahoma" w:hAnsi="Tahoma" w:cs="Tahoma"/>
          <w:sz w:val="20"/>
          <w:szCs w:val="20"/>
        </w:rPr>
        <w:t>2</w:t>
      </w:r>
      <w:r w:rsidR="003E57C0">
        <w:rPr>
          <w:rFonts w:ascii="Tahoma" w:hAnsi="Tahoma" w:cs="Tahoma"/>
          <w:sz w:val="20"/>
          <w:szCs w:val="20"/>
        </w:rPr>
        <w:t xml:space="preserve"> градуса;</w:t>
      </w:r>
    </w:p>
    <w:p w:rsidR="00453E0C" w:rsidRPr="00F229D5" w:rsidRDefault="003E57C0" w:rsidP="00F229D5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с 10 по 30 день — 25-26 градусов;</w:t>
      </w:r>
    </w:p>
    <w:p w:rsidR="00453E0C" w:rsidRPr="00F229D5" w:rsidRDefault="00453E0C" w:rsidP="00F229D5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ahoma" w:hAnsi="Tahoma" w:cs="Tahoma"/>
          <w:sz w:val="20"/>
          <w:szCs w:val="20"/>
        </w:rPr>
      </w:pPr>
      <w:r w:rsidRPr="00F229D5">
        <w:rPr>
          <w:rFonts w:ascii="Tahoma" w:hAnsi="Tahoma" w:cs="Tahoma"/>
          <w:sz w:val="20"/>
          <w:szCs w:val="20"/>
        </w:rPr>
        <w:t xml:space="preserve">с 31 и до забоя </w:t>
      </w:r>
      <w:r w:rsidR="003E57C0">
        <w:rPr>
          <w:rFonts w:ascii="Tahoma" w:hAnsi="Tahoma" w:cs="Tahoma"/>
          <w:sz w:val="20"/>
          <w:szCs w:val="20"/>
        </w:rPr>
        <w:t>—</w:t>
      </w:r>
      <w:r w:rsidRPr="00F229D5">
        <w:rPr>
          <w:rFonts w:ascii="Tahoma" w:hAnsi="Tahoma" w:cs="Tahoma"/>
          <w:sz w:val="20"/>
          <w:szCs w:val="20"/>
        </w:rPr>
        <w:t xml:space="preserve"> 22-18.</w:t>
      </w:r>
    </w:p>
    <w:p w:rsidR="00D1324D" w:rsidRPr="00F229D5" w:rsidRDefault="00D1324D" w:rsidP="00F229D5">
      <w:pPr>
        <w:spacing w:after="0" w:line="240" w:lineRule="auto"/>
        <w:ind w:firstLine="567"/>
        <w:jc w:val="both"/>
        <w:rPr>
          <w:rFonts w:ascii="Tahoma" w:hAnsi="Tahoma" w:cs="Tahoma"/>
          <w:sz w:val="20"/>
          <w:szCs w:val="20"/>
        </w:rPr>
      </w:pPr>
      <w:r w:rsidRPr="00F229D5">
        <w:rPr>
          <w:rFonts w:ascii="Tahoma" w:hAnsi="Tahoma" w:cs="Tahoma"/>
          <w:b/>
          <w:sz w:val="20"/>
          <w:szCs w:val="20"/>
        </w:rPr>
        <w:t xml:space="preserve">Схема </w:t>
      </w:r>
      <w:proofErr w:type="gramStart"/>
      <w:r w:rsidRPr="00F229D5">
        <w:rPr>
          <w:rFonts w:ascii="Tahoma" w:hAnsi="Tahoma" w:cs="Tahoma"/>
          <w:b/>
          <w:sz w:val="20"/>
          <w:szCs w:val="20"/>
        </w:rPr>
        <w:t>кормления цыплят бройлеров мясного направления</w:t>
      </w:r>
      <w:proofErr w:type="gramEnd"/>
      <w:r w:rsidRPr="00F229D5">
        <w:rPr>
          <w:rFonts w:ascii="Tahoma" w:hAnsi="Tahoma" w:cs="Tahoma"/>
          <w:sz w:val="20"/>
          <w:szCs w:val="20"/>
        </w:rPr>
        <w:t xml:space="preserve"> включает в себя и разнообразные добавки, в том числе жидкие.</w:t>
      </w:r>
    </w:p>
    <w:p w:rsidR="00453E0C" w:rsidRPr="00F229D5" w:rsidRDefault="00D1324D" w:rsidP="00F229D5">
      <w:pPr>
        <w:spacing w:after="0" w:line="240" w:lineRule="auto"/>
        <w:ind w:firstLine="567"/>
        <w:jc w:val="both"/>
        <w:rPr>
          <w:rFonts w:ascii="Tahoma" w:hAnsi="Tahoma" w:cs="Tahoma"/>
          <w:sz w:val="20"/>
          <w:szCs w:val="20"/>
        </w:rPr>
      </w:pPr>
      <w:r w:rsidRPr="00F229D5">
        <w:rPr>
          <w:rFonts w:ascii="Tahoma" w:hAnsi="Tahoma" w:cs="Tahoma"/>
          <w:b/>
          <w:sz w:val="20"/>
          <w:szCs w:val="20"/>
        </w:rPr>
        <w:t>Нормы кормления цыплят бройлеров</w:t>
      </w:r>
      <w:r w:rsidRPr="00F229D5">
        <w:rPr>
          <w:rFonts w:ascii="Tahoma" w:hAnsi="Tahoma" w:cs="Tahoma"/>
          <w:sz w:val="20"/>
          <w:szCs w:val="20"/>
        </w:rPr>
        <w:t xml:space="preserve"> распространяются и на п</w:t>
      </w:r>
      <w:r w:rsidR="00453E0C" w:rsidRPr="00F229D5">
        <w:rPr>
          <w:rFonts w:ascii="Tahoma" w:hAnsi="Tahoma" w:cs="Tahoma"/>
          <w:sz w:val="20"/>
          <w:szCs w:val="20"/>
        </w:rPr>
        <w:t xml:space="preserve">рофилактические выпойки цыплят: </w:t>
      </w:r>
    </w:p>
    <w:p w:rsidR="00453E0C" w:rsidRPr="00F229D5" w:rsidRDefault="00453E0C" w:rsidP="00F229D5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ahoma" w:hAnsi="Tahoma" w:cs="Tahoma"/>
          <w:sz w:val="20"/>
          <w:szCs w:val="20"/>
        </w:rPr>
      </w:pPr>
      <w:r w:rsidRPr="00F229D5">
        <w:rPr>
          <w:rFonts w:ascii="Tahoma" w:hAnsi="Tahoma" w:cs="Tahoma"/>
          <w:sz w:val="20"/>
          <w:szCs w:val="20"/>
        </w:rPr>
        <w:t>1 сутки жизни</w:t>
      </w:r>
      <w:r w:rsidR="003E57C0">
        <w:rPr>
          <w:rFonts w:ascii="Tahoma" w:hAnsi="Tahoma" w:cs="Tahoma"/>
          <w:sz w:val="20"/>
          <w:szCs w:val="20"/>
        </w:rPr>
        <w:t xml:space="preserve"> – </w:t>
      </w:r>
      <w:r w:rsidRPr="00F229D5">
        <w:rPr>
          <w:rFonts w:ascii="Tahoma" w:hAnsi="Tahoma" w:cs="Tahoma"/>
          <w:sz w:val="20"/>
          <w:szCs w:val="20"/>
        </w:rPr>
        <w:t>раствор глюкозы (1 чайная ложечка сахара на литр воды);</w:t>
      </w:r>
    </w:p>
    <w:p w:rsidR="00453E0C" w:rsidRPr="00F229D5" w:rsidRDefault="00CE0C67" w:rsidP="00F229D5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2-</w:t>
      </w:r>
      <w:r w:rsidR="00453E0C" w:rsidRPr="00F229D5">
        <w:rPr>
          <w:rFonts w:ascii="Tahoma" w:hAnsi="Tahoma" w:cs="Tahoma"/>
          <w:sz w:val="20"/>
          <w:szCs w:val="20"/>
        </w:rPr>
        <w:t>5 день жизни</w:t>
      </w:r>
      <w:r w:rsidR="003E57C0">
        <w:rPr>
          <w:rFonts w:ascii="Tahoma" w:hAnsi="Tahoma" w:cs="Tahoma"/>
          <w:sz w:val="20"/>
          <w:szCs w:val="20"/>
        </w:rPr>
        <w:t xml:space="preserve"> – </w:t>
      </w:r>
      <w:r w:rsidR="00453E0C" w:rsidRPr="00F229D5">
        <w:rPr>
          <w:rFonts w:ascii="Tahoma" w:hAnsi="Tahoma" w:cs="Tahoma"/>
          <w:sz w:val="20"/>
          <w:szCs w:val="20"/>
        </w:rPr>
        <w:t>БАЙТРИЛ (1</w:t>
      </w:r>
      <w:r>
        <w:rPr>
          <w:rFonts w:ascii="Tahoma" w:hAnsi="Tahoma" w:cs="Tahoma"/>
          <w:sz w:val="20"/>
          <w:szCs w:val="20"/>
        </w:rPr>
        <w:t xml:space="preserve"> </w:t>
      </w:r>
      <w:r w:rsidR="00453E0C" w:rsidRPr="00F229D5">
        <w:rPr>
          <w:rFonts w:ascii="Tahoma" w:hAnsi="Tahoma" w:cs="Tahoma"/>
          <w:sz w:val="20"/>
          <w:szCs w:val="20"/>
        </w:rPr>
        <w:t xml:space="preserve">мл на 2 литра воды); </w:t>
      </w:r>
    </w:p>
    <w:p w:rsidR="00453E0C" w:rsidRPr="00F229D5" w:rsidRDefault="00453E0C" w:rsidP="00F229D5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ahoma" w:hAnsi="Tahoma" w:cs="Tahoma"/>
          <w:sz w:val="20"/>
          <w:szCs w:val="20"/>
        </w:rPr>
      </w:pPr>
      <w:r w:rsidRPr="00F229D5">
        <w:rPr>
          <w:rFonts w:ascii="Tahoma" w:hAnsi="Tahoma" w:cs="Tahoma"/>
          <w:sz w:val="20"/>
          <w:szCs w:val="20"/>
        </w:rPr>
        <w:t>14-15 день</w:t>
      </w:r>
      <w:r w:rsidR="003E57C0">
        <w:rPr>
          <w:rFonts w:ascii="Tahoma" w:hAnsi="Tahoma" w:cs="Tahoma"/>
          <w:sz w:val="20"/>
          <w:szCs w:val="20"/>
        </w:rPr>
        <w:t xml:space="preserve"> – </w:t>
      </w:r>
      <w:r w:rsidRPr="00F229D5">
        <w:rPr>
          <w:rFonts w:ascii="Tahoma" w:hAnsi="Tahoma" w:cs="Tahoma"/>
          <w:sz w:val="20"/>
          <w:szCs w:val="20"/>
        </w:rPr>
        <w:t>БАЙКОКС (1</w:t>
      </w:r>
      <w:r w:rsidR="00CE0C67">
        <w:rPr>
          <w:rFonts w:ascii="Tahoma" w:hAnsi="Tahoma" w:cs="Tahoma"/>
          <w:sz w:val="20"/>
          <w:szCs w:val="20"/>
        </w:rPr>
        <w:t xml:space="preserve"> </w:t>
      </w:r>
      <w:r w:rsidRPr="00F229D5">
        <w:rPr>
          <w:rFonts w:ascii="Tahoma" w:hAnsi="Tahoma" w:cs="Tahoma"/>
          <w:sz w:val="20"/>
          <w:szCs w:val="20"/>
        </w:rPr>
        <w:t>мл на литр воды).</w:t>
      </w:r>
    </w:p>
    <w:p w:rsidR="00F829D8" w:rsidRPr="00F229D5" w:rsidRDefault="00D1324D" w:rsidP="00F229D5">
      <w:pPr>
        <w:spacing w:after="0" w:line="240" w:lineRule="auto"/>
        <w:ind w:firstLine="567"/>
        <w:jc w:val="both"/>
        <w:rPr>
          <w:rFonts w:ascii="Tahoma" w:hAnsi="Tahoma" w:cs="Tahoma"/>
          <w:sz w:val="20"/>
          <w:szCs w:val="20"/>
        </w:rPr>
      </w:pPr>
      <w:r w:rsidRPr="00F229D5">
        <w:rPr>
          <w:rFonts w:ascii="Tahoma" w:hAnsi="Tahoma" w:cs="Tahoma"/>
          <w:b/>
          <w:sz w:val="20"/>
          <w:szCs w:val="20"/>
        </w:rPr>
        <w:t>Кормление цыплят бройлеров на птицефабрике в Днепропетровской и Запорожской области</w:t>
      </w:r>
      <w:r w:rsidRPr="00F229D5">
        <w:rPr>
          <w:rFonts w:ascii="Tahoma" w:hAnsi="Tahoma" w:cs="Tahoma"/>
          <w:sz w:val="20"/>
          <w:szCs w:val="20"/>
        </w:rPr>
        <w:t xml:space="preserve"> осуществляется под круглосуточным надзором и регулярным подкормом даже после достижения птицей месячного возраста. </w:t>
      </w:r>
      <w:r w:rsidR="002D4076" w:rsidRPr="00F229D5">
        <w:rPr>
          <w:rFonts w:ascii="Tahoma" w:hAnsi="Tahoma" w:cs="Tahoma"/>
          <w:sz w:val="20"/>
          <w:szCs w:val="20"/>
        </w:rPr>
        <w:t>Так, например, в</w:t>
      </w:r>
      <w:r w:rsidR="00453E0C" w:rsidRPr="00F229D5">
        <w:rPr>
          <w:rFonts w:ascii="Tahoma" w:hAnsi="Tahoma" w:cs="Tahoma"/>
          <w:sz w:val="20"/>
          <w:szCs w:val="20"/>
        </w:rPr>
        <w:t xml:space="preserve"> месячном возрасте в течение 3 суток цыплят следует поить раствором ТРОМЕКСИНА из расчёта: первые сутки 2 г на литр воды, вторые и</w:t>
      </w:r>
      <w:bookmarkStart w:id="0" w:name="_GoBack"/>
      <w:bookmarkEnd w:id="0"/>
      <w:r w:rsidR="00453E0C" w:rsidRPr="00F229D5">
        <w:rPr>
          <w:rFonts w:ascii="Tahoma" w:hAnsi="Tahoma" w:cs="Tahoma"/>
          <w:sz w:val="20"/>
          <w:szCs w:val="20"/>
        </w:rPr>
        <w:t xml:space="preserve"> третьи </w:t>
      </w:r>
      <w:r w:rsidR="00CE0C67">
        <w:rPr>
          <w:rFonts w:ascii="Tahoma" w:hAnsi="Tahoma" w:cs="Tahoma"/>
          <w:sz w:val="20"/>
          <w:szCs w:val="20"/>
        </w:rPr>
        <w:t xml:space="preserve">– </w:t>
      </w:r>
      <w:r w:rsidR="00453E0C" w:rsidRPr="00F229D5">
        <w:rPr>
          <w:rFonts w:ascii="Tahoma" w:hAnsi="Tahoma" w:cs="Tahoma"/>
          <w:sz w:val="20"/>
          <w:szCs w:val="20"/>
        </w:rPr>
        <w:t>1</w:t>
      </w:r>
      <w:r w:rsidR="00CE0C67">
        <w:rPr>
          <w:rFonts w:ascii="Tahoma" w:hAnsi="Tahoma" w:cs="Tahoma"/>
          <w:sz w:val="20"/>
          <w:szCs w:val="20"/>
        </w:rPr>
        <w:t xml:space="preserve"> </w:t>
      </w:r>
      <w:r w:rsidR="00453E0C" w:rsidRPr="00F229D5">
        <w:rPr>
          <w:rFonts w:ascii="Tahoma" w:hAnsi="Tahoma" w:cs="Tahoma"/>
          <w:sz w:val="20"/>
          <w:szCs w:val="20"/>
        </w:rPr>
        <w:t>г на литр воды.</w:t>
      </w:r>
    </w:p>
    <w:sectPr w:rsidR="00F829D8" w:rsidRPr="00F229D5" w:rsidSect="00F229D5">
      <w:pgSz w:w="11906" w:h="16838"/>
      <w:pgMar w:top="567" w:right="567" w:bottom="567" w:left="1134" w:header="720" w:footer="720" w:gutter="0"/>
      <w:cols w:space="720"/>
      <w:docGrid w:linePitch="60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31A0A"/>
    <w:multiLevelType w:val="hybridMultilevel"/>
    <w:tmpl w:val="66DEB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4E636D"/>
    <w:multiLevelType w:val="hybridMultilevel"/>
    <w:tmpl w:val="20665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E30839"/>
    <w:multiLevelType w:val="hybridMultilevel"/>
    <w:tmpl w:val="699E3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391F71"/>
    <w:multiLevelType w:val="hybridMultilevel"/>
    <w:tmpl w:val="BDA63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200"/>
  <w:displayHorizontalDrawingGridEvery w:val="2"/>
  <w:characterSpacingControl w:val="doNotCompress"/>
  <w:compat/>
  <w:rsids>
    <w:rsidRoot w:val="00453E0C"/>
    <w:rsid w:val="00036C99"/>
    <w:rsid w:val="00095CA3"/>
    <w:rsid w:val="002D4076"/>
    <w:rsid w:val="003E57C0"/>
    <w:rsid w:val="00453E0C"/>
    <w:rsid w:val="005D6947"/>
    <w:rsid w:val="00CE0C67"/>
    <w:rsid w:val="00D1324D"/>
    <w:rsid w:val="00F229D5"/>
    <w:rsid w:val="00F82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E0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E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E0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E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496</Words>
  <Characters>3072</Characters>
  <Application>Microsoft Office Word</Application>
  <DocSecurity>0</DocSecurity>
  <Lines>50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НАСК "Оранта"</Company>
  <LinksUpToDate>false</LinksUpToDate>
  <CharactersWithSpaces>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2017-01-11T12:18:00Z</dcterms:created>
  <dcterms:modified xsi:type="dcterms:W3CDTF">2017-01-11T12:18:00Z</dcterms:modified>
</cp:coreProperties>
</file>