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488" w:rsidRDefault="00907488" w:rsidP="00907488"/>
    <w:p w:rsidR="00907488" w:rsidRDefault="00907488" w:rsidP="0090748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Сегодня популярность вязания из трикотажной пряжи возрастает день ото дня. Это неудивительно, ведь для работы с данной пряжей нужен минимальный опыт, да и сам процесс вязания выходит очень простым. К тому же такую пряжу и вовсе можно не покупать, а заготовить своими силами.</w:t>
      </w:r>
    </w:p>
    <w:p w:rsidR="00907488" w:rsidRDefault="00907488" w:rsidP="0090748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своей сути трикотажная пряжа – это не что иное, как полоски трикотажной ткани. Для ее производства используют чистый хлопок, который не провоцирует аллергию и очень приятный на ощупь. Сначала трикотажная ткань режется на полосы (при помощи особой машины), далее ее немного растягивают и скручивают по направлению от краев к центру. В результате на выходе получаются мягкие, но крепкие жгутики, которые затем сматываются в мотки. Толщина такого жгутика составляет 5-10 мм. </w:t>
      </w:r>
    </w:p>
    <w:p w:rsidR="00907488" w:rsidRDefault="00907488" w:rsidP="0090748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Трикотажная пряжа имеет много названий: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Т-пряжа, лента, шнурок, хлопковая пряжа,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макарунс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серпантин. Ее называют иногда лапша, спагетти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футболочная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пряжа. Некоторое время назад рукодельницы изготавливали пряжу именно из старых футболок. Изношенные футболки нарезали на полоски нужной ширины, связывали их и сматывали в единый клубок. Для получения вторичной Т-пряжи отлично сгодится и кромка текстиля, непригодная для раскроя. </w:t>
      </w:r>
    </w:p>
    <w:p w:rsidR="00907488" w:rsidRDefault="00907488" w:rsidP="0090748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Фабричная лента выгодно отличается стабильностью, яркостью оттенка. В то время как самодельная пряжа может похвастаться неповторимыми принтами, фактура, ведь Вы не ограничены ничем, кроме своей фантазии.</w:t>
      </w:r>
    </w:p>
    <w:p w:rsidR="00907488" w:rsidRDefault="00907488" w:rsidP="0090748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Выгодные особенности Т-пряжи:</w:t>
      </w:r>
    </w:p>
    <w:p w:rsidR="00907488" w:rsidRDefault="00907488" w:rsidP="0090748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Быстрая скорость вязки благодаря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крупным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петлям и толстым нитям. Так, Вам понадобится буквально 2-3 часа времени для создания неповторимого качественного аксессуара.</w:t>
      </w:r>
    </w:p>
    <w:p w:rsidR="00907488" w:rsidRDefault="00907488" w:rsidP="0090748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Вязанные предметы получаются мягкими, фактурными и при этом отлично растягиваются.</w:t>
      </w:r>
    </w:p>
    <w:p w:rsidR="00907488" w:rsidRDefault="00907488" w:rsidP="0090748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Футболочная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пряжа позволяет создать плотную основу при вязке: изделие может отлично обойтись и без подкладки. Речь не идет об ажурных узорах из множества петель.</w:t>
      </w:r>
    </w:p>
    <w:p w:rsidR="00907488" w:rsidRDefault="00907488" w:rsidP="0090748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Эффектный внешний вид узора вязки. Даже самая простая техника вязания позволяет добиться роскошных неповторимых фактур.</w:t>
      </w:r>
    </w:p>
    <w:p w:rsidR="00907488" w:rsidRDefault="00907488" w:rsidP="0090748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Простота вязки.</w:t>
      </w:r>
    </w:p>
    <w:p w:rsidR="00907488" w:rsidRDefault="00907488" w:rsidP="00907488">
      <w:pPr>
        <w:jc w:val="both"/>
      </w:pPr>
    </w:p>
    <w:p w:rsidR="00907488" w:rsidRDefault="00907488" w:rsidP="00907488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t>Особенности техник вязания из трикотажной пряжи</w:t>
      </w: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Каждая рукодельница хоть раз взявшая в руки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футболочную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пряжу и крючок, отмечает простоту работы с пряжей. Мягкая нить быстро и легко ввязывается в ровное красивое творение. Однако, чтобы получить настоящий шедевр за минимальное время, надо знать особенности и секреты техник вязания. </w:t>
      </w: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Так, если Вы хотите связать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сумку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приготовьте для этого спицы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небольшой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крючок) и толстую нить. Это позволит изделию надежно сохранять форму. Если имеется только тонкая нить, можно вязать сразу в 2 нити</w:t>
      </w: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Вы трудитесь над большим пледом, состоящим из разных мотивов, не меняйте крючок, вяжите все одним. Ведь крючки разного размера производят в итоге разные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полотна и стороны пледа могут просто не сойтись. А вот для того, чтобы связать части пледа в один лучше взять крючок, меньший, чем основой.</w:t>
      </w: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 вязке не стягивайте нити сильно плотно: полотно должно быть свободным, сохранять свою фактурность.</w:t>
      </w: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7488" w:rsidRDefault="00907488" w:rsidP="00907488">
      <w:pPr>
        <w:spacing w:after="0" w:line="240" w:lineRule="auto"/>
      </w:pPr>
      <w:r>
        <w:t xml:space="preserve">Инструменты, подходящие для </w:t>
      </w:r>
      <w:r>
        <w:t>работы с Т-</w:t>
      </w:r>
      <w:proofErr w:type="spellStart"/>
      <w:r>
        <w:t>пряжью</w:t>
      </w:r>
      <w:proofErr w:type="spellEnd"/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Т-пряжа представляет собой довольно толстую нить, по этой причине для вязания нам нужны толстые спицы либо крючок. Материал крючка не имеет особого значения – он может быть, как металлический, так и пластиковый, деревянный. Важно, чтобы он был прочным и удобным для Вас. Как правило, идеально подходят крючки № 7-9.</w:t>
      </w: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Если Вы используете спицы, можно взять как 2 длинные спицы, таки использовать 5 и большее их число. На Ваш выбор будет влиять техника вязания и характер создаваемого изделия.</w:t>
      </w: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7488" w:rsidRPr="00907488" w:rsidRDefault="00907488" w:rsidP="00907488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Изделия из т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рикотажной пряжи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: оригинальные предметы декора и не только </w:t>
      </w: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Хлопковая пряжа и умелые руки дарит нам неограниченный полет фантазии. Прежде всего, на ум приходят неповторимые предметы интерьера и милые вещи домашнего обихода. Это корзина для хранения мелочей или детских игрушек, коврики, подушки, мягкие пуфы, скатерть, плед, чехлы для стульев и т.д. </w:t>
      </w: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Т-пряжа открывает огромные возможности создания стильных женских аксессуаров - сумок, рюкзаков, кошельков, косметичек и самых различных украшений (браслеты, серьги, колье).</w:t>
      </w: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Рукодельницы также вяжут из ленты комнатные тапочки, игрушки, домики для животных.</w:t>
      </w: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07488" w:rsidRDefault="00907488" w:rsidP="009074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 Вы уже придумали, что свяжете из этого чудесного материала?</w:t>
      </w:r>
    </w:p>
    <w:p w:rsidR="00C010E6" w:rsidRDefault="00907488"/>
    <w:p w:rsidR="00907488" w:rsidRDefault="00907488"/>
    <w:p w:rsidR="00907488" w:rsidRDefault="00907488">
      <w:r>
        <w:rPr>
          <w:noProof/>
          <w:lang w:eastAsia="ru-RU"/>
        </w:rPr>
        <w:drawing>
          <wp:inline distT="0" distB="0" distL="0" distR="0" wp14:anchorId="528ED3FA" wp14:editId="71FB92B1">
            <wp:extent cx="5940425" cy="20046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1DF"/>
    <w:rsid w:val="00896BE3"/>
    <w:rsid w:val="00907488"/>
    <w:rsid w:val="00D001DF"/>
    <w:rsid w:val="00FA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113A6-1BB1-4DC9-A0D9-5FF094DC4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488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3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618</Words>
  <Characters>3525</Characters>
  <Application>Microsoft Office Word</Application>
  <DocSecurity>0</DocSecurity>
  <Lines>29</Lines>
  <Paragraphs>8</Paragraphs>
  <ScaleCrop>false</ScaleCrop>
  <Company/>
  <LinksUpToDate>false</LinksUpToDate>
  <CharactersWithSpaces>4135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2018-07-23T20:07:00Z</dcterms:created>
  <dcterms:modified xsi:type="dcterms:W3CDTF">2018-07-23T20:19:00Z</dcterms:modified>
</cp:coreProperties>
</file>