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160" w:lineRule="auto"/>
        <w:rPr>
          <w:color w:val="171016"/>
          <w:sz w:val="21"/>
          <w:szCs w:val="21"/>
        </w:rPr>
      </w:pPr>
      <w:r w:rsidDel="00000000" w:rsidR="00000000" w:rsidRPr="00000000">
        <w:rPr>
          <w:color w:val="171016"/>
          <w:sz w:val="45"/>
          <w:szCs w:val="45"/>
          <w:highlight w:val="white"/>
          <w:rtl w:val="0"/>
        </w:rPr>
        <w:t xml:space="preserve">Жалюзі з оплатою на ТОВ з ПДВ та без — доставка по всій Україні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spacing w:after="160" w:lineRule="auto"/>
        <w:rPr>
          <w:color w:val="171016"/>
          <w:sz w:val="21"/>
          <w:szCs w:val="21"/>
        </w:rPr>
      </w:pPr>
      <w:r w:rsidDel="00000000" w:rsidR="00000000" w:rsidRPr="00000000">
        <w:rPr>
          <w:color w:val="171016"/>
          <w:sz w:val="21"/>
          <w:szCs w:val="21"/>
          <w:rtl w:val="0"/>
        </w:rPr>
        <w:t xml:space="preserve">Постачання </w:t>
      </w:r>
      <w:r w:rsidDel="00000000" w:rsidR="00000000" w:rsidRPr="00000000">
        <w:rPr>
          <w:b w:val="1"/>
          <w:bCs w:val="1"/>
          <w:color w:val="171016"/>
          <w:sz w:val="21"/>
          <w:szCs w:val="21"/>
          <w:rtl w:val="0"/>
        </w:rPr>
        <w:t xml:space="preserve">вертикальних жалюзі</w:t>
      </w:r>
      <w:r w:rsidDel="00000000" w:rsidR="00000000" w:rsidRPr="00000000">
        <w:rPr>
          <w:color w:val="171016"/>
          <w:sz w:val="21"/>
          <w:szCs w:val="21"/>
          <w:rtl w:val="0"/>
        </w:rPr>
        <w:t xml:space="preserve"> та </w:t>
      </w:r>
      <w:r w:rsidDel="00000000" w:rsidR="00000000" w:rsidRPr="00000000">
        <w:rPr>
          <w:b w:val="1"/>
          <w:bCs w:val="1"/>
          <w:color w:val="171016"/>
          <w:sz w:val="21"/>
          <w:szCs w:val="21"/>
          <w:rtl w:val="0"/>
        </w:rPr>
        <w:t xml:space="preserve">рулонних штор</w:t>
      </w:r>
      <w:r w:rsidDel="00000000" w:rsidR="00000000" w:rsidRPr="00000000">
        <w:rPr>
          <w:color w:val="171016"/>
          <w:sz w:val="21"/>
          <w:szCs w:val="21"/>
          <w:rtl w:val="0"/>
        </w:rPr>
        <w:t xml:space="preserve"> для бюджетних і комерційних організацій.</w:t>
        <w:br w:type="textWrapping"/>
        <w:t xml:space="preserve">Офіційно. Повний пакет документів для бухгалтерії та казначейства.</w:t>
      </w:r>
    </w:p>
    <w:p w:rsidR="00000000" w:rsidDel="00000000" w:rsidP="00000000" w:rsidRDefault="00000000" w:rsidRPr="00000000" w14:paraId="00000003">
      <w:pPr>
        <w:shd w:fill="ffffff" w:val="clear"/>
        <w:spacing w:after="160" w:lineRule="auto"/>
        <w:rPr>
          <w:color w:val="171016"/>
          <w:sz w:val="21"/>
          <w:szCs w:val="21"/>
        </w:rPr>
      </w:pPr>
      <w:r w:rsidDel="00000000" w:rsidR="00000000" w:rsidRPr="00000000">
        <w:rPr>
          <w:color w:val="171016"/>
          <w:sz w:val="21"/>
          <w:szCs w:val="21"/>
          <w:rtl w:val="0"/>
        </w:rPr>
        <w:t xml:space="preserve">Наші </w:t>
      </w:r>
      <w:r w:rsidDel="00000000" w:rsidR="00000000" w:rsidRPr="00000000">
        <w:rPr>
          <w:b w:val="1"/>
          <w:bCs w:val="1"/>
          <w:color w:val="171016"/>
          <w:sz w:val="21"/>
          <w:szCs w:val="21"/>
          <w:rtl w:val="0"/>
        </w:rPr>
        <w:t xml:space="preserve">жалюзі з ПДВ</w:t>
      </w:r>
      <w:r w:rsidDel="00000000" w:rsidR="00000000" w:rsidRPr="00000000">
        <w:rPr>
          <w:color w:val="171016"/>
          <w:sz w:val="21"/>
          <w:szCs w:val="21"/>
          <w:rtl w:val="0"/>
        </w:rPr>
        <w:t xml:space="preserve"> та </w:t>
      </w:r>
      <w:r w:rsidDel="00000000" w:rsidR="00000000" w:rsidRPr="00000000">
        <w:rPr>
          <w:b w:val="1"/>
          <w:bCs w:val="1"/>
          <w:color w:val="171016"/>
          <w:sz w:val="21"/>
          <w:szCs w:val="21"/>
          <w:rtl w:val="0"/>
        </w:rPr>
        <w:t xml:space="preserve">рулонні штори</w:t>
      </w:r>
      <w:r w:rsidDel="00000000" w:rsidR="00000000" w:rsidRPr="00000000">
        <w:rPr>
          <w:color w:val="171016"/>
          <w:sz w:val="21"/>
          <w:szCs w:val="21"/>
          <w:rtl w:val="0"/>
        </w:rPr>
        <w:t xml:space="preserve"> підходять для шкіл, лікарень, державних установ і офісів будь-якого масштабу. Ми гарантуємо швидку доставку по Україні та надаємо </w:t>
      </w:r>
      <w:r w:rsidDel="00000000" w:rsidR="00000000" w:rsidRPr="00000000">
        <w:rPr>
          <w:b w:val="1"/>
          <w:bCs w:val="1"/>
          <w:color w:val="171016"/>
          <w:sz w:val="21"/>
          <w:szCs w:val="21"/>
          <w:rtl w:val="0"/>
        </w:rPr>
        <w:t xml:space="preserve">повний комплект документів</w:t>
      </w:r>
      <w:r w:rsidDel="00000000" w:rsidR="00000000" w:rsidRPr="00000000">
        <w:rPr>
          <w:color w:val="171016"/>
          <w:sz w:val="21"/>
          <w:szCs w:val="21"/>
          <w:rtl w:val="0"/>
        </w:rPr>
        <w:t xml:space="preserve">, включно з договором, рахунком-фактурою та видатковою накладною.</w:t>
      </w:r>
    </w:p>
    <w:p w:rsidR="00000000" w:rsidDel="00000000" w:rsidP="00000000" w:rsidRDefault="00000000" w:rsidRPr="00000000" w14:paraId="00000004">
      <w:pPr>
        <w:pStyle w:val="Heading2"/>
        <w:keepNext w:val="0"/>
        <w:keepLines w:val="0"/>
        <w:pBdr>
          <w:top w:color="auto" w:space="7" w:sz="0" w:val="none"/>
          <w:left w:color="auto" w:space="0" w:sz="0" w:val="none"/>
          <w:bottom w:color="auto" w:space="0" w:sz="0" w:val="none"/>
          <w:right w:color="auto" w:space="0" w:sz="0" w:val="none"/>
        </w:pBdr>
        <w:shd w:fill="ffffff" w:val="clear"/>
        <w:spacing w:after="220" w:before="0" w:line="312" w:lineRule="auto"/>
        <w:rPr>
          <w:b w:val="1"/>
          <w:bCs w:val="1"/>
          <w:color w:val="171016"/>
          <w:sz w:val="30"/>
          <w:szCs w:val="30"/>
        </w:rPr>
      </w:pPr>
      <w:bookmarkStart w:colFirst="0" w:colLast="0" w:name="_r9uon5ivfmru" w:id="0"/>
      <w:bookmarkEnd w:id="0"/>
      <w:r w:rsidDel="00000000" w:rsidR="00000000" w:rsidRPr="00000000">
        <w:rPr>
          <w:b w:val="1"/>
          <w:bCs w:val="1"/>
          <w:color w:val="171016"/>
          <w:sz w:val="30"/>
          <w:szCs w:val="30"/>
          <w:rtl w:val="0"/>
        </w:rPr>
        <w:t xml:space="preserve">Чому саме ми</w:t>
      </w:r>
    </w:p>
    <w:p w:rsidR="00000000" w:rsidDel="00000000" w:rsidP="00000000" w:rsidRDefault="00000000" w:rsidRPr="00000000" w14:paraId="00000005">
      <w:pPr>
        <w:numPr>
          <w:ilvl w:val="0"/>
          <w:numId w:val="4"/>
        </w:numPr>
        <w:shd w:fill="ffffff" w:val="clear"/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color w:val="171016"/>
          <w:sz w:val="21"/>
          <w:szCs w:val="21"/>
          <w:rtl w:val="0"/>
        </w:rPr>
        <w:t xml:space="preserve">Оплата на ТОВ з ПДВ або ФОП без ПДВ</w:t>
      </w:r>
      <w:r w:rsidDel="00000000" w:rsidR="00000000" w:rsidRPr="00000000">
        <w:rPr>
          <w:color w:val="171016"/>
          <w:sz w:val="21"/>
          <w:szCs w:val="21"/>
          <w:rtl w:val="0"/>
        </w:rPr>
        <w:t xml:space="preserve"> — ми працюємо з усіма типами організацій</w:t>
      </w:r>
    </w:p>
    <w:p w:rsidR="00000000" w:rsidDel="00000000" w:rsidP="00000000" w:rsidRDefault="00000000" w:rsidRPr="00000000" w14:paraId="00000006">
      <w:pPr>
        <w:numPr>
          <w:ilvl w:val="0"/>
          <w:numId w:val="4"/>
        </w:numPr>
        <w:shd w:fill="ffffff" w:val="clear"/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color w:val="171016"/>
          <w:sz w:val="21"/>
          <w:szCs w:val="21"/>
          <w:rtl w:val="0"/>
        </w:rPr>
        <w:t xml:space="preserve">Повний пакет документів</w:t>
      </w:r>
      <w:r w:rsidDel="00000000" w:rsidR="00000000" w:rsidRPr="00000000">
        <w:rPr>
          <w:color w:val="171016"/>
          <w:sz w:val="21"/>
          <w:szCs w:val="21"/>
          <w:rtl w:val="0"/>
        </w:rPr>
        <w:t xml:space="preserve">: договір, рахунок, видаткова</w:t>
      </w:r>
    </w:p>
    <w:p w:rsidR="00000000" w:rsidDel="00000000" w:rsidP="00000000" w:rsidRDefault="00000000" w:rsidRPr="00000000" w14:paraId="00000007">
      <w:pPr>
        <w:numPr>
          <w:ilvl w:val="0"/>
          <w:numId w:val="4"/>
        </w:numPr>
        <w:shd w:fill="ffffff" w:val="clear"/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color w:val="171016"/>
          <w:sz w:val="21"/>
          <w:szCs w:val="21"/>
          <w:rtl w:val="0"/>
        </w:rPr>
        <w:t xml:space="preserve">Доставка по Україні</w:t>
      </w:r>
      <w:r w:rsidDel="00000000" w:rsidR="00000000" w:rsidRPr="00000000">
        <w:rPr>
          <w:color w:val="171016"/>
          <w:sz w:val="21"/>
          <w:szCs w:val="21"/>
          <w:rtl w:val="0"/>
        </w:rPr>
        <w:t xml:space="preserve"> — швидко і зручно</w:t>
      </w:r>
    </w:p>
    <w:p w:rsidR="00000000" w:rsidDel="00000000" w:rsidP="00000000" w:rsidRDefault="00000000" w:rsidRPr="00000000" w14:paraId="00000008">
      <w:pPr>
        <w:numPr>
          <w:ilvl w:val="0"/>
          <w:numId w:val="4"/>
        </w:numPr>
        <w:shd w:fill="ffffff" w:val="clear"/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color w:val="171016"/>
          <w:sz w:val="21"/>
          <w:szCs w:val="21"/>
          <w:rtl w:val="0"/>
        </w:rPr>
        <w:t xml:space="preserve">Досвід постачання у школи, лікарні, держустанови та офіси</w:t>
      </w:r>
    </w:p>
    <w:p w:rsidR="00000000" w:rsidDel="00000000" w:rsidP="00000000" w:rsidRDefault="00000000" w:rsidRPr="00000000" w14:paraId="00000009">
      <w:pPr>
        <w:numPr>
          <w:ilvl w:val="0"/>
          <w:numId w:val="4"/>
        </w:numPr>
        <w:shd w:fill="ffffff" w:val="clear"/>
        <w:spacing w:after="160" w:lineRule="auto"/>
        <w:ind w:left="720" w:hanging="360"/>
      </w:pPr>
      <w:r w:rsidDel="00000000" w:rsidR="00000000" w:rsidRPr="00000000">
        <w:rPr>
          <w:b w:val="1"/>
          <w:bCs w:val="1"/>
          <w:color w:val="171016"/>
          <w:sz w:val="21"/>
          <w:szCs w:val="21"/>
          <w:rtl w:val="0"/>
        </w:rPr>
        <w:t xml:space="preserve">Індивідуальний розрахунок вартості</w:t>
      </w:r>
      <w:r w:rsidDel="00000000" w:rsidR="00000000" w:rsidRPr="00000000">
        <w:rPr>
          <w:color w:val="171016"/>
          <w:sz w:val="21"/>
          <w:szCs w:val="21"/>
          <w:rtl w:val="0"/>
        </w:rPr>
        <w:t xml:space="preserve"> — під будь-які розміри та потреби</w:t>
      </w:r>
    </w:p>
    <w:p w:rsidR="00000000" w:rsidDel="00000000" w:rsidP="00000000" w:rsidRDefault="00000000" w:rsidRPr="00000000" w14:paraId="0000000A">
      <w:pPr>
        <w:shd w:fill="ffffff" w:val="clear"/>
        <w:spacing w:after="160" w:lineRule="auto"/>
        <w:rPr>
          <w:color w:val="171016"/>
          <w:sz w:val="21"/>
          <w:szCs w:val="21"/>
        </w:rPr>
      </w:pPr>
      <w:r w:rsidDel="00000000" w:rsidR="00000000" w:rsidRPr="00000000">
        <w:rPr>
          <w:color w:val="171016"/>
          <w:sz w:val="21"/>
          <w:szCs w:val="21"/>
          <w:rtl w:val="0"/>
        </w:rPr>
        <w:t xml:space="preserve">Ми пропонуємо </w:t>
      </w:r>
      <w:r w:rsidDel="00000000" w:rsidR="00000000" w:rsidRPr="00000000">
        <w:rPr>
          <w:b w:val="1"/>
          <w:bCs w:val="1"/>
          <w:color w:val="171016"/>
          <w:sz w:val="21"/>
          <w:szCs w:val="21"/>
          <w:rtl w:val="0"/>
        </w:rPr>
        <w:t xml:space="preserve">рулонні штори</w:t>
      </w:r>
      <w:r w:rsidDel="00000000" w:rsidR="00000000" w:rsidRPr="00000000">
        <w:rPr>
          <w:color w:val="171016"/>
          <w:sz w:val="21"/>
          <w:szCs w:val="21"/>
          <w:rtl w:val="0"/>
        </w:rPr>
        <w:t xml:space="preserve"> та </w:t>
      </w:r>
      <w:r w:rsidDel="00000000" w:rsidR="00000000" w:rsidRPr="00000000">
        <w:rPr>
          <w:b w:val="1"/>
          <w:bCs w:val="1"/>
          <w:color w:val="171016"/>
          <w:sz w:val="21"/>
          <w:szCs w:val="21"/>
          <w:rtl w:val="0"/>
        </w:rPr>
        <w:t xml:space="preserve">вертикальні жалюзі</w:t>
      </w:r>
      <w:r w:rsidDel="00000000" w:rsidR="00000000" w:rsidRPr="00000000">
        <w:rPr>
          <w:color w:val="171016"/>
          <w:sz w:val="21"/>
          <w:szCs w:val="21"/>
          <w:rtl w:val="0"/>
        </w:rPr>
        <w:t xml:space="preserve"> високої якості, які легко встановлюються і довго служать. Ідеальні для класів, кабінетів, адміністративних офісів та медичних приміщень.</w:t>
      </w:r>
    </w:p>
    <w:p w:rsidR="00000000" w:rsidDel="00000000" w:rsidP="00000000" w:rsidRDefault="00000000" w:rsidRPr="00000000" w14:paraId="0000000B">
      <w:pPr>
        <w:pStyle w:val="Heading3"/>
        <w:keepNext w:val="0"/>
        <w:keepLines w:val="0"/>
        <w:pBdr>
          <w:top w:color="auto" w:space="7" w:sz="0" w:val="none"/>
          <w:left w:color="auto" w:space="0" w:sz="0" w:val="none"/>
          <w:bottom w:color="auto" w:space="0" w:sz="0" w:val="none"/>
          <w:right w:color="auto" w:space="0" w:sz="0" w:val="none"/>
        </w:pBdr>
        <w:shd w:fill="ffffff" w:val="clear"/>
        <w:spacing w:after="220" w:before="0" w:line="384.00000000000006" w:lineRule="auto"/>
        <w:rPr>
          <w:b w:val="1"/>
          <w:bCs w:val="1"/>
          <w:color w:val="171016"/>
          <w:sz w:val="30"/>
          <w:szCs w:val="30"/>
        </w:rPr>
      </w:pPr>
      <w:bookmarkStart w:colFirst="0" w:colLast="0" w:name="_rlnt5yaymly5" w:id="1"/>
      <w:bookmarkEnd w:id="1"/>
      <w:hyperlink r:id="rId6">
        <w:r w:rsidDel="00000000" w:rsidR="00000000" w:rsidRPr="00000000">
          <w:rPr>
            <w:b w:val="1"/>
            <w:bCs w:val="1"/>
            <w:color w:val="171016"/>
            <w:sz w:val="30"/>
            <w:szCs w:val="30"/>
            <w:rtl w:val="0"/>
          </w:rPr>
          <w:t xml:space="preserve">Вертикальні жалюзі 127 мм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spacing w:after="160" w:lineRule="auto"/>
        <w:rPr>
          <w:color w:val="171016"/>
          <w:sz w:val="21"/>
          <w:szCs w:val="21"/>
        </w:rPr>
      </w:pPr>
      <w:r w:rsidDel="00000000" w:rsidR="00000000" w:rsidRPr="00000000">
        <w:rPr>
          <w:color w:val="171016"/>
          <w:sz w:val="21"/>
          <w:szCs w:val="21"/>
          <w:rtl w:val="0"/>
        </w:rPr>
        <w:t xml:space="preserve">Сучасні </w:t>
      </w:r>
      <w:r w:rsidDel="00000000" w:rsidR="00000000" w:rsidRPr="00000000">
        <w:rPr>
          <w:b w:val="1"/>
          <w:bCs w:val="1"/>
          <w:color w:val="171016"/>
          <w:sz w:val="21"/>
          <w:szCs w:val="21"/>
          <w:rtl w:val="0"/>
        </w:rPr>
        <w:t xml:space="preserve">вертикальні жалюзі</w:t>
      </w:r>
      <w:r w:rsidDel="00000000" w:rsidR="00000000" w:rsidRPr="00000000">
        <w:rPr>
          <w:color w:val="171016"/>
          <w:sz w:val="21"/>
          <w:szCs w:val="21"/>
          <w:rtl w:val="0"/>
        </w:rPr>
        <w:t xml:space="preserve"> дозволяють регулювати рівень світла та забезпечують стильний вигляд будь-якого приміщення. Підходять для офісів, шкіл та медичних закладів.</w:t>
      </w:r>
    </w:p>
    <w:p w:rsidR="00000000" w:rsidDel="00000000" w:rsidP="00000000" w:rsidRDefault="00000000" w:rsidRPr="00000000" w14:paraId="0000000D">
      <w:pPr>
        <w:pStyle w:val="Heading3"/>
        <w:keepNext w:val="0"/>
        <w:keepLines w:val="0"/>
        <w:pBdr>
          <w:top w:color="auto" w:space="7" w:sz="0" w:val="none"/>
          <w:left w:color="auto" w:space="0" w:sz="0" w:val="none"/>
          <w:bottom w:color="auto" w:space="0" w:sz="0" w:val="none"/>
          <w:right w:color="auto" w:space="0" w:sz="0" w:val="none"/>
        </w:pBdr>
        <w:shd w:fill="ffffff" w:val="clear"/>
        <w:spacing w:after="220" w:before="0" w:line="384.00000000000006" w:lineRule="auto"/>
        <w:rPr>
          <w:b w:val="1"/>
          <w:bCs w:val="1"/>
          <w:color w:val="171016"/>
          <w:sz w:val="30"/>
          <w:szCs w:val="30"/>
        </w:rPr>
      </w:pPr>
      <w:bookmarkStart w:colFirst="0" w:colLast="0" w:name="_pmnllzef6ra9" w:id="2"/>
      <w:bookmarkEnd w:id="2"/>
      <w:hyperlink r:id="rId7">
        <w:r w:rsidDel="00000000" w:rsidR="00000000" w:rsidRPr="00000000">
          <w:rPr>
            <w:b w:val="1"/>
            <w:bCs w:val="1"/>
            <w:color w:val="171016"/>
            <w:sz w:val="30"/>
            <w:szCs w:val="30"/>
            <w:rtl w:val="0"/>
          </w:rPr>
          <w:t xml:space="preserve">Рулонні штори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hd w:fill="ffffff" w:val="clear"/>
        <w:spacing w:after="160" w:lineRule="auto"/>
        <w:rPr>
          <w:color w:val="171016"/>
          <w:sz w:val="21"/>
          <w:szCs w:val="21"/>
        </w:rPr>
      </w:pPr>
      <w:r w:rsidDel="00000000" w:rsidR="00000000" w:rsidRPr="00000000">
        <w:rPr>
          <w:color w:val="171016"/>
          <w:sz w:val="21"/>
          <w:szCs w:val="21"/>
          <w:rtl w:val="0"/>
        </w:rPr>
        <w:t xml:space="preserve">Легкі у використанні </w:t>
      </w:r>
      <w:r w:rsidDel="00000000" w:rsidR="00000000" w:rsidRPr="00000000">
        <w:rPr>
          <w:b w:val="1"/>
          <w:bCs w:val="1"/>
          <w:color w:val="171016"/>
          <w:sz w:val="21"/>
          <w:szCs w:val="21"/>
          <w:rtl w:val="0"/>
        </w:rPr>
        <w:t xml:space="preserve">рулонні штори</w:t>
      </w:r>
      <w:r w:rsidDel="00000000" w:rsidR="00000000" w:rsidRPr="00000000">
        <w:rPr>
          <w:color w:val="171016"/>
          <w:sz w:val="21"/>
          <w:szCs w:val="21"/>
          <w:rtl w:val="0"/>
        </w:rPr>
        <w:t xml:space="preserve"> для кабінетів, класів та адміністративних приміщень. Доступні у різних кольорах та тканинах, з міцними механізмами для щоденного користування.</w:t>
      </w:r>
    </w:p>
    <w:p w:rsidR="00000000" w:rsidDel="00000000" w:rsidP="00000000" w:rsidRDefault="00000000" w:rsidRPr="00000000" w14:paraId="0000000F">
      <w:pPr>
        <w:pStyle w:val="Heading3"/>
        <w:keepNext w:val="0"/>
        <w:keepLines w:val="0"/>
        <w:pBdr>
          <w:top w:color="auto" w:space="7" w:sz="0" w:val="none"/>
          <w:left w:color="auto" w:space="0" w:sz="0" w:val="none"/>
          <w:bottom w:color="auto" w:space="0" w:sz="0" w:val="none"/>
          <w:right w:color="auto" w:space="0" w:sz="0" w:val="none"/>
        </w:pBdr>
        <w:shd w:fill="ffffff" w:val="clear"/>
        <w:spacing w:after="220" w:before="0" w:line="384.00000000000006" w:lineRule="auto"/>
        <w:rPr>
          <w:b w:val="1"/>
          <w:bCs w:val="1"/>
          <w:color w:val="171016"/>
          <w:sz w:val="30"/>
          <w:szCs w:val="30"/>
        </w:rPr>
      </w:pPr>
      <w:bookmarkStart w:colFirst="0" w:colLast="0" w:name="_jkl0ctsrsj3h" w:id="3"/>
      <w:bookmarkEnd w:id="3"/>
      <w:hyperlink r:id="rId8">
        <w:r w:rsidDel="00000000" w:rsidR="00000000" w:rsidRPr="00000000">
          <w:rPr>
            <w:b w:val="1"/>
            <w:bCs w:val="1"/>
            <w:color w:val="171016"/>
            <w:sz w:val="30"/>
            <w:szCs w:val="30"/>
            <w:rtl w:val="0"/>
          </w:rPr>
          <w:t xml:space="preserve">Blackout / День-Ніч / Тканинні ролети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ffffff" w:val="clear"/>
        <w:spacing w:after="160" w:lineRule="auto"/>
        <w:rPr>
          <w:color w:val="171016"/>
          <w:sz w:val="21"/>
          <w:szCs w:val="21"/>
        </w:rPr>
      </w:pPr>
      <w:r w:rsidDel="00000000" w:rsidR="00000000" w:rsidRPr="00000000">
        <w:rPr>
          <w:color w:val="171016"/>
          <w:sz w:val="21"/>
          <w:szCs w:val="21"/>
          <w:rtl w:val="0"/>
        </w:rPr>
        <w:t xml:space="preserve">Для максимального контролю освітлення та приватності. Ідеально підходять для офісів, переговорних, шкіл та лікарень.</w:t>
        <w:br w:type="textWrapping"/>
        <w:t xml:space="preserve"> </w:t>
      </w:r>
    </w:p>
    <w:p w:rsidR="00000000" w:rsidDel="00000000" w:rsidP="00000000" w:rsidRDefault="00000000" w:rsidRPr="00000000" w14:paraId="00000011">
      <w:pPr>
        <w:pStyle w:val="Heading2"/>
        <w:keepNext w:val="0"/>
        <w:keepLines w:val="0"/>
        <w:pBdr>
          <w:top w:color="auto" w:space="7" w:sz="0" w:val="none"/>
          <w:left w:color="auto" w:space="0" w:sz="0" w:val="none"/>
          <w:bottom w:color="auto" w:space="0" w:sz="0" w:val="none"/>
          <w:right w:color="auto" w:space="0" w:sz="0" w:val="none"/>
        </w:pBdr>
        <w:shd w:fill="ffffff" w:val="clear"/>
        <w:spacing w:after="220" w:before="0" w:line="312" w:lineRule="auto"/>
        <w:rPr>
          <w:b w:val="1"/>
          <w:bCs w:val="1"/>
          <w:color w:val="171016"/>
          <w:sz w:val="30"/>
          <w:szCs w:val="30"/>
        </w:rPr>
      </w:pPr>
      <w:bookmarkStart w:colFirst="0" w:colLast="0" w:name="_kyxrjrmw9h89" w:id="4"/>
      <w:bookmarkEnd w:id="4"/>
      <w:r w:rsidDel="00000000" w:rsidR="00000000" w:rsidRPr="00000000">
        <w:rPr>
          <w:b w:val="1"/>
          <w:bCs w:val="1"/>
          <w:color w:val="171016"/>
          <w:sz w:val="30"/>
          <w:szCs w:val="30"/>
          <w:rtl w:val="0"/>
        </w:rPr>
        <w:t xml:space="preserve">Постачаємо для</w:t>
      </w:r>
    </w:p>
    <w:p w:rsidR="00000000" w:rsidDel="00000000" w:rsidP="00000000" w:rsidRDefault="00000000" w:rsidRPr="00000000" w14:paraId="00000012">
      <w:pPr>
        <w:numPr>
          <w:ilvl w:val="0"/>
          <w:numId w:val="5"/>
        </w:numPr>
        <w:shd w:fill="ffffff" w:val="clear"/>
        <w:spacing w:after="0" w:afterAutospacing="0" w:lineRule="auto"/>
        <w:ind w:left="720" w:hanging="360"/>
      </w:pPr>
      <w:r w:rsidDel="00000000" w:rsidR="00000000" w:rsidRPr="00000000">
        <w:rPr>
          <w:color w:val="171016"/>
          <w:sz w:val="21"/>
          <w:szCs w:val="21"/>
          <w:rtl w:val="0"/>
        </w:rPr>
        <w:t xml:space="preserve">Шкіл та дитсадків</w:t>
      </w:r>
    </w:p>
    <w:p w:rsidR="00000000" w:rsidDel="00000000" w:rsidP="00000000" w:rsidRDefault="00000000" w:rsidRPr="00000000" w14:paraId="00000013">
      <w:pPr>
        <w:numPr>
          <w:ilvl w:val="0"/>
          <w:numId w:val="5"/>
        </w:numPr>
        <w:shd w:fill="ffffff" w:val="clear"/>
        <w:spacing w:after="0" w:afterAutospacing="0" w:lineRule="auto"/>
        <w:ind w:left="720" w:hanging="360"/>
      </w:pPr>
      <w:r w:rsidDel="00000000" w:rsidR="00000000" w:rsidRPr="00000000">
        <w:rPr>
          <w:color w:val="171016"/>
          <w:sz w:val="21"/>
          <w:szCs w:val="21"/>
          <w:rtl w:val="0"/>
        </w:rPr>
        <w:t xml:space="preserve">Лікарень і амбулаторій</w:t>
      </w:r>
    </w:p>
    <w:p w:rsidR="00000000" w:rsidDel="00000000" w:rsidP="00000000" w:rsidRDefault="00000000" w:rsidRPr="00000000" w14:paraId="00000014">
      <w:pPr>
        <w:numPr>
          <w:ilvl w:val="0"/>
          <w:numId w:val="5"/>
        </w:numPr>
        <w:shd w:fill="ffffff" w:val="clear"/>
        <w:spacing w:after="0" w:afterAutospacing="0" w:lineRule="auto"/>
        <w:ind w:left="720" w:hanging="360"/>
      </w:pPr>
      <w:r w:rsidDel="00000000" w:rsidR="00000000" w:rsidRPr="00000000">
        <w:rPr>
          <w:color w:val="171016"/>
          <w:sz w:val="21"/>
          <w:szCs w:val="21"/>
          <w:rtl w:val="0"/>
        </w:rPr>
        <w:t xml:space="preserve">Адміністрацій, судів, державних органів</w:t>
      </w:r>
    </w:p>
    <w:p w:rsidR="00000000" w:rsidDel="00000000" w:rsidP="00000000" w:rsidRDefault="00000000" w:rsidRPr="00000000" w14:paraId="00000015">
      <w:pPr>
        <w:numPr>
          <w:ilvl w:val="0"/>
          <w:numId w:val="5"/>
        </w:numPr>
        <w:shd w:fill="ffffff" w:val="clear"/>
        <w:spacing w:after="160" w:lineRule="auto"/>
        <w:ind w:left="720" w:hanging="360"/>
      </w:pPr>
      <w:r w:rsidDel="00000000" w:rsidR="00000000" w:rsidRPr="00000000">
        <w:rPr>
          <w:color w:val="171016"/>
          <w:sz w:val="21"/>
          <w:szCs w:val="21"/>
          <w:rtl w:val="0"/>
        </w:rPr>
        <w:t xml:space="preserve">Офісів, банків, нотаріусів, бухгалтерій</w:t>
      </w:r>
    </w:p>
    <w:p w:rsidR="00000000" w:rsidDel="00000000" w:rsidP="00000000" w:rsidRDefault="00000000" w:rsidRPr="00000000" w14:paraId="00000016">
      <w:pPr>
        <w:shd w:fill="ffffff" w:val="clear"/>
        <w:spacing w:after="160" w:lineRule="auto"/>
        <w:rPr>
          <w:color w:val="171016"/>
          <w:sz w:val="21"/>
          <w:szCs w:val="21"/>
        </w:rPr>
      </w:pPr>
      <w:r w:rsidDel="00000000" w:rsidR="00000000" w:rsidRPr="00000000">
        <w:rPr>
          <w:color w:val="171016"/>
          <w:sz w:val="21"/>
          <w:szCs w:val="21"/>
          <w:rtl w:val="0"/>
        </w:rPr>
        <w:t xml:space="preserve">Ми працюємо </w:t>
      </w:r>
      <w:r w:rsidDel="00000000" w:rsidR="00000000" w:rsidRPr="00000000">
        <w:rPr>
          <w:b w:val="1"/>
          <w:bCs w:val="1"/>
          <w:color w:val="171016"/>
          <w:sz w:val="21"/>
          <w:szCs w:val="21"/>
          <w:rtl w:val="0"/>
        </w:rPr>
        <w:t xml:space="preserve">офіційно</w:t>
      </w:r>
      <w:r w:rsidDel="00000000" w:rsidR="00000000" w:rsidRPr="00000000">
        <w:rPr>
          <w:color w:val="171016"/>
          <w:sz w:val="21"/>
          <w:szCs w:val="21"/>
          <w:rtl w:val="0"/>
        </w:rPr>
        <w:t xml:space="preserve"> з ТОВ (з ПДВ) та ФОП (без ПДВ), надаючи повний пакет документів для бухгалтерії та звітності.</w:t>
        <w:br w:type="textWrapping"/>
        <w:t xml:space="preserve"> </w:t>
      </w:r>
    </w:p>
    <w:p w:rsidR="00000000" w:rsidDel="00000000" w:rsidP="00000000" w:rsidRDefault="00000000" w:rsidRPr="00000000" w14:paraId="00000017">
      <w:pPr>
        <w:pStyle w:val="Heading2"/>
        <w:keepNext w:val="0"/>
        <w:keepLines w:val="0"/>
        <w:pBdr>
          <w:top w:color="auto" w:space="7" w:sz="0" w:val="none"/>
          <w:left w:color="auto" w:space="0" w:sz="0" w:val="none"/>
          <w:bottom w:color="auto" w:space="0" w:sz="0" w:val="none"/>
          <w:right w:color="auto" w:space="0" w:sz="0" w:val="none"/>
        </w:pBdr>
        <w:shd w:fill="ffffff" w:val="clear"/>
        <w:spacing w:after="220" w:before="0" w:line="312" w:lineRule="auto"/>
        <w:rPr>
          <w:b w:val="1"/>
          <w:bCs w:val="1"/>
          <w:color w:val="171016"/>
          <w:sz w:val="30"/>
          <w:szCs w:val="30"/>
        </w:rPr>
      </w:pPr>
      <w:bookmarkStart w:colFirst="0" w:colLast="0" w:name="_rkqfcnuwx7z1" w:id="5"/>
      <w:bookmarkEnd w:id="5"/>
      <w:r w:rsidDel="00000000" w:rsidR="00000000" w:rsidRPr="00000000">
        <w:rPr>
          <w:b w:val="1"/>
          <w:bCs w:val="1"/>
          <w:color w:val="171016"/>
          <w:sz w:val="30"/>
          <w:szCs w:val="30"/>
          <w:rtl w:val="0"/>
        </w:rPr>
        <w:t xml:space="preserve">Робота</w:t>
      </w:r>
      <w:r w:rsidDel="00000000" w:rsidR="00000000" w:rsidRPr="00000000">
        <w:rPr>
          <w:b w:val="1"/>
          <w:bCs w:val="1"/>
          <w:color w:val="171016"/>
          <w:sz w:val="30"/>
          <w:szCs w:val="30"/>
          <w:rtl w:val="0"/>
        </w:rPr>
        <w:t xml:space="preserve"> через казначейство</w:t>
      </w:r>
    </w:p>
    <w:p w:rsidR="00000000" w:rsidDel="00000000" w:rsidP="00000000" w:rsidRDefault="00000000" w:rsidRPr="00000000" w14:paraId="00000018">
      <w:pPr>
        <w:shd w:fill="ffffff" w:val="clear"/>
        <w:spacing w:after="160" w:lineRule="auto"/>
        <w:rPr>
          <w:color w:val="171016"/>
          <w:sz w:val="21"/>
          <w:szCs w:val="21"/>
        </w:rPr>
      </w:pPr>
      <w:r w:rsidDel="00000000" w:rsidR="00000000" w:rsidRPr="00000000">
        <w:rPr>
          <w:color w:val="171016"/>
          <w:sz w:val="21"/>
          <w:szCs w:val="21"/>
          <w:rtl w:val="0"/>
        </w:rPr>
        <w:t xml:space="preserve">Ми маємо досвід постачання жалюзі та рулонних штор через </w:t>
      </w:r>
      <w:r w:rsidDel="00000000" w:rsidR="00000000" w:rsidRPr="00000000">
        <w:rPr>
          <w:b w:val="1"/>
          <w:bCs w:val="1"/>
          <w:color w:val="171016"/>
          <w:sz w:val="21"/>
          <w:szCs w:val="21"/>
          <w:rtl w:val="0"/>
        </w:rPr>
        <w:t xml:space="preserve">казначейство</w:t>
      </w:r>
      <w:r w:rsidDel="00000000" w:rsidR="00000000" w:rsidRPr="00000000">
        <w:rPr>
          <w:color w:val="171016"/>
          <w:sz w:val="21"/>
          <w:szCs w:val="21"/>
          <w:rtl w:val="0"/>
        </w:rPr>
        <w:t xml:space="preserve">, включно з: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hd w:fill="ffffff" w:val="clear"/>
        <w:spacing w:after="0" w:afterAutospacing="0" w:lineRule="auto"/>
        <w:ind w:left="720" w:hanging="360"/>
      </w:pPr>
      <w:r w:rsidDel="00000000" w:rsidR="00000000" w:rsidRPr="00000000">
        <w:rPr>
          <w:color w:val="171016"/>
          <w:sz w:val="21"/>
          <w:szCs w:val="21"/>
          <w:rtl w:val="0"/>
        </w:rPr>
        <w:t xml:space="preserve">Підготовкою всіх необхідних документів для бюджетних організацій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hd w:fill="ffffff" w:val="clear"/>
        <w:spacing w:after="0" w:afterAutospacing="0" w:lineRule="auto"/>
        <w:ind w:left="720" w:hanging="360"/>
      </w:pPr>
      <w:r w:rsidDel="00000000" w:rsidR="00000000" w:rsidRPr="00000000">
        <w:rPr>
          <w:color w:val="171016"/>
          <w:sz w:val="21"/>
          <w:szCs w:val="21"/>
          <w:rtl w:val="0"/>
        </w:rPr>
        <w:t xml:space="preserve">Формуванням офіційного </w:t>
      </w:r>
      <w:r w:rsidDel="00000000" w:rsidR="00000000" w:rsidRPr="00000000">
        <w:rPr>
          <w:b w:val="1"/>
          <w:bCs w:val="1"/>
          <w:color w:val="171016"/>
          <w:sz w:val="21"/>
          <w:szCs w:val="21"/>
          <w:rtl w:val="0"/>
        </w:rPr>
        <w:t xml:space="preserve">рахунку з ПДВ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hd w:fill="ffffff" w:val="clear"/>
        <w:spacing w:after="160" w:lineRule="auto"/>
        <w:ind w:left="720" w:hanging="360"/>
      </w:pPr>
      <w:r w:rsidDel="00000000" w:rsidR="00000000" w:rsidRPr="00000000">
        <w:rPr>
          <w:color w:val="171016"/>
          <w:sz w:val="21"/>
          <w:szCs w:val="21"/>
          <w:rtl w:val="0"/>
        </w:rPr>
        <w:t xml:space="preserve">Наданням договору та видаткової накладної</w:t>
      </w:r>
    </w:p>
    <w:p w:rsidR="00000000" w:rsidDel="00000000" w:rsidP="00000000" w:rsidRDefault="00000000" w:rsidRPr="00000000" w14:paraId="0000001C">
      <w:pPr>
        <w:shd w:fill="ffffff" w:val="clear"/>
        <w:spacing w:after="160" w:lineRule="auto"/>
        <w:rPr>
          <w:b w:val="1"/>
          <w:bCs w:val="1"/>
          <w:color w:val="171016"/>
          <w:sz w:val="21"/>
          <w:szCs w:val="21"/>
        </w:rPr>
      </w:pPr>
      <w:r w:rsidDel="00000000" w:rsidR="00000000" w:rsidRPr="00000000">
        <w:rPr>
          <w:color w:val="171016"/>
          <w:sz w:val="21"/>
          <w:szCs w:val="21"/>
          <w:rtl w:val="0"/>
        </w:rPr>
        <w:t xml:space="preserve">Це дозволяє бюджетним установам і школам оформлювати закупівлі </w:t>
      </w:r>
      <w:r w:rsidDel="00000000" w:rsidR="00000000" w:rsidRPr="00000000">
        <w:rPr>
          <w:b w:val="1"/>
          <w:bCs w:val="1"/>
          <w:color w:val="171016"/>
          <w:sz w:val="21"/>
          <w:szCs w:val="21"/>
          <w:rtl w:val="0"/>
        </w:rPr>
        <w:t xml:space="preserve">офіційно та прозоро.</w:t>
      </w:r>
    </w:p>
    <w:p w:rsidR="00000000" w:rsidDel="00000000" w:rsidP="00000000" w:rsidRDefault="00000000" w:rsidRPr="00000000" w14:paraId="0000001D">
      <w:pPr>
        <w:pStyle w:val="Heading2"/>
        <w:keepNext w:val="0"/>
        <w:keepLines w:val="0"/>
        <w:pBdr>
          <w:top w:color="auto" w:space="7" w:sz="0" w:val="none"/>
          <w:left w:color="auto" w:space="0" w:sz="0" w:val="none"/>
          <w:bottom w:color="auto" w:space="0" w:sz="0" w:val="none"/>
          <w:right w:color="auto" w:space="0" w:sz="0" w:val="none"/>
        </w:pBdr>
        <w:shd w:fill="ffffff" w:val="clear"/>
        <w:spacing w:after="220" w:before="0" w:line="312" w:lineRule="auto"/>
        <w:rPr>
          <w:b w:val="1"/>
          <w:bCs w:val="1"/>
          <w:color w:val="171016"/>
          <w:sz w:val="30"/>
          <w:szCs w:val="30"/>
        </w:rPr>
      </w:pPr>
      <w:bookmarkStart w:colFirst="0" w:colLast="0" w:name="_f221e3w6w5o8" w:id="6"/>
      <w:bookmarkEnd w:id="6"/>
      <w:r w:rsidDel="00000000" w:rsidR="00000000" w:rsidRPr="00000000">
        <w:rPr>
          <w:b w:val="1"/>
          <w:bCs w:val="1"/>
          <w:color w:val="171016"/>
          <w:sz w:val="30"/>
          <w:szCs w:val="30"/>
          <w:rtl w:val="0"/>
        </w:rPr>
        <w:t xml:space="preserve">Повний пакет документів для звітності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hd w:fill="ffffff" w:val="clear"/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color w:val="171016"/>
          <w:sz w:val="21"/>
          <w:szCs w:val="21"/>
          <w:rtl w:val="0"/>
        </w:rPr>
        <w:t xml:space="preserve">Рахунок-фактура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hd w:fill="ffffff" w:val="clear"/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color w:val="171016"/>
          <w:sz w:val="21"/>
          <w:szCs w:val="21"/>
          <w:rtl w:val="0"/>
        </w:rPr>
        <w:t xml:space="preserve">Видаткова накладна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hd w:fill="ffffff" w:val="clear"/>
        <w:spacing w:after="160" w:lineRule="auto"/>
        <w:ind w:left="720" w:hanging="360"/>
      </w:pPr>
      <w:r w:rsidDel="00000000" w:rsidR="00000000" w:rsidRPr="00000000">
        <w:rPr>
          <w:b w:val="1"/>
          <w:bCs w:val="1"/>
          <w:color w:val="171016"/>
          <w:sz w:val="21"/>
          <w:szCs w:val="21"/>
          <w:rtl w:val="0"/>
        </w:rPr>
        <w:t xml:space="preserve">Договір постачання</w:t>
      </w:r>
    </w:p>
    <w:p w:rsidR="00000000" w:rsidDel="00000000" w:rsidP="00000000" w:rsidRDefault="00000000" w:rsidRPr="00000000" w14:paraId="00000021">
      <w:pPr>
        <w:shd w:fill="ffffff" w:val="clear"/>
        <w:spacing w:after="160" w:lineRule="auto"/>
        <w:rPr>
          <w:color w:val="171016"/>
          <w:sz w:val="21"/>
          <w:szCs w:val="21"/>
        </w:rPr>
      </w:pPr>
      <w:r w:rsidDel="00000000" w:rsidR="00000000" w:rsidRPr="00000000">
        <w:rPr>
          <w:color w:val="171016"/>
          <w:sz w:val="21"/>
          <w:szCs w:val="21"/>
          <w:rtl w:val="0"/>
        </w:rPr>
        <w:t xml:space="preserve">Ми надаємо весь пакет документів, що відповідає вимогам казначейства.</w:t>
      </w:r>
    </w:p>
    <w:p w:rsidR="00000000" w:rsidDel="00000000" w:rsidP="00000000" w:rsidRDefault="00000000" w:rsidRPr="00000000" w14:paraId="00000022">
      <w:pPr>
        <w:pStyle w:val="Heading2"/>
        <w:keepNext w:val="0"/>
        <w:keepLines w:val="0"/>
        <w:pBdr>
          <w:top w:color="auto" w:space="7" w:sz="0" w:val="none"/>
          <w:left w:color="auto" w:space="0" w:sz="0" w:val="none"/>
          <w:bottom w:color="auto" w:space="0" w:sz="0" w:val="none"/>
          <w:right w:color="auto" w:space="0" w:sz="0" w:val="none"/>
        </w:pBdr>
        <w:shd w:fill="ffffff" w:val="clear"/>
        <w:spacing w:after="220" w:before="0" w:line="312" w:lineRule="auto"/>
        <w:rPr>
          <w:b w:val="1"/>
          <w:bCs w:val="1"/>
          <w:color w:val="171016"/>
          <w:sz w:val="30"/>
          <w:szCs w:val="30"/>
        </w:rPr>
      </w:pPr>
      <w:bookmarkStart w:colFirst="0" w:colLast="0" w:name="_q0cts0v3zygo" w:id="7"/>
      <w:bookmarkEnd w:id="7"/>
      <w:r w:rsidDel="00000000" w:rsidR="00000000" w:rsidRPr="00000000">
        <w:rPr>
          <w:b w:val="1"/>
          <w:bCs w:val="1"/>
          <w:color w:val="171016"/>
          <w:sz w:val="30"/>
          <w:szCs w:val="30"/>
          <w:rtl w:val="0"/>
        </w:rPr>
        <w:t xml:space="preserve">Як відбувається замовлення</w:t>
      </w:r>
    </w:p>
    <w:p w:rsidR="00000000" w:rsidDel="00000000" w:rsidP="00000000" w:rsidRDefault="00000000" w:rsidRPr="00000000" w14:paraId="00000023">
      <w:pPr>
        <w:numPr>
          <w:ilvl w:val="0"/>
          <w:numId w:val="3"/>
        </w:numPr>
        <w:shd w:fill="ffffff" w:val="clear"/>
        <w:spacing w:after="0" w:afterAutospacing="0" w:lineRule="auto"/>
        <w:ind w:left="720" w:hanging="360"/>
      </w:pPr>
      <w:r w:rsidDel="00000000" w:rsidR="00000000" w:rsidRPr="00000000">
        <w:rPr>
          <w:color w:val="171016"/>
          <w:sz w:val="21"/>
          <w:szCs w:val="21"/>
          <w:rtl w:val="0"/>
        </w:rPr>
        <w:t xml:space="preserve">Оформлюєте замовлення на сайті або надсилаєте у Вайбер/телеграм розміри для прорахунку. Також оформлюємо заявки по вказаним на сайті телефонам</w:t>
      </w:r>
    </w:p>
    <w:p w:rsidR="00000000" w:rsidDel="00000000" w:rsidP="00000000" w:rsidRDefault="00000000" w:rsidRPr="00000000" w14:paraId="00000024">
      <w:pPr>
        <w:numPr>
          <w:ilvl w:val="0"/>
          <w:numId w:val="3"/>
        </w:numPr>
        <w:shd w:fill="ffffff" w:val="clear"/>
        <w:spacing w:after="0" w:afterAutospacing="0" w:lineRule="auto"/>
        <w:ind w:left="720" w:hanging="360"/>
      </w:pPr>
      <w:r w:rsidDel="00000000" w:rsidR="00000000" w:rsidRPr="00000000">
        <w:rPr>
          <w:color w:val="171016"/>
          <w:sz w:val="21"/>
          <w:szCs w:val="21"/>
          <w:rtl w:val="0"/>
        </w:rPr>
        <w:t xml:space="preserve">Ми формуємо </w:t>
      </w:r>
      <w:r w:rsidDel="00000000" w:rsidR="00000000" w:rsidRPr="00000000">
        <w:rPr>
          <w:b w:val="1"/>
          <w:bCs w:val="1"/>
          <w:color w:val="171016"/>
          <w:sz w:val="21"/>
          <w:szCs w:val="21"/>
          <w:rtl w:val="0"/>
        </w:rPr>
        <w:t xml:space="preserve">рахунок з ПДВ</w:t>
      </w:r>
    </w:p>
    <w:p w:rsidR="00000000" w:rsidDel="00000000" w:rsidP="00000000" w:rsidRDefault="00000000" w:rsidRPr="00000000" w14:paraId="00000025">
      <w:pPr>
        <w:numPr>
          <w:ilvl w:val="0"/>
          <w:numId w:val="3"/>
        </w:numPr>
        <w:shd w:fill="ffffff" w:val="clear"/>
        <w:spacing w:after="0" w:afterAutospacing="0" w:lineRule="auto"/>
        <w:ind w:left="720" w:hanging="360"/>
      </w:pPr>
      <w:r w:rsidDel="00000000" w:rsidR="00000000" w:rsidRPr="00000000">
        <w:rPr>
          <w:color w:val="171016"/>
          <w:sz w:val="21"/>
          <w:szCs w:val="21"/>
          <w:rtl w:val="0"/>
        </w:rPr>
        <w:t xml:space="preserve">Ви оплачуєте на ТОВ або ФОП</w:t>
      </w:r>
    </w:p>
    <w:p w:rsidR="00000000" w:rsidDel="00000000" w:rsidP="00000000" w:rsidRDefault="00000000" w:rsidRPr="00000000" w14:paraId="00000026">
      <w:pPr>
        <w:numPr>
          <w:ilvl w:val="0"/>
          <w:numId w:val="3"/>
        </w:numPr>
        <w:shd w:fill="ffffff" w:val="clear"/>
        <w:spacing w:after="160" w:lineRule="auto"/>
        <w:ind w:left="720" w:hanging="360"/>
      </w:pPr>
      <w:r w:rsidDel="00000000" w:rsidR="00000000" w:rsidRPr="00000000">
        <w:rPr>
          <w:color w:val="171016"/>
          <w:sz w:val="21"/>
          <w:szCs w:val="21"/>
          <w:rtl w:val="0"/>
        </w:rPr>
        <w:t xml:space="preserve">Ми відправляємо </w:t>
      </w:r>
      <w:r w:rsidDel="00000000" w:rsidR="00000000" w:rsidRPr="00000000">
        <w:rPr>
          <w:b w:val="1"/>
          <w:bCs w:val="1"/>
          <w:color w:val="171016"/>
          <w:sz w:val="21"/>
          <w:szCs w:val="21"/>
          <w:rtl w:val="0"/>
        </w:rPr>
        <w:t xml:space="preserve">жалюзі Новою Поштою</w:t>
      </w:r>
    </w:p>
    <w:p w:rsidR="00000000" w:rsidDel="00000000" w:rsidP="00000000" w:rsidRDefault="00000000" w:rsidRPr="00000000" w14:paraId="00000027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color w:val="171016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color w:val="171016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color w:val="171016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color w:val="171016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color w:val="171016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wenster.ua/vertykalni-zhalyuzi/vertykalni-zhalyuzi-127-mm" TargetMode="External"/><Relationship Id="rId7" Type="http://schemas.openxmlformats.org/officeDocument/2006/relationships/hyperlink" Target="https://www.wenster.ua/rulonni-shtory" TargetMode="External"/><Relationship Id="rId8" Type="http://schemas.openxmlformats.org/officeDocument/2006/relationships/hyperlink" Target="https://www.wenster.ua/rulonni-sht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