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Кофе является вторым самым популярным в мире напитком, уступая лишь обычной воде. Но есть страны где кофе одержал пальму первенства. Одной из таких стран является Франция. Утро большинства французов сложно представить без чашечки эспрессо, которая позволяет получить мгновенный заряд бодрости и настроиться на рабочий лад.  По статистике более 80 % французов ежедневно пьют кофе, а годовое количество кофе, употребляемое одним французом, составляет чуть более 5 килограмм. Но не только количеством измеряется любовь французов к этому напитку. Жители Франции весьма требовательны и избирательны в выборе кофе. В каждом французском доме на кухне обязательным атрибутом является кофеварка или кофемашина. Учитывая всё это, Францию уверенно можно назвать “кофейной страной”. </w:t>
      </w:r>
    </w:p>
    <w:p w:rsidR="00000000" w:rsidDel="00000000" w:rsidP="00000000" w:rsidRDefault="00000000" w:rsidRPr="00000000" w14:paraId="00000001">
      <w:pPr>
        <w:contextualSpacing w:val="0"/>
        <w:rPr/>
      </w:pPr>
      <w:r w:rsidDel="00000000" w:rsidR="00000000" w:rsidRPr="00000000">
        <w:rPr>
          <w:rtl w:val="0"/>
        </w:rPr>
        <w:t xml:space="preserve">Французская компания SA Carrefour является крупнейшей торгово-розничной сетью мира, выпускающая собственные бренды продуктов питания, в том числе и кофе. Продукция кофейного бренда Carrefour выделяется высоким качеством, характерным для французов, а ценовая политика делает кофе Carrefour доступным для всех слоев населения.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sz w:val="24"/>
          <w:szCs w:val="24"/>
        </w:rPr>
      </w:pPr>
      <w:r w:rsidDel="00000000" w:rsidR="00000000" w:rsidRPr="00000000">
        <w:rPr>
          <w:b w:val="1"/>
          <w:sz w:val="24"/>
          <w:szCs w:val="24"/>
          <w:rtl w:val="0"/>
        </w:rPr>
        <w:t xml:space="preserve">Ассортимент кофе Carrefour</w:t>
      </w:r>
    </w:p>
    <w:p w:rsidR="00000000" w:rsidDel="00000000" w:rsidP="00000000" w:rsidRDefault="00000000" w:rsidRPr="00000000" w14:paraId="00000004">
      <w:pPr>
        <w:contextualSpacing w:val="0"/>
        <w:rPr>
          <w:b w:val="1"/>
          <w:sz w:val="24"/>
          <w:szCs w:val="24"/>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Являясь одной из крупнейших торгово-розничных сетей на мировом рынке, компания Carrefour позаботилось о том, чтобы предложить своим клиентам максимально широкий ассортимент продукции, в число которых также входит и кофе. Производство кофейной продукции Carrefour расположено не только во Франции, но и в таких странах как Испания, Италия, Бразилия, Эфиопия и т.д.</w:t>
      </w:r>
    </w:p>
    <w:p w:rsidR="00000000" w:rsidDel="00000000" w:rsidP="00000000" w:rsidRDefault="00000000" w:rsidRPr="00000000" w14:paraId="00000006">
      <w:pPr>
        <w:contextualSpacing w:val="0"/>
        <w:rPr/>
      </w:pPr>
      <w:r w:rsidDel="00000000" w:rsidR="00000000" w:rsidRPr="00000000">
        <w:rPr>
          <w:rtl w:val="0"/>
        </w:rPr>
        <w:t xml:space="preserve">Ассортимент кофе Carrefour представлен следующей продукцией:</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Линейка зернового, молотого и монодозированного кофе, название которого соответствует стране, где были собраны зерна: </w:t>
      </w:r>
      <w:r w:rsidDel="00000000" w:rsidR="00000000" w:rsidRPr="00000000">
        <w:rPr>
          <w:b w:val="1"/>
          <w:rtl w:val="0"/>
        </w:rPr>
        <w:t xml:space="preserve">Carrefour Brasil, Carrefour Colombia, Carrefour Costa Rica, Carrefour Peru</w:t>
      </w:r>
      <w:r w:rsidDel="00000000" w:rsidR="00000000" w:rsidRPr="00000000">
        <w:rPr>
          <w:rtl w:val="0"/>
        </w:rPr>
        <w:t xml:space="preserve"> и </w:t>
      </w:r>
      <w:r w:rsidDel="00000000" w:rsidR="00000000" w:rsidRPr="00000000">
        <w:rPr>
          <w:b w:val="1"/>
          <w:rtl w:val="0"/>
        </w:rPr>
        <w:t xml:space="preserve">Carrefour Ethiopia</w:t>
      </w:r>
      <w:r w:rsidDel="00000000" w:rsidR="00000000" w:rsidRPr="00000000">
        <w:rPr>
          <w:rtl w:val="0"/>
        </w:rPr>
        <w:t xml:space="preserve">. </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Линейка молотого, растворимого и кофе в капсулах </w:t>
      </w:r>
      <w:r w:rsidDel="00000000" w:rsidR="00000000" w:rsidRPr="00000000">
        <w:rPr>
          <w:b w:val="1"/>
          <w:rtl w:val="0"/>
        </w:rPr>
        <w:t xml:space="preserve">Carrefour Expresso. </w:t>
      </w:r>
    </w:p>
    <w:p w:rsidR="00000000" w:rsidDel="00000000" w:rsidP="00000000" w:rsidRDefault="00000000" w:rsidRPr="00000000" w14:paraId="00000009">
      <w:pPr>
        <w:numPr>
          <w:ilvl w:val="0"/>
          <w:numId w:val="1"/>
        </w:numPr>
        <w:ind w:left="720" w:hanging="360"/>
        <w:contextualSpacing w:val="1"/>
        <w:rPr>
          <w:b w:val="1"/>
          <w:u w:val="none"/>
        </w:rPr>
      </w:pPr>
      <w:r w:rsidDel="00000000" w:rsidR="00000000" w:rsidRPr="00000000">
        <w:rPr>
          <w:rtl w:val="0"/>
        </w:rPr>
        <w:t xml:space="preserve">Линейка зернового и молотого кофе</w:t>
      </w:r>
      <w:r w:rsidDel="00000000" w:rsidR="00000000" w:rsidRPr="00000000">
        <w:rPr>
          <w:b w:val="1"/>
          <w:rtl w:val="0"/>
        </w:rPr>
        <w:t xml:space="preserve"> Carrefour Le Grand Classique.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Это далеко не полный список той продукции, которую выпускает Carrefour, но мы с уверенностью можем сказать, что кофе этого бренда заслуживает наивысших оценок, ведь французы - это страна гурманов, где уделяют особую роль качеству и вкусу продуктов и напитков, а компания Carrefour, без преувеличения, лицо Франции на мировом рынке.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Купить кофе Carrefour в Украине</w:t>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Интернет-магазин CoffeeTRD предлагает Вам только лучшие бренды кофе с европейского рынка, к которым по праву относится и Carrefour. Особенно стоит отметить растворимый кофе этого бренда, который по вкусовым качествам нас невероятно удивил. Натуральный и интенсивный вкус в сочетании с насыщенным ароматом, делает растворимый кофе Carrefour отличной альтернативой дорогому зерновому и молотому кофе, что редко встретишь на украинском рынке. Мы предлагаем и Вам оценить по достоинству кофе Carrefour!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