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/>
          <w:color w:val="000000"/>
          <w:sz w:val="22"/>
        </w:rPr>
        <w:t>Портфолио профессионального фрилансера</w:t>
        <w:br/>
        <w:t>переводы, копирайтинг, фактчекинг, рерайтинг, поиск информации</w:t>
      </w:r>
    </w:p>
    <w:p>
      <w:r>
        <w:rPr>
          <w:rFonts w:ascii="Arial" w:hAnsi="Arial"/>
          <w:color w:val="000000"/>
          <w:sz w:val="22"/>
        </w:rPr>
        <w:br/>
      </w:r>
    </w:p>
    <w:p>
      <w:r>
        <w:rPr>
          <w:rFonts w:ascii="Arial" w:hAnsi="Arial"/>
          <w:b/>
          <w:color w:val="000000"/>
          <w:sz w:val="22"/>
        </w:rPr>
        <w:t>Содержание:</w:t>
        <w:br/>
      </w:r>
      <w:r>
        <w:rPr>
          <w:rFonts w:ascii="Arial" w:hAnsi="Arial"/>
          <w:color w:val="000000"/>
          <w:sz w:val="22"/>
        </w:rPr>
        <w:t>1. Письменный перевод с комментариями</w:t>
        <w:br/>
      </w:r>
      <w:r>
        <w:rPr>
          <w:rFonts w:ascii="Arial" w:hAnsi="Arial"/>
          <w:color w:val="000000"/>
          <w:sz w:val="22"/>
        </w:rPr>
        <w:t>2. Устный перевод (диалог)</w:t>
        <w:br/>
      </w:r>
      <w:r>
        <w:rPr>
          <w:rFonts w:ascii="Arial" w:hAnsi="Arial"/>
          <w:color w:val="000000"/>
          <w:sz w:val="22"/>
        </w:rPr>
        <w:t>3. Мини-статья с авторским стилем</w:t>
        <w:br/>
      </w:r>
      <w:r>
        <w:rPr>
          <w:rFonts w:ascii="Arial" w:hAnsi="Arial"/>
          <w:color w:val="000000"/>
          <w:sz w:val="22"/>
        </w:rPr>
        <w:t>4. Фактчекинг с источниками</w:t>
        <w:br/>
      </w:r>
      <w:r>
        <w:rPr>
          <w:rFonts w:ascii="Arial" w:hAnsi="Arial"/>
          <w:color w:val="000000"/>
          <w:sz w:val="22"/>
        </w:rPr>
        <w:t>5. Копирайтинг: цепляющий слоган</w:t>
        <w:br/>
      </w:r>
      <w:r>
        <w:rPr>
          <w:rFonts w:ascii="Arial" w:hAnsi="Arial"/>
          <w:color w:val="000000"/>
          <w:sz w:val="22"/>
        </w:rPr>
        <w:t>6. Рерайтинг: улучшение текста</w:t>
        <w:br/>
      </w:r>
      <w:r>
        <w:rPr>
          <w:rFonts w:ascii="Arial" w:hAnsi="Arial"/>
          <w:color w:val="000000"/>
          <w:sz w:val="22"/>
        </w:rPr>
        <w:t>7. Поиск информации: аналитика и рекомендации</w:t>
        <w:br/>
      </w:r>
    </w:p>
    <w:p>
      <w:r>
        <w:rPr>
          <w:rFonts w:ascii="Arial" w:hAnsi="Arial"/>
          <w:color w:val="000000"/>
          <w:sz w:val="22"/>
        </w:rPr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1. Письменный перевод с комментариями</w:t>
      </w:r>
    </w:p>
    <w:p>
      <w:r>
        <w:rPr>
          <w:rFonts w:ascii="Arial" w:hAnsi="Arial"/>
          <w:color w:val="000000"/>
          <w:sz w:val="22"/>
        </w:rPr>
        <w:t>Исходный текст (английский):</w:t>
      </w:r>
    </w:p>
    <w:p>
      <w:pPr>
        <w:pStyle w:val="IntenseQuote"/>
      </w:pPr>
      <w:r>
        <w:rPr>
          <w:rFonts w:ascii="Arial" w:hAnsi="Arial"/>
          <w:color w:val="000000"/>
          <w:sz w:val="22"/>
        </w:rPr>
        <w:t>“The rapid growth of technology has transformed the way we communicate and access information.”</w:t>
      </w:r>
    </w:p>
    <w:p>
      <w:r>
        <w:rPr>
          <w:rFonts w:ascii="Arial" w:hAnsi="Arial"/>
          <w:color w:val="000000"/>
          <w:sz w:val="22"/>
        </w:rPr>
        <w:br/>
        <w:t>Перевод на русский:</w:t>
      </w:r>
    </w:p>
    <w:p>
      <w:r>
        <w:rPr>
          <w:rFonts w:ascii="Arial" w:hAnsi="Arial"/>
          <w:color w:val="000000"/>
          <w:sz w:val="22"/>
        </w:rPr>
        <w:t>«Быстрый рост технологий изменил то, как мы общаемся и получаем информацию.»</w:t>
      </w:r>
    </w:p>
    <w:p>
      <w:r>
        <w:rPr>
          <w:rFonts w:ascii="Arial" w:hAnsi="Arial"/>
          <w:color w:val="000000"/>
          <w:sz w:val="22"/>
        </w:rPr>
        <w:t>Комментарий: переведено точно с сохранением смысла, с упрощённой структурой для лучшего восприятия.</w:t>
      </w:r>
    </w:p>
    <w:p>
      <w:r>
        <w:rPr>
          <w:rFonts w:ascii="Arial" w:hAnsi="Arial"/>
          <w:color w:val="000000"/>
          <w:sz w:val="22"/>
        </w:rPr>
        <w:br/>
        <w:t>Перевод на украинский:</w:t>
      </w:r>
    </w:p>
    <w:p>
      <w:r>
        <w:rPr>
          <w:rFonts w:ascii="Arial" w:hAnsi="Arial"/>
          <w:color w:val="000000"/>
          <w:sz w:val="22"/>
        </w:rPr>
        <w:t>«Швидкий розвиток технологій змінив те, як ми спілкуємось та отримуємо інформацію.»</w:t>
      </w:r>
    </w:p>
    <w:p>
      <w:r>
        <w:rPr>
          <w:rFonts w:ascii="Arial" w:hAnsi="Arial"/>
          <w:color w:val="000000"/>
          <w:sz w:val="22"/>
        </w:rPr>
        <w:t>Комментарий: адаптация фразы под естественный украинский язык, сохраняя точность.</w:t>
      </w:r>
    </w:p>
    <w:p>
      <w:r>
        <w:rPr>
          <w:rFonts w:ascii="Arial" w:hAnsi="Arial"/>
          <w:color w:val="000000"/>
          <w:sz w:val="22"/>
        </w:rPr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2. Устный перевод (диалог)</w:t>
      </w:r>
    </w:p>
    <w:p>
      <w:r>
        <w:rPr>
          <w:rFonts w:ascii="Arial" w:hAnsi="Arial"/>
          <w:color w:val="000000"/>
          <w:sz w:val="22"/>
        </w:rPr>
        <w:t>Английский оригинал:</w:t>
      </w:r>
    </w:p>
    <w:p>
      <w:pPr>
        <w:pStyle w:val="IntenseQuote"/>
      </w:pPr>
      <w:r>
        <w:rPr>
          <w:rFonts w:ascii="Arial" w:hAnsi="Arial"/>
          <w:color w:val="000000"/>
          <w:sz w:val="22"/>
        </w:rPr>
        <w:t>— Hello, I’m calling to inquire about the delivery status of my order.</w:t>
        <w:br/>
        <w:t>— Your order is scheduled to arrive tomorrow between 10 AM and 2 PM.</w:t>
      </w:r>
    </w:p>
    <w:p>
      <w:r>
        <w:rPr>
          <w:rFonts w:ascii="Arial" w:hAnsi="Arial"/>
          <w:color w:val="000000"/>
          <w:sz w:val="22"/>
        </w:rPr>
        <w:br/>
        <w:t>Русский перевод:</w:t>
      </w:r>
    </w:p>
    <w:p>
      <w:r>
        <w:rPr>
          <w:rFonts w:ascii="Arial" w:hAnsi="Arial"/>
          <w:color w:val="000000"/>
          <w:sz w:val="22"/>
        </w:rPr>
        <w:t>— Здравствуйте, я звоню, чтобы узнать статус доставки моего заказа.</w:t>
        <w:br/>
        <w:t>— Ваш заказ должен прибыть завтра с 10 до 14 часов.</w:t>
      </w:r>
    </w:p>
    <w:p>
      <w:r>
        <w:rPr>
          <w:rFonts w:ascii="Arial" w:hAnsi="Arial"/>
          <w:color w:val="000000"/>
          <w:sz w:val="22"/>
        </w:rPr>
        <w:br/>
        <w:t>Украинский перевод:</w:t>
      </w:r>
    </w:p>
    <w:p>
      <w:r>
        <w:rPr>
          <w:rFonts w:ascii="Arial" w:hAnsi="Arial"/>
          <w:color w:val="000000"/>
          <w:sz w:val="22"/>
        </w:rPr>
        <w:t>— Добрий день, я дзвоню дізнатися про статус доставки мого замовлення.</w:t>
        <w:br/>
        <w:t>— Ваше замовлення має прибути завтра між 10:00 та 14:00.</w:t>
      </w:r>
    </w:p>
    <w:p>
      <w:r>
        <w:rPr>
          <w:rFonts w:ascii="Arial" w:hAnsi="Arial"/>
          <w:color w:val="000000"/>
          <w:sz w:val="22"/>
        </w:rPr>
        <w:t>Комментарий: перевод отражает естественную речь в деловом телефонном разговоре.</w:t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3. Мини-статья с авторским стилем</w:t>
      </w:r>
    </w:p>
    <w:p>
      <w:r>
        <w:rPr>
          <w:rFonts w:ascii="Arial" w:hAnsi="Arial"/>
          <w:color w:val="000000"/>
          <w:sz w:val="22"/>
        </w:rPr>
        <w:t>Тема: Преимущества удаленной работы</w:t>
      </w:r>
    </w:p>
    <w:p>
      <w:r>
        <w:rPr>
          <w:rFonts w:ascii="Arial" w:hAnsi="Arial"/>
          <w:color w:val="000000"/>
          <w:sz w:val="22"/>
        </w:rPr>
        <w:t>Удалённая работа становится всё более популярной благодаря своей гибкости и возможности экономить время на дорогу. Такой формат позволяет сотрудникам легче балансировать между профессиональными обязанностями и личной жизнью. Компании же получают выгоду за счёт сокращения расходов на офисное пространство и коммуникации.</w:t>
      </w:r>
    </w:p>
    <w:p>
      <w:r>
        <w:rPr>
          <w:rFonts w:ascii="Arial" w:hAnsi="Arial"/>
          <w:color w:val="000000"/>
          <w:sz w:val="22"/>
        </w:rPr>
        <w:t>Комментарий: стиль легкий и информативный, ориентирован на широкую аудиторию.</w:t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4. Фактчекинг с источниками</w:t>
      </w:r>
    </w:p>
    <w:p>
      <w:r>
        <w:rPr>
          <w:rFonts w:ascii="Arial" w:hAnsi="Arial"/>
          <w:color w:val="000000"/>
          <w:sz w:val="22"/>
        </w:rPr>
        <w:t>Исходное утверждение:</w:t>
      </w:r>
    </w:p>
    <w:p>
      <w:pPr>
        <w:pStyle w:val="IntenseQuote"/>
      </w:pPr>
      <w:r>
        <w:rPr>
          <w:rFonts w:ascii="Arial" w:hAnsi="Arial"/>
          <w:color w:val="000000"/>
          <w:sz w:val="22"/>
        </w:rPr>
        <w:t>«Согласно исследованию 2022 года, использование электромобилей сократило выбросы CO2 на 40%.»</w:t>
      </w:r>
    </w:p>
    <w:p>
      <w:r>
        <w:rPr>
          <w:rFonts w:ascii="Arial" w:hAnsi="Arial"/>
          <w:color w:val="000000"/>
          <w:sz w:val="22"/>
        </w:rPr>
        <w:br/>
        <w:t>Проверка:</w:t>
      </w:r>
    </w:p>
    <w:p>
      <w:r>
        <w:rPr>
          <w:rFonts w:ascii="Arial" w:hAnsi="Arial"/>
          <w:color w:val="000000"/>
          <w:sz w:val="22"/>
        </w:rPr>
        <w:t>Проведённый мной анализ данных из отчёта Международного энергетического агентства (IEA) за 2023 год показывает, что снижение выбросов составляет около 20-25%, что значительно меньше заявленного показателя.</w:t>
      </w:r>
    </w:p>
    <w:p>
      <w:r>
        <w:rPr>
          <w:rFonts w:ascii="Arial" w:hAnsi="Arial"/>
          <w:color w:val="000000"/>
          <w:sz w:val="22"/>
        </w:rPr>
        <w:t>Вывод: важно проверять источники и не полагаться на неподтвержденные цифры для принятия решений.</w:t>
      </w:r>
    </w:p>
    <w:p>
      <w:r>
        <w:rPr>
          <w:rFonts w:ascii="Arial" w:hAnsi="Arial"/>
          <w:color w:val="000000"/>
          <w:sz w:val="22"/>
        </w:rPr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5. Копирайтинг: цепляющий слоган</w:t>
      </w:r>
    </w:p>
    <w:p>
      <w:r>
        <w:rPr>
          <w:rFonts w:ascii="Arial" w:hAnsi="Arial"/>
          <w:color w:val="000000"/>
          <w:sz w:val="22"/>
        </w:rPr>
        <w:t>Продукт: Органический кофе</w:t>
      </w:r>
    </w:p>
    <w:p>
      <w:r>
        <w:rPr>
          <w:rFonts w:ascii="Arial" w:hAnsi="Arial"/>
          <w:color w:val="000000"/>
          <w:sz w:val="22"/>
        </w:rPr>
        <w:t>Текст: Откройте для себя истинный вкус природы — органический кофе с насыщенным ароматом и бодрящей силой. Закажите сейчас и почувствуйте, как каждый глоток вдохновляет!</w:t>
      </w:r>
    </w:p>
    <w:p>
      <w:r>
        <w:rPr>
          <w:rFonts w:ascii="Arial" w:hAnsi="Arial"/>
          <w:color w:val="000000"/>
          <w:sz w:val="22"/>
        </w:rPr>
        <w:t>Комментарий: текст мотивирует к покупке, использует эмоциональные образы.</w:t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6. Рерайтинг: улучшение текста</w:t>
      </w:r>
    </w:p>
    <w:p>
      <w:r>
        <w:rPr>
          <w:rFonts w:ascii="Arial" w:hAnsi="Arial"/>
          <w:color w:val="000000"/>
          <w:sz w:val="22"/>
        </w:rPr>
        <w:t>Оригинал:</w:t>
      </w:r>
    </w:p>
    <w:p>
      <w:pPr>
        <w:pStyle w:val="IntenseQuote"/>
      </w:pPr>
      <w:r>
        <w:rPr>
          <w:rFonts w:ascii="Arial" w:hAnsi="Arial"/>
          <w:color w:val="000000"/>
          <w:sz w:val="22"/>
        </w:rPr>
        <w:t>«Компания предлагает широкий ассортимент товаров по доступным ценам.»</w:t>
      </w:r>
    </w:p>
    <w:p>
      <w:r>
        <w:rPr>
          <w:rFonts w:ascii="Arial" w:hAnsi="Arial"/>
          <w:color w:val="000000"/>
          <w:sz w:val="22"/>
        </w:rPr>
        <w:br/>
        <w:t>Рерайтинг:</w:t>
      </w:r>
    </w:p>
    <w:p>
      <w:r>
        <w:rPr>
          <w:rFonts w:ascii="Arial" w:hAnsi="Arial"/>
          <w:color w:val="000000"/>
          <w:sz w:val="22"/>
        </w:rPr>
        <w:t>«Наш ассортимент включает множество продуктов, доступных по выгодным ценам.»</w:t>
      </w:r>
    </w:p>
    <w:p>
      <w:r>
        <w:rPr>
          <w:rFonts w:ascii="Arial" w:hAnsi="Arial"/>
          <w:color w:val="000000"/>
          <w:sz w:val="22"/>
        </w:rPr>
        <w:t>Комментарий: рерайтинг улучшил звучание, сделав текст более привлекательным и живым.</w:t>
        <w:br/>
      </w:r>
    </w:p>
    <w:p>
      <w:pPr>
        <w:pStyle w:val="Heading1"/>
      </w:pPr>
      <w:r>
        <w:rPr>
          <w:rFonts w:ascii="Arial" w:hAnsi="Arial"/>
          <w:color w:val="000000"/>
          <w:sz w:val="22"/>
        </w:rPr>
        <w:t>7. Поиск информации: аналитика и рекомендации</w:t>
      </w:r>
    </w:p>
    <w:p>
      <w:r>
        <w:rPr>
          <w:rFonts w:ascii="Arial" w:hAnsi="Arial"/>
          <w:color w:val="000000"/>
          <w:sz w:val="22"/>
        </w:rPr>
        <w:t>Запрос: Найти 3 ключевых тренда в цифровом маркетинге на 2025 год.</w:t>
      </w:r>
    </w:p>
    <w:p>
      <w:r>
        <w:rPr>
          <w:rFonts w:ascii="Arial" w:hAnsi="Arial"/>
          <w:color w:val="000000"/>
          <w:sz w:val="22"/>
        </w:rPr>
        <w:t>Результаты исследования:</w:t>
      </w:r>
    </w:p>
    <w:p>
      <w:r>
        <w:rPr>
          <w:rFonts w:ascii="Arial" w:hAnsi="Arial"/>
          <w:color w:val="000000"/>
          <w:sz w:val="22"/>
        </w:rPr>
        <w:t>1. Активное использование искусственного интеллекта для персонализации рекламных кампаний.</w:t>
      </w:r>
    </w:p>
    <w:p>
      <w:r>
        <w:rPr>
          <w:rFonts w:ascii="Arial" w:hAnsi="Arial"/>
          <w:color w:val="000000"/>
          <w:sz w:val="22"/>
        </w:rPr>
        <w:t>2. Рост популярности видео-контента и интерактивных форматов в социальных сетях.</w:t>
      </w:r>
    </w:p>
    <w:p>
      <w:r>
        <w:rPr>
          <w:rFonts w:ascii="Arial" w:hAnsi="Arial"/>
          <w:color w:val="000000"/>
          <w:sz w:val="22"/>
        </w:rPr>
        <w:t>3. Усиление значения конфиденциальности данных и этического маркетинга.</w:t>
      </w:r>
    </w:p>
    <w:p>
      <w:r>
        <w:rPr>
          <w:rFonts w:ascii="Arial" w:hAnsi="Arial"/>
          <w:color w:val="000000"/>
          <w:sz w:val="22"/>
        </w:rPr>
        <w:t>Рекомендация: интегрировать AI и видео-форматы в маркетинговые стратегии, при этом соблюдать нормы защиты данных для повышения доверия клиентов.</w:t>
        <w:br/>
      </w:r>
    </w:p>
    <w:p>
      <w:r>
        <w:rPr>
          <w:rFonts w:ascii="Arial" w:hAnsi="Arial"/>
          <w:color w:val="000000"/>
          <w:sz w:val="22"/>
        </w:rPr>
        <w:t>Портфолио подготовлено профессиональным фрилансером</w:t>
        <w:br/>
        <w:t>с опытом в переводах, копирайтинге и анализе информации.</w:t>
      </w:r>
    </w:p>
    <w:p>
      <w:r>
        <w:rPr>
          <w:rFonts w:ascii="Arial" w:hAnsi="Arial"/>
          <w:color w:val="000000"/>
          <w:sz w:val="22"/>
        </w:rPr>
        <w:t>Контакт: example@email.com | Телефон: +380 00 000 00 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