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47FD" w14:textId="4CFDC9E8" w:rsidR="00F54CCA" w:rsidRPr="00802A37" w:rsidRDefault="00F54CCA" w:rsidP="00F54CCA">
      <w:pPr>
        <w:pStyle w:val="Heading1"/>
        <w:rPr>
          <w:rFonts w:ascii="Arial" w:hAnsi="Arial" w:cs="Arial"/>
          <w:color w:val="2F5496"/>
        </w:rPr>
      </w:pPr>
      <w:r w:rsidRPr="00802A37">
        <w:rPr>
          <w:rFonts w:ascii="Arial" w:hAnsi="Arial" w:cs="Arial"/>
          <w:color w:val="2F5496"/>
          <w:sz w:val="36"/>
          <w:szCs w:val="36"/>
        </w:rPr>
        <w:t>5 sposobów, jak ułatwić sobie montaż mebli</w:t>
      </w:r>
    </w:p>
    <w:p w14:paraId="73B96D8E" w14:textId="77777777" w:rsidR="00F54CCA" w:rsidRPr="00F54CCA" w:rsidRDefault="00F54CCA" w:rsidP="00F54CCA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54CC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D3970CB" w14:textId="77777777" w:rsidR="00F60AF1" w:rsidRPr="00F60AF1" w:rsidRDefault="00F60AF1" w:rsidP="00F60AF1">
      <w:pPr>
        <w:pStyle w:val="Heading2"/>
        <w:spacing w:before="360" w:after="120"/>
        <w:rPr>
          <w:color w:val="000000"/>
        </w:rPr>
      </w:pPr>
      <w:r w:rsidRPr="00F60AF1">
        <w:rPr>
          <w:rFonts w:ascii="Arial" w:hAnsi="Arial" w:cs="Arial"/>
          <w:color w:val="000000"/>
          <w:sz w:val="32"/>
          <w:szCs w:val="32"/>
        </w:rPr>
        <w:t>Przygotowania przed montażem mebli</w:t>
      </w:r>
    </w:p>
    <w:p w14:paraId="0FA8E36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Montaż mebli potrzebuje odpowiedniego przygotowania ze względu na konieczność dokładnego wyniku, pasującego do wykorzystania z nich w pewny sposób. Otóż, jakie są narzędzia, które warto mieć pod ręką? Zebraliśmy kilka najważniejszych, żeby żaden montaż nie zaskoczył Сię nieprzygotowanym:</w:t>
      </w:r>
    </w:p>
    <w:p w14:paraId="5D27CC97" w14:textId="77777777" w:rsidR="00F60AF1" w:rsidRDefault="00F60AF1" w:rsidP="00F60AF1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Wkrętarka lub śrubokręt;</w:t>
      </w:r>
    </w:p>
    <w:p w14:paraId="5AE09A37" w14:textId="77777777" w:rsidR="00F60AF1" w:rsidRDefault="00F60AF1" w:rsidP="00F60AF1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Młotek;</w:t>
      </w:r>
    </w:p>
    <w:p w14:paraId="75891641" w14:textId="77777777" w:rsidR="00F60AF1" w:rsidRDefault="00F60AF1" w:rsidP="00F60AF1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Ściski stolarskie;</w:t>
      </w:r>
    </w:p>
    <w:p w14:paraId="2727B97F" w14:textId="77777777" w:rsidR="00F60AF1" w:rsidRDefault="00F60AF1" w:rsidP="00F60AF1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Wiertarka.</w:t>
      </w:r>
    </w:p>
    <w:p w14:paraId="3A03F69B" w14:textId="77777777" w:rsidR="00F60AF1" w:rsidRDefault="00F60AF1" w:rsidP="00F60AF1">
      <w:pPr>
        <w:rPr>
          <w:rFonts w:ascii="Times New Roman" w:hAnsi="Times New Roman" w:cs="Times New Roman"/>
          <w:color w:val="000000"/>
        </w:rPr>
      </w:pPr>
    </w:p>
    <w:p w14:paraId="45187E5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Także pomocniczą będzie skrzynka z narzędziami, która zawiera w sobie różne podstawowe dla montażu rzeczy, takie jak klucze, nożyce, ściski, szczypce i wkrętaki.</w:t>
      </w:r>
    </w:p>
    <w:p w14:paraId="57B47865" w14:textId="77777777" w:rsidR="00F60AF1" w:rsidRPr="00F60AF1" w:rsidRDefault="00F60AF1" w:rsidP="00F60AF1">
      <w:pPr>
        <w:pStyle w:val="Heading3"/>
        <w:spacing w:before="320" w:after="80"/>
        <w:rPr>
          <w:color w:val="000000"/>
        </w:rPr>
      </w:pPr>
      <w:r w:rsidRPr="00F60AF1">
        <w:rPr>
          <w:rFonts w:ascii="Arial" w:hAnsi="Arial" w:cs="Arial"/>
          <w:color w:val="434343"/>
          <w:sz w:val="28"/>
          <w:szCs w:val="28"/>
        </w:rPr>
        <w:t>Jak zapewnić sobie odpowiednią przestrzeń i oświetlenie?</w:t>
      </w:r>
    </w:p>
    <w:p w14:paraId="417BA6E3" w14:textId="77777777" w:rsidR="00F60AF1" w:rsidRDefault="00F60AF1" w:rsidP="00F60AF1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Wybierz odpowiednie miejsce w mieszkaniu dla przeprowadzenia montażu mebli.</w:t>
      </w:r>
    </w:p>
    <w:p w14:paraId="3FBE3765" w14:textId="77777777" w:rsidR="00F60AF1" w:rsidRDefault="00F60AF1" w:rsidP="00F60AF1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Upewnij się, że miejsce jest odpowiednio oświetlone (najlepiej, żeby to było oświetlenie naturalne; mogą być także lampki).</w:t>
      </w:r>
    </w:p>
    <w:p w14:paraId="7F5FEADD" w14:textId="77777777" w:rsidR="00F60AF1" w:rsidRDefault="00F60AF1" w:rsidP="00F60AF1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Przygotuj narzędzia i materiały.</w:t>
      </w:r>
    </w:p>
    <w:p w14:paraId="1DC223F0" w14:textId="77777777" w:rsidR="00F60AF1" w:rsidRDefault="00F60AF1" w:rsidP="00F60AF1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Zabezpiecz podłogę i meble przed ewentualnymi uszkodzeniami i zabrudzeniami.</w:t>
      </w:r>
    </w:p>
    <w:p w14:paraId="3BE96735" w14:textId="77777777" w:rsidR="00F60AF1" w:rsidRDefault="00F60AF1" w:rsidP="00F60AF1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Zadbaj o bezpieczeństwo podczas pracy.</w:t>
      </w:r>
    </w:p>
    <w:p w14:paraId="04293EDD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D5D5943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Nie jesteś pewien/pewna, że zdążysz zrobić wszystko samodzielnie? Nie ma problemu! Mamy dla Ciebie fantastyczną ofertę – serwis do poszukiwania fachowców w Warszawie - </w:t>
      </w:r>
      <w:hyperlink r:id="rId5" w:history="1">
        <w:r>
          <w:rPr>
            <w:rStyle w:val="Hyperlink"/>
            <w:rFonts w:ascii="Nunito" w:hAnsi="Nunito"/>
            <w:color w:val="1155CC"/>
          </w:rPr>
          <w:t>Montaz mebli IKEA Warszawa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14:paraId="413622ED" w14:textId="77777777" w:rsidR="00F60AF1" w:rsidRDefault="00F60AF1" w:rsidP="00F60AF1">
      <w:pPr>
        <w:rPr>
          <w:color w:val="000000"/>
        </w:rPr>
      </w:pPr>
    </w:p>
    <w:p w14:paraId="54E6B1CB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Oczywiście, montaż mebli Warszawa potrzebuje pewnych środków. Montaż mebli cena będzie różnić się w zależności od poziomu skomplikowaności pracy. </w:t>
      </w:r>
    </w:p>
    <w:p w14:paraId="313F8E77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E493D46" w14:textId="77777777" w:rsidR="00F60AF1" w:rsidRPr="00F60AF1" w:rsidRDefault="00F60AF1" w:rsidP="00F60AF1">
      <w:pPr>
        <w:pStyle w:val="Heading2"/>
        <w:spacing w:before="360" w:after="120"/>
        <w:rPr>
          <w:color w:val="000000"/>
        </w:rPr>
      </w:pPr>
      <w:r w:rsidRPr="00F60AF1">
        <w:rPr>
          <w:rFonts w:ascii="Arial" w:hAnsi="Arial" w:cs="Arial"/>
          <w:color w:val="000000"/>
          <w:sz w:val="32"/>
          <w:szCs w:val="32"/>
        </w:rPr>
        <w:t>Jak zrozumieć instrukcję montażu mebli IKEA?</w:t>
      </w:r>
    </w:p>
    <w:p w14:paraId="0AC0A2AA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IKEA montaż mebli </w:t>
      </w:r>
      <w:r>
        <w:rPr>
          <w:rFonts w:ascii="Arial" w:hAnsi="Arial" w:cs="Arial"/>
          <w:color w:val="000000"/>
          <w:sz w:val="22"/>
          <w:szCs w:val="22"/>
        </w:rPr>
        <w:t>jest idealną opcją dla Сiebie, jeśli szukasz łatwych do montażu jednostek meblowych. Tylko jak skorzystać z instrukcji, skoro jesteś daleko nie specjalistą?</w:t>
      </w:r>
    </w:p>
    <w:p w14:paraId="1B2D0D88" w14:textId="77777777" w:rsidR="00F60AF1" w:rsidRDefault="00F60AF1" w:rsidP="00F60AF1">
      <w:pPr>
        <w:rPr>
          <w:color w:val="000000"/>
        </w:rPr>
      </w:pPr>
    </w:p>
    <w:p w14:paraId="2A6CCF9B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Oto są najważniejsze elementy instrukcji montażu mebli IKEA:</w:t>
      </w:r>
    </w:p>
    <w:p w14:paraId="2B6545CD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Lista części (zawiera wszystkie elementy, jakie będą potrzebne do złożenia mebla);</w:t>
      </w:r>
    </w:p>
    <w:p w14:paraId="673390CD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Instrukcja krok po kroku;</w:t>
      </w:r>
    </w:p>
    <w:p w14:paraId="404705AE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Lista narzędzi (zawiera wszystkie narzędzia, jakie będą potrzebne do złożenia mebla);</w:t>
      </w:r>
    </w:p>
    <w:p w14:paraId="7FB1ABB0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Sposób mocowania;</w:t>
      </w:r>
    </w:p>
    <w:p w14:paraId="5E148A14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Bezpieczeństwo;</w:t>
      </w:r>
    </w:p>
    <w:p w14:paraId="550206F1" w14:textId="77777777" w:rsidR="00F60AF1" w:rsidRDefault="00F60AF1" w:rsidP="00F60AF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Etapy końcowe.</w:t>
      </w:r>
    </w:p>
    <w:p w14:paraId="49D1380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7A5FFECB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Ale jak przeczytać i zinterpretować schematy i rysunki w instrukcji montażu mebli IKEA? Rzadko się zdarza, że człowiek może łatwo potraktować wszystkie schematy i rysunki znajdujące się w instrukcji. Na dobrą sprawę warto zwrócić uwagę na kilka rzeczy: opisy, </w:t>
      </w:r>
      <w:r>
        <w:rPr>
          <w:rFonts w:ascii="Arial" w:hAnsi="Arial" w:cs="Arial"/>
          <w:color w:val="000000"/>
          <w:sz w:val="22"/>
          <w:szCs w:val="22"/>
        </w:rPr>
        <w:lastRenderedPageBreak/>
        <w:t>wymiary, kierunek łączenia detali, oznaczenia dotyczące połączenia elementów oraz numery etapów. </w:t>
      </w:r>
    </w:p>
    <w:p w14:paraId="4FBEBB2A" w14:textId="77777777" w:rsidR="00F60AF1" w:rsidRPr="00F60AF1" w:rsidRDefault="00F60AF1" w:rsidP="00F60AF1">
      <w:pPr>
        <w:pStyle w:val="Heading2"/>
        <w:spacing w:before="360" w:after="120"/>
        <w:rPr>
          <w:color w:val="000000"/>
        </w:rPr>
      </w:pPr>
      <w:r w:rsidRPr="00F60AF1">
        <w:rPr>
          <w:rFonts w:ascii="Arial" w:hAnsi="Arial" w:cs="Arial"/>
          <w:color w:val="000000"/>
          <w:sz w:val="32"/>
          <w:szCs w:val="32"/>
        </w:rPr>
        <w:t>Metody skracania czasu i ułatwienia montażu mebli</w:t>
      </w:r>
    </w:p>
    <w:p w14:paraId="631F193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Montaż mebli można zrobić dużo przyjemniejszym, łatwiejszym i szybszym, jeśli poprawnie zorganizować pracę. Zaoszczędzić czas da się, jeżeli przygotować wszystkie potrzebne elementy wcześniej. W tym tobie pomogą poprzednio omówione wskazówki dotyczące instrukcji oraz narzędzi dla montażu. </w:t>
      </w:r>
    </w:p>
    <w:p w14:paraId="3B164BF6" w14:textId="77777777" w:rsidR="00F60AF1" w:rsidRDefault="00F60AF1" w:rsidP="00F60AF1">
      <w:pPr>
        <w:rPr>
          <w:color w:val="000000"/>
        </w:rPr>
      </w:pPr>
    </w:p>
    <w:p w14:paraId="616CEA1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Przed rozpoczęciem montażu nie zapomnij o sortowaniu elementów, żeby zrobić proces łatwiejszym, gdy wszystko będzie pod ręką. Także skorzystaj z pomocy drugiej osoby: omów z nią procesy, które należy zrobić każdemu. Wszystkie wskazane wyżej triki dotyczące instrukcji, organizacji przestrzeni oraz wyboru narzędzi można wykorzystać do ułatwienia </w:t>
      </w:r>
      <w:hyperlink r:id="rId6" w:history="1">
        <w:r>
          <w:rPr>
            <w:rStyle w:val="Hyperlink"/>
            <w:rFonts w:ascii="Nunito" w:hAnsi="Nunito"/>
            <w:color w:val="1155CC"/>
          </w:rPr>
          <w:t>montaż mebli Warszawa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14:paraId="2A5C75E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822FB33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Boisz się, że nie stać Cię na pomoc fachowców? Nie martw się, bo IKEA montaż mebli cennik zawiera 15% od ceny montowanych produktów (minimalny koszt usługi – 150 zł) w przypadku montażu łazienkowego lub pokojowego i od 500 do 2500 zł w przypadku montażu kuchennego. Zwróć uwagę na to, że montaż mebli cennik zależy od rozmiarów mebla, ilości obowiązkowych prac, lokalizacji pomieszczenia, w którym będzie przeprowadzać się montaż.</w:t>
      </w:r>
    </w:p>
    <w:p w14:paraId="310BB1CA" w14:textId="77777777" w:rsidR="00F60AF1" w:rsidRPr="00F60AF1" w:rsidRDefault="00F60AF1" w:rsidP="00F60AF1">
      <w:pPr>
        <w:pStyle w:val="Heading2"/>
        <w:spacing w:before="360" w:after="120"/>
        <w:rPr>
          <w:color w:val="000000"/>
        </w:rPr>
      </w:pPr>
      <w:r w:rsidRPr="00F60AF1">
        <w:rPr>
          <w:rFonts w:ascii="Arial" w:hAnsi="Arial" w:cs="Arial"/>
          <w:color w:val="000000"/>
          <w:sz w:val="32"/>
          <w:szCs w:val="32"/>
        </w:rPr>
        <w:t>Jak uniknąć powszechnych błędów podczas montażu mebli?</w:t>
      </w:r>
    </w:p>
    <w:p w14:paraId="28B0593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Najczęściej popełniane błędy to są:</w:t>
      </w:r>
    </w:p>
    <w:p w14:paraId="105A793B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Pomijanie instrukcji montażu/ignorowanie jej kroków;</w:t>
      </w:r>
    </w:p>
    <w:p w14:paraId="79E98A65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Przeciążenie mebla (umieszczenie na nim ciężkich przedmiotów);</w:t>
      </w:r>
    </w:p>
    <w:p w14:paraId="0F6F4D37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Niewłaściwe ułożenie elementów;</w:t>
      </w:r>
    </w:p>
    <w:p w14:paraId="3BF1E8A9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Brak używania właściwych narzędzi;</w:t>
      </w:r>
    </w:p>
    <w:p w14:paraId="4A775F47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Niedokładne wiercenie otworów;</w:t>
      </w:r>
    </w:p>
    <w:p w14:paraId="608F165C" w14:textId="77777777" w:rsidR="00F60AF1" w:rsidRDefault="00F60AF1" w:rsidP="00F60AF1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Nieprzestrzeganie zasad bezpieczeństwa.</w:t>
      </w:r>
    </w:p>
    <w:p w14:paraId="6C59B304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8359A5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Więc, żeby je nie popełniać, warto:</w:t>
      </w:r>
    </w:p>
    <w:p w14:paraId="4B6FA9A4" w14:textId="77777777" w:rsidR="00F60AF1" w:rsidRDefault="00F60AF1" w:rsidP="00F60AF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Dokładnie przeczytać instrukcję i przestrzegać jej wskazówek.</w:t>
      </w:r>
    </w:p>
    <w:p w14:paraId="15CBD9D7" w14:textId="77777777" w:rsidR="00F60AF1" w:rsidRDefault="00F60AF1" w:rsidP="00F60AF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Nie przeciążać meble (nie umieszczać na nich ciężkich przedmiotów).</w:t>
      </w:r>
    </w:p>
    <w:p w14:paraId="4870B7BD" w14:textId="77777777" w:rsidR="00F60AF1" w:rsidRDefault="00F60AF1" w:rsidP="00F60AF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Postępować zgodnie z instrukcją, jeśli chodzi o kierunek, ułożenie detali.</w:t>
      </w:r>
    </w:p>
    <w:p w14:paraId="2745B510" w14:textId="77777777" w:rsidR="00F60AF1" w:rsidRDefault="00F60AF1" w:rsidP="00F60AF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Używać właściwego narzędzia (nie korzystać z narzędzi elektrycznych, jeżeli nie ma na to wskazówki w instrukcji).</w:t>
      </w:r>
    </w:p>
    <w:p w14:paraId="383FF3C4" w14:textId="77777777" w:rsidR="00F60AF1" w:rsidRDefault="00F60AF1" w:rsidP="00F60AF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Przestrzegać zasady bezpieczeństwa.</w:t>
      </w:r>
    </w:p>
    <w:p w14:paraId="08776E96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8DA35C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Żeby zapobiec uszkodzeniu mebli podczas montażu, trzeba pamiętać o rozmiarze mebli oraz ich mobilności. Jeżeli widocznie nie da się przeciągnąć kanapę do innego pokoju, bo w stanie złożonym nie wejdzie w drzwi, to nie próbuj tego zrobić. </w:t>
      </w:r>
    </w:p>
    <w:p w14:paraId="164ED3FD" w14:textId="77777777" w:rsidR="00F60AF1" w:rsidRPr="00F60AF1" w:rsidRDefault="00F60AF1" w:rsidP="00F60AF1">
      <w:pPr>
        <w:pStyle w:val="Heading2"/>
        <w:spacing w:before="360" w:after="120"/>
        <w:rPr>
          <w:color w:val="000000"/>
        </w:rPr>
      </w:pPr>
      <w:r w:rsidRPr="00F60AF1">
        <w:rPr>
          <w:rFonts w:ascii="Arial" w:hAnsi="Arial" w:cs="Arial"/>
          <w:color w:val="000000"/>
          <w:sz w:val="32"/>
          <w:szCs w:val="32"/>
        </w:rPr>
        <w:t>Co zrobić po zakończeniu montażu mebli IKEA?</w:t>
      </w:r>
    </w:p>
    <w:p w14:paraId="69275491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Montaż mebli został zakończony, więc należy teraz zrobić wszystko, żeby zabezpieczyć trwałość ich użycia. </w:t>
      </w:r>
    </w:p>
    <w:p w14:paraId="24E43FB4" w14:textId="77777777" w:rsidR="00F60AF1" w:rsidRDefault="00F60AF1" w:rsidP="00F60AF1">
      <w:pPr>
        <w:rPr>
          <w:color w:val="000000"/>
        </w:rPr>
      </w:pPr>
    </w:p>
    <w:p w14:paraId="636CADF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Jak zabezpieczyć meble IKEA po montażu, aby były bezpieczne i trwałe?</w:t>
      </w:r>
    </w:p>
    <w:p w14:paraId="5B5B9554" w14:textId="77777777" w:rsidR="00F60AF1" w:rsidRDefault="00F60AF1" w:rsidP="00F60AF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Upewnij się, że mebel został poprawnie zmontowany.</w:t>
      </w:r>
    </w:p>
    <w:p w14:paraId="637CB039" w14:textId="77777777" w:rsidR="00F60AF1" w:rsidRDefault="00F60AF1" w:rsidP="00F60AF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Przetestuj meble przed regularnym użyciem.</w:t>
      </w:r>
    </w:p>
    <w:p w14:paraId="41816C73" w14:textId="77777777" w:rsidR="00F60AF1" w:rsidRDefault="00F60AF1" w:rsidP="00F60AF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Upewnij się, że mebel jest zgodny z zasadami bezpieczeństwa.</w:t>
      </w:r>
    </w:p>
    <w:p w14:paraId="1D2A4747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79FD3DEA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Jak zapewnić sobie dalszą obsługę i serwis mebli po montażu?</w:t>
      </w:r>
    </w:p>
    <w:p w14:paraId="033D3305" w14:textId="77777777" w:rsidR="00F60AF1" w:rsidRDefault="00F60AF1" w:rsidP="00F60AF1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Wymieniaj zużyte części.</w:t>
      </w:r>
    </w:p>
    <w:p w14:paraId="5DDB07C7" w14:textId="77777777" w:rsidR="00F60AF1" w:rsidRDefault="00F60AF1" w:rsidP="00F60AF1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Zwróć uwagę na warunki gwarancji oraz serwisu posprzedażnego.</w:t>
      </w:r>
    </w:p>
    <w:p w14:paraId="36C649A4" w14:textId="77777777" w:rsidR="00F60AF1" w:rsidRDefault="00F60AF1" w:rsidP="00F60AF1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Wybierz odpowiednich fachowców (sprawdź oferty na wcześniej zaproponowanych stronach internetowych).</w:t>
      </w:r>
    </w:p>
    <w:p w14:paraId="7003FC15" w14:textId="77777777" w:rsidR="00F60AF1" w:rsidRDefault="00F60AF1" w:rsidP="00F60AF1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Przestrzegaj zaleceń dotyczących eksploatacji mebli.</w:t>
      </w:r>
    </w:p>
    <w:p w14:paraId="63EA93DC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9373DDB" w14:textId="77777777" w:rsidR="00F60AF1" w:rsidRDefault="00F60AF1" w:rsidP="00F60AF1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74CD9B8" w14:textId="77777777" w:rsidR="00F60AF1" w:rsidRDefault="00F60AF1" w:rsidP="00F60AF1">
      <w:pPr>
        <w:spacing w:after="240"/>
      </w:pPr>
    </w:p>
    <w:p w14:paraId="7A49358B" w14:textId="77777777" w:rsidR="00F60AF1" w:rsidRDefault="00F60AF1" w:rsidP="00F60AF1"/>
    <w:p w14:paraId="28E7B3A1" w14:textId="77777777" w:rsidR="00C929E1" w:rsidRPr="00F54CCA" w:rsidRDefault="00C929E1" w:rsidP="00F60AF1">
      <w:pPr>
        <w:rPr>
          <w:rFonts w:ascii="Times New Roman" w:hAnsi="Times New Roman" w:cs="Times New Roman"/>
          <w:sz w:val="28"/>
          <w:szCs w:val="28"/>
        </w:rPr>
      </w:pPr>
    </w:p>
    <w:sectPr w:rsidR="00C929E1" w:rsidRPr="00F54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76C"/>
    <w:multiLevelType w:val="multilevel"/>
    <w:tmpl w:val="0AD0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872B0"/>
    <w:multiLevelType w:val="hybridMultilevel"/>
    <w:tmpl w:val="511C2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F0667"/>
    <w:multiLevelType w:val="hybridMultilevel"/>
    <w:tmpl w:val="84A2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2650A"/>
    <w:multiLevelType w:val="hybridMultilevel"/>
    <w:tmpl w:val="CE2C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F4B37"/>
    <w:multiLevelType w:val="hybridMultilevel"/>
    <w:tmpl w:val="96DE5A0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18A2FC1"/>
    <w:multiLevelType w:val="multilevel"/>
    <w:tmpl w:val="745C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40BCA"/>
    <w:multiLevelType w:val="multilevel"/>
    <w:tmpl w:val="D424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855F3"/>
    <w:multiLevelType w:val="multilevel"/>
    <w:tmpl w:val="2C8A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D7011"/>
    <w:multiLevelType w:val="hybridMultilevel"/>
    <w:tmpl w:val="0A34B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6763D"/>
    <w:multiLevelType w:val="multilevel"/>
    <w:tmpl w:val="9BEC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E0B8A"/>
    <w:multiLevelType w:val="hybridMultilevel"/>
    <w:tmpl w:val="F140B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60FAC"/>
    <w:multiLevelType w:val="multilevel"/>
    <w:tmpl w:val="B79A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D4284"/>
    <w:multiLevelType w:val="hybridMultilevel"/>
    <w:tmpl w:val="F94E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2093B"/>
    <w:multiLevelType w:val="multilevel"/>
    <w:tmpl w:val="A3C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76EAC"/>
    <w:multiLevelType w:val="multilevel"/>
    <w:tmpl w:val="0396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071206">
    <w:abstractNumId w:val="2"/>
  </w:num>
  <w:num w:numId="2" w16cid:durableId="235212285">
    <w:abstractNumId w:val="3"/>
  </w:num>
  <w:num w:numId="3" w16cid:durableId="351612831">
    <w:abstractNumId w:val="1"/>
  </w:num>
  <w:num w:numId="4" w16cid:durableId="1183014188">
    <w:abstractNumId w:val="4"/>
  </w:num>
  <w:num w:numId="5" w16cid:durableId="1953315336">
    <w:abstractNumId w:val="10"/>
  </w:num>
  <w:num w:numId="6" w16cid:durableId="1084451279">
    <w:abstractNumId w:val="12"/>
  </w:num>
  <w:num w:numId="7" w16cid:durableId="1074158209">
    <w:abstractNumId w:val="8"/>
  </w:num>
  <w:num w:numId="8" w16cid:durableId="1724064625">
    <w:abstractNumId w:val="13"/>
  </w:num>
  <w:num w:numId="9" w16cid:durableId="395251073">
    <w:abstractNumId w:val="6"/>
  </w:num>
  <w:num w:numId="10" w16cid:durableId="1039429671">
    <w:abstractNumId w:val="5"/>
  </w:num>
  <w:num w:numId="11" w16cid:durableId="1582838385">
    <w:abstractNumId w:val="11"/>
  </w:num>
  <w:num w:numId="12" w16cid:durableId="1601185714">
    <w:abstractNumId w:val="0"/>
  </w:num>
  <w:num w:numId="13" w16cid:durableId="500006158">
    <w:abstractNumId w:val="7"/>
  </w:num>
  <w:num w:numId="14" w16cid:durableId="1644501078">
    <w:abstractNumId w:val="9"/>
  </w:num>
  <w:num w:numId="15" w16cid:durableId="15165737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E4"/>
    <w:rsid w:val="00051512"/>
    <w:rsid w:val="001632D7"/>
    <w:rsid w:val="001C1570"/>
    <w:rsid w:val="003A545F"/>
    <w:rsid w:val="004D34E4"/>
    <w:rsid w:val="005E4216"/>
    <w:rsid w:val="006D7B36"/>
    <w:rsid w:val="00802A37"/>
    <w:rsid w:val="009A46F1"/>
    <w:rsid w:val="009B7200"/>
    <w:rsid w:val="00A17F2D"/>
    <w:rsid w:val="00AB1A6D"/>
    <w:rsid w:val="00AC5566"/>
    <w:rsid w:val="00B62E12"/>
    <w:rsid w:val="00BC2D70"/>
    <w:rsid w:val="00C929E1"/>
    <w:rsid w:val="00CC5156"/>
    <w:rsid w:val="00D2650B"/>
    <w:rsid w:val="00F23C60"/>
    <w:rsid w:val="00F54CCA"/>
    <w:rsid w:val="00F6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B67554"/>
  <w15:chartTrackingRefBased/>
  <w15:docId w15:val="{D9C1630E-AA6D-7D41-9E2D-370EBC48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4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72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34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23C6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B720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9B72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20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54CCA"/>
  </w:style>
  <w:style w:type="paragraph" w:styleId="NormalWeb">
    <w:name w:val="Normal (Web)"/>
    <w:basedOn w:val="Normal"/>
    <w:uiPriority w:val="99"/>
    <w:semiHidden/>
    <w:unhideWhenUsed/>
    <w:rsid w:val="00A17F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to-mistrz.pl/montaz-mebli/warszawa/" TargetMode="External"/><Relationship Id="rId5" Type="http://schemas.openxmlformats.org/officeDocument/2006/relationships/hyperlink" Target="https://oto-mistrz.pl/montaz-mebli-ikea/warszaw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Kovalyshyn</dc:creator>
  <cp:keywords/>
  <dc:description/>
  <cp:lastModifiedBy>Yuriy Kovalyshyn</cp:lastModifiedBy>
  <cp:revision>9</cp:revision>
  <dcterms:created xsi:type="dcterms:W3CDTF">2023-04-09T11:31:00Z</dcterms:created>
  <dcterms:modified xsi:type="dcterms:W3CDTF">2023-05-23T15:22:00Z</dcterms:modified>
</cp:coreProperties>
</file>