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Текст без прикрас — про текст</w:t>
      </w:r>
    </w:p>
    <w:p>
      <w:r>
        <w:rPr>
          <w:i/>
        </w:rPr>
        <w:t>Цей текст — не про формат. Він — про позицію.</w:t>
        <w:br/>
        <w:t>Я не продаю себе — я показую, як думаю.</w:t>
        <w:br/>
        <w:t>І якщо моя думка вам близька — ми зробимо сильний текст разом.</w:t>
        <w:br/>
      </w:r>
    </w:p>
    <w:p>
      <w:r>
        <w:t>Парадокс полягає в тому, що, щоб продати свою роботу, від мене вимагають портфоліо та текст на 300–500 слів. І ось людина, яка захоче обрати мене, буде оцінювати мій текст, щоб потім я написала їй текст.</w:t>
        <w:br/>
        <w:br/>
        <w:t>Я влізла в цю авантюру, бо логічно, що, як і всі, шукаю додатковий або основний дохід.</w:t>
        <w:br/>
        <w:t>Своїм текстом я не хочу “продавати себе” і не хочу надавати нікому право вирішувати, хто кращий. Так, це реалії сучасного життя, але я не буду лити воду, не буду кидати в чат відверту душевну жуйку, аби вразити.</w:t>
        <w:br/>
        <w:br/>
        <w:t>Але я можу сказати, що я зроблю.</w:t>
        <w:br/>
        <w:t>Якщо тема, яка вам потрібна, стане мені цікавою — я вже знаю, що напишу такий текст, який ви захочете перечитувати знову й знову.</w:t>
        <w:br/>
        <w:br/>
        <w:t>Я — людина, яка любить дрібниці, деталі, суть і корінь.</w:t>
        <w:br/>
        <w:t>Колись я писала диплом мамі. Так, писала — і реально розібралась у темі. Знала його від “А” до “Я”. І було смішно, коли дитина відчитувала матір за те, що та отримала 4, а могла легко 5.</w:t>
        <w:br/>
        <w:br/>
        <w:t>Тому я вважаю — це і є мій найкращий текст: суть і жодної води.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