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5" w:rsidRDefault="00306EEE" w:rsidP="00306EEE">
      <w:pPr>
        <w:pStyle w:val="1"/>
      </w:pPr>
      <w:r>
        <w:t xml:space="preserve">Как правильный свет увеличивает продажи в </w:t>
      </w:r>
      <w:proofErr w:type="spellStart"/>
      <w:r>
        <w:t>ритейле</w:t>
      </w:r>
      <w:proofErr w:type="spellEnd"/>
    </w:p>
    <w:p w:rsidR="00306EEE" w:rsidRDefault="00306EEE" w:rsidP="00306EEE"/>
    <w:p w:rsidR="00306EEE" w:rsidRDefault="00C56ADC" w:rsidP="00306EEE">
      <w:r>
        <w:t>Прошли времена, когда не надо было задумываться о том, как продать товар. Думали где его взять.</w:t>
      </w:r>
      <w:r w:rsidR="00395277">
        <w:t xml:space="preserve"> Теперь, когда идет борьба за каждого клиента, приходится уделять внимание любой возможности представить товар в выгодном свете. В данном выражении слово «свет» перестает быть метафорой. Именно правильное освещение позволяет увеличить продажи от 10 до 25 процентов. Давайте разбираться, как это работает.</w:t>
      </w:r>
    </w:p>
    <w:p w:rsidR="00395277" w:rsidRDefault="0031011E" w:rsidP="00395277">
      <w:pPr>
        <w:pStyle w:val="2"/>
      </w:pPr>
      <w:r>
        <w:t>Как схватить покупателя за воротник</w:t>
      </w:r>
    </w:p>
    <w:p w:rsidR="0031011E" w:rsidRDefault="0031011E" w:rsidP="0031011E"/>
    <w:p w:rsidR="0031011E" w:rsidRDefault="0031011E" w:rsidP="0031011E">
      <w:r>
        <w:t xml:space="preserve">Европейские фирмы, которые традиционно идут впереди нас </w:t>
      </w:r>
      <w:r w:rsidR="00BF1CD0">
        <w:t>в</w:t>
      </w:r>
      <w:r>
        <w:t xml:space="preserve"> вопроса</w:t>
      </w:r>
      <w:r w:rsidR="00BF1CD0">
        <w:t>х</w:t>
      </w:r>
      <w:r>
        <w:t xml:space="preserve"> маркетинга, по результатам своих исследований пришли к выводу, что прохожий останавливает свой взгляд на витрину магазина в течение 3 – 5 секунд. Как вы думаете, что он может рассмотреть за это время? Только общую картинку, только поймать смутное впечатление. Задача витрины – остановить его и заставить зайти в магазин. Главным и решающим фактором в создании картинки, конечно же, является свет.</w:t>
      </w:r>
    </w:p>
    <w:p w:rsidR="0031011E" w:rsidRDefault="0031011E" w:rsidP="0031011E">
      <w:r>
        <w:t>Новые, поистине, фантастические возможности для светового оформления появились с выходом на рынок светодиодного освещения.</w:t>
      </w:r>
      <w:r w:rsidR="008774EA">
        <w:t xml:space="preserve"> Давайте посмотрим на его преимущества:</w:t>
      </w:r>
    </w:p>
    <w:p w:rsidR="008774EA" w:rsidRDefault="008774EA" w:rsidP="008774EA">
      <w:pPr>
        <w:pStyle w:val="a3"/>
        <w:numPr>
          <w:ilvl w:val="0"/>
          <w:numId w:val="1"/>
        </w:numPr>
      </w:pPr>
      <w:r>
        <w:t>почти десятикратная экономия электроэнергии;</w:t>
      </w:r>
    </w:p>
    <w:p w:rsidR="008774EA" w:rsidRDefault="008774EA" w:rsidP="008774EA">
      <w:pPr>
        <w:pStyle w:val="a3"/>
        <w:numPr>
          <w:ilvl w:val="0"/>
          <w:numId w:val="1"/>
        </w:numPr>
      </w:pPr>
      <w:r>
        <w:t>пятидесятикратный срок службы светильников;</w:t>
      </w:r>
    </w:p>
    <w:p w:rsidR="008774EA" w:rsidRDefault="008774EA" w:rsidP="008774EA">
      <w:pPr>
        <w:pStyle w:val="a3"/>
        <w:numPr>
          <w:ilvl w:val="0"/>
          <w:numId w:val="1"/>
        </w:numPr>
      </w:pPr>
      <w:r>
        <w:t>неограниченные возможности управления спектром освещения;</w:t>
      </w:r>
    </w:p>
    <w:p w:rsidR="008774EA" w:rsidRDefault="008774EA" w:rsidP="008774EA">
      <w:pPr>
        <w:pStyle w:val="a3"/>
        <w:numPr>
          <w:ilvl w:val="0"/>
          <w:numId w:val="1"/>
        </w:numPr>
      </w:pPr>
      <w:r>
        <w:t>возможности программирования сценариев освещения и управление им на расстоянии.</w:t>
      </w:r>
    </w:p>
    <w:p w:rsidR="008774EA" w:rsidRDefault="008774EA" w:rsidP="008774EA">
      <w:r>
        <w:t>Это очень кратко и только о самом главном. Вышеперечи</w:t>
      </w:r>
      <w:r w:rsidR="00BF1CD0">
        <w:t>с</w:t>
      </w:r>
      <w:r>
        <w:t>ленные преимущества</w:t>
      </w:r>
      <w:r w:rsidR="00BF1CD0">
        <w:t xml:space="preserve"> </w:t>
      </w:r>
      <w:proofErr w:type="gramStart"/>
      <w:r w:rsidR="00BF1CD0">
        <w:t>влекут за собой целую</w:t>
      </w:r>
      <w:proofErr w:type="gramEnd"/>
      <w:r w:rsidR="00BF1CD0">
        <w:t xml:space="preserve"> цепь благоприятных факторов. Так, </w:t>
      </w:r>
      <w:r w:rsidR="00FA4A11">
        <w:t>срок службы светодиодных приборов около 50 тысяч часов</w:t>
      </w:r>
      <w:r w:rsidR="00DE61D5">
        <w:t xml:space="preserve"> (около девяти лет работы)</w:t>
      </w:r>
      <w:r w:rsidR="00FA4A11">
        <w:t xml:space="preserve"> позволяет сэкономить на техническом персонале 90% фонда заработной платы.</w:t>
      </w:r>
      <w:r w:rsidR="00DE61D5">
        <w:t xml:space="preserve"> </w:t>
      </w:r>
      <w:r w:rsidR="00FA4A11">
        <w:t xml:space="preserve"> Плюс экономия в стоимости заменяемых ламп. Конечно, светодиодная лампа стоит дороже, чем лампа накаливания, но ламп накаливания придется купить 50 штук (срок службы лампы накаливание около 1000 часов).</w:t>
      </w:r>
    </w:p>
    <w:p w:rsidR="00DE61D5" w:rsidRDefault="00DE61D5" w:rsidP="008774EA">
      <w:r>
        <w:t xml:space="preserve">Справедливости ради, следует упомянуть </w:t>
      </w:r>
      <w:r w:rsidR="006349B2">
        <w:t xml:space="preserve">и </w:t>
      </w:r>
      <w:r>
        <w:t>о возможности управления яркостью света (</w:t>
      </w:r>
      <w:proofErr w:type="spellStart"/>
      <w:r>
        <w:t>диммировании</w:t>
      </w:r>
      <w:proofErr w:type="spellEnd"/>
      <w:r>
        <w:t>) как по времени, так и по зонам. Магазины имеют свои особенности по времени максимального притока покупателей. В это время можно включать «иллюминацию» на полную, значительно уменьшая яркость освещение во время минимального потока покупателей.</w:t>
      </w:r>
    </w:p>
    <w:p w:rsidR="006349B2" w:rsidRDefault="006349B2" w:rsidP="006349B2">
      <w:pPr>
        <w:pStyle w:val="2"/>
      </w:pPr>
      <w:r>
        <w:t>Особенности продуктового сегмента</w:t>
      </w:r>
    </w:p>
    <w:p w:rsidR="00D52128" w:rsidRPr="00D52128" w:rsidRDefault="00D52128" w:rsidP="00D52128"/>
    <w:p w:rsidR="00D52128" w:rsidRDefault="00D52128" w:rsidP="006349B2">
      <w:r>
        <w:lastRenderedPageBreak/>
        <w:t>В продуктовом сегменте обнаружилась еще одна замечательная особенность светодиодного освещения – это возможность повышать уровень продаж за счет специального освещения продуктов. Мы не имеем возможность ни потрогать, ни понюхать продукты, лежащие в витринах. Мы оцениваем их глазами, мы оцениваем их по внешнему виду.</w:t>
      </w:r>
    </w:p>
    <w:p w:rsidR="000474DF" w:rsidRDefault="00D52128" w:rsidP="006349B2">
      <w:r>
        <w:t>Сразу скажем, что соответствующее освещение увеличивает продажи продуктов на 10%. Прибавьте к этому 4% дополнительно проданных продуктов, которые, не имея специального освещения, просто ушли бы в отходы.</w:t>
      </w:r>
      <w:r w:rsidR="004F4555">
        <w:t xml:space="preserve"> Под правильно подобранным спектром освещения мясо дольше сохраняет </w:t>
      </w:r>
      <w:r w:rsidR="0000002E">
        <w:t>аппетитный</w:t>
      </w:r>
      <w:r w:rsidR="004F4555">
        <w:t xml:space="preserve"> </w:t>
      </w:r>
      <w:proofErr w:type="spellStart"/>
      <w:r w:rsidR="004F4555">
        <w:t>розовый</w:t>
      </w:r>
      <w:proofErr w:type="spellEnd"/>
      <w:r w:rsidR="004F4555">
        <w:t xml:space="preserve"> цвет. Томаты кажутся более зрелыми и сочными в свете красных светодиодов. Специальная серия светодиодов создана для хлеба и выпечки. В их желто – золотистом свете уходит</w:t>
      </w:r>
      <w:r w:rsidR="000474DF">
        <w:t xml:space="preserve"> на 8% больше </w:t>
      </w:r>
      <w:r w:rsidR="004F4555">
        <w:t>выпечк</w:t>
      </w:r>
      <w:r w:rsidR="000474DF">
        <w:t>и.</w:t>
      </w:r>
    </w:p>
    <w:p w:rsidR="007E5F0D" w:rsidRDefault="007E5F0D" w:rsidP="007E5F0D">
      <w:pPr>
        <w:pStyle w:val="2"/>
      </w:pPr>
      <w:r>
        <w:t>Не забудьте о деталях</w:t>
      </w:r>
    </w:p>
    <w:p w:rsidR="007E5F0D" w:rsidRDefault="007E5F0D" w:rsidP="007E5F0D"/>
    <w:p w:rsidR="007E5F0D" w:rsidRDefault="007E5F0D" w:rsidP="007E5F0D">
      <w:r>
        <w:t xml:space="preserve">Нет предела совершенствованию. </w:t>
      </w:r>
      <w:proofErr w:type="gramStart"/>
      <w:r>
        <w:t xml:space="preserve">Вслед за исследованиями наилучших спектров для освещения продуктов пришли исследования о влиянии освещения на различные </w:t>
      </w:r>
      <w:proofErr w:type="spellStart"/>
      <w:r>
        <w:t>психотипы</w:t>
      </w:r>
      <w:proofErr w:type="spellEnd"/>
      <w:r>
        <w:t xml:space="preserve"> людей. </w:t>
      </w:r>
      <w:proofErr w:type="gramEnd"/>
      <w:r>
        <w:t>Были созданы сотни сценариев освещения товаров. Для их создания применили методику комбинирования шести главных параметров</w:t>
      </w:r>
      <w:r w:rsidR="00AD719C">
        <w:t xml:space="preserve"> освещения</w:t>
      </w:r>
      <w:r>
        <w:t>:</w:t>
      </w:r>
    </w:p>
    <w:p w:rsidR="00AD719C" w:rsidRDefault="00AD719C" w:rsidP="00AD719C">
      <w:pPr>
        <w:pStyle w:val="a3"/>
        <w:numPr>
          <w:ilvl w:val="0"/>
          <w:numId w:val="2"/>
        </w:numPr>
      </w:pPr>
      <w:r>
        <w:t>цветовая температура;</w:t>
      </w:r>
    </w:p>
    <w:p w:rsidR="00AD719C" w:rsidRDefault="00AD719C" w:rsidP="00AD719C">
      <w:pPr>
        <w:pStyle w:val="a3"/>
        <w:numPr>
          <w:ilvl w:val="0"/>
          <w:numId w:val="2"/>
        </w:numPr>
      </w:pPr>
      <w:r>
        <w:t>освещенность;</w:t>
      </w:r>
    </w:p>
    <w:p w:rsidR="00AD719C" w:rsidRDefault="00AD719C" w:rsidP="00AD719C">
      <w:pPr>
        <w:pStyle w:val="a3"/>
        <w:numPr>
          <w:ilvl w:val="0"/>
          <w:numId w:val="2"/>
        </w:numPr>
      </w:pPr>
      <w:r>
        <w:t>распределение фонового и акцентного света;</w:t>
      </w:r>
    </w:p>
    <w:p w:rsidR="00AD719C" w:rsidRDefault="00AD719C" w:rsidP="00AD719C">
      <w:pPr>
        <w:pStyle w:val="a3"/>
        <w:numPr>
          <w:ilvl w:val="0"/>
          <w:numId w:val="2"/>
        </w:numPr>
      </w:pPr>
      <w:r>
        <w:t>распределение формы диаграммы направленности;</w:t>
      </w:r>
    </w:p>
    <w:p w:rsidR="00AD719C" w:rsidRDefault="00AD719C" w:rsidP="00AD719C">
      <w:pPr>
        <w:pStyle w:val="a3"/>
        <w:numPr>
          <w:ilvl w:val="0"/>
          <w:numId w:val="2"/>
        </w:numPr>
      </w:pPr>
      <w:r>
        <w:t>контрастность по яркости;</w:t>
      </w:r>
    </w:p>
    <w:p w:rsidR="00AD719C" w:rsidRDefault="00AD719C" w:rsidP="00AD719C">
      <w:pPr>
        <w:pStyle w:val="a3"/>
        <w:numPr>
          <w:ilvl w:val="0"/>
          <w:numId w:val="2"/>
        </w:numPr>
      </w:pPr>
      <w:r>
        <w:t>контрастность по цветовой температуре.</w:t>
      </w:r>
    </w:p>
    <w:p w:rsidR="00AD719C" w:rsidRDefault="00AD719C" w:rsidP="00AD719C">
      <w:r>
        <w:t>По результатам исследования удалось выделить три основные группы людей. В первую группу вошли спокойные, уравновешенные люди. Наибольший интерес они проявили к товарам</w:t>
      </w:r>
      <w:r w:rsidR="00715B8E">
        <w:t>,</w:t>
      </w:r>
      <w:r>
        <w:t xml:space="preserve"> освещенным равномерным вертикальным освещением с общим уровнем 800 лк и цветовой температурой 3000К.</w:t>
      </w:r>
    </w:p>
    <w:p w:rsidR="00715B8E" w:rsidRDefault="00715B8E" w:rsidP="00AD719C">
      <w:r>
        <w:t xml:space="preserve">Вторую группу составили активные люди, условно названные авантюристами. Их взгляд чаще всего останавливался на участках акцентированного освещения с высоким уровнем контрастности. При этом общий уровень был в пределах 500 лк освещенности с </w:t>
      </w:r>
      <w:r w:rsidR="00410EB2">
        <w:t>цветовой</w:t>
      </w:r>
      <w:r>
        <w:t xml:space="preserve"> температурой 4000К.</w:t>
      </w:r>
    </w:p>
    <w:p w:rsidR="00410EB2" w:rsidRPr="007E5F0D" w:rsidRDefault="00410EB2" w:rsidP="00AD719C">
      <w:r>
        <w:t xml:space="preserve">В третью группу объединили людей под условным названием «руководители». Это люди, привыкшие думать и отвечать не только за себя, но и за вверенный им коллектив. Они отдали предпочтение витринам с ярким общим освещением 1200 лк и цветовой температурой 4000К при полном отсутствии светильников с узким пучком света. </w:t>
      </w:r>
    </w:p>
    <w:p w:rsidR="006349B2" w:rsidRPr="006349B2" w:rsidRDefault="000474DF" w:rsidP="006349B2">
      <w:r>
        <w:t xml:space="preserve">Как вы уже, наверное, поняли, создан новый раздел в науке маркетинга. Этот раздел помогает увеличивать продажи за счет правильно подобранного </w:t>
      </w:r>
      <w:r w:rsidR="00740C62">
        <w:t>света</w:t>
      </w:r>
      <w:r>
        <w:t xml:space="preserve">. Главным </w:t>
      </w:r>
      <w:r>
        <w:lastRenderedPageBreak/>
        <w:t>аргументом является применение светодиодного освещени</w:t>
      </w:r>
      <w:r w:rsidR="00740C62">
        <w:t>я</w:t>
      </w:r>
      <w:r>
        <w:t xml:space="preserve">. Больше не стоит вопрос о целесообразности </w:t>
      </w:r>
      <w:r w:rsidR="00740C62">
        <w:t>использования</w:t>
      </w:r>
      <w:r>
        <w:t xml:space="preserve"> такого </w:t>
      </w:r>
      <w:r w:rsidR="00740C62">
        <w:t>света</w:t>
      </w:r>
      <w:r>
        <w:t>. Вопрос стоит о том, кто раньше воспользуется его преимуществами и получит большую долю сверхприбыли. Это согласно учени</w:t>
      </w:r>
      <w:r w:rsidR="0000002E">
        <w:t>ю</w:t>
      </w:r>
      <w:r>
        <w:t xml:space="preserve"> Карла Маркса (если его еще не отменили).</w:t>
      </w:r>
    </w:p>
    <w:sectPr w:rsidR="006349B2" w:rsidRPr="006349B2" w:rsidSect="00D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65F"/>
    <w:multiLevelType w:val="hybridMultilevel"/>
    <w:tmpl w:val="8EFC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7683"/>
    <w:multiLevelType w:val="hybridMultilevel"/>
    <w:tmpl w:val="BCF2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06EEE"/>
    <w:rsid w:val="0000002E"/>
    <w:rsid w:val="000474DF"/>
    <w:rsid w:val="00306EEE"/>
    <w:rsid w:val="0031011E"/>
    <w:rsid w:val="00395277"/>
    <w:rsid w:val="00410EB2"/>
    <w:rsid w:val="004F4555"/>
    <w:rsid w:val="006349B2"/>
    <w:rsid w:val="00715B8E"/>
    <w:rsid w:val="00740C62"/>
    <w:rsid w:val="007D1B2C"/>
    <w:rsid w:val="007E5F0D"/>
    <w:rsid w:val="007E6255"/>
    <w:rsid w:val="007E75C8"/>
    <w:rsid w:val="008774EA"/>
    <w:rsid w:val="009F5548"/>
    <w:rsid w:val="00A406E8"/>
    <w:rsid w:val="00A81C61"/>
    <w:rsid w:val="00AD719C"/>
    <w:rsid w:val="00BF1CD0"/>
    <w:rsid w:val="00C56ADC"/>
    <w:rsid w:val="00D52128"/>
    <w:rsid w:val="00DC1ED5"/>
    <w:rsid w:val="00DE61D5"/>
    <w:rsid w:val="00F17745"/>
    <w:rsid w:val="00FA4A11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5"/>
  </w:style>
  <w:style w:type="paragraph" w:styleId="1">
    <w:name w:val="heading 1"/>
    <w:basedOn w:val="a"/>
    <w:next w:val="a"/>
    <w:link w:val="10"/>
    <w:uiPriority w:val="9"/>
    <w:qFormat/>
    <w:rsid w:val="00306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4DA1-17D7-4CDA-B458-7FBDB3BC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2019-10-25T12:33:00Z</dcterms:created>
  <dcterms:modified xsi:type="dcterms:W3CDTF">2019-10-28T14:08:00Z</dcterms:modified>
</cp:coreProperties>
</file>