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04" w:rsidRPr="005F3B63" w:rsidRDefault="005D67DA" w:rsidP="00985304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F3B63">
        <w:rPr>
          <w:rFonts w:ascii="Times New Roman" w:hAnsi="Times New Roman" w:cs="Times New Roman"/>
          <w:sz w:val="24"/>
          <w:szCs w:val="24"/>
          <w:lang w:val="en-US"/>
        </w:rPr>
        <w:t>We often people have a lot of leisure time, but we do not know what to do.</w:t>
      </w:r>
      <w:r w:rsidRPr="005F3B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However, one company created a real miracle for all venturous risk lovers. </w:t>
      </w:r>
      <w:proofErr w:type="spellStart"/>
      <w:r w:rsidRPr="005F3B63">
        <w:rPr>
          <w:rFonts w:ascii="Times New Roman" w:hAnsi="Times New Roman" w:cs="Times New Roman"/>
          <w:color w:val="FF0000"/>
          <w:sz w:val="24"/>
          <w:szCs w:val="24"/>
          <w:lang w:val="en-US"/>
        </w:rPr>
        <w:t>NetEnt</w:t>
      </w:r>
      <w:proofErr w:type="spellEnd"/>
      <w:r w:rsidRPr="005F3B6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casino slots</w:t>
      </w:r>
      <w:r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</w:t>
      </w:r>
      <w:r w:rsidR="005F3B63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>famous</w:t>
      </w:r>
      <w:r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among players from all over the world.</w:t>
      </w:r>
      <w:r w:rsidR="004052DC" w:rsidRPr="004052D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85304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company released a game called </w:t>
      </w:r>
      <w:r w:rsidR="00985304" w:rsidRPr="005F3B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Blood Suckers </w:t>
      </w:r>
      <w:r w:rsidR="005F3B63" w:rsidRPr="005F3B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5F3B63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 w:rsidR="00985304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Halloween holiday. This </w:t>
      </w:r>
      <w:r w:rsidR="00985304" w:rsidRPr="005F3B6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online slot </w:t>
      </w:r>
      <w:r w:rsidR="00985304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appeal to the most demanding users who are </w:t>
      </w:r>
      <w:proofErr w:type="gramStart"/>
      <w:r w:rsidR="00985304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>not indifferent</w:t>
      </w:r>
      <w:proofErr w:type="gramEnd"/>
      <w:r w:rsidR="00985304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 level of graphics and a variety of bonuses.</w:t>
      </w:r>
    </w:p>
    <w:p w:rsidR="00985304" w:rsidRPr="004052DC" w:rsidRDefault="00985304" w:rsidP="00985304">
      <w:pPr>
        <w:rPr>
          <w:rFonts w:ascii="Arial" w:hAnsi="Arial" w:cs="Arial"/>
          <w:color w:val="000000"/>
          <w:lang w:val="en-US"/>
        </w:rPr>
      </w:pPr>
      <w:r w:rsidRPr="00985304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6210300" cy="3368701"/>
            <wp:effectExtent l="0" t="0" r="0" b="3175"/>
            <wp:docPr id="1" name="Рисунок 1" descr="C:\Users\I\Desktop\blood-suckers-2-general-charac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\Desktop\blood-suckers-2-general-character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6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B63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 are only ten levels of rates with chip values from one cent to one euro </w:t>
      </w:r>
      <w:r w:rsidR="005F3B63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052D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5F3B63" w:rsidRPr="005F3B63">
        <w:rPr>
          <w:rFonts w:ascii="Times New Roman" w:hAnsi="Times New Roman" w:cs="Times New Roman"/>
          <w:color w:val="FF0000"/>
          <w:sz w:val="24"/>
          <w:szCs w:val="24"/>
          <w:lang w:val="en-US"/>
        </w:rPr>
        <w:t>slot machine game</w:t>
      </w:r>
      <w:r w:rsidR="004052D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Images of four card suits and four inhabitants of a vampire castle act as ordinary icons. </w:t>
      </w:r>
      <w:r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Winning combinations of basic icons </w:t>
      </w:r>
      <w:proofErr w:type="gramStart"/>
      <w:r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formed</w:t>
      </w:r>
      <w:proofErr w:type="gramEnd"/>
      <w:r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several identical elements from left to right on the active line.</w:t>
      </w:r>
      <w:r w:rsidR="005F3B63" w:rsidRPr="005F3B63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5F3B63">
        <w:rPr>
          <w:rFonts w:ascii="Times New Roman" w:hAnsi="Times New Roman" w:cs="Times New Roman"/>
          <w:sz w:val="24"/>
          <w:szCs w:val="24"/>
          <w:lang w:val="en-US"/>
        </w:rPr>
        <w:t>The following icons perform special functions:</w:t>
      </w:r>
    </w:p>
    <w:p w:rsidR="00343DC5" w:rsidRPr="005F3B63" w:rsidRDefault="00985304" w:rsidP="009853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Wild - appears in all columns and makes up the chains that </w:t>
      </w:r>
      <w:proofErr w:type="gramStart"/>
      <w:r w:rsidRPr="005F3B63">
        <w:rPr>
          <w:rFonts w:ascii="Times New Roman" w:hAnsi="Times New Roman" w:cs="Times New Roman"/>
          <w:sz w:val="24"/>
          <w:szCs w:val="24"/>
          <w:lang w:val="en-US"/>
        </w:rPr>
        <w:t>are paid</w:t>
      </w:r>
      <w:proofErr w:type="gramEnd"/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 at the highest odds. In addition, it replaces the missing basic icons in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 the sequences.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Scatter </w:t>
      </w:r>
      <w:r w:rsidR="004052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2DC">
        <w:rPr>
          <w:rFonts w:ascii="Times New Roman" w:hAnsi="Times New Roman" w:cs="Times New Roman"/>
          <w:sz w:val="24"/>
          <w:szCs w:val="24"/>
          <w:lang w:val="en-US"/>
        </w:rPr>
        <w:t xml:space="preserve">is paid when </w:t>
      </w:r>
      <w:bookmarkStart w:id="0" w:name="_GoBack"/>
      <w:bookmarkEnd w:id="0"/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falling in any position on the screen. Winnings </w:t>
      </w:r>
      <w:proofErr w:type="gramStart"/>
      <w:r w:rsidRPr="005F3B63">
        <w:rPr>
          <w:rFonts w:ascii="Times New Roman" w:hAnsi="Times New Roman" w:cs="Times New Roman"/>
          <w:sz w:val="24"/>
          <w:szCs w:val="24"/>
          <w:lang w:val="en-US"/>
        </w:rPr>
        <w:t>are cal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t>culated</w:t>
      </w:r>
      <w:proofErr w:type="gramEnd"/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 by the total bet. T</w:t>
      </w:r>
      <w:r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hree 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t>scatters launch Blood Rose Free Spins.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br/>
        <w:t>Bonus - s</w:t>
      </w:r>
      <w:r w:rsidRPr="005F3B63">
        <w:rPr>
          <w:rFonts w:ascii="Times New Roman" w:hAnsi="Times New Roman" w:cs="Times New Roman"/>
          <w:sz w:val="24"/>
          <w:szCs w:val="24"/>
          <w:lang w:val="en-US"/>
        </w:rPr>
        <w:t>tarts a round of t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t>he Hidden Treasure Bonus Game. At least three characters must appear in adjacent columns so that it starts.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br/>
        <w:t xml:space="preserve">You not only play these </w:t>
      </w:r>
      <w:r w:rsidR="005F3B63" w:rsidRPr="005F3B63">
        <w:rPr>
          <w:rFonts w:ascii="Times New Roman" w:hAnsi="Times New Roman" w:cs="Times New Roman"/>
          <w:color w:val="FF0000"/>
          <w:sz w:val="24"/>
          <w:szCs w:val="24"/>
          <w:lang w:val="en-US"/>
        </w:rPr>
        <w:t>free slots for fun</w:t>
      </w:r>
      <w:r w:rsidR="005F3B63" w:rsidRPr="005F3B63">
        <w:rPr>
          <w:rFonts w:ascii="Times New Roman" w:hAnsi="Times New Roman" w:cs="Times New Roman"/>
          <w:sz w:val="24"/>
          <w:szCs w:val="24"/>
          <w:lang w:val="en-US"/>
        </w:rPr>
        <w:t xml:space="preserve">, but you can even hit a huge jackpot! </w:t>
      </w:r>
    </w:p>
    <w:sectPr w:rsidR="00343DC5" w:rsidRPr="005F3B63" w:rsidSect="005D67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DF"/>
    <w:rsid w:val="001307DF"/>
    <w:rsid w:val="00343DC5"/>
    <w:rsid w:val="004052DC"/>
    <w:rsid w:val="005D67DA"/>
    <w:rsid w:val="005F3B63"/>
    <w:rsid w:val="009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45E9"/>
  <w15:chartTrackingRefBased/>
  <w15:docId w15:val="{4488577F-F29A-4D59-8869-30B27624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2018-10-05T17:19:00Z</dcterms:created>
  <dcterms:modified xsi:type="dcterms:W3CDTF">2018-10-05T17:53:00Z</dcterms:modified>
</cp:coreProperties>
</file>