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81C" w:rsidRPr="008B4B04" w:rsidRDefault="00A1681C" w:rsidP="00100F06">
      <w:pPr>
        <w:pStyle w:val="20"/>
        <w:keepNext/>
        <w:keepLines/>
        <w:shd w:val="clear" w:color="auto" w:fill="auto"/>
        <w:spacing w:before="0" w:after="1222" w:line="360" w:lineRule="exact"/>
        <w:ind w:right="20"/>
        <w:jc w:val="left"/>
        <w:rPr>
          <w:lang w:val="en-GB"/>
        </w:rPr>
      </w:pPr>
      <w:bookmarkStart w:id="0" w:name="bookmark1"/>
      <w:r w:rsidRPr="008B4B04">
        <w:rPr>
          <w:noProof/>
          <w:lang w:val="en-GB"/>
        </w:rPr>
        <w:drawing>
          <wp:anchor distT="0" distB="0" distL="114300" distR="114300" simplePos="0" relativeHeight="251658240" behindDoc="0" locked="0" layoutInCell="1" allowOverlap="1" wp14:anchorId="1A076809">
            <wp:simplePos x="0" y="0"/>
            <wp:positionH relativeFrom="column">
              <wp:posOffset>1864179</wp:posOffset>
            </wp:positionH>
            <wp:positionV relativeFrom="paragraph">
              <wp:posOffset>-32113</wp:posOffset>
            </wp:positionV>
            <wp:extent cx="2247900" cy="7048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47900" cy="704850"/>
                    </a:xfrm>
                    <a:prstGeom prst="rect">
                      <a:avLst/>
                    </a:prstGeom>
                  </pic:spPr>
                </pic:pic>
              </a:graphicData>
            </a:graphic>
            <wp14:sizeRelH relativeFrom="page">
              <wp14:pctWidth>0</wp14:pctWidth>
            </wp14:sizeRelH>
            <wp14:sizeRelV relativeFrom="page">
              <wp14:pctHeight>0</wp14:pctHeight>
            </wp14:sizeRelV>
          </wp:anchor>
        </w:drawing>
      </w:r>
    </w:p>
    <w:p w:rsidR="00100F06" w:rsidRPr="008B4B04" w:rsidRDefault="00100F06">
      <w:pPr>
        <w:pStyle w:val="20"/>
        <w:keepNext/>
        <w:keepLines/>
        <w:shd w:val="clear" w:color="auto" w:fill="auto"/>
        <w:spacing w:before="0" w:after="1222" w:line="360" w:lineRule="exact"/>
        <w:ind w:right="20"/>
        <w:rPr>
          <w:lang w:val="en-GB"/>
        </w:rPr>
      </w:pPr>
    </w:p>
    <w:bookmarkEnd w:id="0"/>
    <w:p w:rsidR="001B101E" w:rsidRPr="008B4B04" w:rsidRDefault="00D81292">
      <w:pPr>
        <w:pStyle w:val="20"/>
        <w:keepNext/>
        <w:keepLines/>
        <w:shd w:val="clear" w:color="auto" w:fill="auto"/>
        <w:spacing w:before="0" w:after="1222" w:line="360" w:lineRule="exact"/>
        <w:ind w:right="20"/>
        <w:rPr>
          <w:lang w:val="en-GB"/>
        </w:rPr>
      </w:pPr>
      <w:r w:rsidRPr="008B4B04">
        <w:rPr>
          <w:lang w:val="en-GB"/>
        </w:rPr>
        <w:t>Technical data sheet</w:t>
      </w:r>
    </w:p>
    <w:p w:rsidR="00100F06" w:rsidRPr="008B4B04" w:rsidRDefault="00100F06" w:rsidP="00100F06">
      <w:pPr>
        <w:pStyle w:val="30"/>
        <w:shd w:val="clear" w:color="auto" w:fill="auto"/>
        <w:spacing w:before="0"/>
        <w:ind w:right="20"/>
        <w:rPr>
          <w:lang w:val="en-GB"/>
        </w:rPr>
      </w:pPr>
      <w:r w:rsidRPr="008B4B04">
        <w:rPr>
          <w:noProof/>
          <w:lang w:val="en-GB"/>
        </w:rPr>
        <w:drawing>
          <wp:anchor distT="0" distB="0" distL="63500" distR="63500" simplePos="0" relativeHeight="377487107" behindDoc="1" locked="0" layoutInCell="1" allowOverlap="1">
            <wp:simplePos x="0" y="0"/>
            <wp:positionH relativeFrom="margin">
              <wp:posOffset>-97790</wp:posOffset>
            </wp:positionH>
            <wp:positionV relativeFrom="margin">
              <wp:posOffset>3870325</wp:posOffset>
            </wp:positionV>
            <wp:extent cx="5882640" cy="4730750"/>
            <wp:effectExtent l="0" t="0" r="0" b="0"/>
            <wp:wrapSquare wrapText="bothSides"/>
            <wp:docPr id="8" name="Рисунок 5"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2640" cy="4730750"/>
                    </a:xfrm>
                    <a:prstGeom prst="rect">
                      <a:avLst/>
                    </a:prstGeom>
                    <a:noFill/>
                  </pic:spPr>
                </pic:pic>
              </a:graphicData>
            </a:graphic>
            <wp14:sizeRelH relativeFrom="page">
              <wp14:pctWidth>0</wp14:pctWidth>
            </wp14:sizeRelH>
            <wp14:sizeRelV relativeFrom="page">
              <wp14:pctHeight>0</wp14:pctHeight>
            </wp14:sizeRelV>
          </wp:anchor>
        </w:drawing>
      </w:r>
      <w:r w:rsidR="00AF6682" w:rsidRPr="008B4B04">
        <w:rPr>
          <w:lang w:val="en-GB"/>
        </w:rPr>
        <w:t xml:space="preserve"> </w:t>
      </w:r>
      <w:r w:rsidR="00AF6682" w:rsidRPr="008B4B04">
        <w:rPr>
          <w:noProof/>
          <w:lang w:val="en-GB"/>
        </w:rPr>
        <w:t>Diesel generator set</w:t>
      </w:r>
      <w:r w:rsidR="00963FD7" w:rsidRPr="008B4B04">
        <w:rPr>
          <w:lang w:val="en-GB"/>
        </w:rPr>
        <w:t xml:space="preserve"> </w:t>
      </w:r>
      <w:r w:rsidRPr="008B4B04">
        <w:rPr>
          <w:lang w:val="en-GB"/>
        </w:rPr>
        <w:t>KJS</w:t>
      </w:r>
      <w:r w:rsidR="00963FD7" w:rsidRPr="008B4B04">
        <w:rPr>
          <w:lang w:val="en-GB"/>
        </w:rPr>
        <w:t>440</w:t>
      </w:r>
      <w:r w:rsidR="00963FD7" w:rsidRPr="008B4B04">
        <w:rPr>
          <w:lang w:val="en-GB"/>
        </w:rPr>
        <w:br/>
      </w:r>
      <w:r w:rsidR="00AF6682" w:rsidRPr="008B4B04">
        <w:rPr>
          <w:lang w:val="en-GB"/>
        </w:rPr>
        <w:t xml:space="preserve">Serial number </w:t>
      </w:r>
      <w:r w:rsidR="00963FD7" w:rsidRPr="008B4B04">
        <w:rPr>
          <w:lang w:val="en-GB"/>
        </w:rPr>
        <w:t>№ 561668</w:t>
      </w:r>
    </w:p>
    <w:p w:rsidR="00100F06" w:rsidRPr="008B4B04" w:rsidRDefault="00100F06" w:rsidP="00100F06">
      <w:pPr>
        <w:pStyle w:val="30"/>
        <w:shd w:val="clear" w:color="auto" w:fill="auto"/>
        <w:spacing w:before="0"/>
        <w:ind w:right="20"/>
        <w:rPr>
          <w:lang w:val="en-GB"/>
        </w:rPr>
      </w:pPr>
    </w:p>
    <w:p w:rsidR="00100F06" w:rsidRPr="008B4B04" w:rsidRDefault="00100F06" w:rsidP="00100F06">
      <w:pPr>
        <w:pStyle w:val="30"/>
        <w:shd w:val="clear" w:color="auto" w:fill="auto"/>
        <w:spacing w:before="0"/>
        <w:ind w:right="20"/>
        <w:rPr>
          <w:lang w:val="en-GB"/>
        </w:rPr>
      </w:pPr>
      <w:r w:rsidRPr="008B4B04">
        <w:rPr>
          <w:lang w:val="en-GB"/>
        </w:rPr>
        <w:t>2018</w:t>
      </w:r>
    </w:p>
    <w:p w:rsidR="001B101E" w:rsidRPr="008B4B04" w:rsidRDefault="00100F06" w:rsidP="00100F06">
      <w:pPr>
        <w:pStyle w:val="30"/>
        <w:shd w:val="clear" w:color="auto" w:fill="auto"/>
        <w:spacing w:before="0"/>
        <w:ind w:right="20"/>
        <w:rPr>
          <w:sz w:val="2"/>
          <w:szCs w:val="2"/>
          <w:lang w:val="en-GB"/>
        </w:rPr>
        <w:sectPr w:rsidR="001B101E" w:rsidRPr="008B4B04">
          <w:type w:val="continuous"/>
          <w:pgSz w:w="11900" w:h="16840"/>
          <w:pgMar w:top="1140" w:right="916" w:bottom="1140" w:left="1718" w:header="0" w:footer="3" w:gutter="0"/>
          <w:cols w:space="720"/>
          <w:noEndnote/>
          <w:docGrid w:linePitch="360"/>
        </w:sectPr>
      </w:pPr>
      <w:r w:rsidRPr="008B4B04">
        <w:rPr>
          <w:noProof/>
          <w:lang w:val="en-GB"/>
        </w:rPr>
        <mc:AlternateContent>
          <mc:Choice Requires="wps">
            <w:drawing>
              <wp:anchor distT="0" distB="0" distL="63500" distR="63500" simplePos="0" relativeHeight="377487104" behindDoc="1" locked="0" layoutInCell="1" allowOverlap="1">
                <wp:simplePos x="0" y="0"/>
                <wp:positionH relativeFrom="margin">
                  <wp:posOffset>4445</wp:posOffset>
                </wp:positionH>
                <wp:positionV relativeFrom="margin">
                  <wp:posOffset>5384165</wp:posOffset>
                </wp:positionV>
                <wp:extent cx="292735" cy="50800"/>
                <wp:effectExtent l="0" t="2540" r="254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01E" w:rsidRDefault="00963FD7">
                            <w:pPr>
                              <w:pStyle w:val="21"/>
                              <w:shd w:val="clear" w:color="auto" w:fill="auto"/>
                              <w:spacing w:line="80" w:lineRule="exact"/>
                            </w:pPr>
                            <w:r>
                              <w:t>ІІШІІІІІІИШ</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423.95pt;width:23.05pt;height:4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f4rgIAAKc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" filled="f" stroked="f">
                <v:textbox style="mso-fit-shape-to-text:t" inset="0,0,0,0">
                  <w:txbxContent>
                    <w:p w:rsidR="001B101E" w:rsidRDefault="00963FD7">
                      <w:pPr>
                        <w:pStyle w:val="21"/>
                        <w:shd w:val="clear" w:color="auto" w:fill="auto"/>
                        <w:spacing w:line="80" w:lineRule="exact"/>
                      </w:pPr>
                      <w:r>
                        <w:t>ІІШІІІІІІИШ</w:t>
                      </w:r>
                    </w:p>
                  </w:txbxContent>
                </v:textbox>
                <w10:wrap type="square" anchorx="margin" anchory="margin"/>
              </v:shape>
            </w:pict>
          </mc:Fallback>
        </mc:AlternateContent>
      </w:r>
      <w:r w:rsidRPr="008B4B04">
        <w:rPr>
          <w:noProof/>
          <w:lang w:val="en-GB"/>
        </w:rPr>
        <mc:AlternateContent>
          <mc:Choice Requires="wps">
            <w:drawing>
              <wp:anchor distT="0" distB="0" distL="63500" distR="63500" simplePos="0" relativeHeight="377487105" behindDoc="1" locked="0" layoutInCell="1" allowOverlap="1">
                <wp:simplePos x="0" y="0"/>
                <wp:positionH relativeFrom="margin">
                  <wp:posOffset>4445</wp:posOffset>
                </wp:positionH>
                <wp:positionV relativeFrom="margin">
                  <wp:posOffset>5427345</wp:posOffset>
                </wp:positionV>
                <wp:extent cx="292735" cy="57150"/>
                <wp:effectExtent l="0" t="0" r="2540" b="1905"/>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01E" w:rsidRDefault="00963FD7">
                            <w:pPr>
                              <w:pStyle w:val="31"/>
                              <w:shd w:val="clear" w:color="auto" w:fill="auto"/>
                              <w:spacing w:line="90" w:lineRule="exact"/>
                            </w:pPr>
                            <w:r>
                              <w:t>ІІІІІЦІІШН0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5pt;margin-top:427.35pt;width:23.05pt;height:4.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AJsAIAAK4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" filled="f" stroked="f">
                <v:textbox style="mso-fit-shape-to-text:t" inset="0,0,0,0">
                  <w:txbxContent>
                    <w:p w:rsidR="001B101E" w:rsidRDefault="00963FD7">
                      <w:pPr>
                        <w:pStyle w:val="31"/>
                        <w:shd w:val="clear" w:color="auto" w:fill="auto"/>
                        <w:spacing w:line="90" w:lineRule="exact"/>
                      </w:pPr>
                      <w:r>
                        <w:t>ІІІІІЦІІШН0</w:t>
                      </w:r>
                    </w:p>
                  </w:txbxContent>
                </v:textbox>
                <w10:wrap type="square" anchorx="margin" anchory="margin"/>
              </v:shape>
            </w:pict>
          </mc:Fallback>
        </mc:AlternateContent>
      </w:r>
      <w:r w:rsidRPr="008B4B04">
        <w:rPr>
          <w:noProof/>
          <w:lang w:val="en-GB"/>
        </w:rPr>
        <mc:AlternateContent>
          <mc:Choice Requires="wps">
            <w:drawing>
              <wp:anchor distT="0" distB="0" distL="63500" distR="63500" simplePos="0" relativeHeight="377487106" behindDoc="1" locked="0" layoutInCell="1" allowOverlap="1">
                <wp:simplePos x="0" y="0"/>
                <wp:positionH relativeFrom="margin">
                  <wp:posOffset>635</wp:posOffset>
                </wp:positionH>
                <wp:positionV relativeFrom="margin">
                  <wp:posOffset>5437505</wp:posOffset>
                </wp:positionV>
                <wp:extent cx="498475" cy="101600"/>
                <wp:effectExtent l="0" t="0" r="635" b="444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01E" w:rsidRDefault="00963FD7">
                            <w:pPr>
                              <w:pStyle w:val="4"/>
                              <w:shd w:val="clear" w:color="auto" w:fill="auto"/>
                              <w:spacing w:line="160" w:lineRule="exact"/>
                            </w:pPr>
                            <w:r>
                              <w:t>„„„„«.І.-' •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5pt;margin-top:428.15pt;width:39.25pt;height:8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" filled="f" stroked="f">
                <v:textbox style="mso-fit-shape-to-text:t" inset="0,0,0,0">
                  <w:txbxContent>
                    <w:p w:rsidR="001B101E" w:rsidRDefault="00963FD7">
                      <w:pPr>
                        <w:pStyle w:val="4"/>
                        <w:shd w:val="clear" w:color="auto" w:fill="auto"/>
                        <w:spacing w:line="160" w:lineRule="exact"/>
                      </w:pPr>
                      <w:r>
                        <w:t>„„„„«.І.-' • ;</w:t>
                      </w:r>
                    </w:p>
                  </w:txbxContent>
                </v:textbox>
                <w10:wrap type="square" anchorx="margin" anchory="margin"/>
              </v:shape>
            </w:pict>
          </mc:Fallback>
        </mc:AlternateContent>
      </w:r>
    </w:p>
    <w:p w:rsidR="001B101E" w:rsidRPr="008B4B04" w:rsidRDefault="00AF6682">
      <w:pPr>
        <w:pStyle w:val="41"/>
        <w:shd w:val="clear" w:color="auto" w:fill="auto"/>
        <w:spacing w:after="171" w:line="200" w:lineRule="exact"/>
        <w:jc w:val="center"/>
        <w:rPr>
          <w:lang w:val="en-GB"/>
        </w:rPr>
      </w:pPr>
      <w:r w:rsidRPr="008B4B04">
        <w:rPr>
          <w:lang w:val="en-GB"/>
        </w:rPr>
        <w:lastRenderedPageBreak/>
        <w:t>GENERAL GUIDELINES</w:t>
      </w:r>
    </w:p>
    <w:p w:rsidR="001B101E" w:rsidRPr="008B4B04" w:rsidRDefault="00AF6682">
      <w:pPr>
        <w:pStyle w:val="41"/>
        <w:numPr>
          <w:ilvl w:val="0"/>
          <w:numId w:val="1"/>
        </w:numPr>
        <w:shd w:val="clear" w:color="auto" w:fill="auto"/>
        <w:tabs>
          <w:tab w:val="left" w:pos="277"/>
        </w:tabs>
        <w:spacing w:after="133" w:line="216" w:lineRule="exact"/>
        <w:jc w:val="both"/>
        <w:rPr>
          <w:lang w:val="en-GB"/>
        </w:rPr>
      </w:pPr>
      <w:r w:rsidRPr="008B4B04">
        <w:rPr>
          <w:lang w:val="en-GB"/>
        </w:rPr>
        <w:t>Before starting the equipment operation, it is necessary to read carefully the instruction (manual, guidelines) for operation and maintenance</w:t>
      </w:r>
      <w:r w:rsidR="00963FD7" w:rsidRPr="008B4B04">
        <w:rPr>
          <w:lang w:val="en-GB"/>
        </w:rPr>
        <w:t>.</w:t>
      </w:r>
    </w:p>
    <w:p w:rsidR="001B101E" w:rsidRPr="008B4B04" w:rsidRDefault="00AF6682">
      <w:pPr>
        <w:pStyle w:val="41"/>
        <w:numPr>
          <w:ilvl w:val="0"/>
          <w:numId w:val="1"/>
        </w:numPr>
        <w:shd w:val="clear" w:color="auto" w:fill="auto"/>
        <w:tabs>
          <w:tab w:val="left" w:pos="277"/>
        </w:tabs>
        <w:spacing w:after="134" w:line="200" w:lineRule="exact"/>
        <w:jc w:val="both"/>
        <w:rPr>
          <w:lang w:val="en-GB"/>
        </w:rPr>
      </w:pPr>
      <w:r w:rsidRPr="008B4B04">
        <w:rPr>
          <w:lang w:val="en-GB"/>
        </w:rPr>
        <w:t>The given data sheet must be kept permanently with the equipment</w:t>
      </w:r>
      <w:r w:rsidR="00963FD7" w:rsidRPr="008B4B04">
        <w:rPr>
          <w:lang w:val="en-GB"/>
        </w:rPr>
        <w:t>.</w:t>
      </w:r>
    </w:p>
    <w:p w:rsidR="001B101E" w:rsidRPr="008B4B04" w:rsidRDefault="00873868">
      <w:pPr>
        <w:pStyle w:val="41"/>
        <w:numPr>
          <w:ilvl w:val="0"/>
          <w:numId w:val="1"/>
        </w:numPr>
        <w:shd w:val="clear" w:color="auto" w:fill="auto"/>
        <w:tabs>
          <w:tab w:val="left" w:pos="277"/>
        </w:tabs>
        <w:spacing w:after="140" w:line="245" w:lineRule="exact"/>
        <w:jc w:val="both"/>
        <w:rPr>
          <w:lang w:val="en-GB"/>
        </w:rPr>
      </w:pPr>
      <w:r w:rsidRPr="008B4B04">
        <w:rPr>
          <w:lang w:val="en-GB"/>
        </w:rPr>
        <w:t xml:space="preserve">It is not allowed to make entries into the data sheet with a pencil, </w:t>
      </w:r>
      <w:proofErr w:type="spellStart"/>
      <w:r w:rsidRPr="008B4B04">
        <w:rPr>
          <w:lang w:val="en-GB"/>
        </w:rPr>
        <w:t>diluta</w:t>
      </w:r>
      <w:bookmarkStart w:id="1" w:name="_GoBack"/>
      <w:bookmarkEnd w:id="1"/>
      <w:r w:rsidRPr="008B4B04">
        <w:rPr>
          <w:lang w:val="en-GB"/>
        </w:rPr>
        <w:t>ble</w:t>
      </w:r>
      <w:proofErr w:type="spellEnd"/>
      <w:r w:rsidRPr="008B4B04">
        <w:rPr>
          <w:lang w:val="en-GB"/>
        </w:rPr>
        <w:t xml:space="preserve"> ink and cleaning</w:t>
      </w:r>
      <w:r w:rsidR="00963FD7" w:rsidRPr="008B4B04">
        <w:rPr>
          <w:lang w:val="en-GB"/>
        </w:rPr>
        <w:t>.</w:t>
      </w:r>
    </w:p>
    <w:p w:rsidR="001B101E" w:rsidRPr="008B4B04" w:rsidRDefault="00873868">
      <w:pPr>
        <w:pStyle w:val="41"/>
        <w:numPr>
          <w:ilvl w:val="0"/>
          <w:numId w:val="1"/>
        </w:numPr>
        <w:shd w:val="clear" w:color="auto" w:fill="auto"/>
        <w:tabs>
          <w:tab w:val="left" w:pos="277"/>
        </w:tabs>
        <w:spacing w:after="112" w:line="220" w:lineRule="exact"/>
        <w:jc w:val="both"/>
        <w:rPr>
          <w:lang w:val="en-GB"/>
        </w:rPr>
      </w:pPr>
      <w:r w:rsidRPr="008B4B04">
        <w:rPr>
          <w:lang w:val="en-GB"/>
        </w:rPr>
        <w:t>An incorrect entry must be carefully crossed out, and a correct entry must be written next, which have to be certified by the responsible person for the safe operation of the equipment, indicating his surname and position</w:t>
      </w:r>
      <w:r w:rsidR="00963FD7" w:rsidRPr="008B4B04">
        <w:rPr>
          <w:lang w:val="en-GB"/>
        </w:rPr>
        <w:t>.</w:t>
      </w:r>
    </w:p>
    <w:p w:rsidR="001B101E" w:rsidRPr="008B4B04" w:rsidRDefault="009F145E">
      <w:pPr>
        <w:pStyle w:val="41"/>
        <w:numPr>
          <w:ilvl w:val="0"/>
          <w:numId w:val="1"/>
        </w:numPr>
        <w:shd w:val="clear" w:color="auto" w:fill="auto"/>
        <w:tabs>
          <w:tab w:val="left" w:pos="277"/>
        </w:tabs>
        <w:spacing w:line="230" w:lineRule="exact"/>
        <w:jc w:val="both"/>
        <w:rPr>
          <w:lang w:val="en-GB"/>
        </w:rPr>
        <w:sectPr w:rsidR="001B101E" w:rsidRPr="008B4B04">
          <w:pgSz w:w="11900" w:h="16840"/>
          <w:pgMar w:top="1227" w:right="806" w:bottom="1227" w:left="1692" w:header="0" w:footer="3" w:gutter="0"/>
          <w:cols w:space="720"/>
          <w:noEndnote/>
          <w:docGrid w:linePitch="360"/>
        </w:sectPr>
      </w:pPr>
      <w:r w:rsidRPr="008B4B04">
        <w:rPr>
          <w:lang w:val="en-GB"/>
        </w:rPr>
        <w:t xml:space="preserve">When transferring equipment to another company or another owner, the final </w:t>
      </w:r>
      <w:proofErr w:type="spellStart"/>
      <w:r w:rsidRPr="008B4B04">
        <w:rPr>
          <w:lang w:val="en-GB"/>
        </w:rPr>
        <w:t>lifelength</w:t>
      </w:r>
      <w:proofErr w:type="spellEnd"/>
      <w:r w:rsidRPr="008B4B04">
        <w:rPr>
          <w:lang w:val="en-GB"/>
        </w:rPr>
        <w:t xml:space="preserve"> entries on the progress shall be certified by the stamp of the enterprise that transmits the equipment</w:t>
      </w:r>
      <w:r w:rsidR="00963FD7" w:rsidRPr="008B4B04">
        <w:rPr>
          <w:lang w:val="en-GB"/>
        </w:rPr>
        <w:t>.</w:t>
      </w:r>
    </w:p>
    <w:p w:rsidR="001B101E" w:rsidRPr="008B4B04" w:rsidRDefault="00963FD7">
      <w:pPr>
        <w:pStyle w:val="420"/>
        <w:keepNext/>
        <w:keepLines/>
        <w:shd w:val="clear" w:color="auto" w:fill="auto"/>
        <w:spacing w:after="207" w:line="210" w:lineRule="exact"/>
        <w:rPr>
          <w:b/>
          <w:lang w:val="en-GB"/>
        </w:rPr>
      </w:pPr>
      <w:bookmarkStart w:id="2" w:name="bookmark2"/>
      <w:r w:rsidRPr="008B4B04">
        <w:rPr>
          <w:b/>
          <w:lang w:val="en-GB"/>
        </w:rPr>
        <w:lastRenderedPageBreak/>
        <w:t xml:space="preserve">1. </w:t>
      </w:r>
      <w:bookmarkEnd w:id="2"/>
      <w:r w:rsidR="009F145E" w:rsidRPr="008B4B04">
        <w:rPr>
          <w:b/>
          <w:lang w:val="en-GB"/>
        </w:rPr>
        <w:t>General information</w:t>
      </w:r>
    </w:p>
    <w:p w:rsidR="001B101E" w:rsidRPr="008B4B04" w:rsidRDefault="009F145E">
      <w:pPr>
        <w:pStyle w:val="23"/>
        <w:numPr>
          <w:ilvl w:val="0"/>
          <w:numId w:val="2"/>
        </w:numPr>
        <w:shd w:val="clear" w:color="auto" w:fill="auto"/>
        <w:tabs>
          <w:tab w:val="left" w:pos="455"/>
        </w:tabs>
        <w:spacing w:line="227" w:lineRule="exact"/>
        <w:jc w:val="both"/>
        <w:rPr>
          <w:lang w:val="en-GB"/>
        </w:rPr>
      </w:pPr>
      <w:r w:rsidRPr="008B4B04">
        <w:rPr>
          <w:lang w:val="en-GB"/>
        </w:rPr>
        <w:t>Product name-Diesel generator set</w:t>
      </w:r>
    </w:p>
    <w:p w:rsidR="001B101E" w:rsidRPr="008B4B04" w:rsidRDefault="009F145E">
      <w:pPr>
        <w:pStyle w:val="23"/>
        <w:numPr>
          <w:ilvl w:val="0"/>
          <w:numId w:val="2"/>
        </w:numPr>
        <w:shd w:val="clear" w:color="auto" w:fill="auto"/>
        <w:tabs>
          <w:tab w:val="left" w:pos="455"/>
        </w:tabs>
        <w:spacing w:line="227" w:lineRule="exact"/>
        <w:jc w:val="both"/>
        <w:rPr>
          <w:lang w:val="en-GB"/>
        </w:rPr>
      </w:pPr>
      <w:r w:rsidRPr="008B4B04">
        <w:rPr>
          <w:lang w:val="en-GB"/>
        </w:rPr>
        <w:t>Model</w:t>
      </w:r>
      <w:r w:rsidR="00963FD7" w:rsidRPr="008B4B04">
        <w:rPr>
          <w:lang w:val="en-GB"/>
        </w:rPr>
        <w:t xml:space="preserve">: </w:t>
      </w:r>
      <w:r w:rsidR="00EA76A9" w:rsidRPr="008B4B04">
        <w:rPr>
          <w:lang w:val="en-GB"/>
        </w:rPr>
        <w:t>KJS</w:t>
      </w:r>
      <w:r w:rsidR="00963FD7" w:rsidRPr="008B4B04">
        <w:rPr>
          <w:lang w:val="en-GB"/>
        </w:rPr>
        <w:t>440</w:t>
      </w:r>
    </w:p>
    <w:p w:rsidR="001B101E" w:rsidRPr="008B4B04" w:rsidRDefault="009F145E">
      <w:pPr>
        <w:pStyle w:val="50"/>
        <w:numPr>
          <w:ilvl w:val="0"/>
          <w:numId w:val="2"/>
        </w:numPr>
        <w:shd w:val="clear" w:color="auto" w:fill="auto"/>
        <w:tabs>
          <w:tab w:val="left" w:pos="455"/>
        </w:tabs>
        <w:rPr>
          <w:lang w:val="en-GB"/>
        </w:rPr>
      </w:pPr>
      <w:r w:rsidRPr="008B4B04">
        <w:rPr>
          <w:lang w:val="en-GB"/>
        </w:rPr>
        <w:t>Manufacturer</w:t>
      </w:r>
      <w:r w:rsidR="00963FD7" w:rsidRPr="008B4B04">
        <w:rPr>
          <w:lang w:val="en-GB"/>
        </w:rPr>
        <w:t xml:space="preserve"> - </w:t>
      </w:r>
      <w:r w:rsidR="00EA76A9" w:rsidRPr="008B4B04">
        <w:rPr>
          <w:sz w:val="20"/>
          <w:lang w:val="en-GB"/>
        </w:rPr>
        <w:t>KJ</w:t>
      </w:r>
      <w:r w:rsidR="00963FD7" w:rsidRPr="008B4B04">
        <w:rPr>
          <w:sz w:val="20"/>
          <w:lang w:val="en-GB"/>
        </w:rPr>
        <w:t xml:space="preserve"> </w:t>
      </w:r>
      <w:proofErr w:type="spellStart"/>
      <w:r w:rsidR="00963FD7" w:rsidRPr="008B4B04">
        <w:rPr>
          <w:rStyle w:val="51"/>
          <w:sz w:val="20"/>
          <w:lang w:val="en-GB"/>
        </w:rPr>
        <w:t>Ро</w:t>
      </w:r>
      <w:r w:rsidR="00EA76A9" w:rsidRPr="008B4B04">
        <w:rPr>
          <w:rStyle w:val="51"/>
          <w:sz w:val="20"/>
          <w:lang w:val="en-GB"/>
        </w:rPr>
        <w:t>wer</w:t>
      </w:r>
      <w:proofErr w:type="spellEnd"/>
    </w:p>
    <w:p w:rsidR="001B101E" w:rsidRPr="008B4B04" w:rsidRDefault="009F145E">
      <w:pPr>
        <w:pStyle w:val="23"/>
        <w:numPr>
          <w:ilvl w:val="0"/>
          <w:numId w:val="2"/>
        </w:numPr>
        <w:shd w:val="clear" w:color="auto" w:fill="auto"/>
        <w:tabs>
          <w:tab w:val="left" w:pos="455"/>
        </w:tabs>
        <w:spacing w:line="227" w:lineRule="exact"/>
        <w:jc w:val="both"/>
        <w:rPr>
          <w:lang w:val="en-GB"/>
        </w:rPr>
      </w:pPr>
      <w:r w:rsidRPr="008B4B04">
        <w:rPr>
          <w:lang w:val="en-GB"/>
        </w:rPr>
        <w:t>Date of manufacture</w:t>
      </w:r>
      <w:r w:rsidR="00963FD7" w:rsidRPr="008B4B04">
        <w:rPr>
          <w:lang w:val="en-GB"/>
        </w:rPr>
        <w:t>: 07.11.2018 р.</w:t>
      </w:r>
    </w:p>
    <w:p w:rsidR="001B101E" w:rsidRPr="008B4B04" w:rsidRDefault="009639A8">
      <w:pPr>
        <w:pStyle w:val="23"/>
        <w:numPr>
          <w:ilvl w:val="0"/>
          <w:numId w:val="2"/>
        </w:numPr>
        <w:shd w:val="clear" w:color="auto" w:fill="auto"/>
        <w:tabs>
          <w:tab w:val="left" w:pos="455"/>
        </w:tabs>
        <w:spacing w:line="234" w:lineRule="exact"/>
        <w:jc w:val="both"/>
        <w:rPr>
          <w:lang w:val="en-GB"/>
        </w:rPr>
      </w:pPr>
      <w:r w:rsidRPr="008B4B04">
        <w:rPr>
          <w:lang w:val="en-GB"/>
        </w:rPr>
        <w:t>Factory number</w:t>
      </w:r>
      <w:r w:rsidR="00963FD7" w:rsidRPr="008B4B04">
        <w:rPr>
          <w:lang w:val="en-GB"/>
        </w:rPr>
        <w:t>: 561668</w:t>
      </w:r>
    </w:p>
    <w:p w:rsidR="001B101E" w:rsidRPr="008B4B04" w:rsidRDefault="009639A8">
      <w:pPr>
        <w:pStyle w:val="23"/>
        <w:numPr>
          <w:ilvl w:val="0"/>
          <w:numId w:val="2"/>
        </w:numPr>
        <w:shd w:val="clear" w:color="auto" w:fill="auto"/>
        <w:tabs>
          <w:tab w:val="left" w:pos="480"/>
        </w:tabs>
        <w:spacing w:after="457" w:line="234" w:lineRule="exact"/>
        <w:jc w:val="left"/>
        <w:rPr>
          <w:lang w:val="en-GB"/>
        </w:rPr>
      </w:pPr>
      <w:r w:rsidRPr="008B4B04">
        <w:rPr>
          <w:lang w:val="en-GB"/>
        </w:rPr>
        <w:t>Installation and operation of the diesel generator set of the model is carried out in accordance with the requirements of the manufacturer's plant</w:t>
      </w:r>
      <w:r w:rsidR="00963FD7" w:rsidRPr="008B4B04">
        <w:rPr>
          <w:lang w:val="en-GB"/>
        </w:rPr>
        <w:t>.</w:t>
      </w:r>
    </w:p>
    <w:p w:rsidR="001B101E" w:rsidRPr="008B4B04" w:rsidRDefault="009639A8">
      <w:pPr>
        <w:pStyle w:val="53"/>
        <w:keepNext/>
        <w:keepLines/>
        <w:numPr>
          <w:ilvl w:val="0"/>
          <w:numId w:val="3"/>
        </w:numPr>
        <w:shd w:val="clear" w:color="auto" w:fill="auto"/>
        <w:tabs>
          <w:tab w:val="left" w:pos="325"/>
        </w:tabs>
        <w:spacing w:before="0"/>
        <w:rPr>
          <w:lang w:val="en-GB"/>
        </w:rPr>
      </w:pPr>
      <w:r w:rsidRPr="008B4B04">
        <w:rPr>
          <w:lang w:val="en-GB"/>
        </w:rPr>
        <w:t>Purpose and general design of the set</w:t>
      </w:r>
    </w:p>
    <w:p w:rsidR="001B101E" w:rsidRPr="008B4B04" w:rsidRDefault="009639A8">
      <w:pPr>
        <w:pStyle w:val="23"/>
        <w:shd w:val="clear" w:color="auto" w:fill="auto"/>
        <w:spacing w:line="338" w:lineRule="exact"/>
        <w:jc w:val="left"/>
        <w:rPr>
          <w:lang w:val="en-GB"/>
        </w:rPr>
      </w:pPr>
      <w:r w:rsidRPr="008B4B04">
        <w:rPr>
          <w:lang w:val="en-GB"/>
        </w:rPr>
        <w:t>A diesel generator set of the KJS440 model is a mobile power plant that is used as an autonomous power source for powering electrical equipment. The diesel generator set of the KJS440 model consists of the following components</w:t>
      </w:r>
      <w:r w:rsidR="00963FD7" w:rsidRPr="008B4B04">
        <w:rPr>
          <w:lang w:val="en-GB"/>
        </w:rPr>
        <w:t>:</w:t>
      </w:r>
    </w:p>
    <w:p w:rsidR="001B101E" w:rsidRPr="008B4B04" w:rsidRDefault="00E0335D">
      <w:pPr>
        <w:pStyle w:val="23"/>
        <w:numPr>
          <w:ilvl w:val="0"/>
          <w:numId w:val="4"/>
        </w:numPr>
        <w:shd w:val="clear" w:color="auto" w:fill="auto"/>
        <w:tabs>
          <w:tab w:val="left" w:pos="242"/>
        </w:tabs>
        <w:spacing w:line="338" w:lineRule="exact"/>
        <w:jc w:val="both"/>
        <w:rPr>
          <w:lang w:val="en-GB"/>
        </w:rPr>
      </w:pPr>
      <w:r w:rsidRPr="008B4B04">
        <w:rPr>
          <w:lang w:val="en-GB"/>
        </w:rPr>
        <w:t>diesel engine</w:t>
      </w:r>
      <w:r w:rsidR="00963FD7" w:rsidRPr="008B4B04">
        <w:rPr>
          <w:lang w:val="en-GB"/>
        </w:rPr>
        <w:t>;</w:t>
      </w:r>
    </w:p>
    <w:p w:rsidR="001B101E" w:rsidRPr="008B4B04" w:rsidRDefault="00E0335D">
      <w:pPr>
        <w:pStyle w:val="23"/>
        <w:numPr>
          <w:ilvl w:val="0"/>
          <w:numId w:val="4"/>
        </w:numPr>
        <w:shd w:val="clear" w:color="auto" w:fill="auto"/>
        <w:tabs>
          <w:tab w:val="left" w:pos="242"/>
        </w:tabs>
        <w:spacing w:line="338" w:lineRule="exact"/>
        <w:jc w:val="both"/>
        <w:rPr>
          <w:lang w:val="en-GB"/>
        </w:rPr>
      </w:pPr>
      <w:r w:rsidRPr="008B4B04">
        <w:rPr>
          <w:lang w:val="en-GB"/>
        </w:rPr>
        <w:t>generator</w:t>
      </w:r>
      <w:r w:rsidR="00963FD7" w:rsidRPr="008B4B04">
        <w:rPr>
          <w:lang w:val="en-GB"/>
        </w:rPr>
        <w:t>;</w:t>
      </w:r>
    </w:p>
    <w:p w:rsidR="001B101E" w:rsidRPr="008B4B04" w:rsidRDefault="00E0335D">
      <w:pPr>
        <w:pStyle w:val="23"/>
        <w:numPr>
          <w:ilvl w:val="0"/>
          <w:numId w:val="4"/>
        </w:numPr>
        <w:shd w:val="clear" w:color="auto" w:fill="auto"/>
        <w:tabs>
          <w:tab w:val="left" w:pos="242"/>
        </w:tabs>
        <w:spacing w:line="338" w:lineRule="exact"/>
        <w:jc w:val="both"/>
        <w:rPr>
          <w:lang w:val="en-GB"/>
        </w:rPr>
      </w:pPr>
      <w:r w:rsidRPr="008B4B04">
        <w:rPr>
          <w:lang w:val="en-GB"/>
        </w:rPr>
        <w:t>noise-proof housing</w:t>
      </w:r>
      <w:r w:rsidR="00963FD7" w:rsidRPr="008B4B04">
        <w:rPr>
          <w:lang w:val="en-GB"/>
        </w:rPr>
        <w:t>;</w:t>
      </w:r>
    </w:p>
    <w:p w:rsidR="001B101E" w:rsidRPr="008B4B04" w:rsidRDefault="00E0335D">
      <w:pPr>
        <w:pStyle w:val="23"/>
        <w:numPr>
          <w:ilvl w:val="0"/>
          <w:numId w:val="4"/>
        </w:numPr>
        <w:shd w:val="clear" w:color="auto" w:fill="auto"/>
        <w:tabs>
          <w:tab w:val="left" w:pos="242"/>
        </w:tabs>
        <w:spacing w:line="338" w:lineRule="exact"/>
        <w:jc w:val="both"/>
        <w:rPr>
          <w:lang w:val="en-GB"/>
        </w:rPr>
      </w:pPr>
      <w:r w:rsidRPr="008B4B04">
        <w:rPr>
          <w:lang w:val="en-GB"/>
        </w:rPr>
        <w:t>control panel</w:t>
      </w:r>
      <w:r w:rsidR="00963FD7" w:rsidRPr="008B4B04">
        <w:rPr>
          <w:lang w:val="en-GB"/>
        </w:rPr>
        <w:t>;</w:t>
      </w:r>
    </w:p>
    <w:p w:rsidR="001B101E" w:rsidRPr="008B4B04" w:rsidRDefault="00E0335D">
      <w:pPr>
        <w:pStyle w:val="23"/>
        <w:numPr>
          <w:ilvl w:val="0"/>
          <w:numId w:val="4"/>
        </w:numPr>
        <w:shd w:val="clear" w:color="auto" w:fill="auto"/>
        <w:tabs>
          <w:tab w:val="left" w:pos="242"/>
        </w:tabs>
        <w:spacing w:line="338" w:lineRule="exact"/>
        <w:jc w:val="both"/>
        <w:rPr>
          <w:lang w:val="en-GB"/>
        </w:rPr>
      </w:pPr>
      <w:r w:rsidRPr="008B4B04">
        <w:rPr>
          <w:lang w:val="en-GB"/>
        </w:rPr>
        <w:t>radiator</w:t>
      </w:r>
      <w:r w:rsidR="00963FD7" w:rsidRPr="008B4B04">
        <w:rPr>
          <w:lang w:val="en-GB"/>
        </w:rPr>
        <w:t>;</w:t>
      </w:r>
    </w:p>
    <w:p w:rsidR="001B101E" w:rsidRPr="008B4B04" w:rsidRDefault="00E0335D">
      <w:pPr>
        <w:pStyle w:val="23"/>
        <w:numPr>
          <w:ilvl w:val="0"/>
          <w:numId w:val="4"/>
        </w:numPr>
        <w:shd w:val="clear" w:color="auto" w:fill="auto"/>
        <w:tabs>
          <w:tab w:val="left" w:pos="242"/>
        </w:tabs>
        <w:spacing w:line="338" w:lineRule="exact"/>
        <w:jc w:val="both"/>
        <w:rPr>
          <w:lang w:val="en-GB"/>
        </w:rPr>
      </w:pPr>
      <w:r w:rsidRPr="008B4B04">
        <w:rPr>
          <w:lang w:val="en-GB"/>
        </w:rPr>
        <w:t>rechargeable batteries;</w:t>
      </w:r>
    </w:p>
    <w:p w:rsidR="001B101E" w:rsidRPr="008B4B04" w:rsidRDefault="00E0335D">
      <w:pPr>
        <w:pStyle w:val="23"/>
        <w:numPr>
          <w:ilvl w:val="0"/>
          <w:numId w:val="4"/>
        </w:numPr>
        <w:shd w:val="clear" w:color="auto" w:fill="auto"/>
        <w:tabs>
          <w:tab w:val="left" w:pos="246"/>
        </w:tabs>
        <w:spacing w:line="338" w:lineRule="exact"/>
        <w:jc w:val="both"/>
        <w:rPr>
          <w:lang w:val="en-GB"/>
        </w:rPr>
      </w:pPr>
      <w:r w:rsidRPr="008B4B04">
        <w:rPr>
          <w:lang w:val="en-GB"/>
        </w:rPr>
        <w:t>automatic heating of the coolant liquid;</w:t>
      </w:r>
    </w:p>
    <w:p w:rsidR="001B101E" w:rsidRPr="008B4B04" w:rsidRDefault="00E0335D">
      <w:pPr>
        <w:pStyle w:val="23"/>
        <w:numPr>
          <w:ilvl w:val="0"/>
          <w:numId w:val="4"/>
        </w:numPr>
        <w:shd w:val="clear" w:color="auto" w:fill="auto"/>
        <w:tabs>
          <w:tab w:val="left" w:pos="246"/>
        </w:tabs>
        <w:spacing w:line="338" w:lineRule="exact"/>
        <w:jc w:val="both"/>
        <w:rPr>
          <w:lang w:val="en-GB"/>
        </w:rPr>
      </w:pPr>
      <w:r w:rsidRPr="008B4B04">
        <w:rPr>
          <w:lang w:val="en-GB"/>
        </w:rPr>
        <w:t>industrial muffler;</w:t>
      </w:r>
    </w:p>
    <w:p w:rsidR="001B101E" w:rsidRPr="008B4B04" w:rsidRDefault="00E0335D">
      <w:pPr>
        <w:pStyle w:val="23"/>
        <w:numPr>
          <w:ilvl w:val="0"/>
          <w:numId w:val="4"/>
        </w:numPr>
        <w:shd w:val="clear" w:color="auto" w:fill="auto"/>
        <w:tabs>
          <w:tab w:val="left" w:pos="246"/>
        </w:tabs>
        <w:spacing w:line="338" w:lineRule="exact"/>
        <w:jc w:val="both"/>
        <w:rPr>
          <w:lang w:val="en-GB"/>
        </w:rPr>
      </w:pPr>
      <w:r w:rsidRPr="008B4B04">
        <w:rPr>
          <w:lang w:val="en-GB"/>
        </w:rPr>
        <w:t>automatic safety switch</w:t>
      </w:r>
    </w:p>
    <w:p w:rsidR="001B101E" w:rsidRPr="008B4B04" w:rsidRDefault="001A6172">
      <w:pPr>
        <w:pStyle w:val="23"/>
        <w:shd w:val="clear" w:color="auto" w:fill="auto"/>
        <w:spacing w:line="338" w:lineRule="exact"/>
        <w:jc w:val="both"/>
        <w:rPr>
          <w:lang w:val="en-GB"/>
        </w:rPr>
      </w:pPr>
      <w:r w:rsidRPr="008B4B04">
        <w:rPr>
          <w:lang w:val="en-GB"/>
        </w:rPr>
        <w:t>Structural design: on a rigid metal frame there is a diesel engine and an electric generator, which are interconnected by an elastic coupling</w:t>
      </w:r>
      <w:r w:rsidR="00963FD7" w:rsidRPr="008B4B04">
        <w:rPr>
          <w:lang w:val="en-GB"/>
        </w:rPr>
        <w:t>.</w:t>
      </w:r>
    </w:p>
    <w:p w:rsidR="001B101E" w:rsidRPr="008B4B04" w:rsidRDefault="006B2ABC">
      <w:pPr>
        <w:pStyle w:val="23"/>
        <w:shd w:val="clear" w:color="auto" w:fill="auto"/>
        <w:spacing w:line="338" w:lineRule="exact"/>
        <w:jc w:val="both"/>
        <w:rPr>
          <w:lang w:val="en-GB"/>
        </w:rPr>
      </w:pPr>
      <w:r w:rsidRPr="008B4B04">
        <w:rPr>
          <w:lang w:val="en-GB"/>
        </w:rPr>
        <w:t xml:space="preserve">The diesel generator set of the KJS5440 model is equipped with a control and automation unit, which provides the automatic control of the generator and diesel engine and all necessary functions for this. It can be used in automatic, test or manual modes. It consists of digital indicators, which ensure the functioning of all </w:t>
      </w:r>
      <w:r w:rsidR="00F06919" w:rsidRPr="008B4B04">
        <w:rPr>
          <w:lang w:val="en-GB"/>
        </w:rPr>
        <w:t>analogue</w:t>
      </w:r>
      <w:r w:rsidRPr="008B4B04">
        <w:rPr>
          <w:lang w:val="en-GB"/>
        </w:rPr>
        <w:t xml:space="preserve"> indicators that are required for the generator control. Digital indicators show the generator network and voltage phases, generator current phase, network and generator frequency, battery voltage, oil pressure, engine temperature and operating time. The generator is checked continuously and then when the value of the generator or line power reaches the limit specified in the parameter menu, the necessary actions are performed and the fault signal is activated</w:t>
      </w:r>
      <w:r w:rsidR="00963FD7" w:rsidRPr="008B4B04">
        <w:rPr>
          <w:lang w:val="en-GB"/>
        </w:rPr>
        <w:t>.</w:t>
      </w:r>
    </w:p>
    <w:p w:rsidR="001B101E" w:rsidRPr="008B4B04" w:rsidRDefault="009B798F">
      <w:pPr>
        <w:pStyle w:val="23"/>
        <w:shd w:val="clear" w:color="auto" w:fill="auto"/>
        <w:spacing w:line="338" w:lineRule="exact"/>
        <w:jc w:val="both"/>
        <w:rPr>
          <w:lang w:val="en-GB"/>
        </w:rPr>
      </w:pPr>
      <w:r w:rsidRPr="008B4B04">
        <w:rPr>
          <w:lang w:val="en-GB"/>
        </w:rPr>
        <w:t>Functions that can be performed by the automation control unit</w:t>
      </w:r>
      <w:r w:rsidR="00963FD7" w:rsidRPr="008B4B04">
        <w:rPr>
          <w:lang w:val="en-GB"/>
        </w:rPr>
        <w:t>:</w:t>
      </w:r>
    </w:p>
    <w:p w:rsidR="001B101E" w:rsidRPr="008B4B04" w:rsidRDefault="009B798F">
      <w:pPr>
        <w:pStyle w:val="23"/>
        <w:numPr>
          <w:ilvl w:val="0"/>
          <w:numId w:val="4"/>
        </w:numPr>
        <w:shd w:val="clear" w:color="auto" w:fill="auto"/>
        <w:tabs>
          <w:tab w:val="left" w:pos="246"/>
        </w:tabs>
        <w:spacing w:line="338" w:lineRule="exact"/>
        <w:jc w:val="both"/>
        <w:rPr>
          <w:lang w:val="en-GB"/>
        </w:rPr>
      </w:pPr>
      <w:r w:rsidRPr="008B4B04">
        <w:rPr>
          <w:lang w:val="en-GB"/>
        </w:rPr>
        <w:t>automatic start and stop of the electric generator</w:t>
      </w:r>
      <w:r w:rsidR="00963FD7" w:rsidRPr="008B4B04">
        <w:rPr>
          <w:lang w:val="en-GB"/>
        </w:rPr>
        <w:t>;</w:t>
      </w:r>
    </w:p>
    <w:p w:rsidR="001B101E" w:rsidRPr="008B4B04" w:rsidRDefault="009B798F">
      <w:pPr>
        <w:pStyle w:val="23"/>
        <w:numPr>
          <w:ilvl w:val="0"/>
          <w:numId w:val="4"/>
        </w:numPr>
        <w:shd w:val="clear" w:color="auto" w:fill="auto"/>
        <w:tabs>
          <w:tab w:val="left" w:pos="246"/>
        </w:tabs>
        <w:spacing w:line="338" w:lineRule="exact"/>
        <w:jc w:val="both"/>
        <w:rPr>
          <w:lang w:val="en-GB"/>
        </w:rPr>
      </w:pPr>
      <w:r w:rsidRPr="008B4B04">
        <w:rPr>
          <w:lang w:val="en-GB"/>
        </w:rPr>
        <w:t>network control, the function of automatic switching on and off, the power switch function</w:t>
      </w:r>
      <w:r w:rsidR="00963FD7" w:rsidRPr="008B4B04">
        <w:rPr>
          <w:lang w:val="en-GB"/>
        </w:rPr>
        <w:t>;</w:t>
      </w:r>
    </w:p>
    <w:p w:rsidR="001B101E" w:rsidRPr="008B4B04" w:rsidRDefault="009B798F">
      <w:pPr>
        <w:pStyle w:val="23"/>
        <w:numPr>
          <w:ilvl w:val="0"/>
          <w:numId w:val="4"/>
        </w:numPr>
        <w:shd w:val="clear" w:color="auto" w:fill="auto"/>
        <w:tabs>
          <w:tab w:val="left" w:pos="246"/>
        </w:tabs>
        <w:spacing w:line="338" w:lineRule="exact"/>
        <w:jc w:val="both"/>
        <w:rPr>
          <w:lang w:val="en-GB"/>
        </w:rPr>
      </w:pPr>
      <w:r w:rsidRPr="008B4B04">
        <w:rPr>
          <w:lang w:val="en-GB"/>
        </w:rPr>
        <w:t>error control</w:t>
      </w:r>
      <w:r w:rsidR="00963FD7" w:rsidRPr="008B4B04">
        <w:rPr>
          <w:lang w:val="en-GB"/>
        </w:rPr>
        <w:t>;</w:t>
      </w:r>
    </w:p>
    <w:p w:rsidR="001B101E" w:rsidRPr="008B4B04" w:rsidRDefault="009B798F">
      <w:pPr>
        <w:pStyle w:val="23"/>
        <w:numPr>
          <w:ilvl w:val="0"/>
          <w:numId w:val="4"/>
        </w:numPr>
        <w:shd w:val="clear" w:color="auto" w:fill="auto"/>
        <w:tabs>
          <w:tab w:val="left" w:pos="246"/>
        </w:tabs>
        <w:spacing w:line="338" w:lineRule="exact"/>
        <w:jc w:val="both"/>
        <w:rPr>
          <w:lang w:val="en-GB"/>
        </w:rPr>
      </w:pPr>
      <w:r w:rsidRPr="008B4B04">
        <w:rPr>
          <w:lang w:val="en-GB"/>
        </w:rPr>
        <w:t>preheating</w:t>
      </w:r>
      <w:r w:rsidR="00963FD7" w:rsidRPr="008B4B04">
        <w:rPr>
          <w:lang w:val="en-GB"/>
        </w:rPr>
        <w:t>;</w:t>
      </w:r>
    </w:p>
    <w:p w:rsidR="001B101E" w:rsidRPr="008B4B04" w:rsidRDefault="00F06919">
      <w:pPr>
        <w:pStyle w:val="23"/>
        <w:numPr>
          <w:ilvl w:val="0"/>
          <w:numId w:val="4"/>
        </w:numPr>
        <w:shd w:val="clear" w:color="auto" w:fill="auto"/>
        <w:tabs>
          <w:tab w:val="left" w:pos="246"/>
        </w:tabs>
        <w:spacing w:line="338" w:lineRule="exact"/>
        <w:jc w:val="both"/>
        <w:rPr>
          <w:lang w:val="en-GB"/>
        </w:rPr>
      </w:pPr>
      <w:r w:rsidRPr="008B4B04">
        <w:rPr>
          <w:lang w:val="en-GB"/>
        </w:rPr>
        <w:t>manual, automatic and test mode</w:t>
      </w:r>
      <w:r w:rsidR="00963FD7" w:rsidRPr="008B4B04">
        <w:rPr>
          <w:lang w:val="en-GB"/>
        </w:rPr>
        <w:t>;</w:t>
      </w:r>
    </w:p>
    <w:p w:rsidR="001B101E" w:rsidRPr="008B4B04" w:rsidRDefault="00F06919">
      <w:pPr>
        <w:pStyle w:val="23"/>
        <w:numPr>
          <w:ilvl w:val="0"/>
          <w:numId w:val="4"/>
        </w:numPr>
        <w:shd w:val="clear" w:color="auto" w:fill="auto"/>
        <w:tabs>
          <w:tab w:val="left" w:pos="246"/>
        </w:tabs>
        <w:spacing w:line="338" w:lineRule="exact"/>
        <w:jc w:val="both"/>
        <w:rPr>
          <w:lang w:val="en-GB"/>
        </w:rPr>
      </w:pPr>
      <w:r w:rsidRPr="008B4B04">
        <w:rPr>
          <w:lang w:val="en-GB"/>
        </w:rPr>
        <w:t>ability to measure analogue engine temperature and oil pressure</w:t>
      </w:r>
      <w:r w:rsidR="00963FD7" w:rsidRPr="008B4B04">
        <w:rPr>
          <w:lang w:val="en-GB"/>
        </w:rPr>
        <w:t>;</w:t>
      </w:r>
    </w:p>
    <w:p w:rsidR="001B101E" w:rsidRPr="008B4B04" w:rsidRDefault="00F06919">
      <w:pPr>
        <w:pStyle w:val="23"/>
        <w:numPr>
          <w:ilvl w:val="0"/>
          <w:numId w:val="4"/>
        </w:numPr>
        <w:shd w:val="clear" w:color="auto" w:fill="auto"/>
        <w:tabs>
          <w:tab w:val="left" w:pos="246"/>
        </w:tabs>
        <w:spacing w:line="338" w:lineRule="exact"/>
        <w:jc w:val="both"/>
        <w:rPr>
          <w:lang w:val="en-GB"/>
        </w:rPr>
      </w:pPr>
      <w:r w:rsidRPr="008B4B04">
        <w:rPr>
          <w:lang w:val="en-GB"/>
        </w:rPr>
        <w:t>engine operating time record and constant maintenance information</w:t>
      </w:r>
      <w:r w:rsidR="00963FD7" w:rsidRPr="008B4B04">
        <w:rPr>
          <w:lang w:val="en-GB"/>
        </w:rPr>
        <w:t>.</w:t>
      </w:r>
    </w:p>
    <w:p w:rsidR="009B798F" w:rsidRPr="008B4B04" w:rsidRDefault="009B798F" w:rsidP="009B798F">
      <w:pPr>
        <w:pStyle w:val="23"/>
        <w:shd w:val="clear" w:color="auto" w:fill="auto"/>
        <w:tabs>
          <w:tab w:val="left" w:pos="246"/>
        </w:tabs>
        <w:spacing w:line="338" w:lineRule="exact"/>
        <w:jc w:val="both"/>
        <w:rPr>
          <w:lang w:val="en-GB"/>
        </w:rPr>
      </w:pPr>
    </w:p>
    <w:p w:rsidR="001B101E" w:rsidRPr="008B4B04" w:rsidRDefault="00F06919">
      <w:pPr>
        <w:pStyle w:val="44"/>
        <w:keepNext/>
        <w:keepLines/>
        <w:numPr>
          <w:ilvl w:val="0"/>
          <w:numId w:val="3"/>
        </w:numPr>
        <w:shd w:val="clear" w:color="auto" w:fill="auto"/>
        <w:tabs>
          <w:tab w:val="left" w:pos="298"/>
        </w:tabs>
        <w:spacing w:line="240" w:lineRule="exact"/>
        <w:rPr>
          <w:lang w:val="en-GB"/>
        </w:rPr>
      </w:pPr>
      <w:r w:rsidRPr="008B4B04">
        <w:rPr>
          <w:lang w:val="en-GB"/>
        </w:rPr>
        <w:lastRenderedPageBreak/>
        <w:t>Main technical parameters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99"/>
        <w:gridCol w:w="3413"/>
        <w:gridCol w:w="3402"/>
      </w:tblGrid>
      <w:tr w:rsidR="001B101E" w:rsidRPr="008B4B04">
        <w:trPr>
          <w:trHeight w:hRule="exact" w:val="252"/>
          <w:jc w:val="center"/>
        </w:trPr>
        <w:tc>
          <w:tcPr>
            <w:tcW w:w="9414" w:type="dxa"/>
            <w:gridSpan w:val="3"/>
            <w:tcBorders>
              <w:top w:val="single" w:sz="4" w:space="0" w:color="auto"/>
            </w:tcBorders>
            <w:shd w:val="clear" w:color="auto" w:fill="FFFFFF"/>
            <w:vAlign w:val="bottom"/>
          </w:tcPr>
          <w:p w:rsidR="001B101E" w:rsidRPr="008B4B04" w:rsidRDefault="00D704C7">
            <w:pPr>
              <w:pStyle w:val="23"/>
              <w:framePr w:w="9414" w:wrap="notBeside" w:vAnchor="text" w:hAnchor="text" w:xAlign="center" w:y="1"/>
              <w:shd w:val="clear" w:color="auto" w:fill="auto"/>
              <w:spacing w:line="190" w:lineRule="exact"/>
              <w:jc w:val="center"/>
              <w:rPr>
                <w:b/>
                <w:lang w:val="en-GB"/>
              </w:rPr>
            </w:pPr>
            <w:r w:rsidRPr="008B4B04">
              <w:rPr>
                <w:rStyle w:val="295pt"/>
                <w:b/>
                <w:lang w:val="en-GB"/>
              </w:rPr>
              <w:t>General characteristics</w:t>
            </w:r>
          </w:p>
        </w:tc>
      </w:tr>
      <w:tr w:rsidR="001B101E" w:rsidRPr="008B4B04">
        <w:trPr>
          <w:trHeight w:hRule="exact" w:val="209"/>
          <w:jc w:val="center"/>
        </w:trPr>
        <w:tc>
          <w:tcPr>
            <w:tcW w:w="2599" w:type="dxa"/>
            <w:tcBorders>
              <w:top w:val="single" w:sz="4" w:space="0" w:color="auto"/>
            </w:tcBorders>
            <w:shd w:val="clear" w:color="auto" w:fill="FFFFFF"/>
            <w:vAlign w:val="bottom"/>
          </w:tcPr>
          <w:p w:rsidR="001B101E" w:rsidRPr="008B4B04" w:rsidRDefault="00D704C7">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Maximum power</w:t>
            </w:r>
          </w:p>
        </w:tc>
        <w:tc>
          <w:tcPr>
            <w:tcW w:w="3413" w:type="dxa"/>
            <w:tcBorders>
              <w:top w:val="single" w:sz="4" w:space="0" w:color="auto"/>
            </w:tcBorders>
            <w:shd w:val="clear" w:color="auto" w:fill="FFFFFF"/>
            <w:vAlign w:val="bottom"/>
          </w:tcPr>
          <w:p w:rsidR="001B101E" w:rsidRPr="008B4B04" w:rsidRDefault="001F1A8F">
            <w:pPr>
              <w:pStyle w:val="23"/>
              <w:framePr w:w="9414" w:wrap="notBeside" w:vAnchor="text" w:hAnchor="text" w:xAlign="center" w:y="1"/>
              <w:shd w:val="clear" w:color="auto" w:fill="auto"/>
              <w:spacing w:line="160" w:lineRule="exact"/>
              <w:ind w:left="720"/>
              <w:jc w:val="left"/>
              <w:rPr>
                <w:lang w:val="en-GB"/>
              </w:rPr>
            </w:pPr>
            <w:r w:rsidRPr="008B4B04">
              <w:rPr>
                <w:rStyle w:val="28pt"/>
                <w:lang w:val="en-GB"/>
              </w:rPr>
              <w:t>kVA</w:t>
            </w:r>
          </w:p>
        </w:tc>
        <w:tc>
          <w:tcPr>
            <w:tcW w:w="3402" w:type="dxa"/>
            <w:tcBorders>
              <w:top w:val="single" w:sz="4" w:space="0" w:color="auto"/>
            </w:tcBorders>
            <w:shd w:val="clear" w:color="auto" w:fill="FFFFFF"/>
            <w:vAlign w:val="bottom"/>
          </w:tcPr>
          <w:p w:rsidR="001B101E" w:rsidRPr="008B4B04" w:rsidRDefault="00963FD7">
            <w:pPr>
              <w:pStyle w:val="23"/>
              <w:framePr w:w="9414" w:wrap="notBeside" w:vAnchor="text" w:hAnchor="text" w:xAlign="center" w:y="1"/>
              <w:shd w:val="clear" w:color="auto" w:fill="auto"/>
              <w:spacing w:line="160" w:lineRule="exact"/>
              <w:ind w:left="640"/>
              <w:jc w:val="left"/>
              <w:rPr>
                <w:lang w:val="en-GB"/>
              </w:rPr>
            </w:pPr>
            <w:r w:rsidRPr="008B4B04">
              <w:rPr>
                <w:rStyle w:val="28pt"/>
                <w:lang w:val="en-GB"/>
              </w:rPr>
              <w:t>440</w:t>
            </w:r>
          </w:p>
        </w:tc>
      </w:tr>
      <w:tr w:rsidR="001B101E" w:rsidRPr="008B4B04">
        <w:trPr>
          <w:trHeight w:hRule="exact" w:val="169"/>
          <w:jc w:val="center"/>
        </w:trPr>
        <w:tc>
          <w:tcPr>
            <w:tcW w:w="2599" w:type="dxa"/>
            <w:shd w:val="clear" w:color="auto" w:fill="FFFFFF"/>
          </w:tcPr>
          <w:p w:rsidR="001B101E" w:rsidRPr="008B4B04" w:rsidRDefault="001B101E">
            <w:pPr>
              <w:framePr w:w="9414" w:wrap="notBeside" w:vAnchor="text" w:hAnchor="text" w:xAlign="center" w:y="1"/>
              <w:rPr>
                <w:sz w:val="10"/>
                <w:szCs w:val="10"/>
                <w:lang w:val="en-GB"/>
              </w:rPr>
            </w:pPr>
          </w:p>
        </w:tc>
        <w:tc>
          <w:tcPr>
            <w:tcW w:w="3413" w:type="dxa"/>
            <w:shd w:val="clear" w:color="auto" w:fill="FFFFFF"/>
          </w:tcPr>
          <w:p w:rsidR="001B101E" w:rsidRPr="008B4B04" w:rsidRDefault="001F1A8F">
            <w:pPr>
              <w:pStyle w:val="23"/>
              <w:framePr w:w="9414" w:wrap="notBeside" w:vAnchor="text" w:hAnchor="text" w:xAlign="center" w:y="1"/>
              <w:shd w:val="clear" w:color="auto" w:fill="auto"/>
              <w:spacing w:line="160" w:lineRule="exact"/>
              <w:ind w:left="720"/>
              <w:jc w:val="left"/>
              <w:rPr>
                <w:lang w:val="en-GB"/>
              </w:rPr>
            </w:pPr>
            <w:r w:rsidRPr="008B4B04">
              <w:rPr>
                <w:rStyle w:val="28pt"/>
                <w:lang w:val="en-GB"/>
              </w:rPr>
              <w:t>kW</w:t>
            </w:r>
          </w:p>
        </w:tc>
        <w:tc>
          <w:tcPr>
            <w:tcW w:w="3402"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left="640"/>
              <w:jc w:val="left"/>
              <w:rPr>
                <w:lang w:val="en-GB"/>
              </w:rPr>
            </w:pPr>
            <w:r w:rsidRPr="008B4B04">
              <w:rPr>
                <w:rStyle w:val="28pt"/>
                <w:lang w:val="en-GB"/>
              </w:rPr>
              <w:t>352</w:t>
            </w:r>
          </w:p>
        </w:tc>
      </w:tr>
      <w:tr w:rsidR="001B101E" w:rsidRPr="008B4B04">
        <w:trPr>
          <w:trHeight w:hRule="exact" w:val="180"/>
          <w:jc w:val="center"/>
        </w:trPr>
        <w:tc>
          <w:tcPr>
            <w:tcW w:w="2599" w:type="dxa"/>
            <w:shd w:val="clear" w:color="auto" w:fill="FFFFFF"/>
            <w:vAlign w:val="bottom"/>
          </w:tcPr>
          <w:p w:rsidR="001B101E" w:rsidRPr="008B4B04" w:rsidRDefault="00D704C7">
            <w:pPr>
              <w:pStyle w:val="23"/>
              <w:framePr w:w="9414" w:wrap="notBeside" w:vAnchor="text" w:hAnchor="text" w:xAlign="center" w:y="1"/>
              <w:shd w:val="clear" w:color="auto" w:fill="auto"/>
              <w:spacing w:line="150" w:lineRule="exact"/>
              <w:ind w:left="160"/>
              <w:jc w:val="left"/>
              <w:rPr>
                <w:b/>
                <w:lang w:val="en-GB"/>
              </w:rPr>
            </w:pPr>
            <w:r w:rsidRPr="008B4B04">
              <w:rPr>
                <w:rStyle w:val="275pt"/>
                <w:b/>
                <w:lang w:val="en-GB"/>
              </w:rPr>
              <w:t>Rated power</w:t>
            </w:r>
          </w:p>
        </w:tc>
        <w:tc>
          <w:tcPr>
            <w:tcW w:w="3413" w:type="dxa"/>
            <w:shd w:val="clear" w:color="auto" w:fill="FFFFFF"/>
            <w:vAlign w:val="bottom"/>
          </w:tcPr>
          <w:p w:rsidR="001B101E" w:rsidRPr="008B4B04" w:rsidRDefault="001F1A8F">
            <w:pPr>
              <w:pStyle w:val="23"/>
              <w:framePr w:w="9414" w:wrap="notBeside" w:vAnchor="text" w:hAnchor="text" w:xAlign="center" w:y="1"/>
              <w:shd w:val="clear" w:color="auto" w:fill="auto"/>
              <w:spacing w:line="190" w:lineRule="exact"/>
              <w:ind w:left="720"/>
              <w:jc w:val="left"/>
              <w:rPr>
                <w:b/>
                <w:lang w:val="en-GB"/>
              </w:rPr>
            </w:pPr>
            <w:r w:rsidRPr="008B4B04">
              <w:rPr>
                <w:rStyle w:val="295pt"/>
                <w:b/>
                <w:lang w:val="en-GB"/>
              </w:rPr>
              <w:t>kVA</w:t>
            </w:r>
          </w:p>
        </w:tc>
        <w:tc>
          <w:tcPr>
            <w:tcW w:w="3402" w:type="dxa"/>
            <w:shd w:val="clear" w:color="auto" w:fill="FFFFFF"/>
            <w:vAlign w:val="bottom"/>
          </w:tcPr>
          <w:p w:rsidR="001B101E" w:rsidRPr="008B4B04" w:rsidRDefault="00963FD7">
            <w:pPr>
              <w:pStyle w:val="23"/>
              <w:framePr w:w="9414" w:wrap="notBeside" w:vAnchor="text" w:hAnchor="text" w:xAlign="center" w:y="1"/>
              <w:shd w:val="clear" w:color="auto" w:fill="auto"/>
              <w:spacing w:line="190" w:lineRule="exact"/>
              <w:ind w:left="640"/>
              <w:jc w:val="left"/>
              <w:rPr>
                <w:b/>
                <w:lang w:val="en-GB"/>
              </w:rPr>
            </w:pPr>
            <w:r w:rsidRPr="008B4B04">
              <w:rPr>
                <w:rStyle w:val="295pt"/>
                <w:b/>
                <w:lang w:val="en-GB"/>
              </w:rPr>
              <w:t>400</w:t>
            </w:r>
          </w:p>
        </w:tc>
      </w:tr>
      <w:tr w:rsidR="001B101E" w:rsidRPr="008B4B04">
        <w:trPr>
          <w:trHeight w:hRule="exact" w:val="184"/>
          <w:jc w:val="center"/>
        </w:trPr>
        <w:tc>
          <w:tcPr>
            <w:tcW w:w="2599" w:type="dxa"/>
            <w:shd w:val="clear" w:color="auto" w:fill="FFFFFF"/>
          </w:tcPr>
          <w:p w:rsidR="001B101E" w:rsidRPr="008B4B04" w:rsidRDefault="001B101E">
            <w:pPr>
              <w:framePr w:w="9414" w:wrap="notBeside" w:vAnchor="text" w:hAnchor="text" w:xAlign="center" w:y="1"/>
              <w:rPr>
                <w:b/>
                <w:sz w:val="10"/>
                <w:szCs w:val="10"/>
                <w:lang w:val="en-GB"/>
              </w:rPr>
            </w:pPr>
          </w:p>
        </w:tc>
        <w:tc>
          <w:tcPr>
            <w:tcW w:w="3413" w:type="dxa"/>
            <w:shd w:val="clear" w:color="auto" w:fill="FFFFFF"/>
          </w:tcPr>
          <w:p w:rsidR="001B101E" w:rsidRPr="008B4B04" w:rsidRDefault="001F1A8F">
            <w:pPr>
              <w:pStyle w:val="23"/>
              <w:framePr w:w="9414" w:wrap="notBeside" w:vAnchor="text" w:hAnchor="text" w:xAlign="center" w:y="1"/>
              <w:shd w:val="clear" w:color="auto" w:fill="auto"/>
              <w:spacing w:line="190" w:lineRule="exact"/>
              <w:ind w:left="720"/>
              <w:jc w:val="left"/>
              <w:rPr>
                <w:b/>
                <w:lang w:val="en-GB"/>
              </w:rPr>
            </w:pPr>
            <w:r w:rsidRPr="008B4B04">
              <w:rPr>
                <w:rStyle w:val="295pt"/>
                <w:b/>
                <w:lang w:val="en-GB"/>
              </w:rPr>
              <w:t>kW</w:t>
            </w:r>
          </w:p>
        </w:tc>
        <w:tc>
          <w:tcPr>
            <w:tcW w:w="3402" w:type="dxa"/>
            <w:shd w:val="clear" w:color="auto" w:fill="FFFFFF"/>
          </w:tcPr>
          <w:p w:rsidR="001B101E" w:rsidRPr="008B4B04" w:rsidRDefault="00963FD7">
            <w:pPr>
              <w:pStyle w:val="23"/>
              <w:framePr w:w="9414" w:wrap="notBeside" w:vAnchor="text" w:hAnchor="text" w:xAlign="center" w:y="1"/>
              <w:shd w:val="clear" w:color="auto" w:fill="auto"/>
              <w:spacing w:line="190" w:lineRule="exact"/>
              <w:ind w:left="640"/>
              <w:jc w:val="left"/>
              <w:rPr>
                <w:b/>
                <w:lang w:val="en-GB"/>
              </w:rPr>
            </w:pPr>
            <w:r w:rsidRPr="008B4B04">
              <w:rPr>
                <w:rStyle w:val="295pt"/>
                <w:b/>
                <w:lang w:val="en-GB"/>
              </w:rPr>
              <w:t>320</w:t>
            </w:r>
          </w:p>
        </w:tc>
      </w:tr>
      <w:tr w:rsidR="001B101E" w:rsidRPr="008B4B04">
        <w:trPr>
          <w:trHeight w:hRule="exact" w:val="209"/>
          <w:jc w:val="center"/>
        </w:trPr>
        <w:tc>
          <w:tcPr>
            <w:tcW w:w="2599" w:type="dxa"/>
            <w:shd w:val="clear" w:color="auto" w:fill="FFFFFF"/>
          </w:tcPr>
          <w:p w:rsidR="001B101E" w:rsidRPr="008B4B04" w:rsidRDefault="00D704C7">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Voltage</w:t>
            </w:r>
          </w:p>
        </w:tc>
        <w:tc>
          <w:tcPr>
            <w:tcW w:w="3413" w:type="dxa"/>
            <w:shd w:val="clear" w:color="auto" w:fill="FFFFFF"/>
          </w:tcPr>
          <w:p w:rsidR="001B101E" w:rsidRPr="008B4B04" w:rsidRDefault="001F1A8F">
            <w:pPr>
              <w:pStyle w:val="23"/>
              <w:framePr w:w="9414" w:wrap="notBeside" w:vAnchor="text" w:hAnchor="text" w:xAlign="center" w:y="1"/>
              <w:shd w:val="clear" w:color="auto" w:fill="auto"/>
              <w:spacing w:line="160" w:lineRule="exact"/>
              <w:ind w:left="800"/>
              <w:jc w:val="left"/>
              <w:rPr>
                <w:lang w:val="en-GB"/>
              </w:rPr>
            </w:pPr>
            <w:r w:rsidRPr="008B4B04">
              <w:rPr>
                <w:rStyle w:val="28pt"/>
                <w:lang w:val="en-GB"/>
              </w:rPr>
              <w:t>V</w:t>
            </w:r>
          </w:p>
        </w:tc>
        <w:tc>
          <w:tcPr>
            <w:tcW w:w="3402"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left="500"/>
              <w:jc w:val="left"/>
              <w:rPr>
                <w:lang w:val="en-GB"/>
              </w:rPr>
            </w:pPr>
            <w:r w:rsidRPr="008B4B04">
              <w:rPr>
                <w:rStyle w:val="28pt"/>
                <w:lang w:val="en-GB"/>
              </w:rPr>
              <w:t>400/230</w:t>
            </w:r>
          </w:p>
        </w:tc>
      </w:tr>
      <w:tr w:rsidR="001B101E" w:rsidRPr="008B4B04">
        <w:trPr>
          <w:trHeight w:hRule="exact" w:val="194"/>
          <w:jc w:val="center"/>
        </w:trPr>
        <w:tc>
          <w:tcPr>
            <w:tcW w:w="2599" w:type="dxa"/>
            <w:shd w:val="clear" w:color="auto" w:fill="FFFFFF"/>
          </w:tcPr>
          <w:p w:rsidR="001B101E" w:rsidRPr="008B4B04" w:rsidRDefault="00D704C7">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Dimensions</w:t>
            </w:r>
          </w:p>
        </w:tc>
        <w:tc>
          <w:tcPr>
            <w:tcW w:w="3413" w:type="dxa"/>
            <w:shd w:val="clear" w:color="auto" w:fill="FFFFFF"/>
          </w:tcPr>
          <w:p w:rsidR="001B101E" w:rsidRPr="008B4B04" w:rsidRDefault="001F1A8F">
            <w:pPr>
              <w:pStyle w:val="23"/>
              <w:framePr w:w="9414" w:wrap="notBeside" w:vAnchor="text" w:hAnchor="text" w:xAlign="center" w:y="1"/>
              <w:shd w:val="clear" w:color="auto" w:fill="auto"/>
              <w:spacing w:line="160" w:lineRule="exact"/>
              <w:ind w:left="720"/>
              <w:jc w:val="left"/>
              <w:rPr>
                <w:lang w:val="en-GB"/>
              </w:rPr>
            </w:pPr>
            <w:r w:rsidRPr="008B4B04">
              <w:rPr>
                <w:rStyle w:val="28pt"/>
                <w:lang w:val="en-GB"/>
              </w:rPr>
              <w:t>mm</w:t>
            </w:r>
          </w:p>
        </w:tc>
        <w:tc>
          <w:tcPr>
            <w:tcW w:w="3402"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left="180"/>
              <w:jc w:val="left"/>
              <w:rPr>
                <w:lang w:val="en-GB"/>
              </w:rPr>
            </w:pPr>
            <w:r w:rsidRPr="008B4B04">
              <w:rPr>
                <w:rStyle w:val="28pt"/>
                <w:lang w:val="en-GB"/>
              </w:rPr>
              <w:t>4300*1500*2450</w:t>
            </w:r>
          </w:p>
        </w:tc>
      </w:tr>
      <w:tr w:rsidR="001B101E" w:rsidRPr="008B4B04">
        <w:trPr>
          <w:trHeight w:hRule="exact" w:val="169"/>
          <w:jc w:val="center"/>
        </w:trPr>
        <w:tc>
          <w:tcPr>
            <w:tcW w:w="2599" w:type="dxa"/>
            <w:shd w:val="clear" w:color="auto" w:fill="FFFFFF"/>
            <w:vAlign w:val="bottom"/>
          </w:tcPr>
          <w:p w:rsidR="001B101E" w:rsidRPr="008B4B04" w:rsidRDefault="00D704C7">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Weight</w:t>
            </w:r>
          </w:p>
        </w:tc>
        <w:tc>
          <w:tcPr>
            <w:tcW w:w="3413" w:type="dxa"/>
            <w:shd w:val="clear" w:color="auto" w:fill="FFFFFF"/>
            <w:vAlign w:val="bottom"/>
          </w:tcPr>
          <w:p w:rsidR="001B101E" w:rsidRPr="008B4B04" w:rsidRDefault="001F1A8F">
            <w:pPr>
              <w:pStyle w:val="23"/>
              <w:framePr w:w="9414" w:wrap="notBeside" w:vAnchor="text" w:hAnchor="text" w:xAlign="center" w:y="1"/>
              <w:shd w:val="clear" w:color="auto" w:fill="auto"/>
              <w:spacing w:line="160" w:lineRule="exact"/>
              <w:ind w:left="800"/>
              <w:jc w:val="left"/>
              <w:rPr>
                <w:lang w:val="en-GB"/>
              </w:rPr>
            </w:pPr>
            <w:r w:rsidRPr="008B4B04">
              <w:rPr>
                <w:rStyle w:val="28pt"/>
                <w:lang w:val="en-GB"/>
              </w:rPr>
              <w:t>kg</w:t>
            </w:r>
          </w:p>
        </w:tc>
        <w:tc>
          <w:tcPr>
            <w:tcW w:w="3402" w:type="dxa"/>
            <w:shd w:val="clear" w:color="auto" w:fill="FFFFFF"/>
            <w:vAlign w:val="bottom"/>
          </w:tcPr>
          <w:p w:rsidR="001B101E" w:rsidRPr="008B4B04" w:rsidRDefault="00963FD7">
            <w:pPr>
              <w:pStyle w:val="23"/>
              <w:framePr w:w="9414" w:wrap="notBeside" w:vAnchor="text" w:hAnchor="text" w:xAlign="center" w:y="1"/>
              <w:shd w:val="clear" w:color="auto" w:fill="auto"/>
              <w:spacing w:line="160" w:lineRule="exact"/>
              <w:ind w:left="640"/>
              <w:jc w:val="left"/>
              <w:rPr>
                <w:lang w:val="en-GB"/>
              </w:rPr>
            </w:pPr>
            <w:r w:rsidRPr="008B4B04">
              <w:rPr>
                <w:rStyle w:val="28pt"/>
                <w:lang w:val="en-GB"/>
              </w:rPr>
              <w:t>4050</w:t>
            </w:r>
          </w:p>
        </w:tc>
      </w:tr>
      <w:tr w:rsidR="001B101E" w:rsidRPr="008B4B04">
        <w:trPr>
          <w:trHeight w:hRule="exact" w:val="198"/>
          <w:jc w:val="center"/>
        </w:trPr>
        <w:tc>
          <w:tcPr>
            <w:tcW w:w="2599" w:type="dxa"/>
            <w:tcBorders>
              <w:bottom w:val="single" w:sz="4" w:space="0" w:color="auto"/>
            </w:tcBorders>
            <w:shd w:val="clear" w:color="auto" w:fill="FFFFFF"/>
          </w:tcPr>
          <w:p w:rsidR="001B101E" w:rsidRPr="008B4B04" w:rsidRDefault="00D704C7">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Controller</w:t>
            </w:r>
          </w:p>
        </w:tc>
        <w:tc>
          <w:tcPr>
            <w:tcW w:w="3413" w:type="dxa"/>
            <w:tcBorders>
              <w:bottom w:val="single" w:sz="4" w:space="0" w:color="auto"/>
            </w:tcBorders>
            <w:shd w:val="clear" w:color="auto" w:fill="FFFFFF"/>
          </w:tcPr>
          <w:p w:rsidR="001B101E" w:rsidRPr="008B4B04" w:rsidRDefault="001B101E">
            <w:pPr>
              <w:framePr w:w="9414" w:wrap="notBeside" w:vAnchor="text" w:hAnchor="text" w:xAlign="center" w:y="1"/>
              <w:rPr>
                <w:sz w:val="10"/>
                <w:szCs w:val="10"/>
                <w:lang w:val="en-GB"/>
              </w:rPr>
            </w:pPr>
          </w:p>
        </w:tc>
        <w:tc>
          <w:tcPr>
            <w:tcW w:w="3402" w:type="dxa"/>
            <w:tcBorders>
              <w:bottom w:val="single" w:sz="4" w:space="0" w:color="auto"/>
            </w:tcBorders>
            <w:shd w:val="clear" w:color="auto" w:fill="FFFFFF"/>
          </w:tcPr>
          <w:p w:rsidR="001B101E" w:rsidRPr="008B4B04" w:rsidRDefault="00A1681C">
            <w:pPr>
              <w:pStyle w:val="23"/>
              <w:framePr w:w="9414" w:wrap="notBeside" w:vAnchor="text" w:hAnchor="text" w:xAlign="center" w:y="1"/>
              <w:shd w:val="clear" w:color="auto" w:fill="auto"/>
              <w:spacing w:line="160" w:lineRule="exact"/>
              <w:ind w:left="180"/>
              <w:jc w:val="left"/>
              <w:rPr>
                <w:lang w:val="en-GB"/>
              </w:rPr>
            </w:pPr>
            <w:r w:rsidRPr="008B4B04">
              <w:rPr>
                <w:rStyle w:val="28pt"/>
                <w:lang w:val="en-GB"/>
              </w:rPr>
              <w:t>D</w:t>
            </w:r>
            <w:r w:rsidR="00963FD7" w:rsidRPr="008B4B04">
              <w:rPr>
                <w:rStyle w:val="28pt"/>
                <w:lang w:val="en-GB"/>
              </w:rPr>
              <w:t xml:space="preserve">АТАКОМ </w:t>
            </w:r>
            <w:r w:rsidRPr="008B4B04">
              <w:rPr>
                <w:rStyle w:val="28pt"/>
                <w:lang w:val="en-GB"/>
              </w:rPr>
              <w:t>D</w:t>
            </w:r>
            <w:r w:rsidR="00963FD7" w:rsidRPr="008B4B04">
              <w:rPr>
                <w:rStyle w:val="28pt"/>
                <w:lang w:val="en-GB"/>
              </w:rPr>
              <w:t>500</w:t>
            </w:r>
          </w:p>
        </w:tc>
      </w:tr>
    </w:tbl>
    <w:p w:rsidR="001B101E" w:rsidRPr="008B4B04" w:rsidRDefault="001B101E">
      <w:pPr>
        <w:framePr w:w="9414" w:wrap="notBeside" w:vAnchor="text" w:hAnchor="text" w:xAlign="center" w:y="1"/>
        <w:rPr>
          <w:sz w:val="2"/>
          <w:szCs w:val="2"/>
          <w:lang w:val="en-GB"/>
        </w:rPr>
      </w:pPr>
    </w:p>
    <w:p w:rsidR="001B101E" w:rsidRPr="008B4B04" w:rsidRDefault="001B101E">
      <w:pPr>
        <w:rPr>
          <w:sz w:val="2"/>
          <w:szCs w:val="2"/>
          <w:lang w:val="en-GB"/>
        </w:rPr>
      </w:pPr>
    </w:p>
    <w:p w:rsidR="001B101E" w:rsidRPr="008B4B04" w:rsidRDefault="00D704C7" w:rsidP="00A1681C">
      <w:pPr>
        <w:pStyle w:val="25"/>
        <w:framePr w:w="9418" w:wrap="notBeside" w:vAnchor="text" w:hAnchor="text" w:xAlign="center" w:y="1"/>
        <w:shd w:val="clear" w:color="auto" w:fill="auto"/>
        <w:spacing w:line="190" w:lineRule="exact"/>
        <w:jc w:val="center"/>
        <w:rPr>
          <w:b/>
          <w:lang w:val="en-GB"/>
        </w:rPr>
      </w:pPr>
      <w:r w:rsidRPr="008B4B04">
        <w:rPr>
          <w:rStyle w:val="26"/>
          <w:b/>
          <w:u w:val="none"/>
          <w:lang w:val="en-GB"/>
        </w:rPr>
        <w:t>Diesel engine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96"/>
        <w:gridCol w:w="3298"/>
        <w:gridCol w:w="3524"/>
      </w:tblGrid>
      <w:tr w:rsidR="001B101E" w:rsidRPr="008B4B04">
        <w:trPr>
          <w:trHeight w:hRule="exact" w:val="230"/>
          <w:jc w:val="center"/>
        </w:trPr>
        <w:tc>
          <w:tcPr>
            <w:tcW w:w="2596" w:type="dxa"/>
            <w:tcBorders>
              <w:top w:val="single" w:sz="4" w:space="0" w:color="auto"/>
            </w:tcBorders>
            <w:shd w:val="clear" w:color="auto" w:fill="FFFFFF"/>
            <w:vAlign w:val="bottom"/>
          </w:tcPr>
          <w:p w:rsidR="001B101E" w:rsidRPr="008B4B04" w:rsidRDefault="009B17F2">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Serial number</w:t>
            </w:r>
          </w:p>
        </w:tc>
        <w:tc>
          <w:tcPr>
            <w:tcW w:w="3298" w:type="dxa"/>
            <w:tcBorders>
              <w:top w:val="single" w:sz="4" w:space="0" w:color="auto"/>
            </w:tcBorders>
            <w:shd w:val="clear" w:color="auto" w:fill="FFFFFF"/>
          </w:tcPr>
          <w:p w:rsidR="001B101E" w:rsidRPr="008B4B04" w:rsidRDefault="001B101E">
            <w:pPr>
              <w:framePr w:w="9418" w:wrap="notBeside" w:vAnchor="text" w:hAnchor="text" w:xAlign="center" w:y="1"/>
              <w:rPr>
                <w:sz w:val="10"/>
                <w:szCs w:val="10"/>
                <w:lang w:val="en-GB"/>
              </w:rPr>
            </w:pPr>
          </w:p>
        </w:tc>
        <w:tc>
          <w:tcPr>
            <w:tcW w:w="3524" w:type="dxa"/>
            <w:tcBorders>
              <w:top w:val="single" w:sz="4" w:space="0" w:color="auto"/>
            </w:tcBorders>
            <w:shd w:val="clear" w:color="auto" w:fill="FFFFFF"/>
            <w:vAlign w:val="bottom"/>
          </w:tcPr>
          <w:p w:rsidR="001B101E" w:rsidRPr="008B4B04" w:rsidRDefault="00A1681C">
            <w:pPr>
              <w:pStyle w:val="23"/>
              <w:framePr w:w="9418" w:wrap="notBeside" w:vAnchor="text" w:hAnchor="text" w:xAlign="center" w:y="1"/>
              <w:shd w:val="clear" w:color="auto" w:fill="auto"/>
              <w:spacing w:line="160" w:lineRule="exact"/>
              <w:ind w:left="400"/>
              <w:jc w:val="left"/>
              <w:rPr>
                <w:lang w:val="en-GB"/>
              </w:rPr>
            </w:pPr>
            <w:r w:rsidRPr="008B4B04">
              <w:rPr>
                <w:rStyle w:val="28pt"/>
                <w:lang w:val="en-GB"/>
              </w:rPr>
              <w:t>G</w:t>
            </w:r>
            <w:r w:rsidR="00963FD7" w:rsidRPr="008B4B04">
              <w:rPr>
                <w:rStyle w:val="28pt"/>
                <w:lang w:val="en-GB"/>
              </w:rPr>
              <w:t>9184001385</w:t>
            </w:r>
          </w:p>
        </w:tc>
      </w:tr>
      <w:tr w:rsidR="001B101E" w:rsidRPr="008B4B04">
        <w:trPr>
          <w:trHeight w:hRule="exact" w:val="180"/>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Fuel type</w:t>
            </w:r>
          </w:p>
        </w:tc>
        <w:tc>
          <w:tcPr>
            <w:tcW w:w="3298" w:type="dxa"/>
            <w:shd w:val="clear" w:color="auto" w:fill="FFFFFF"/>
          </w:tcPr>
          <w:p w:rsidR="001B101E" w:rsidRPr="008B4B04" w:rsidRDefault="001B101E">
            <w:pPr>
              <w:framePr w:w="9418" w:wrap="notBeside" w:vAnchor="text" w:hAnchor="text" w:xAlign="center" w:y="1"/>
              <w:rPr>
                <w:sz w:val="10"/>
                <w:szCs w:val="10"/>
                <w:lang w:val="en-GB"/>
              </w:rPr>
            </w:pPr>
          </w:p>
        </w:tc>
        <w:tc>
          <w:tcPr>
            <w:tcW w:w="3524" w:type="dxa"/>
            <w:shd w:val="clear" w:color="auto" w:fill="FFFFFF"/>
          </w:tcPr>
          <w:p w:rsidR="001B101E" w:rsidRPr="008B4B04" w:rsidRDefault="001F1A8F">
            <w:pPr>
              <w:pStyle w:val="23"/>
              <w:framePr w:w="9418" w:wrap="notBeside" w:vAnchor="text" w:hAnchor="text" w:xAlign="center" w:y="1"/>
              <w:shd w:val="clear" w:color="auto" w:fill="auto"/>
              <w:spacing w:line="160" w:lineRule="exact"/>
              <w:ind w:left="660"/>
              <w:jc w:val="left"/>
              <w:rPr>
                <w:lang w:val="en-GB"/>
              </w:rPr>
            </w:pPr>
            <w:r w:rsidRPr="008B4B04">
              <w:rPr>
                <w:rStyle w:val="28pt"/>
                <w:lang w:val="en-GB"/>
              </w:rPr>
              <w:t>Diesel</w:t>
            </w:r>
          </w:p>
        </w:tc>
      </w:tr>
      <w:tr w:rsidR="001B101E" w:rsidRPr="008B4B04">
        <w:trPr>
          <w:trHeight w:hRule="exact" w:val="194"/>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Manufacturer</w:t>
            </w:r>
          </w:p>
        </w:tc>
        <w:tc>
          <w:tcPr>
            <w:tcW w:w="3298" w:type="dxa"/>
            <w:shd w:val="clear" w:color="auto" w:fill="FFFFFF"/>
          </w:tcPr>
          <w:p w:rsidR="001B101E" w:rsidRPr="008B4B04" w:rsidRDefault="001B101E">
            <w:pPr>
              <w:framePr w:w="9418" w:wrap="notBeside" w:vAnchor="text" w:hAnchor="text" w:xAlign="center" w:y="1"/>
              <w:rPr>
                <w:sz w:val="10"/>
                <w:szCs w:val="10"/>
                <w:lang w:val="en-GB"/>
              </w:rPr>
            </w:pPr>
          </w:p>
        </w:tc>
        <w:tc>
          <w:tcPr>
            <w:tcW w:w="3524" w:type="dxa"/>
            <w:shd w:val="clear" w:color="auto" w:fill="FFFFFF"/>
          </w:tcPr>
          <w:p w:rsidR="001B101E" w:rsidRPr="008B4B04" w:rsidRDefault="00A1681C">
            <w:pPr>
              <w:pStyle w:val="23"/>
              <w:framePr w:w="9418" w:wrap="notBeside" w:vAnchor="text" w:hAnchor="text" w:xAlign="center" w:y="1"/>
              <w:shd w:val="clear" w:color="auto" w:fill="auto"/>
              <w:spacing w:line="160" w:lineRule="exact"/>
              <w:ind w:left="660"/>
              <w:jc w:val="left"/>
              <w:rPr>
                <w:lang w:val="en-GB"/>
              </w:rPr>
            </w:pPr>
            <w:r w:rsidRPr="008B4B04">
              <w:rPr>
                <w:rStyle w:val="28pt"/>
                <w:lang w:val="en-GB"/>
              </w:rPr>
              <w:t>SD</w:t>
            </w:r>
            <w:r w:rsidR="00963FD7" w:rsidRPr="008B4B04">
              <w:rPr>
                <w:rStyle w:val="28pt"/>
                <w:lang w:val="en-GB"/>
              </w:rPr>
              <w:t>ЕС</w:t>
            </w:r>
          </w:p>
        </w:tc>
      </w:tr>
      <w:tr w:rsidR="001B101E" w:rsidRPr="008B4B04">
        <w:trPr>
          <w:trHeight w:hRule="exact" w:val="173"/>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Model</w:t>
            </w:r>
          </w:p>
        </w:tc>
        <w:tc>
          <w:tcPr>
            <w:tcW w:w="3298" w:type="dxa"/>
            <w:shd w:val="clear" w:color="auto" w:fill="FFFFFF"/>
          </w:tcPr>
          <w:p w:rsidR="001B101E" w:rsidRPr="008B4B04" w:rsidRDefault="001B101E">
            <w:pPr>
              <w:framePr w:w="9418" w:wrap="notBeside" w:vAnchor="text" w:hAnchor="text" w:xAlign="center" w:y="1"/>
              <w:rPr>
                <w:sz w:val="10"/>
                <w:szCs w:val="10"/>
                <w:lang w:val="en-GB"/>
              </w:rPr>
            </w:pPr>
          </w:p>
        </w:tc>
        <w:tc>
          <w:tcPr>
            <w:tcW w:w="3524" w:type="dxa"/>
            <w:shd w:val="clear" w:color="auto" w:fill="FFFFFF"/>
          </w:tcPr>
          <w:p w:rsidR="001B101E" w:rsidRPr="008B4B04" w:rsidRDefault="00A1681C">
            <w:pPr>
              <w:pStyle w:val="23"/>
              <w:framePr w:w="9418" w:wrap="notBeside" w:vAnchor="text" w:hAnchor="text" w:xAlign="center" w:y="1"/>
              <w:shd w:val="clear" w:color="auto" w:fill="auto"/>
              <w:spacing w:line="160" w:lineRule="exact"/>
              <w:ind w:left="400"/>
              <w:jc w:val="left"/>
              <w:rPr>
                <w:lang w:val="en-GB"/>
              </w:rPr>
            </w:pPr>
            <w:r w:rsidRPr="008B4B04">
              <w:rPr>
                <w:rStyle w:val="28pt"/>
                <w:lang w:val="en-GB"/>
              </w:rPr>
              <w:t>S</w:t>
            </w:r>
            <w:r w:rsidR="00963FD7" w:rsidRPr="008B4B04">
              <w:rPr>
                <w:rStyle w:val="28pt"/>
                <w:lang w:val="en-GB"/>
              </w:rPr>
              <w:t>С15</w:t>
            </w:r>
            <w:r w:rsidRPr="008B4B04">
              <w:rPr>
                <w:rStyle w:val="28pt"/>
                <w:lang w:val="en-GB"/>
              </w:rPr>
              <w:t>G</w:t>
            </w:r>
            <w:r w:rsidR="00963FD7" w:rsidRPr="008B4B04">
              <w:rPr>
                <w:rStyle w:val="28pt"/>
                <w:lang w:val="en-GB"/>
              </w:rPr>
              <w:t>500</w:t>
            </w:r>
            <w:r w:rsidRPr="008B4B04">
              <w:rPr>
                <w:rStyle w:val="28pt"/>
                <w:lang w:val="en-GB"/>
              </w:rPr>
              <w:t>D</w:t>
            </w:r>
            <w:r w:rsidR="00963FD7" w:rsidRPr="008B4B04">
              <w:rPr>
                <w:rStyle w:val="28pt"/>
                <w:lang w:val="en-GB"/>
              </w:rPr>
              <w:t>2</w:t>
            </w:r>
          </w:p>
        </w:tc>
      </w:tr>
      <w:tr w:rsidR="001B101E" w:rsidRPr="008B4B04">
        <w:trPr>
          <w:trHeight w:hRule="exact" w:val="191"/>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Engine power</w:t>
            </w:r>
          </w:p>
        </w:tc>
        <w:tc>
          <w:tcPr>
            <w:tcW w:w="3298" w:type="dxa"/>
            <w:shd w:val="clear" w:color="auto" w:fill="FFFFFF"/>
          </w:tcPr>
          <w:p w:rsidR="001B101E" w:rsidRPr="008B4B04" w:rsidRDefault="001F1A8F">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kW</w:t>
            </w:r>
          </w:p>
        </w:tc>
        <w:tc>
          <w:tcPr>
            <w:tcW w:w="3524" w:type="dxa"/>
            <w:shd w:val="clear" w:color="auto" w:fill="FFFFFF"/>
          </w:tcPr>
          <w:p w:rsidR="001B101E" w:rsidRPr="008B4B04" w:rsidRDefault="00963FD7">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373</w:t>
            </w:r>
          </w:p>
        </w:tc>
      </w:tr>
      <w:tr w:rsidR="001B101E" w:rsidRPr="008B4B04">
        <w:trPr>
          <w:trHeight w:hRule="exact" w:val="176"/>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Total volume</w:t>
            </w:r>
          </w:p>
        </w:tc>
        <w:tc>
          <w:tcPr>
            <w:tcW w:w="3298" w:type="dxa"/>
            <w:shd w:val="clear" w:color="auto" w:fill="FFFFFF"/>
          </w:tcPr>
          <w:p w:rsidR="001B101E" w:rsidRPr="008B4B04" w:rsidRDefault="001F1A8F">
            <w:pPr>
              <w:pStyle w:val="23"/>
              <w:framePr w:w="9418" w:wrap="notBeside" w:vAnchor="text" w:hAnchor="text" w:xAlign="center" w:y="1"/>
              <w:shd w:val="clear" w:color="auto" w:fill="auto"/>
              <w:spacing w:line="160" w:lineRule="exact"/>
              <w:ind w:left="800"/>
              <w:jc w:val="left"/>
              <w:rPr>
                <w:lang w:val="en-GB"/>
              </w:rPr>
            </w:pPr>
            <w:r w:rsidRPr="008B4B04">
              <w:rPr>
                <w:rStyle w:val="28pt"/>
                <w:lang w:val="en-GB"/>
              </w:rPr>
              <w:t>l</w:t>
            </w:r>
          </w:p>
        </w:tc>
        <w:tc>
          <w:tcPr>
            <w:tcW w:w="3524" w:type="dxa"/>
            <w:shd w:val="clear" w:color="auto" w:fill="FFFFFF"/>
          </w:tcPr>
          <w:p w:rsidR="001B101E" w:rsidRPr="008B4B04" w:rsidRDefault="00963FD7">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14,16</w:t>
            </w:r>
          </w:p>
        </w:tc>
      </w:tr>
      <w:tr w:rsidR="001B101E" w:rsidRPr="008B4B04">
        <w:trPr>
          <w:trHeight w:hRule="exact" w:val="202"/>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Number of engine revolutions</w:t>
            </w:r>
          </w:p>
        </w:tc>
        <w:tc>
          <w:tcPr>
            <w:tcW w:w="3298" w:type="dxa"/>
            <w:shd w:val="clear" w:color="auto" w:fill="FFFFFF"/>
          </w:tcPr>
          <w:p w:rsidR="001B101E" w:rsidRPr="008B4B04" w:rsidRDefault="001F1A8F">
            <w:pPr>
              <w:pStyle w:val="23"/>
              <w:framePr w:w="9418" w:wrap="notBeside" w:vAnchor="text" w:hAnchor="text" w:xAlign="center" w:y="1"/>
              <w:shd w:val="clear" w:color="auto" w:fill="auto"/>
              <w:spacing w:line="160" w:lineRule="exact"/>
              <w:ind w:left="660"/>
              <w:jc w:val="left"/>
              <w:rPr>
                <w:lang w:val="en-GB"/>
              </w:rPr>
            </w:pPr>
            <w:r w:rsidRPr="008B4B04">
              <w:rPr>
                <w:rStyle w:val="28pt"/>
                <w:lang w:val="en-GB"/>
              </w:rPr>
              <w:t>Rpm</w:t>
            </w:r>
          </w:p>
        </w:tc>
        <w:tc>
          <w:tcPr>
            <w:tcW w:w="3524" w:type="dxa"/>
            <w:shd w:val="clear" w:color="auto" w:fill="FFFFFF"/>
          </w:tcPr>
          <w:p w:rsidR="001B101E" w:rsidRPr="008B4B04" w:rsidRDefault="00963FD7">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1500</w:t>
            </w:r>
          </w:p>
        </w:tc>
      </w:tr>
      <w:tr w:rsidR="001B101E" w:rsidRPr="008B4B04">
        <w:trPr>
          <w:trHeight w:hRule="exact" w:val="184"/>
          <w:jc w:val="center"/>
        </w:trPr>
        <w:tc>
          <w:tcPr>
            <w:tcW w:w="2596" w:type="dxa"/>
            <w:shd w:val="clear" w:color="auto" w:fill="FFFFFF"/>
            <w:vAlign w:val="bottom"/>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Speed governor</w:t>
            </w:r>
          </w:p>
        </w:tc>
        <w:tc>
          <w:tcPr>
            <w:tcW w:w="3298" w:type="dxa"/>
            <w:shd w:val="clear" w:color="auto" w:fill="FFFFFF"/>
          </w:tcPr>
          <w:p w:rsidR="001B101E" w:rsidRPr="008B4B04" w:rsidRDefault="001B101E">
            <w:pPr>
              <w:framePr w:w="9418" w:wrap="notBeside" w:vAnchor="text" w:hAnchor="text" w:xAlign="center" w:y="1"/>
              <w:rPr>
                <w:sz w:val="10"/>
                <w:szCs w:val="10"/>
                <w:lang w:val="en-GB"/>
              </w:rPr>
            </w:pPr>
          </w:p>
        </w:tc>
        <w:tc>
          <w:tcPr>
            <w:tcW w:w="3524" w:type="dxa"/>
            <w:shd w:val="clear" w:color="auto" w:fill="FFFFFF"/>
            <w:vAlign w:val="bottom"/>
          </w:tcPr>
          <w:p w:rsidR="001B101E" w:rsidRPr="008B4B04" w:rsidRDefault="001F1A8F">
            <w:pPr>
              <w:pStyle w:val="23"/>
              <w:framePr w:w="9418" w:wrap="notBeside" w:vAnchor="text" w:hAnchor="text" w:xAlign="center" w:y="1"/>
              <w:shd w:val="clear" w:color="auto" w:fill="auto"/>
              <w:spacing w:line="160" w:lineRule="exact"/>
              <w:ind w:left="480"/>
              <w:jc w:val="left"/>
              <w:rPr>
                <w:lang w:val="en-GB"/>
              </w:rPr>
            </w:pPr>
            <w:r w:rsidRPr="008B4B04">
              <w:rPr>
                <w:rStyle w:val="28pt"/>
                <w:lang w:val="en-GB"/>
              </w:rPr>
              <w:t>electronic</w:t>
            </w:r>
          </w:p>
        </w:tc>
      </w:tr>
      <w:tr w:rsidR="001B101E" w:rsidRPr="008B4B04">
        <w:trPr>
          <w:trHeight w:hRule="exact" w:val="173"/>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Number of cylinders</w:t>
            </w:r>
          </w:p>
        </w:tc>
        <w:tc>
          <w:tcPr>
            <w:tcW w:w="3298" w:type="dxa"/>
            <w:shd w:val="clear" w:color="auto" w:fill="FFFFFF"/>
          </w:tcPr>
          <w:p w:rsidR="001B101E" w:rsidRPr="008B4B04" w:rsidRDefault="001F1A8F">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pcs.</w:t>
            </w:r>
          </w:p>
        </w:tc>
        <w:tc>
          <w:tcPr>
            <w:tcW w:w="3524" w:type="dxa"/>
            <w:shd w:val="clear" w:color="auto" w:fill="FFFFFF"/>
            <w:vAlign w:val="bottom"/>
          </w:tcPr>
          <w:p w:rsidR="001B101E" w:rsidRPr="008B4B04" w:rsidRDefault="00963FD7">
            <w:pPr>
              <w:pStyle w:val="23"/>
              <w:framePr w:w="9418" w:wrap="notBeside" w:vAnchor="text" w:hAnchor="text" w:xAlign="center" w:y="1"/>
              <w:shd w:val="clear" w:color="auto" w:fill="auto"/>
              <w:spacing w:line="160" w:lineRule="exact"/>
              <w:ind w:left="840"/>
              <w:jc w:val="left"/>
              <w:rPr>
                <w:lang w:val="en-GB"/>
              </w:rPr>
            </w:pPr>
            <w:r w:rsidRPr="008B4B04">
              <w:rPr>
                <w:rStyle w:val="28pt"/>
                <w:lang w:val="en-GB"/>
              </w:rPr>
              <w:t>6</w:t>
            </w:r>
          </w:p>
        </w:tc>
      </w:tr>
      <w:tr w:rsidR="001B101E" w:rsidRPr="008B4B04">
        <w:trPr>
          <w:trHeight w:hRule="exact" w:val="187"/>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Compression ratio</w:t>
            </w:r>
          </w:p>
        </w:tc>
        <w:tc>
          <w:tcPr>
            <w:tcW w:w="3298" w:type="dxa"/>
            <w:shd w:val="clear" w:color="auto" w:fill="FFFFFF"/>
          </w:tcPr>
          <w:p w:rsidR="001B101E" w:rsidRPr="008B4B04" w:rsidRDefault="001B101E">
            <w:pPr>
              <w:framePr w:w="9418" w:wrap="notBeside" w:vAnchor="text" w:hAnchor="text" w:xAlign="center" w:y="1"/>
              <w:rPr>
                <w:sz w:val="10"/>
                <w:szCs w:val="10"/>
                <w:lang w:val="en-GB"/>
              </w:rPr>
            </w:pPr>
          </w:p>
        </w:tc>
        <w:tc>
          <w:tcPr>
            <w:tcW w:w="3524" w:type="dxa"/>
            <w:shd w:val="clear" w:color="auto" w:fill="FFFFFF"/>
          </w:tcPr>
          <w:p w:rsidR="001B101E" w:rsidRPr="008B4B04" w:rsidRDefault="00963FD7">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15:1</w:t>
            </w:r>
          </w:p>
        </w:tc>
      </w:tr>
      <w:tr w:rsidR="001B101E" w:rsidRPr="008B4B04">
        <w:trPr>
          <w:trHeight w:hRule="exact" w:val="169"/>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Cooling system</w:t>
            </w:r>
          </w:p>
        </w:tc>
        <w:tc>
          <w:tcPr>
            <w:tcW w:w="3298" w:type="dxa"/>
            <w:shd w:val="clear" w:color="auto" w:fill="FFFFFF"/>
          </w:tcPr>
          <w:p w:rsidR="001B101E" w:rsidRPr="008B4B04" w:rsidRDefault="001B101E">
            <w:pPr>
              <w:framePr w:w="9418" w:wrap="notBeside" w:vAnchor="text" w:hAnchor="text" w:xAlign="center" w:y="1"/>
              <w:rPr>
                <w:sz w:val="10"/>
                <w:szCs w:val="10"/>
                <w:lang w:val="en-GB"/>
              </w:rPr>
            </w:pPr>
          </w:p>
        </w:tc>
        <w:tc>
          <w:tcPr>
            <w:tcW w:w="3524" w:type="dxa"/>
            <w:shd w:val="clear" w:color="auto" w:fill="FFFFFF"/>
          </w:tcPr>
          <w:p w:rsidR="001B101E" w:rsidRPr="008B4B04" w:rsidRDefault="001F1A8F">
            <w:pPr>
              <w:pStyle w:val="23"/>
              <w:framePr w:w="9418" w:wrap="notBeside" w:vAnchor="text" w:hAnchor="text" w:xAlign="center" w:y="1"/>
              <w:shd w:val="clear" w:color="auto" w:fill="auto"/>
              <w:spacing w:line="160" w:lineRule="exact"/>
              <w:ind w:left="400"/>
              <w:jc w:val="left"/>
              <w:rPr>
                <w:lang w:val="en-GB"/>
              </w:rPr>
            </w:pPr>
            <w:r w:rsidRPr="008B4B04">
              <w:rPr>
                <w:rStyle w:val="28pt"/>
                <w:lang w:val="en-GB"/>
              </w:rPr>
              <w:t xml:space="preserve">  liquid + air</w:t>
            </w:r>
          </w:p>
        </w:tc>
      </w:tr>
      <w:tr w:rsidR="001B101E" w:rsidRPr="008B4B04">
        <w:trPr>
          <w:trHeight w:hRule="exact" w:val="176"/>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Fuel consumption</w:t>
            </w:r>
            <w:r w:rsidRPr="008B4B04">
              <w:rPr>
                <w:rStyle w:val="28pt"/>
                <w:lang w:val="en-GB"/>
              </w:rPr>
              <w:t xml:space="preserve"> </w:t>
            </w:r>
            <w:r w:rsidR="00963FD7" w:rsidRPr="008B4B04">
              <w:rPr>
                <w:rStyle w:val="28pt"/>
                <w:lang w:val="en-GB"/>
              </w:rPr>
              <w:t>100%</w:t>
            </w:r>
          </w:p>
        </w:tc>
        <w:tc>
          <w:tcPr>
            <w:tcW w:w="3298" w:type="dxa"/>
            <w:shd w:val="clear" w:color="auto" w:fill="FFFFFF"/>
          </w:tcPr>
          <w:p w:rsidR="001B101E" w:rsidRPr="008B4B04" w:rsidRDefault="001F1A8F">
            <w:pPr>
              <w:pStyle w:val="23"/>
              <w:framePr w:w="9418" w:wrap="notBeside" w:vAnchor="text" w:hAnchor="text" w:xAlign="center" w:y="1"/>
              <w:shd w:val="clear" w:color="auto" w:fill="auto"/>
              <w:spacing w:line="160" w:lineRule="exact"/>
              <w:ind w:left="660"/>
              <w:jc w:val="left"/>
              <w:rPr>
                <w:lang w:val="en-GB"/>
              </w:rPr>
            </w:pPr>
            <w:r w:rsidRPr="008B4B04">
              <w:rPr>
                <w:rStyle w:val="28pt"/>
                <w:lang w:val="en-GB"/>
              </w:rPr>
              <w:t>l</w:t>
            </w:r>
            <w:r w:rsidR="00963FD7" w:rsidRPr="008B4B04">
              <w:rPr>
                <w:rStyle w:val="28pt"/>
                <w:lang w:val="en-GB"/>
              </w:rPr>
              <w:t>/</w:t>
            </w:r>
            <w:r w:rsidRPr="008B4B04">
              <w:rPr>
                <w:rStyle w:val="28pt"/>
                <w:lang w:val="en-GB"/>
              </w:rPr>
              <w:t>hour</w:t>
            </w:r>
          </w:p>
        </w:tc>
        <w:tc>
          <w:tcPr>
            <w:tcW w:w="3524" w:type="dxa"/>
            <w:shd w:val="clear" w:color="auto" w:fill="FFFFFF"/>
            <w:vAlign w:val="bottom"/>
          </w:tcPr>
          <w:p w:rsidR="001B101E" w:rsidRPr="008B4B04" w:rsidRDefault="00963FD7">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81,2</w:t>
            </w:r>
          </w:p>
        </w:tc>
      </w:tr>
      <w:tr w:rsidR="001B101E" w:rsidRPr="008B4B04">
        <w:trPr>
          <w:trHeight w:hRule="exact" w:val="187"/>
          <w:jc w:val="center"/>
        </w:trPr>
        <w:tc>
          <w:tcPr>
            <w:tcW w:w="2596" w:type="dxa"/>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Fuel consumption</w:t>
            </w:r>
            <w:r w:rsidRPr="008B4B04">
              <w:rPr>
                <w:rStyle w:val="28pt"/>
                <w:lang w:val="en-GB"/>
              </w:rPr>
              <w:t xml:space="preserve"> </w:t>
            </w:r>
            <w:r w:rsidR="00963FD7" w:rsidRPr="008B4B04">
              <w:rPr>
                <w:rStyle w:val="28pt"/>
                <w:lang w:val="en-GB"/>
              </w:rPr>
              <w:t>75%</w:t>
            </w:r>
          </w:p>
        </w:tc>
        <w:tc>
          <w:tcPr>
            <w:tcW w:w="3298" w:type="dxa"/>
            <w:shd w:val="clear" w:color="auto" w:fill="FFFFFF"/>
          </w:tcPr>
          <w:p w:rsidR="001B101E" w:rsidRPr="008B4B04" w:rsidRDefault="001F1A8F">
            <w:pPr>
              <w:pStyle w:val="23"/>
              <w:framePr w:w="9418" w:wrap="notBeside" w:vAnchor="text" w:hAnchor="text" w:xAlign="center" w:y="1"/>
              <w:shd w:val="clear" w:color="auto" w:fill="auto"/>
              <w:spacing w:line="160" w:lineRule="exact"/>
              <w:ind w:left="660"/>
              <w:jc w:val="left"/>
              <w:rPr>
                <w:lang w:val="en-GB"/>
              </w:rPr>
            </w:pPr>
            <w:r w:rsidRPr="008B4B04">
              <w:rPr>
                <w:rStyle w:val="28pt"/>
                <w:lang w:val="en-GB"/>
              </w:rPr>
              <w:t>l/hour</w:t>
            </w:r>
          </w:p>
        </w:tc>
        <w:tc>
          <w:tcPr>
            <w:tcW w:w="3524" w:type="dxa"/>
            <w:shd w:val="clear" w:color="auto" w:fill="FFFFFF"/>
          </w:tcPr>
          <w:p w:rsidR="001B101E" w:rsidRPr="008B4B04" w:rsidRDefault="00963FD7">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59,8</w:t>
            </w:r>
          </w:p>
        </w:tc>
      </w:tr>
      <w:tr w:rsidR="001B101E" w:rsidRPr="008B4B04">
        <w:trPr>
          <w:trHeight w:hRule="exact" w:val="184"/>
          <w:jc w:val="center"/>
        </w:trPr>
        <w:tc>
          <w:tcPr>
            <w:tcW w:w="2596" w:type="dxa"/>
            <w:shd w:val="clear" w:color="auto" w:fill="FFFFFF"/>
            <w:vAlign w:val="bottom"/>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Fuel consumption</w:t>
            </w:r>
            <w:r w:rsidRPr="008B4B04">
              <w:rPr>
                <w:rStyle w:val="28pt"/>
                <w:lang w:val="en-GB"/>
              </w:rPr>
              <w:t xml:space="preserve"> </w:t>
            </w:r>
            <w:r w:rsidR="00963FD7" w:rsidRPr="008B4B04">
              <w:rPr>
                <w:rStyle w:val="28pt"/>
                <w:lang w:val="en-GB"/>
              </w:rPr>
              <w:t>50%</w:t>
            </w:r>
          </w:p>
        </w:tc>
        <w:tc>
          <w:tcPr>
            <w:tcW w:w="3298" w:type="dxa"/>
            <w:shd w:val="clear" w:color="auto" w:fill="FFFFFF"/>
            <w:vAlign w:val="bottom"/>
          </w:tcPr>
          <w:p w:rsidR="001B101E" w:rsidRPr="008B4B04" w:rsidRDefault="001F1A8F">
            <w:pPr>
              <w:pStyle w:val="23"/>
              <w:framePr w:w="9418" w:wrap="notBeside" w:vAnchor="text" w:hAnchor="text" w:xAlign="center" w:y="1"/>
              <w:shd w:val="clear" w:color="auto" w:fill="auto"/>
              <w:spacing w:line="160" w:lineRule="exact"/>
              <w:ind w:left="660"/>
              <w:jc w:val="left"/>
              <w:rPr>
                <w:lang w:val="en-GB"/>
              </w:rPr>
            </w:pPr>
            <w:r w:rsidRPr="008B4B04">
              <w:rPr>
                <w:rStyle w:val="28pt"/>
                <w:lang w:val="en-GB"/>
              </w:rPr>
              <w:t>l/hour</w:t>
            </w:r>
          </w:p>
        </w:tc>
        <w:tc>
          <w:tcPr>
            <w:tcW w:w="3524" w:type="dxa"/>
            <w:shd w:val="clear" w:color="auto" w:fill="FFFFFF"/>
            <w:vAlign w:val="bottom"/>
          </w:tcPr>
          <w:p w:rsidR="001B101E" w:rsidRPr="008B4B04" w:rsidRDefault="00963FD7">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41,1</w:t>
            </w:r>
          </w:p>
        </w:tc>
      </w:tr>
      <w:tr w:rsidR="001B101E" w:rsidRPr="008B4B04">
        <w:trPr>
          <w:trHeight w:hRule="exact" w:val="194"/>
          <w:jc w:val="center"/>
        </w:trPr>
        <w:tc>
          <w:tcPr>
            <w:tcW w:w="2596" w:type="dxa"/>
            <w:tcBorders>
              <w:bottom w:val="single" w:sz="4" w:space="0" w:color="auto"/>
            </w:tcBorders>
            <w:shd w:val="clear" w:color="auto" w:fill="FFFFFF"/>
          </w:tcPr>
          <w:p w:rsidR="001B101E" w:rsidRPr="008B4B04" w:rsidRDefault="0072498C">
            <w:pPr>
              <w:pStyle w:val="23"/>
              <w:framePr w:w="9418" w:wrap="notBeside" w:vAnchor="text" w:hAnchor="text" w:xAlign="center" w:y="1"/>
              <w:shd w:val="clear" w:color="auto" w:fill="auto"/>
              <w:spacing w:line="160" w:lineRule="exact"/>
              <w:ind w:left="160"/>
              <w:jc w:val="left"/>
              <w:rPr>
                <w:lang w:val="en-GB"/>
              </w:rPr>
            </w:pPr>
            <w:r w:rsidRPr="008B4B04">
              <w:rPr>
                <w:rStyle w:val="28pt"/>
                <w:lang w:val="en-GB"/>
              </w:rPr>
              <w:t>Volume of fuel tank</w:t>
            </w:r>
          </w:p>
        </w:tc>
        <w:tc>
          <w:tcPr>
            <w:tcW w:w="3298" w:type="dxa"/>
            <w:tcBorders>
              <w:bottom w:val="single" w:sz="4" w:space="0" w:color="auto"/>
            </w:tcBorders>
            <w:shd w:val="clear" w:color="auto" w:fill="FFFFFF"/>
          </w:tcPr>
          <w:p w:rsidR="001B101E" w:rsidRPr="008B4B04" w:rsidRDefault="001F1A8F">
            <w:pPr>
              <w:pStyle w:val="23"/>
              <w:framePr w:w="9418" w:wrap="notBeside" w:vAnchor="text" w:hAnchor="text" w:xAlign="center" w:y="1"/>
              <w:shd w:val="clear" w:color="auto" w:fill="auto"/>
              <w:spacing w:line="160" w:lineRule="exact"/>
              <w:ind w:left="800"/>
              <w:jc w:val="left"/>
              <w:rPr>
                <w:lang w:val="en-GB"/>
              </w:rPr>
            </w:pPr>
            <w:r w:rsidRPr="008B4B04">
              <w:rPr>
                <w:rStyle w:val="28pt"/>
                <w:lang w:val="en-GB"/>
              </w:rPr>
              <w:t>l</w:t>
            </w:r>
          </w:p>
        </w:tc>
        <w:tc>
          <w:tcPr>
            <w:tcW w:w="3524" w:type="dxa"/>
            <w:tcBorders>
              <w:bottom w:val="single" w:sz="4" w:space="0" w:color="auto"/>
            </w:tcBorders>
            <w:shd w:val="clear" w:color="auto" w:fill="FFFFFF"/>
          </w:tcPr>
          <w:p w:rsidR="001B101E" w:rsidRPr="008B4B04" w:rsidRDefault="00963FD7">
            <w:pPr>
              <w:pStyle w:val="23"/>
              <w:framePr w:w="9418" w:wrap="notBeside" w:vAnchor="text" w:hAnchor="text" w:xAlign="center" w:y="1"/>
              <w:shd w:val="clear" w:color="auto" w:fill="auto"/>
              <w:spacing w:line="160" w:lineRule="exact"/>
              <w:ind w:left="740"/>
              <w:jc w:val="left"/>
              <w:rPr>
                <w:lang w:val="en-GB"/>
              </w:rPr>
            </w:pPr>
            <w:r w:rsidRPr="008B4B04">
              <w:rPr>
                <w:rStyle w:val="28pt"/>
                <w:lang w:val="en-GB"/>
              </w:rPr>
              <w:t>576</w:t>
            </w:r>
          </w:p>
        </w:tc>
      </w:tr>
    </w:tbl>
    <w:p w:rsidR="001B101E" w:rsidRPr="008B4B04" w:rsidRDefault="001B101E">
      <w:pPr>
        <w:framePr w:w="9418" w:wrap="notBeside" w:vAnchor="text" w:hAnchor="text" w:xAlign="center" w:y="1"/>
        <w:rPr>
          <w:sz w:val="2"/>
          <w:szCs w:val="2"/>
          <w:lang w:val="en-GB"/>
        </w:rPr>
      </w:pPr>
    </w:p>
    <w:p w:rsidR="001B101E" w:rsidRPr="008B4B04" w:rsidRDefault="001B101E">
      <w:pPr>
        <w:rPr>
          <w:sz w:val="2"/>
          <w:szCs w:val="2"/>
          <w:lang w:val="en-GB"/>
        </w:rPr>
      </w:pPr>
    </w:p>
    <w:p w:rsidR="001B101E" w:rsidRPr="008B4B04" w:rsidRDefault="00963FD7">
      <w:pPr>
        <w:pStyle w:val="a5"/>
        <w:framePr w:w="9414" w:wrap="notBeside" w:vAnchor="text" w:hAnchor="text" w:xAlign="center" w:y="1"/>
        <w:shd w:val="clear" w:color="auto" w:fill="auto"/>
        <w:tabs>
          <w:tab w:val="left" w:leader="underscore" w:pos="3604"/>
          <w:tab w:val="left" w:leader="underscore" w:pos="7207"/>
        </w:tabs>
        <w:spacing w:after="0" w:line="200" w:lineRule="exact"/>
        <w:rPr>
          <w:b w:val="0"/>
          <w:u w:val="single"/>
          <w:lang w:val="en-GB"/>
        </w:rPr>
      </w:pPr>
      <w:r w:rsidRPr="008B4B04">
        <w:rPr>
          <w:lang w:val="en-GB"/>
        </w:rPr>
        <w:tab/>
      </w:r>
      <w:r w:rsidR="00D704C7" w:rsidRPr="008B4B04">
        <w:rPr>
          <w:rStyle w:val="a6"/>
          <w:b/>
          <w:bCs/>
          <w:lang w:val="en-GB"/>
        </w:rPr>
        <w:t>Synchronous generator</w:t>
      </w:r>
      <w:r w:rsidRPr="008B4B04">
        <w:rPr>
          <w:b w:val="0"/>
          <w:u w:val="single"/>
          <w:lang w:val="en-GB"/>
        </w:rPr>
        <w:tab/>
      </w:r>
    </w:p>
    <w:p w:rsidR="001B101E" w:rsidRPr="008B4B04" w:rsidRDefault="001F1A8F">
      <w:pPr>
        <w:pStyle w:val="33"/>
        <w:framePr w:w="9414" w:wrap="notBeside" w:vAnchor="text" w:hAnchor="text" w:xAlign="center" w:y="1"/>
        <w:shd w:val="clear" w:color="auto" w:fill="auto"/>
        <w:tabs>
          <w:tab w:val="left" w:pos="6062"/>
        </w:tabs>
        <w:spacing w:before="0"/>
        <w:rPr>
          <w:lang w:val="en-GB"/>
        </w:rPr>
      </w:pPr>
      <w:r w:rsidRPr="008B4B04">
        <w:rPr>
          <w:lang w:val="en-GB"/>
        </w:rPr>
        <w:t xml:space="preserve">    </w:t>
      </w:r>
      <w:r w:rsidR="00BA34C6" w:rsidRPr="008B4B04">
        <w:rPr>
          <w:rStyle w:val="28pt"/>
          <w:lang w:val="en-GB"/>
        </w:rPr>
        <w:t>Serial number</w:t>
      </w:r>
      <w:r w:rsidR="00963FD7" w:rsidRPr="008B4B04">
        <w:rPr>
          <w:lang w:val="en-GB"/>
        </w:rPr>
        <w:tab/>
      </w:r>
      <w:r w:rsidRPr="008B4B04">
        <w:rPr>
          <w:lang w:val="en-GB"/>
        </w:rPr>
        <w:t xml:space="preserve"> </w:t>
      </w:r>
      <w:r w:rsidR="00832999" w:rsidRPr="008B4B04">
        <w:rPr>
          <w:lang w:val="en-GB"/>
        </w:rPr>
        <w:t xml:space="preserve">  </w:t>
      </w:r>
      <w:r w:rsidR="00963FD7" w:rsidRPr="008B4B04">
        <w:rPr>
          <w:lang w:val="en-GB"/>
        </w:rPr>
        <w:t>ТР17070011213</w:t>
      </w:r>
    </w:p>
    <w:p w:rsidR="001B101E" w:rsidRPr="008B4B04" w:rsidRDefault="001F1A8F" w:rsidP="00832999">
      <w:pPr>
        <w:pStyle w:val="33"/>
        <w:framePr w:w="9414" w:wrap="notBeside" w:vAnchor="text" w:hAnchor="text" w:xAlign="center" w:y="1"/>
        <w:shd w:val="clear" w:color="auto" w:fill="auto"/>
        <w:tabs>
          <w:tab w:val="left" w:pos="6361"/>
        </w:tabs>
        <w:spacing w:before="0"/>
        <w:jc w:val="left"/>
        <w:rPr>
          <w:lang w:val="en-GB"/>
        </w:rPr>
      </w:pPr>
      <w:r w:rsidRPr="008B4B04">
        <w:rPr>
          <w:lang w:val="en-GB"/>
        </w:rPr>
        <w:t xml:space="preserve">    </w:t>
      </w:r>
      <w:r w:rsidR="00BA34C6" w:rsidRPr="008B4B04">
        <w:rPr>
          <w:lang w:val="en-GB"/>
        </w:rPr>
        <w:t>Excitation system</w:t>
      </w:r>
      <w:r w:rsidR="00963FD7" w:rsidRPr="008B4B04">
        <w:rPr>
          <w:lang w:val="en-GB"/>
        </w:rPr>
        <w:tab/>
      </w:r>
      <w:r w:rsidR="00832999" w:rsidRPr="008B4B04">
        <w:rPr>
          <w:lang w:val="en-GB"/>
        </w:rPr>
        <w:t xml:space="preserve">   SHUNT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4"/>
        <w:gridCol w:w="2156"/>
        <w:gridCol w:w="4554"/>
      </w:tblGrid>
      <w:tr w:rsidR="001B101E" w:rsidRPr="008B4B04">
        <w:trPr>
          <w:trHeight w:hRule="exact" w:val="180"/>
          <w:jc w:val="center"/>
        </w:trPr>
        <w:tc>
          <w:tcPr>
            <w:tcW w:w="2704" w:type="dxa"/>
            <w:shd w:val="clear" w:color="auto" w:fill="FFFFFF"/>
          </w:tcPr>
          <w:p w:rsidR="001B101E" w:rsidRPr="008B4B04" w:rsidRDefault="00BA34C6">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Maximum load</w:t>
            </w:r>
          </w:p>
        </w:tc>
        <w:tc>
          <w:tcPr>
            <w:tcW w:w="2156"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left="660"/>
              <w:jc w:val="left"/>
              <w:rPr>
                <w:lang w:val="en-GB"/>
              </w:rPr>
            </w:pPr>
            <w:r w:rsidRPr="008B4B04">
              <w:rPr>
                <w:rStyle w:val="28pt"/>
                <w:lang w:val="en-GB"/>
              </w:rPr>
              <w:t>А</w:t>
            </w:r>
          </w:p>
        </w:tc>
        <w:tc>
          <w:tcPr>
            <w:tcW w:w="4554"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right="2540"/>
              <w:rPr>
                <w:lang w:val="en-GB"/>
              </w:rPr>
            </w:pPr>
            <w:r w:rsidRPr="008B4B04">
              <w:rPr>
                <w:rStyle w:val="28pt"/>
                <w:lang w:val="en-GB"/>
              </w:rPr>
              <w:t>636</w:t>
            </w:r>
          </w:p>
        </w:tc>
      </w:tr>
      <w:tr w:rsidR="001B101E" w:rsidRPr="008B4B04">
        <w:trPr>
          <w:trHeight w:hRule="exact" w:val="180"/>
          <w:jc w:val="center"/>
        </w:trPr>
        <w:tc>
          <w:tcPr>
            <w:tcW w:w="2704" w:type="dxa"/>
            <w:shd w:val="clear" w:color="auto" w:fill="FFFFFF"/>
          </w:tcPr>
          <w:p w:rsidR="001B101E" w:rsidRPr="008B4B04" w:rsidRDefault="00BA34C6">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Rated load</w:t>
            </w:r>
          </w:p>
        </w:tc>
        <w:tc>
          <w:tcPr>
            <w:tcW w:w="2156"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left="660"/>
              <w:jc w:val="left"/>
              <w:rPr>
                <w:lang w:val="en-GB"/>
              </w:rPr>
            </w:pPr>
            <w:r w:rsidRPr="008B4B04">
              <w:rPr>
                <w:rStyle w:val="28pt"/>
                <w:lang w:val="en-GB"/>
              </w:rPr>
              <w:t>А</w:t>
            </w:r>
          </w:p>
        </w:tc>
        <w:tc>
          <w:tcPr>
            <w:tcW w:w="4554"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right="2540"/>
              <w:rPr>
                <w:lang w:val="en-GB"/>
              </w:rPr>
            </w:pPr>
            <w:r w:rsidRPr="008B4B04">
              <w:rPr>
                <w:rStyle w:val="28pt"/>
                <w:lang w:val="en-GB"/>
              </w:rPr>
              <w:t>578</w:t>
            </w:r>
          </w:p>
        </w:tc>
      </w:tr>
      <w:tr w:rsidR="001B101E" w:rsidRPr="008B4B04">
        <w:trPr>
          <w:trHeight w:hRule="exact" w:val="194"/>
          <w:jc w:val="center"/>
        </w:trPr>
        <w:tc>
          <w:tcPr>
            <w:tcW w:w="2704" w:type="dxa"/>
            <w:shd w:val="clear" w:color="auto" w:fill="FFFFFF"/>
            <w:vAlign w:val="bottom"/>
          </w:tcPr>
          <w:p w:rsidR="001B101E" w:rsidRPr="008B4B04" w:rsidRDefault="00BA34C6">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Voltage regulation</w:t>
            </w:r>
          </w:p>
        </w:tc>
        <w:tc>
          <w:tcPr>
            <w:tcW w:w="2156" w:type="dxa"/>
            <w:shd w:val="clear" w:color="auto" w:fill="FFFFFF"/>
            <w:vAlign w:val="center"/>
          </w:tcPr>
          <w:p w:rsidR="001B101E" w:rsidRPr="008B4B04" w:rsidRDefault="00963FD7">
            <w:pPr>
              <w:pStyle w:val="23"/>
              <w:framePr w:w="9414" w:wrap="notBeside" w:vAnchor="text" w:hAnchor="text" w:xAlign="center" w:y="1"/>
              <w:shd w:val="clear" w:color="auto" w:fill="auto"/>
              <w:spacing w:line="160" w:lineRule="exact"/>
              <w:ind w:left="660"/>
              <w:jc w:val="left"/>
              <w:rPr>
                <w:lang w:val="en-GB"/>
              </w:rPr>
            </w:pPr>
            <w:r w:rsidRPr="008B4B04">
              <w:rPr>
                <w:rStyle w:val="28pt"/>
                <w:lang w:val="en-GB"/>
              </w:rPr>
              <w:t>+/-</w:t>
            </w:r>
          </w:p>
        </w:tc>
        <w:tc>
          <w:tcPr>
            <w:tcW w:w="4554" w:type="dxa"/>
            <w:shd w:val="clear" w:color="auto" w:fill="FFFFFF"/>
            <w:vAlign w:val="center"/>
          </w:tcPr>
          <w:p w:rsidR="001B101E" w:rsidRPr="008B4B04" w:rsidRDefault="00963FD7">
            <w:pPr>
              <w:pStyle w:val="23"/>
              <w:framePr w:w="9414" w:wrap="notBeside" w:vAnchor="text" w:hAnchor="text" w:xAlign="center" w:y="1"/>
              <w:shd w:val="clear" w:color="auto" w:fill="auto"/>
              <w:spacing w:line="160" w:lineRule="exact"/>
              <w:ind w:right="2540"/>
              <w:rPr>
                <w:lang w:val="en-GB"/>
              </w:rPr>
            </w:pPr>
            <w:r w:rsidRPr="008B4B04">
              <w:rPr>
                <w:rStyle w:val="28pt"/>
                <w:lang w:val="en-GB"/>
              </w:rPr>
              <w:t>1%</w:t>
            </w:r>
          </w:p>
        </w:tc>
      </w:tr>
      <w:tr w:rsidR="001B101E" w:rsidRPr="008B4B04">
        <w:trPr>
          <w:trHeight w:hRule="exact" w:val="176"/>
          <w:jc w:val="center"/>
        </w:trPr>
        <w:tc>
          <w:tcPr>
            <w:tcW w:w="2704" w:type="dxa"/>
            <w:shd w:val="clear" w:color="auto" w:fill="FFFFFF"/>
          </w:tcPr>
          <w:p w:rsidR="001B101E" w:rsidRPr="008B4B04" w:rsidRDefault="00BA34C6">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Power factor</w:t>
            </w:r>
          </w:p>
        </w:tc>
        <w:tc>
          <w:tcPr>
            <w:tcW w:w="2156" w:type="dxa"/>
            <w:shd w:val="clear" w:color="auto" w:fill="FFFFFF"/>
          </w:tcPr>
          <w:p w:rsidR="001B101E" w:rsidRPr="008B4B04" w:rsidRDefault="001B101E">
            <w:pPr>
              <w:framePr w:w="9414" w:wrap="notBeside" w:vAnchor="text" w:hAnchor="text" w:xAlign="center" w:y="1"/>
              <w:rPr>
                <w:sz w:val="10"/>
                <w:szCs w:val="10"/>
                <w:lang w:val="en-GB"/>
              </w:rPr>
            </w:pPr>
          </w:p>
        </w:tc>
        <w:tc>
          <w:tcPr>
            <w:tcW w:w="4554" w:type="dxa"/>
            <w:shd w:val="clear" w:color="auto" w:fill="FFFFFF"/>
            <w:vAlign w:val="bottom"/>
          </w:tcPr>
          <w:p w:rsidR="001B101E" w:rsidRPr="008B4B04" w:rsidRDefault="00963FD7">
            <w:pPr>
              <w:pStyle w:val="23"/>
              <w:framePr w:w="9414" w:wrap="notBeside" w:vAnchor="text" w:hAnchor="text" w:xAlign="center" w:y="1"/>
              <w:shd w:val="clear" w:color="auto" w:fill="auto"/>
              <w:spacing w:line="160" w:lineRule="exact"/>
              <w:ind w:right="2540"/>
              <w:rPr>
                <w:lang w:val="en-GB"/>
              </w:rPr>
            </w:pPr>
            <w:r w:rsidRPr="008B4B04">
              <w:rPr>
                <w:rStyle w:val="28pt"/>
                <w:lang w:val="en-GB"/>
              </w:rPr>
              <w:t>0,8</w:t>
            </w:r>
          </w:p>
        </w:tc>
      </w:tr>
      <w:tr w:rsidR="001B101E" w:rsidRPr="008B4B04">
        <w:trPr>
          <w:trHeight w:hRule="exact" w:val="166"/>
          <w:jc w:val="center"/>
        </w:trPr>
        <w:tc>
          <w:tcPr>
            <w:tcW w:w="2704" w:type="dxa"/>
            <w:shd w:val="clear" w:color="auto" w:fill="FFFFFF"/>
          </w:tcPr>
          <w:p w:rsidR="001B101E" w:rsidRPr="008B4B04" w:rsidRDefault="00BA34C6">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Frequency</w:t>
            </w:r>
          </w:p>
        </w:tc>
        <w:tc>
          <w:tcPr>
            <w:tcW w:w="2156" w:type="dxa"/>
            <w:shd w:val="clear" w:color="auto" w:fill="FFFFFF"/>
          </w:tcPr>
          <w:p w:rsidR="001B101E" w:rsidRPr="008B4B04" w:rsidRDefault="0072498C">
            <w:pPr>
              <w:pStyle w:val="23"/>
              <w:framePr w:w="9414" w:wrap="notBeside" w:vAnchor="text" w:hAnchor="text" w:xAlign="center" w:y="1"/>
              <w:shd w:val="clear" w:color="auto" w:fill="auto"/>
              <w:spacing w:line="160" w:lineRule="exact"/>
              <w:ind w:left="660"/>
              <w:jc w:val="left"/>
              <w:rPr>
                <w:lang w:val="en-GB"/>
              </w:rPr>
            </w:pPr>
            <w:r w:rsidRPr="008B4B04">
              <w:rPr>
                <w:rStyle w:val="28pt"/>
                <w:lang w:val="en-GB"/>
              </w:rPr>
              <w:t>Hz</w:t>
            </w:r>
          </w:p>
        </w:tc>
        <w:tc>
          <w:tcPr>
            <w:tcW w:w="4554"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left="1820"/>
              <w:jc w:val="left"/>
              <w:rPr>
                <w:lang w:val="en-GB"/>
              </w:rPr>
            </w:pPr>
            <w:r w:rsidRPr="008B4B04">
              <w:rPr>
                <w:rStyle w:val="28pt"/>
                <w:lang w:val="en-GB"/>
              </w:rPr>
              <w:t>50</w:t>
            </w:r>
          </w:p>
        </w:tc>
      </w:tr>
      <w:tr w:rsidR="001B101E" w:rsidRPr="008B4B04">
        <w:trPr>
          <w:trHeight w:hRule="exact" w:val="191"/>
          <w:jc w:val="center"/>
        </w:trPr>
        <w:tc>
          <w:tcPr>
            <w:tcW w:w="2704" w:type="dxa"/>
            <w:shd w:val="clear" w:color="auto" w:fill="FFFFFF"/>
          </w:tcPr>
          <w:p w:rsidR="001B101E" w:rsidRPr="008B4B04" w:rsidRDefault="00BA34C6">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Insulation class</w:t>
            </w:r>
          </w:p>
        </w:tc>
        <w:tc>
          <w:tcPr>
            <w:tcW w:w="2156" w:type="dxa"/>
            <w:shd w:val="clear" w:color="auto" w:fill="FFFFFF"/>
          </w:tcPr>
          <w:p w:rsidR="001B101E" w:rsidRPr="008B4B04" w:rsidRDefault="001B101E">
            <w:pPr>
              <w:framePr w:w="9414" w:wrap="notBeside" w:vAnchor="text" w:hAnchor="text" w:xAlign="center" w:y="1"/>
              <w:rPr>
                <w:sz w:val="10"/>
                <w:szCs w:val="10"/>
                <w:lang w:val="en-GB"/>
              </w:rPr>
            </w:pPr>
          </w:p>
        </w:tc>
        <w:tc>
          <w:tcPr>
            <w:tcW w:w="4554"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right="2540"/>
              <w:rPr>
                <w:lang w:val="en-GB"/>
              </w:rPr>
            </w:pPr>
            <w:r w:rsidRPr="008B4B04">
              <w:rPr>
                <w:rStyle w:val="28pt"/>
                <w:lang w:val="en-GB"/>
              </w:rPr>
              <w:t>Н</w:t>
            </w:r>
          </w:p>
        </w:tc>
      </w:tr>
      <w:tr w:rsidR="001B101E" w:rsidRPr="008B4B04">
        <w:trPr>
          <w:trHeight w:hRule="exact" w:val="194"/>
          <w:jc w:val="center"/>
        </w:trPr>
        <w:tc>
          <w:tcPr>
            <w:tcW w:w="2704" w:type="dxa"/>
            <w:shd w:val="clear" w:color="auto" w:fill="FFFFFF"/>
          </w:tcPr>
          <w:p w:rsidR="001B101E" w:rsidRPr="008B4B04" w:rsidRDefault="0043364C">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Degree of protection</w:t>
            </w:r>
          </w:p>
        </w:tc>
        <w:tc>
          <w:tcPr>
            <w:tcW w:w="2156" w:type="dxa"/>
            <w:shd w:val="clear" w:color="auto" w:fill="FFFFFF"/>
          </w:tcPr>
          <w:p w:rsidR="001B101E" w:rsidRPr="008B4B04" w:rsidRDefault="001B101E">
            <w:pPr>
              <w:framePr w:w="9414" w:wrap="notBeside" w:vAnchor="text" w:hAnchor="text" w:xAlign="center" w:y="1"/>
              <w:rPr>
                <w:sz w:val="10"/>
                <w:szCs w:val="10"/>
                <w:lang w:val="en-GB"/>
              </w:rPr>
            </w:pPr>
          </w:p>
        </w:tc>
        <w:tc>
          <w:tcPr>
            <w:tcW w:w="4554"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left="1820"/>
              <w:jc w:val="left"/>
              <w:rPr>
                <w:lang w:val="en-GB"/>
              </w:rPr>
            </w:pPr>
            <w:r w:rsidRPr="008B4B04">
              <w:rPr>
                <w:rStyle w:val="28pt"/>
                <w:lang w:val="en-GB"/>
              </w:rPr>
              <w:t>ІР23</w:t>
            </w:r>
          </w:p>
        </w:tc>
      </w:tr>
      <w:tr w:rsidR="001B101E" w:rsidRPr="008B4B04">
        <w:trPr>
          <w:trHeight w:hRule="exact" w:val="209"/>
          <w:jc w:val="center"/>
        </w:trPr>
        <w:tc>
          <w:tcPr>
            <w:tcW w:w="2704" w:type="dxa"/>
            <w:shd w:val="clear" w:color="auto" w:fill="FFFFFF"/>
          </w:tcPr>
          <w:p w:rsidR="001B101E" w:rsidRPr="008B4B04" w:rsidRDefault="0043364C">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Permissible overload</w:t>
            </w:r>
          </w:p>
        </w:tc>
        <w:tc>
          <w:tcPr>
            <w:tcW w:w="2156" w:type="dxa"/>
            <w:shd w:val="clear" w:color="auto" w:fill="FFFFFF"/>
          </w:tcPr>
          <w:p w:rsidR="001B101E" w:rsidRPr="008B4B04" w:rsidRDefault="001B101E">
            <w:pPr>
              <w:framePr w:w="9414" w:wrap="notBeside" w:vAnchor="text" w:hAnchor="text" w:xAlign="center" w:y="1"/>
              <w:rPr>
                <w:sz w:val="10"/>
                <w:szCs w:val="10"/>
                <w:lang w:val="en-GB"/>
              </w:rPr>
            </w:pPr>
          </w:p>
        </w:tc>
        <w:tc>
          <w:tcPr>
            <w:tcW w:w="4554" w:type="dxa"/>
            <w:shd w:val="clear" w:color="auto" w:fill="FFFFFF"/>
          </w:tcPr>
          <w:p w:rsidR="001B101E" w:rsidRPr="008B4B04" w:rsidRDefault="0043364C">
            <w:pPr>
              <w:pStyle w:val="23"/>
              <w:framePr w:w="9414" w:wrap="notBeside" w:vAnchor="text" w:hAnchor="text" w:xAlign="center" w:y="1"/>
              <w:shd w:val="clear" w:color="auto" w:fill="auto"/>
              <w:spacing w:line="160" w:lineRule="exact"/>
              <w:ind w:left="1340"/>
              <w:jc w:val="left"/>
              <w:rPr>
                <w:lang w:val="en-GB"/>
              </w:rPr>
            </w:pPr>
            <w:r w:rsidRPr="008B4B04">
              <w:rPr>
                <w:rStyle w:val="28pt"/>
                <w:lang w:val="en-GB"/>
              </w:rPr>
              <w:t>110% for 1 hour</w:t>
            </w:r>
          </w:p>
        </w:tc>
      </w:tr>
      <w:tr w:rsidR="001B101E" w:rsidRPr="008B4B04">
        <w:trPr>
          <w:trHeight w:hRule="exact" w:val="158"/>
          <w:jc w:val="center"/>
        </w:trPr>
        <w:tc>
          <w:tcPr>
            <w:tcW w:w="2704" w:type="dxa"/>
            <w:shd w:val="clear" w:color="auto" w:fill="FFFFFF"/>
          </w:tcPr>
          <w:p w:rsidR="001B101E" w:rsidRPr="008B4B04" w:rsidRDefault="0043364C">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Connection type of outputs</w:t>
            </w:r>
          </w:p>
        </w:tc>
        <w:tc>
          <w:tcPr>
            <w:tcW w:w="2156" w:type="dxa"/>
            <w:shd w:val="clear" w:color="auto" w:fill="FFFFFF"/>
          </w:tcPr>
          <w:p w:rsidR="001B101E" w:rsidRPr="008B4B04" w:rsidRDefault="001B101E">
            <w:pPr>
              <w:framePr w:w="9414" w:wrap="notBeside" w:vAnchor="text" w:hAnchor="text" w:xAlign="center" w:y="1"/>
              <w:rPr>
                <w:sz w:val="10"/>
                <w:szCs w:val="10"/>
                <w:lang w:val="en-GB"/>
              </w:rPr>
            </w:pPr>
          </w:p>
        </w:tc>
        <w:tc>
          <w:tcPr>
            <w:tcW w:w="4554" w:type="dxa"/>
            <w:shd w:val="clear" w:color="auto" w:fill="FFFFFF"/>
          </w:tcPr>
          <w:p w:rsidR="001B101E" w:rsidRPr="008B4B04" w:rsidRDefault="0043364C">
            <w:pPr>
              <w:pStyle w:val="23"/>
              <w:framePr w:w="9414" w:wrap="notBeside" w:vAnchor="text" w:hAnchor="text" w:xAlign="center" w:y="1"/>
              <w:shd w:val="clear" w:color="auto" w:fill="auto"/>
              <w:spacing w:line="160" w:lineRule="exact"/>
              <w:ind w:left="1740"/>
              <w:jc w:val="left"/>
              <w:rPr>
                <w:lang w:val="en-GB"/>
              </w:rPr>
            </w:pPr>
            <w:r w:rsidRPr="008B4B04">
              <w:rPr>
                <w:rStyle w:val="28pt"/>
                <w:lang w:val="en-GB"/>
              </w:rPr>
              <w:t>star</w:t>
            </w:r>
          </w:p>
        </w:tc>
      </w:tr>
      <w:tr w:rsidR="001B101E" w:rsidRPr="008B4B04">
        <w:trPr>
          <w:trHeight w:hRule="exact" w:val="176"/>
          <w:jc w:val="center"/>
        </w:trPr>
        <w:tc>
          <w:tcPr>
            <w:tcW w:w="2704" w:type="dxa"/>
            <w:shd w:val="clear" w:color="auto" w:fill="FFFFFF"/>
          </w:tcPr>
          <w:p w:rsidR="001B101E" w:rsidRPr="008B4B04" w:rsidRDefault="0043364C">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Number of poles</w:t>
            </w:r>
          </w:p>
        </w:tc>
        <w:tc>
          <w:tcPr>
            <w:tcW w:w="2156" w:type="dxa"/>
            <w:shd w:val="clear" w:color="auto" w:fill="FFFFFF"/>
          </w:tcPr>
          <w:p w:rsidR="001B101E" w:rsidRPr="008B4B04" w:rsidRDefault="001B101E">
            <w:pPr>
              <w:framePr w:w="9414" w:wrap="notBeside" w:vAnchor="text" w:hAnchor="text" w:xAlign="center" w:y="1"/>
              <w:rPr>
                <w:sz w:val="10"/>
                <w:szCs w:val="10"/>
                <w:lang w:val="en-GB"/>
              </w:rPr>
            </w:pPr>
          </w:p>
        </w:tc>
        <w:tc>
          <w:tcPr>
            <w:tcW w:w="4554" w:type="dxa"/>
            <w:shd w:val="clear" w:color="auto" w:fill="FFFFFF"/>
          </w:tcPr>
          <w:p w:rsidR="001B101E" w:rsidRPr="008B4B04" w:rsidRDefault="00963FD7">
            <w:pPr>
              <w:pStyle w:val="23"/>
              <w:framePr w:w="9414" w:wrap="notBeside" w:vAnchor="text" w:hAnchor="text" w:xAlign="center" w:y="1"/>
              <w:shd w:val="clear" w:color="auto" w:fill="auto"/>
              <w:spacing w:line="160" w:lineRule="exact"/>
              <w:ind w:left="1880"/>
              <w:jc w:val="left"/>
              <w:rPr>
                <w:lang w:val="en-GB"/>
              </w:rPr>
            </w:pPr>
            <w:r w:rsidRPr="008B4B04">
              <w:rPr>
                <w:rStyle w:val="28pt"/>
                <w:lang w:val="en-GB"/>
              </w:rPr>
              <w:t>4</w:t>
            </w:r>
          </w:p>
        </w:tc>
      </w:tr>
      <w:tr w:rsidR="001B101E" w:rsidRPr="008B4B04">
        <w:trPr>
          <w:trHeight w:hRule="exact" w:val="202"/>
          <w:jc w:val="center"/>
        </w:trPr>
        <w:tc>
          <w:tcPr>
            <w:tcW w:w="2704" w:type="dxa"/>
            <w:tcBorders>
              <w:bottom w:val="single" w:sz="4" w:space="0" w:color="auto"/>
            </w:tcBorders>
            <w:shd w:val="clear" w:color="auto" w:fill="FFFFFF"/>
          </w:tcPr>
          <w:p w:rsidR="001B101E" w:rsidRPr="008B4B04" w:rsidRDefault="0043364C">
            <w:pPr>
              <w:pStyle w:val="23"/>
              <w:framePr w:w="9414" w:wrap="notBeside" w:vAnchor="text" w:hAnchor="text" w:xAlign="center" w:y="1"/>
              <w:shd w:val="clear" w:color="auto" w:fill="auto"/>
              <w:spacing w:line="160" w:lineRule="exact"/>
              <w:ind w:left="160"/>
              <w:jc w:val="left"/>
              <w:rPr>
                <w:lang w:val="en-GB"/>
              </w:rPr>
            </w:pPr>
            <w:r w:rsidRPr="008B4B04">
              <w:rPr>
                <w:rStyle w:val="28pt"/>
                <w:lang w:val="en-GB"/>
              </w:rPr>
              <w:t>Number of bearings</w:t>
            </w:r>
          </w:p>
        </w:tc>
        <w:tc>
          <w:tcPr>
            <w:tcW w:w="2156" w:type="dxa"/>
            <w:tcBorders>
              <w:bottom w:val="single" w:sz="4" w:space="0" w:color="auto"/>
            </w:tcBorders>
            <w:shd w:val="clear" w:color="auto" w:fill="FFFFFF"/>
          </w:tcPr>
          <w:p w:rsidR="001B101E" w:rsidRPr="008B4B04" w:rsidRDefault="001B101E">
            <w:pPr>
              <w:framePr w:w="9414" w:wrap="notBeside" w:vAnchor="text" w:hAnchor="text" w:xAlign="center" w:y="1"/>
              <w:rPr>
                <w:sz w:val="10"/>
                <w:szCs w:val="10"/>
                <w:lang w:val="en-GB"/>
              </w:rPr>
            </w:pPr>
          </w:p>
        </w:tc>
        <w:tc>
          <w:tcPr>
            <w:tcW w:w="4554" w:type="dxa"/>
            <w:tcBorders>
              <w:bottom w:val="single" w:sz="4" w:space="0" w:color="auto"/>
            </w:tcBorders>
            <w:shd w:val="clear" w:color="auto" w:fill="FFFFFF"/>
            <w:vAlign w:val="bottom"/>
          </w:tcPr>
          <w:p w:rsidR="001B101E" w:rsidRPr="008B4B04" w:rsidRDefault="00963FD7">
            <w:pPr>
              <w:pStyle w:val="23"/>
              <w:framePr w:w="9414" w:wrap="notBeside" w:vAnchor="text" w:hAnchor="text" w:xAlign="center" w:y="1"/>
              <w:shd w:val="clear" w:color="auto" w:fill="auto"/>
              <w:spacing w:line="160" w:lineRule="exact"/>
              <w:ind w:left="1880"/>
              <w:jc w:val="left"/>
              <w:rPr>
                <w:lang w:val="en-GB"/>
              </w:rPr>
            </w:pPr>
            <w:r w:rsidRPr="008B4B04">
              <w:rPr>
                <w:rStyle w:val="28pt"/>
                <w:lang w:val="en-GB"/>
              </w:rPr>
              <w:t>1</w:t>
            </w:r>
          </w:p>
        </w:tc>
      </w:tr>
    </w:tbl>
    <w:p w:rsidR="001B101E" w:rsidRPr="008B4B04" w:rsidRDefault="001B101E">
      <w:pPr>
        <w:framePr w:w="9414" w:wrap="notBeside" w:vAnchor="text" w:hAnchor="text" w:xAlign="center" w:y="1"/>
        <w:rPr>
          <w:sz w:val="2"/>
          <w:szCs w:val="2"/>
          <w:lang w:val="en-GB"/>
        </w:rPr>
      </w:pPr>
    </w:p>
    <w:p w:rsidR="001B101E" w:rsidRPr="008B4B04" w:rsidRDefault="001B101E">
      <w:pPr>
        <w:rPr>
          <w:sz w:val="2"/>
          <w:szCs w:val="2"/>
          <w:lang w:val="en-GB"/>
        </w:rPr>
      </w:pPr>
    </w:p>
    <w:p w:rsidR="001B101E" w:rsidRPr="008B4B04" w:rsidRDefault="0043364C">
      <w:pPr>
        <w:pStyle w:val="44"/>
        <w:keepNext/>
        <w:keepLines/>
        <w:numPr>
          <w:ilvl w:val="0"/>
          <w:numId w:val="3"/>
        </w:numPr>
        <w:shd w:val="clear" w:color="auto" w:fill="auto"/>
        <w:tabs>
          <w:tab w:val="left" w:pos="298"/>
        </w:tabs>
        <w:spacing w:before="461" w:line="446" w:lineRule="exact"/>
        <w:rPr>
          <w:lang w:val="en-GB"/>
        </w:rPr>
      </w:pPr>
      <w:r w:rsidRPr="008B4B04">
        <w:rPr>
          <w:lang w:val="en-GB"/>
        </w:rPr>
        <w:t>Equipment description</w:t>
      </w:r>
    </w:p>
    <w:p w:rsidR="001B101E" w:rsidRPr="008B4B04" w:rsidRDefault="0043364C">
      <w:pPr>
        <w:pStyle w:val="53"/>
        <w:keepNext/>
        <w:keepLines/>
        <w:shd w:val="clear" w:color="auto" w:fill="auto"/>
        <w:spacing w:before="0" w:line="446" w:lineRule="exact"/>
        <w:rPr>
          <w:lang w:val="en-GB"/>
        </w:rPr>
      </w:pPr>
      <w:r w:rsidRPr="008B4B04">
        <w:rPr>
          <w:lang w:val="en-GB"/>
        </w:rPr>
        <w:t>Equipment design</w:t>
      </w:r>
    </w:p>
    <w:p w:rsidR="001B101E" w:rsidRPr="008B4B04" w:rsidRDefault="00D22C0F">
      <w:pPr>
        <w:pStyle w:val="23"/>
        <w:shd w:val="clear" w:color="auto" w:fill="auto"/>
        <w:spacing w:line="342" w:lineRule="exact"/>
        <w:jc w:val="both"/>
        <w:rPr>
          <w:lang w:val="en-GB"/>
        </w:rPr>
      </w:pPr>
      <w:r w:rsidRPr="008B4B04">
        <w:rPr>
          <w:lang w:val="en-GB"/>
        </w:rPr>
        <w:t>Engine SDEC - 6-cylinder four-stroke diesel engine with inline cylinder arrangement and direct fuel injection</w:t>
      </w:r>
      <w:r w:rsidR="00963FD7" w:rsidRPr="008B4B04">
        <w:rPr>
          <w:lang w:val="en-GB"/>
        </w:rPr>
        <w:t>.</w:t>
      </w:r>
    </w:p>
    <w:p w:rsidR="001B101E" w:rsidRPr="008B4B04" w:rsidRDefault="00ED394E">
      <w:pPr>
        <w:pStyle w:val="23"/>
        <w:shd w:val="clear" w:color="auto" w:fill="auto"/>
        <w:spacing w:line="342" w:lineRule="exact"/>
        <w:jc w:val="both"/>
        <w:rPr>
          <w:lang w:val="en-GB"/>
        </w:rPr>
      </w:pPr>
      <w:r w:rsidRPr="008B4B04">
        <w:rPr>
          <w:lang w:val="en-GB"/>
        </w:rPr>
        <w:t>The industrial diesel engine is characterized by the unmatched productivity and durability required to maintain production processes in many industries. These engines provide high output power, with proven reliability and high fuel efficiency. World-class manufacturing and processing technologies combined with proven engine designs ensure reliability, quietness, durability and performance of the equipment. The fuel consumption of the engine is optimized to match the operating cycles of a wide range of equipment in different areas of the application while maintaining low operating co</w:t>
      </w:r>
      <w:r w:rsidRPr="008B4B04">
        <w:rPr>
          <w:lang w:val="en-GB"/>
        </w:rPr>
        <w:t>sts</w:t>
      </w:r>
      <w:r w:rsidR="00963FD7" w:rsidRPr="008B4B04">
        <w:rPr>
          <w:lang w:val="en-GB"/>
        </w:rPr>
        <w:t>.</w:t>
      </w:r>
    </w:p>
    <w:p w:rsidR="001B101E" w:rsidRPr="008B4B04" w:rsidRDefault="00100F06" w:rsidP="00832999">
      <w:pPr>
        <w:framePr w:w="4857" w:h="3359" w:wrap="notBeside" w:vAnchor="text" w:hAnchor="text" w:xAlign="center" w:y="-3"/>
        <w:jc w:val="center"/>
        <w:rPr>
          <w:sz w:val="2"/>
          <w:szCs w:val="2"/>
          <w:lang w:val="en-GB"/>
        </w:rPr>
      </w:pPr>
      <w:r w:rsidRPr="008B4B04">
        <w:rPr>
          <w:noProof/>
          <w:lang w:val="en-GB"/>
        </w:rPr>
        <w:lastRenderedPageBreak/>
        <w:drawing>
          <wp:inline distT="0" distB="0" distL="0" distR="0">
            <wp:extent cx="1876425" cy="2137410"/>
            <wp:effectExtent l="0" t="0" r="0" b="0"/>
            <wp:docPr id="3" name="Рисунок 1"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2137410"/>
                    </a:xfrm>
                    <a:prstGeom prst="rect">
                      <a:avLst/>
                    </a:prstGeom>
                    <a:noFill/>
                    <a:ln>
                      <a:noFill/>
                    </a:ln>
                  </pic:spPr>
                </pic:pic>
              </a:graphicData>
            </a:graphic>
          </wp:inline>
        </w:drawing>
      </w:r>
    </w:p>
    <w:p w:rsidR="001B101E" w:rsidRPr="008B4B04" w:rsidRDefault="00ED394E" w:rsidP="00231232">
      <w:pPr>
        <w:pStyle w:val="a8"/>
        <w:framePr w:w="4857" w:h="3359" w:wrap="notBeside" w:vAnchor="text" w:hAnchor="text" w:xAlign="center" w:y="-3"/>
        <w:shd w:val="clear" w:color="auto" w:fill="auto"/>
        <w:spacing w:line="200" w:lineRule="exact"/>
        <w:jc w:val="center"/>
        <w:rPr>
          <w:lang w:val="en-GB"/>
        </w:rPr>
      </w:pPr>
      <w:r w:rsidRPr="008B4B04">
        <w:rPr>
          <w:lang w:val="en-GB"/>
        </w:rPr>
        <w:t>Fig</w:t>
      </w:r>
      <w:r w:rsidR="00963FD7" w:rsidRPr="008B4B04">
        <w:rPr>
          <w:lang w:val="en-GB"/>
        </w:rPr>
        <w:t xml:space="preserve">. 1 - </w:t>
      </w:r>
      <w:r w:rsidRPr="008B4B04">
        <w:rPr>
          <w:lang w:val="en-GB"/>
        </w:rPr>
        <w:t>engine</w:t>
      </w:r>
      <w:r w:rsidR="00963FD7" w:rsidRPr="008B4B04">
        <w:rPr>
          <w:lang w:val="en-GB"/>
        </w:rPr>
        <w:t xml:space="preserve"> </w:t>
      </w:r>
      <w:r w:rsidR="00832999" w:rsidRPr="008B4B04">
        <w:rPr>
          <w:lang w:val="en-GB"/>
        </w:rPr>
        <w:t>SDEC SC15G500D2</w:t>
      </w:r>
    </w:p>
    <w:p w:rsidR="001B101E" w:rsidRPr="008B4B04" w:rsidRDefault="001B101E">
      <w:pPr>
        <w:rPr>
          <w:sz w:val="2"/>
          <w:szCs w:val="2"/>
          <w:lang w:val="en-GB"/>
        </w:rPr>
      </w:pPr>
    </w:p>
    <w:p w:rsidR="001B101E" w:rsidRPr="008B4B04" w:rsidRDefault="005A31A0">
      <w:pPr>
        <w:pStyle w:val="23"/>
        <w:shd w:val="clear" w:color="auto" w:fill="auto"/>
        <w:spacing w:before="219" w:line="342" w:lineRule="exact"/>
        <w:jc w:val="both"/>
        <w:rPr>
          <w:lang w:val="en-GB"/>
        </w:rPr>
      </w:pPr>
      <w:r w:rsidRPr="008B4B04">
        <w:rPr>
          <w:lang w:val="en-GB"/>
        </w:rPr>
        <w:t xml:space="preserve">The engine is equipped with all the necessary devices for alerting the operator and automatically switching off to prevent breakdowns. The sensors, installed inside the engine, provide for the rapid detection of any faults and errors of the operator. If the disconnection from normal operation mode can have serious negative consequences, then the sensors send signals to certain control devices which, in turn, ensure the engine systems without which </w:t>
      </w:r>
      <w:r w:rsidR="008B4B04" w:rsidRPr="008B4B04">
        <w:rPr>
          <w:lang w:val="en-GB"/>
        </w:rPr>
        <w:t>its</w:t>
      </w:r>
      <w:r w:rsidRPr="008B4B04">
        <w:rPr>
          <w:lang w:val="en-GB"/>
        </w:rPr>
        <w:t xml:space="preserve"> operation is impossible, for example, fuel or air, as a result of which the engine stops. Emergency states of the engine, in case of which it becomes necessary to switch it off, include</w:t>
      </w:r>
      <w:r w:rsidR="00963FD7" w:rsidRPr="008B4B04">
        <w:rPr>
          <w:lang w:val="en-GB"/>
        </w:rPr>
        <w:t>:</w:t>
      </w:r>
    </w:p>
    <w:p w:rsidR="001B101E" w:rsidRPr="008B4B04" w:rsidRDefault="005A31A0">
      <w:pPr>
        <w:pStyle w:val="23"/>
        <w:numPr>
          <w:ilvl w:val="0"/>
          <w:numId w:val="4"/>
        </w:numPr>
        <w:shd w:val="clear" w:color="auto" w:fill="auto"/>
        <w:tabs>
          <w:tab w:val="left" w:pos="194"/>
        </w:tabs>
        <w:spacing w:line="360" w:lineRule="exact"/>
        <w:jc w:val="both"/>
        <w:rPr>
          <w:lang w:val="en-GB"/>
        </w:rPr>
      </w:pPr>
      <w:r w:rsidRPr="008B4B04">
        <w:rPr>
          <w:lang w:val="en-GB"/>
        </w:rPr>
        <w:t>reduction in oil pressure, which may result from damage to the bearings and the crankshaft, as well as the piston seizure</w:t>
      </w:r>
      <w:r w:rsidR="00963FD7" w:rsidRPr="008B4B04">
        <w:rPr>
          <w:lang w:val="en-GB"/>
        </w:rPr>
        <w:t>;</w:t>
      </w:r>
    </w:p>
    <w:p w:rsidR="001B101E" w:rsidRPr="008B4B04" w:rsidRDefault="005A31A0">
      <w:pPr>
        <w:pStyle w:val="23"/>
        <w:numPr>
          <w:ilvl w:val="0"/>
          <w:numId w:val="4"/>
        </w:numPr>
        <w:shd w:val="clear" w:color="auto" w:fill="auto"/>
        <w:tabs>
          <w:tab w:val="left" w:pos="194"/>
        </w:tabs>
        <w:spacing w:line="338" w:lineRule="exact"/>
        <w:jc w:val="both"/>
        <w:rPr>
          <w:lang w:val="en-GB"/>
        </w:rPr>
      </w:pPr>
      <w:r w:rsidRPr="008B4B04">
        <w:rPr>
          <w:lang w:val="en-GB"/>
        </w:rPr>
        <w:t>increase in water temperature, which leads to deterioration of oil properties, increased wear of piston rings and bearings, appearance of cracks in the cylinders, as well as the piston seizure</w:t>
      </w:r>
      <w:r w:rsidR="00963FD7" w:rsidRPr="008B4B04">
        <w:rPr>
          <w:lang w:val="en-GB"/>
        </w:rPr>
        <w:t>;</w:t>
      </w:r>
    </w:p>
    <w:p w:rsidR="001B101E" w:rsidRPr="008B4B04" w:rsidRDefault="00BE3995">
      <w:pPr>
        <w:pStyle w:val="23"/>
        <w:numPr>
          <w:ilvl w:val="0"/>
          <w:numId w:val="4"/>
        </w:numPr>
        <w:shd w:val="clear" w:color="auto" w:fill="auto"/>
        <w:tabs>
          <w:tab w:val="left" w:pos="198"/>
        </w:tabs>
        <w:spacing w:line="356" w:lineRule="exact"/>
        <w:jc w:val="both"/>
        <w:rPr>
          <w:lang w:val="en-GB"/>
        </w:rPr>
      </w:pPr>
      <w:r w:rsidRPr="008B4B04">
        <w:rPr>
          <w:lang w:val="en-GB"/>
        </w:rPr>
        <w:t>exceeding of the set speed, which causes weakening or even separation of rotor windings</w:t>
      </w:r>
      <w:r w:rsidR="00963FD7" w:rsidRPr="008B4B04">
        <w:rPr>
          <w:lang w:val="en-GB"/>
        </w:rPr>
        <w:t>.</w:t>
      </w:r>
    </w:p>
    <w:p w:rsidR="001B101E" w:rsidRPr="008B4B04" w:rsidRDefault="00BE3995">
      <w:pPr>
        <w:pStyle w:val="23"/>
        <w:shd w:val="clear" w:color="auto" w:fill="auto"/>
        <w:spacing w:line="338" w:lineRule="exact"/>
        <w:jc w:val="both"/>
        <w:rPr>
          <w:lang w:val="en-GB"/>
        </w:rPr>
      </w:pPr>
      <w:r w:rsidRPr="008B4B04">
        <w:rPr>
          <w:lang w:val="en-GB"/>
        </w:rPr>
        <w:t xml:space="preserve">Emergency stop of the engine can be carried out using two basic methods. For stopping by means of automatic switching off of the fuel rail, which can be done remotely, an electromagnet or a hydraulic cylinder is provided in the housing of a </w:t>
      </w:r>
      <w:r w:rsidR="008B4B04" w:rsidRPr="008B4B04">
        <w:rPr>
          <w:lang w:val="en-GB"/>
        </w:rPr>
        <w:t>high-pressure</w:t>
      </w:r>
      <w:r w:rsidRPr="008B4B04">
        <w:rPr>
          <w:lang w:val="en-GB"/>
        </w:rPr>
        <w:t xml:space="preserve"> fuel pump, which, upon the receiving of the respective command, transmits the fuel rail to the switch off position, while the fuel supply to the engine stops</w:t>
      </w:r>
      <w:r w:rsidR="00963FD7" w:rsidRPr="008B4B04">
        <w:rPr>
          <w:rStyle w:val="285pt"/>
          <w:sz w:val="20"/>
          <w:szCs w:val="20"/>
          <w:lang w:val="en-GB"/>
        </w:rPr>
        <w:t>.</w:t>
      </w:r>
    </w:p>
    <w:p w:rsidR="00231232" w:rsidRPr="008B4B04" w:rsidRDefault="00C927D2" w:rsidP="00231232">
      <w:pPr>
        <w:pStyle w:val="23"/>
        <w:shd w:val="clear" w:color="auto" w:fill="auto"/>
        <w:spacing w:line="338" w:lineRule="exact"/>
        <w:jc w:val="both"/>
        <w:rPr>
          <w:lang w:val="en-GB"/>
        </w:rPr>
      </w:pPr>
      <w:r w:rsidRPr="008B4B04">
        <w:rPr>
          <w:lang w:val="en-GB"/>
        </w:rPr>
        <w:t>Stopping by the stopping of air supply is provided by a hydraulic cylinder, which blocks the air supply into the engine cylinders. The oil pressure of the hydraulic system drives a piston, the rod of which actuates the spring-cam mechanism or the air supply shutoff valve</w:t>
      </w:r>
      <w:r w:rsidR="00963FD7" w:rsidRPr="008B4B04">
        <w:rPr>
          <w:lang w:val="en-GB"/>
        </w:rPr>
        <w:t>.</w:t>
      </w:r>
    </w:p>
    <w:p w:rsidR="00231232" w:rsidRPr="008B4B04" w:rsidRDefault="00231232" w:rsidP="00231232">
      <w:pPr>
        <w:pStyle w:val="23"/>
        <w:shd w:val="clear" w:color="auto" w:fill="auto"/>
        <w:spacing w:line="338" w:lineRule="exact"/>
        <w:jc w:val="both"/>
        <w:rPr>
          <w:lang w:val="en-GB"/>
        </w:rPr>
      </w:pPr>
    </w:p>
    <w:p w:rsidR="00231232" w:rsidRPr="008B4B04" w:rsidRDefault="00231232" w:rsidP="00231232">
      <w:pPr>
        <w:pStyle w:val="23"/>
        <w:shd w:val="clear" w:color="auto" w:fill="auto"/>
        <w:spacing w:line="338" w:lineRule="exact"/>
        <w:jc w:val="both"/>
        <w:rPr>
          <w:lang w:val="en-GB"/>
        </w:rPr>
      </w:pPr>
    </w:p>
    <w:p w:rsidR="00231232" w:rsidRPr="008B4B04" w:rsidRDefault="00231232" w:rsidP="00231232">
      <w:pPr>
        <w:pStyle w:val="23"/>
        <w:shd w:val="clear" w:color="auto" w:fill="auto"/>
        <w:spacing w:line="338" w:lineRule="exact"/>
        <w:jc w:val="both"/>
        <w:rPr>
          <w:lang w:val="en-GB"/>
        </w:rPr>
      </w:pPr>
    </w:p>
    <w:p w:rsidR="00231232" w:rsidRPr="008B4B04" w:rsidRDefault="00231232" w:rsidP="00231232">
      <w:pPr>
        <w:pStyle w:val="23"/>
        <w:shd w:val="clear" w:color="auto" w:fill="auto"/>
        <w:spacing w:line="338" w:lineRule="exact"/>
        <w:jc w:val="both"/>
        <w:rPr>
          <w:lang w:val="en-GB"/>
        </w:rPr>
      </w:pPr>
    </w:p>
    <w:p w:rsidR="00231232" w:rsidRPr="008B4B04" w:rsidRDefault="00231232" w:rsidP="00231232">
      <w:pPr>
        <w:pStyle w:val="23"/>
        <w:shd w:val="clear" w:color="auto" w:fill="auto"/>
        <w:spacing w:line="338" w:lineRule="exact"/>
        <w:jc w:val="both"/>
        <w:rPr>
          <w:lang w:val="en-GB"/>
        </w:rPr>
      </w:pPr>
    </w:p>
    <w:p w:rsidR="00231232" w:rsidRPr="008B4B04" w:rsidRDefault="00231232" w:rsidP="00231232">
      <w:pPr>
        <w:pStyle w:val="23"/>
        <w:shd w:val="clear" w:color="auto" w:fill="auto"/>
        <w:spacing w:line="338" w:lineRule="exact"/>
        <w:jc w:val="both"/>
        <w:rPr>
          <w:lang w:val="en-GB"/>
        </w:rPr>
      </w:pPr>
    </w:p>
    <w:p w:rsidR="00451CF6" w:rsidRPr="008B4B04" w:rsidRDefault="00451CF6" w:rsidP="00231232">
      <w:pPr>
        <w:pStyle w:val="23"/>
        <w:shd w:val="clear" w:color="auto" w:fill="auto"/>
        <w:spacing w:line="338" w:lineRule="exact"/>
        <w:jc w:val="both"/>
        <w:rPr>
          <w:lang w:val="en-GB"/>
        </w:rPr>
      </w:pPr>
    </w:p>
    <w:p w:rsidR="00231232" w:rsidRPr="008B4B04" w:rsidRDefault="00231232" w:rsidP="00231232">
      <w:pPr>
        <w:pStyle w:val="23"/>
        <w:shd w:val="clear" w:color="auto" w:fill="auto"/>
        <w:spacing w:line="338" w:lineRule="exact"/>
        <w:jc w:val="both"/>
        <w:rPr>
          <w:lang w:val="en-GB"/>
        </w:rPr>
      </w:pPr>
    </w:p>
    <w:p w:rsidR="00231232" w:rsidRPr="008B4B04" w:rsidRDefault="00231232" w:rsidP="00231232">
      <w:pPr>
        <w:pStyle w:val="23"/>
        <w:shd w:val="clear" w:color="auto" w:fill="auto"/>
        <w:spacing w:line="338" w:lineRule="exact"/>
        <w:jc w:val="both"/>
        <w:rPr>
          <w:lang w:val="en-GB"/>
        </w:rPr>
      </w:pPr>
    </w:p>
    <w:p w:rsidR="001B101E" w:rsidRPr="008B4B04" w:rsidRDefault="00C927D2">
      <w:pPr>
        <w:pStyle w:val="35"/>
        <w:keepNext/>
        <w:keepLines/>
        <w:shd w:val="clear" w:color="auto" w:fill="auto"/>
        <w:spacing w:before="0" w:after="174" w:line="280" w:lineRule="exact"/>
        <w:rPr>
          <w:lang w:val="en-GB"/>
        </w:rPr>
      </w:pPr>
      <w:r w:rsidRPr="008B4B04">
        <w:rPr>
          <w:lang w:val="en-GB"/>
        </w:rPr>
        <w:t>Generator</w:t>
      </w:r>
    </w:p>
    <w:p w:rsidR="001B101E" w:rsidRPr="008B4B04" w:rsidRDefault="00451CF6" w:rsidP="00231232">
      <w:pPr>
        <w:pStyle w:val="23"/>
        <w:shd w:val="clear" w:color="auto" w:fill="auto"/>
        <w:spacing w:line="342" w:lineRule="exact"/>
        <w:ind w:right="364"/>
        <w:jc w:val="both"/>
        <w:rPr>
          <w:lang w:val="en-GB"/>
        </w:rPr>
      </w:pPr>
      <w:r w:rsidRPr="008B4B04">
        <w:rPr>
          <w:lang w:val="en-GB"/>
        </w:rPr>
        <w:t xml:space="preserve">In the diesel generator set KJS440 a three-phase brushless alternator </w:t>
      </w:r>
      <w:r w:rsidR="00231232" w:rsidRPr="008B4B04">
        <w:rPr>
          <w:lang w:val="en-GB"/>
        </w:rPr>
        <w:t>LYG</w:t>
      </w:r>
      <w:r w:rsidR="00963FD7" w:rsidRPr="008B4B04">
        <w:rPr>
          <w:lang w:val="en-GB"/>
        </w:rPr>
        <w:t xml:space="preserve"> 314</w:t>
      </w:r>
      <w:r w:rsidR="00231232" w:rsidRPr="008B4B04">
        <w:rPr>
          <w:lang w:val="en-GB"/>
        </w:rPr>
        <w:t xml:space="preserve"> </w:t>
      </w:r>
      <w:r w:rsidR="00963FD7" w:rsidRPr="008B4B04">
        <w:rPr>
          <w:lang w:val="en-GB"/>
        </w:rPr>
        <w:t>Е</w:t>
      </w:r>
      <w:r w:rsidRPr="008B4B04">
        <w:rPr>
          <w:lang w:val="en-GB"/>
        </w:rPr>
        <w:t xml:space="preserve"> </w:t>
      </w:r>
      <w:r w:rsidRPr="008B4B04">
        <w:rPr>
          <w:lang w:val="en-GB"/>
        </w:rPr>
        <w:t>is used</w:t>
      </w:r>
      <w:r w:rsidRPr="008B4B04">
        <w:rPr>
          <w:lang w:val="en-GB"/>
        </w:rPr>
        <w:t>.</w:t>
      </w:r>
    </w:p>
    <w:p w:rsidR="001B101E" w:rsidRPr="008B4B04" w:rsidRDefault="00451CF6">
      <w:pPr>
        <w:pStyle w:val="60"/>
        <w:shd w:val="clear" w:color="auto" w:fill="auto"/>
        <w:rPr>
          <w:lang w:val="en-GB"/>
        </w:rPr>
      </w:pPr>
      <w:r w:rsidRPr="008B4B04">
        <w:rPr>
          <w:lang w:val="en-GB"/>
        </w:rPr>
        <w:t>Generators LYG 314 E are characterized by higher efficiency and stability of electric power supply</w:t>
      </w:r>
      <w:r w:rsidR="00963FD7" w:rsidRPr="008B4B04">
        <w:rPr>
          <w:lang w:val="en-GB"/>
        </w:rPr>
        <w:t>.</w:t>
      </w:r>
    </w:p>
    <w:p w:rsidR="001B101E" w:rsidRPr="008B4B04" w:rsidRDefault="00451CF6" w:rsidP="00451CF6">
      <w:pPr>
        <w:pStyle w:val="23"/>
        <w:shd w:val="clear" w:color="auto" w:fill="auto"/>
        <w:spacing w:before="240" w:line="200" w:lineRule="exact"/>
        <w:jc w:val="both"/>
        <w:rPr>
          <w:lang w:val="en-GB"/>
        </w:rPr>
      </w:pPr>
      <w:r w:rsidRPr="008B4B04">
        <w:rPr>
          <w:lang w:val="en-GB"/>
        </w:rPr>
        <w:t>Generators LYG 314 E of large standard sizes have the following additional features</w:t>
      </w:r>
      <w:r w:rsidR="00963FD7" w:rsidRPr="008B4B04">
        <w:rPr>
          <w:lang w:val="en-GB"/>
        </w:rPr>
        <w:t>:</w:t>
      </w:r>
    </w:p>
    <w:p w:rsidR="001B101E" w:rsidRPr="008B4B04" w:rsidRDefault="00451CF6">
      <w:pPr>
        <w:pStyle w:val="23"/>
        <w:numPr>
          <w:ilvl w:val="0"/>
          <w:numId w:val="4"/>
        </w:numPr>
        <w:shd w:val="clear" w:color="auto" w:fill="auto"/>
        <w:tabs>
          <w:tab w:val="left" w:pos="234"/>
        </w:tabs>
        <w:spacing w:line="371" w:lineRule="exact"/>
        <w:jc w:val="both"/>
        <w:rPr>
          <w:lang w:val="en-GB"/>
        </w:rPr>
      </w:pPr>
      <w:r w:rsidRPr="008B4B04">
        <w:rPr>
          <w:lang w:val="en-GB"/>
        </w:rPr>
        <w:lastRenderedPageBreak/>
        <w:t xml:space="preserve">one-piece housing provides high performance of the generator's working node with more convenient access for cleaning and convenient </w:t>
      </w:r>
      <w:r w:rsidR="00A47E37" w:rsidRPr="008B4B04">
        <w:rPr>
          <w:lang w:val="en-GB"/>
        </w:rPr>
        <w:t>arrangement</w:t>
      </w:r>
      <w:r w:rsidRPr="008B4B04">
        <w:rPr>
          <w:lang w:val="en-GB"/>
        </w:rPr>
        <w:t xml:space="preserve"> of the heating device.</w:t>
      </w:r>
      <w:r w:rsidR="00963FD7" w:rsidRPr="008B4B04">
        <w:rPr>
          <w:lang w:val="en-GB"/>
        </w:rPr>
        <w:t>;</w:t>
      </w:r>
    </w:p>
    <w:p w:rsidR="001B101E" w:rsidRPr="008B4B04" w:rsidRDefault="00A47E37">
      <w:pPr>
        <w:pStyle w:val="23"/>
        <w:numPr>
          <w:ilvl w:val="0"/>
          <w:numId w:val="4"/>
        </w:numPr>
        <w:shd w:val="clear" w:color="auto" w:fill="auto"/>
        <w:tabs>
          <w:tab w:val="left" w:pos="234"/>
        </w:tabs>
        <w:spacing w:line="346" w:lineRule="exact"/>
        <w:jc w:val="both"/>
        <w:rPr>
          <w:lang w:val="en-GB"/>
        </w:rPr>
      </w:pPr>
      <w:r w:rsidRPr="008B4B04">
        <w:rPr>
          <w:lang w:val="en-GB"/>
        </w:rPr>
        <w:t>more simple design in maintenance with easy access to the bearing</w:t>
      </w:r>
      <w:r w:rsidR="00963FD7" w:rsidRPr="008B4B04">
        <w:rPr>
          <w:lang w:val="en-GB"/>
        </w:rPr>
        <w:t>;</w:t>
      </w:r>
    </w:p>
    <w:p w:rsidR="001B101E" w:rsidRPr="008B4B04" w:rsidRDefault="00A47E37">
      <w:pPr>
        <w:pStyle w:val="23"/>
        <w:numPr>
          <w:ilvl w:val="0"/>
          <w:numId w:val="4"/>
        </w:numPr>
        <w:shd w:val="clear" w:color="auto" w:fill="auto"/>
        <w:tabs>
          <w:tab w:val="left" w:pos="234"/>
        </w:tabs>
        <w:spacing w:line="346" w:lineRule="exact"/>
        <w:jc w:val="both"/>
        <w:rPr>
          <w:lang w:val="en-GB"/>
        </w:rPr>
      </w:pPr>
      <w:r w:rsidRPr="008B4B04">
        <w:rPr>
          <w:lang w:val="en-GB"/>
        </w:rPr>
        <w:t>air discharge through the top of the generator, not through the bearing bracket, which provides better cooling</w:t>
      </w:r>
      <w:r w:rsidR="00963FD7" w:rsidRPr="008B4B04">
        <w:rPr>
          <w:lang w:val="en-GB"/>
        </w:rPr>
        <w:t>;</w:t>
      </w:r>
    </w:p>
    <w:p w:rsidR="001B101E" w:rsidRPr="008B4B04" w:rsidRDefault="00A47E37">
      <w:pPr>
        <w:pStyle w:val="23"/>
        <w:numPr>
          <w:ilvl w:val="0"/>
          <w:numId w:val="4"/>
        </w:numPr>
        <w:shd w:val="clear" w:color="auto" w:fill="auto"/>
        <w:tabs>
          <w:tab w:val="left" w:pos="234"/>
        </w:tabs>
        <w:spacing w:line="346" w:lineRule="exact"/>
        <w:jc w:val="both"/>
        <w:rPr>
          <w:lang w:val="en-GB"/>
        </w:rPr>
      </w:pPr>
      <w:r w:rsidRPr="008B4B04">
        <w:rPr>
          <w:lang w:val="en-GB"/>
        </w:rPr>
        <w:t xml:space="preserve">step 2/3 enables connection of the generator according to the </w:t>
      </w:r>
      <w:r w:rsidR="00512BA5" w:rsidRPr="008B4B04">
        <w:rPr>
          <w:lang w:val="en-GB"/>
        </w:rPr>
        <w:t>delta circuit</w:t>
      </w:r>
      <w:r w:rsidR="00963FD7" w:rsidRPr="008B4B04">
        <w:rPr>
          <w:lang w:val="en-GB"/>
        </w:rPr>
        <w:t>;</w:t>
      </w:r>
    </w:p>
    <w:p w:rsidR="001B101E" w:rsidRPr="008B4B04" w:rsidRDefault="00512BA5">
      <w:pPr>
        <w:pStyle w:val="23"/>
        <w:numPr>
          <w:ilvl w:val="0"/>
          <w:numId w:val="4"/>
        </w:numPr>
        <w:shd w:val="clear" w:color="auto" w:fill="auto"/>
        <w:tabs>
          <w:tab w:val="left" w:pos="234"/>
        </w:tabs>
        <w:spacing w:line="335" w:lineRule="exact"/>
        <w:jc w:val="both"/>
        <w:rPr>
          <w:lang w:val="en-GB"/>
        </w:rPr>
      </w:pPr>
      <w:r w:rsidRPr="008B4B04">
        <w:rPr>
          <w:lang w:val="en-GB"/>
        </w:rPr>
        <w:t>excitation from permanent magnets in combination with three-phase measurement allows to provide high efficiency of the voltage regulator</w:t>
      </w:r>
    </w:p>
    <w:p w:rsidR="001B101E" w:rsidRPr="008B4B04" w:rsidRDefault="00512BA5">
      <w:pPr>
        <w:pStyle w:val="23"/>
        <w:numPr>
          <w:ilvl w:val="0"/>
          <w:numId w:val="4"/>
        </w:numPr>
        <w:shd w:val="clear" w:color="auto" w:fill="auto"/>
        <w:tabs>
          <w:tab w:val="left" w:pos="234"/>
        </w:tabs>
        <w:spacing w:line="335" w:lineRule="exact"/>
        <w:jc w:val="both"/>
        <w:rPr>
          <w:lang w:val="en-GB"/>
        </w:rPr>
      </w:pPr>
      <w:r w:rsidRPr="008B4B04">
        <w:rPr>
          <w:lang w:val="en-GB"/>
        </w:rPr>
        <w:t>availability of temperature sensors inside the stator</w:t>
      </w:r>
      <w:r w:rsidR="00963FD7" w:rsidRPr="008B4B04">
        <w:rPr>
          <w:lang w:val="en-GB"/>
        </w:rPr>
        <w:t>.</w:t>
      </w:r>
    </w:p>
    <w:p w:rsidR="001B101E" w:rsidRPr="008B4B04" w:rsidRDefault="00512BA5">
      <w:pPr>
        <w:pStyle w:val="23"/>
        <w:shd w:val="clear" w:color="auto" w:fill="auto"/>
        <w:spacing w:line="338" w:lineRule="exact"/>
        <w:jc w:val="both"/>
        <w:rPr>
          <w:lang w:val="en-GB"/>
        </w:rPr>
      </w:pPr>
      <w:r w:rsidRPr="008B4B04">
        <w:rPr>
          <w:lang w:val="en-GB"/>
        </w:rPr>
        <w:t>The generator is equipped with a digital voltage regulator with voltage control of all three phases, excitation current limitation, control of reactive power generation</w:t>
      </w:r>
      <w:r w:rsidR="00963FD7" w:rsidRPr="008B4B04">
        <w:rPr>
          <w:lang w:val="en-GB"/>
        </w:rPr>
        <w:t>.</w:t>
      </w:r>
    </w:p>
    <w:p w:rsidR="001B101E" w:rsidRPr="008B4B04" w:rsidRDefault="00100F06">
      <w:pPr>
        <w:framePr w:h="3661" w:wrap="notBeside" w:vAnchor="text" w:hAnchor="text" w:xAlign="center" w:y="1"/>
        <w:jc w:val="center"/>
        <w:rPr>
          <w:sz w:val="2"/>
          <w:szCs w:val="2"/>
          <w:lang w:val="en-GB"/>
        </w:rPr>
      </w:pPr>
      <w:r w:rsidRPr="008B4B04">
        <w:rPr>
          <w:noProof/>
          <w:lang w:val="en-GB"/>
        </w:rPr>
        <w:drawing>
          <wp:inline distT="0" distB="0" distL="0" distR="0">
            <wp:extent cx="2672080" cy="2327275"/>
            <wp:effectExtent l="0" t="0" r="0" b="0"/>
            <wp:docPr id="2" name="Рисунок 2" descr="C:\Users\use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2080" cy="2327275"/>
                    </a:xfrm>
                    <a:prstGeom prst="rect">
                      <a:avLst/>
                    </a:prstGeom>
                    <a:noFill/>
                    <a:ln>
                      <a:noFill/>
                    </a:ln>
                  </pic:spPr>
                </pic:pic>
              </a:graphicData>
            </a:graphic>
          </wp:inline>
        </w:drawing>
      </w:r>
    </w:p>
    <w:p w:rsidR="001B101E" w:rsidRPr="008B4B04" w:rsidRDefault="00512BA5" w:rsidP="00231232">
      <w:pPr>
        <w:pStyle w:val="a8"/>
        <w:framePr w:h="3661" w:wrap="notBeside" w:vAnchor="text" w:hAnchor="text" w:xAlign="center" w:y="1"/>
        <w:shd w:val="clear" w:color="auto" w:fill="auto"/>
        <w:spacing w:line="200" w:lineRule="exact"/>
        <w:jc w:val="center"/>
        <w:rPr>
          <w:lang w:val="en-GB"/>
        </w:rPr>
      </w:pPr>
      <w:r w:rsidRPr="008B4B04">
        <w:rPr>
          <w:lang w:val="en-GB"/>
        </w:rPr>
        <w:t>Fig</w:t>
      </w:r>
      <w:r w:rsidR="00963FD7" w:rsidRPr="008B4B04">
        <w:rPr>
          <w:lang w:val="en-GB"/>
        </w:rPr>
        <w:t xml:space="preserve">.2 - </w:t>
      </w:r>
      <w:r w:rsidRPr="008B4B04">
        <w:rPr>
          <w:lang w:val="en-GB"/>
        </w:rPr>
        <w:t>synchronous generator</w:t>
      </w:r>
    </w:p>
    <w:p w:rsidR="001B101E" w:rsidRPr="008B4B04" w:rsidRDefault="001B101E">
      <w:pPr>
        <w:rPr>
          <w:sz w:val="2"/>
          <w:szCs w:val="2"/>
          <w:lang w:val="en-GB"/>
        </w:rPr>
      </w:pPr>
    </w:p>
    <w:p w:rsidR="001B101E" w:rsidRPr="008B4B04" w:rsidRDefault="00512BA5">
      <w:pPr>
        <w:pStyle w:val="53"/>
        <w:keepNext/>
        <w:keepLines/>
        <w:shd w:val="clear" w:color="auto" w:fill="auto"/>
        <w:spacing w:before="390" w:after="128" w:line="200" w:lineRule="exact"/>
        <w:rPr>
          <w:lang w:val="en-GB"/>
        </w:rPr>
      </w:pPr>
      <w:r w:rsidRPr="008B4B04">
        <w:rPr>
          <w:lang w:val="en-GB"/>
        </w:rPr>
        <w:t xml:space="preserve">Semiconductor </w:t>
      </w:r>
      <w:r w:rsidRPr="008B4B04">
        <w:rPr>
          <w:lang w:val="en-GB"/>
        </w:rPr>
        <w:t>v</w:t>
      </w:r>
      <w:r w:rsidRPr="008B4B04">
        <w:rPr>
          <w:lang w:val="en-GB"/>
        </w:rPr>
        <w:t xml:space="preserve">oltage </w:t>
      </w:r>
      <w:r w:rsidRPr="008B4B04">
        <w:rPr>
          <w:lang w:val="en-GB"/>
        </w:rPr>
        <w:t>r</w:t>
      </w:r>
      <w:r w:rsidRPr="008B4B04">
        <w:rPr>
          <w:lang w:val="en-GB"/>
        </w:rPr>
        <w:t>egulator</w:t>
      </w:r>
    </w:p>
    <w:p w:rsidR="001B101E" w:rsidRPr="008B4B04" w:rsidRDefault="00762B7A">
      <w:pPr>
        <w:pStyle w:val="23"/>
        <w:shd w:val="clear" w:color="auto" w:fill="auto"/>
        <w:spacing w:after="659" w:line="200" w:lineRule="exact"/>
        <w:jc w:val="both"/>
        <w:rPr>
          <w:lang w:val="en-GB"/>
        </w:rPr>
      </w:pPr>
      <w:r w:rsidRPr="008B4B04">
        <w:rPr>
          <w:lang w:val="en-GB"/>
        </w:rPr>
        <w:t>The voltage regulator SX440 provides voltage</w:t>
      </w:r>
      <w:r w:rsidRPr="008B4B04">
        <w:rPr>
          <w:lang w:val="en-GB"/>
        </w:rPr>
        <w:t xml:space="preserve"> level</w:t>
      </w:r>
      <w:r w:rsidRPr="008B4B04">
        <w:rPr>
          <w:lang w:val="en-GB"/>
        </w:rPr>
        <w:t xml:space="preserve"> regulation within the range from +10 to -10%</w:t>
      </w:r>
      <w:r w:rsidR="00963FD7" w:rsidRPr="008B4B04">
        <w:rPr>
          <w:lang w:val="en-GB"/>
        </w:rPr>
        <w:t>.</w:t>
      </w:r>
    </w:p>
    <w:p w:rsidR="001B101E" w:rsidRPr="008B4B04" w:rsidRDefault="00762B7A">
      <w:pPr>
        <w:pStyle w:val="53"/>
        <w:keepNext/>
        <w:keepLines/>
        <w:shd w:val="clear" w:color="auto" w:fill="auto"/>
        <w:spacing w:before="0" w:line="342" w:lineRule="exact"/>
        <w:rPr>
          <w:lang w:val="en-GB"/>
        </w:rPr>
      </w:pPr>
      <w:r w:rsidRPr="008B4B04">
        <w:rPr>
          <w:lang w:val="en-GB"/>
        </w:rPr>
        <w:t>Voltage drop and rise control device</w:t>
      </w:r>
    </w:p>
    <w:p w:rsidR="001B101E" w:rsidRPr="008B4B04" w:rsidRDefault="00762B7A">
      <w:pPr>
        <w:pStyle w:val="23"/>
        <w:shd w:val="clear" w:color="auto" w:fill="auto"/>
        <w:spacing w:after="303" w:line="342" w:lineRule="exact"/>
        <w:jc w:val="both"/>
        <w:rPr>
          <w:lang w:val="en-GB"/>
        </w:rPr>
      </w:pPr>
      <w:r w:rsidRPr="008B4B04">
        <w:rPr>
          <w:lang w:val="en-GB"/>
        </w:rPr>
        <w:t>The voltage drop control is necessary in order to minimize the circulating current between the parallel connected generators. The voltage rise control allows to adjust the voltage drop circuit, providing a voltage stabilization within ± 1% when operating with the motor speed controller</w:t>
      </w:r>
      <w:r w:rsidRPr="008B4B04">
        <w:rPr>
          <w:lang w:val="en-GB"/>
        </w:rPr>
        <w:t>s</w:t>
      </w:r>
      <w:r w:rsidR="00963FD7" w:rsidRPr="008B4B04">
        <w:rPr>
          <w:lang w:val="en-GB"/>
        </w:rPr>
        <w:t>.</w:t>
      </w:r>
    </w:p>
    <w:p w:rsidR="001B101E" w:rsidRPr="008B4B04" w:rsidRDefault="008125FF">
      <w:pPr>
        <w:pStyle w:val="41"/>
        <w:shd w:val="clear" w:color="auto" w:fill="auto"/>
        <w:spacing w:line="338" w:lineRule="exact"/>
        <w:jc w:val="both"/>
        <w:rPr>
          <w:lang w:val="en-GB"/>
        </w:rPr>
      </w:pPr>
      <w:r w:rsidRPr="008B4B04">
        <w:rPr>
          <w:lang w:val="en-GB"/>
        </w:rPr>
        <w:t>Overload protection</w:t>
      </w:r>
    </w:p>
    <w:p w:rsidR="001B101E" w:rsidRPr="008B4B04" w:rsidRDefault="008125FF">
      <w:pPr>
        <w:pStyle w:val="23"/>
        <w:shd w:val="clear" w:color="auto" w:fill="auto"/>
        <w:spacing w:after="300" w:line="338" w:lineRule="exact"/>
        <w:jc w:val="both"/>
        <w:rPr>
          <w:lang w:val="en-GB"/>
        </w:rPr>
      </w:pPr>
      <w:r w:rsidRPr="008B4B04">
        <w:rPr>
          <w:lang w:val="en-GB"/>
        </w:rPr>
        <w:t>A safety fuse is used to protect the voltage and exciting regulator from overload. A disconnector switch is used for additional protection of the exciter from overheating</w:t>
      </w:r>
      <w:r w:rsidR="00963FD7" w:rsidRPr="008B4B04">
        <w:rPr>
          <w:lang w:val="en-GB"/>
        </w:rPr>
        <w:t>.</w:t>
      </w:r>
    </w:p>
    <w:p w:rsidR="001B101E" w:rsidRPr="008B4B04" w:rsidRDefault="008125FF">
      <w:pPr>
        <w:pStyle w:val="41"/>
        <w:shd w:val="clear" w:color="auto" w:fill="auto"/>
        <w:spacing w:line="338" w:lineRule="exact"/>
        <w:jc w:val="both"/>
        <w:rPr>
          <w:lang w:val="en-GB"/>
        </w:rPr>
      </w:pPr>
      <w:r w:rsidRPr="008B4B04">
        <w:rPr>
          <w:lang w:val="en-GB"/>
        </w:rPr>
        <w:t>Connection according to the "star" scheme</w:t>
      </w:r>
    </w:p>
    <w:p w:rsidR="001B101E" w:rsidRPr="008B4B04" w:rsidRDefault="008125FF">
      <w:pPr>
        <w:pStyle w:val="23"/>
        <w:shd w:val="clear" w:color="auto" w:fill="auto"/>
        <w:spacing w:line="338" w:lineRule="exact"/>
        <w:jc w:val="both"/>
        <w:rPr>
          <w:lang w:val="en-GB"/>
        </w:rPr>
      </w:pPr>
      <w:r w:rsidRPr="008B4B04">
        <w:rPr>
          <w:lang w:val="en-GB"/>
        </w:rPr>
        <w:t>The generator windings are connected according to the "star" scheme. This configuration is optimal for most applications and minimizes the possibility of incorrect installation</w:t>
      </w:r>
      <w:r w:rsidR="00963FD7" w:rsidRPr="008B4B04">
        <w:rPr>
          <w:lang w:val="en-GB"/>
        </w:rPr>
        <w:t>.</w:t>
      </w:r>
    </w:p>
    <w:p w:rsidR="00832999" w:rsidRPr="008B4B04" w:rsidRDefault="00832999">
      <w:pPr>
        <w:pStyle w:val="23"/>
        <w:shd w:val="clear" w:color="auto" w:fill="auto"/>
        <w:spacing w:line="338" w:lineRule="exact"/>
        <w:jc w:val="both"/>
        <w:rPr>
          <w:lang w:val="en-GB"/>
        </w:rPr>
      </w:pPr>
    </w:p>
    <w:p w:rsidR="00832999" w:rsidRPr="008B4B04" w:rsidRDefault="00832999">
      <w:pPr>
        <w:pStyle w:val="23"/>
        <w:shd w:val="clear" w:color="auto" w:fill="auto"/>
        <w:spacing w:line="338" w:lineRule="exact"/>
        <w:jc w:val="both"/>
        <w:rPr>
          <w:lang w:val="en-GB"/>
        </w:rPr>
      </w:pPr>
    </w:p>
    <w:p w:rsidR="00832999" w:rsidRPr="008B4B04" w:rsidRDefault="00832999">
      <w:pPr>
        <w:pStyle w:val="23"/>
        <w:shd w:val="clear" w:color="auto" w:fill="auto"/>
        <w:spacing w:line="338" w:lineRule="exact"/>
        <w:jc w:val="both"/>
        <w:rPr>
          <w:lang w:val="en-GB"/>
        </w:rPr>
      </w:pPr>
    </w:p>
    <w:p w:rsidR="00B026C6" w:rsidRPr="008B4B04" w:rsidRDefault="00B026C6">
      <w:pPr>
        <w:pStyle w:val="23"/>
        <w:shd w:val="clear" w:color="auto" w:fill="auto"/>
        <w:spacing w:line="338" w:lineRule="exact"/>
        <w:jc w:val="both"/>
        <w:rPr>
          <w:lang w:val="en-GB"/>
        </w:rPr>
      </w:pPr>
    </w:p>
    <w:p w:rsidR="001B101E" w:rsidRPr="008B4B04" w:rsidRDefault="008125FF" w:rsidP="0065012A">
      <w:pPr>
        <w:pStyle w:val="41"/>
        <w:numPr>
          <w:ilvl w:val="0"/>
          <w:numId w:val="3"/>
        </w:numPr>
        <w:shd w:val="clear" w:color="auto" w:fill="auto"/>
        <w:tabs>
          <w:tab w:val="left" w:pos="284"/>
        </w:tabs>
        <w:spacing w:line="364" w:lineRule="exact"/>
        <w:jc w:val="both"/>
        <w:rPr>
          <w:lang w:val="en-GB"/>
        </w:rPr>
      </w:pPr>
      <w:r w:rsidRPr="008B4B04">
        <w:rPr>
          <w:lang w:val="en-GB"/>
        </w:rPr>
        <w:lastRenderedPageBreak/>
        <w:t>Acceptance certificate</w:t>
      </w:r>
    </w:p>
    <w:p w:rsidR="001B101E" w:rsidRPr="008B4B04" w:rsidRDefault="00B026C6" w:rsidP="0065012A">
      <w:pPr>
        <w:pStyle w:val="23"/>
        <w:shd w:val="clear" w:color="auto" w:fill="auto"/>
        <w:tabs>
          <w:tab w:val="left" w:pos="284"/>
        </w:tabs>
        <w:spacing w:line="364" w:lineRule="exact"/>
        <w:jc w:val="left"/>
        <w:rPr>
          <w:lang w:val="en-GB"/>
        </w:rPr>
      </w:pPr>
      <w:r w:rsidRPr="008B4B04">
        <w:rPr>
          <w:lang w:val="en-GB"/>
        </w:rPr>
        <w:t>Diesel generator set of KJS440 model, factory (serial) number 561668, date of manufacture 07.11.2018, meets the requirements</w:t>
      </w:r>
      <w:r w:rsidR="00963FD7" w:rsidRPr="008B4B04">
        <w:rPr>
          <w:lang w:val="en-GB"/>
        </w:rPr>
        <w:t>:</w:t>
      </w:r>
    </w:p>
    <w:p w:rsidR="001B101E" w:rsidRPr="008B4B04" w:rsidRDefault="00963FD7" w:rsidP="0065012A">
      <w:pPr>
        <w:pStyle w:val="50"/>
        <w:numPr>
          <w:ilvl w:val="0"/>
          <w:numId w:val="5"/>
        </w:numPr>
        <w:shd w:val="clear" w:color="auto" w:fill="auto"/>
        <w:tabs>
          <w:tab w:val="left" w:pos="284"/>
        </w:tabs>
        <w:spacing w:line="276" w:lineRule="auto"/>
        <w:rPr>
          <w:lang w:val="en-GB"/>
        </w:rPr>
      </w:pPr>
      <w:r w:rsidRPr="008B4B04">
        <w:rPr>
          <w:lang w:val="en-GB"/>
        </w:rPr>
        <w:t xml:space="preserve">АРІ </w:t>
      </w:r>
      <w:r w:rsidR="0065012A" w:rsidRPr="008B4B04">
        <w:rPr>
          <w:lang w:val="en-GB"/>
        </w:rPr>
        <w:t>S</w:t>
      </w:r>
      <w:r w:rsidRPr="008B4B04">
        <w:rPr>
          <w:lang w:val="en-GB"/>
        </w:rPr>
        <w:t xml:space="preserve">8РЕС </w:t>
      </w:r>
      <w:r w:rsidRPr="008B4B04">
        <w:rPr>
          <w:rStyle w:val="510pt"/>
          <w:lang w:val="en-GB"/>
        </w:rPr>
        <w:t xml:space="preserve">7К </w:t>
      </w:r>
      <w:r w:rsidR="0065012A" w:rsidRPr="008B4B04">
        <w:rPr>
          <w:lang w:val="en-GB"/>
        </w:rPr>
        <w:t xml:space="preserve">Specification for </w:t>
      </w:r>
      <w:r w:rsidR="00ED0CE1" w:rsidRPr="008B4B04">
        <w:rPr>
          <w:lang w:val="en-GB"/>
        </w:rPr>
        <w:t>Threading and Gauging of Rotary Shouldered Thread Connections</w:t>
      </w:r>
      <w:r w:rsidRPr="008B4B04">
        <w:rPr>
          <w:rStyle w:val="575pt0"/>
          <w:lang w:val="en-GB"/>
        </w:rPr>
        <w:t>.</w:t>
      </w:r>
    </w:p>
    <w:p w:rsidR="001B101E" w:rsidRPr="008B4B04" w:rsidRDefault="00B026C6" w:rsidP="0065012A">
      <w:pPr>
        <w:pStyle w:val="23"/>
        <w:numPr>
          <w:ilvl w:val="0"/>
          <w:numId w:val="5"/>
        </w:numPr>
        <w:shd w:val="clear" w:color="auto" w:fill="auto"/>
        <w:tabs>
          <w:tab w:val="left" w:pos="284"/>
        </w:tabs>
        <w:spacing w:line="276" w:lineRule="auto"/>
        <w:jc w:val="both"/>
        <w:rPr>
          <w:lang w:val="en-GB"/>
        </w:rPr>
      </w:pPr>
      <w:r w:rsidRPr="008B4B04">
        <w:rPr>
          <w:lang w:val="en-GB"/>
        </w:rPr>
        <w:t>NPAOP</w:t>
      </w:r>
      <w:r w:rsidR="00963FD7" w:rsidRPr="008B4B04">
        <w:rPr>
          <w:lang w:val="en-GB"/>
        </w:rPr>
        <w:t xml:space="preserve"> 11.1-1.01-08. </w:t>
      </w:r>
      <w:r w:rsidRPr="008B4B04">
        <w:rPr>
          <w:lang w:val="en-GB"/>
        </w:rPr>
        <w:t>Safety rules in the oil and gas industry of Ukraine</w:t>
      </w:r>
      <w:r w:rsidR="00963FD7" w:rsidRPr="008B4B04">
        <w:rPr>
          <w:lang w:val="en-GB"/>
        </w:rPr>
        <w:t>.</w:t>
      </w:r>
    </w:p>
    <w:p w:rsidR="001B101E" w:rsidRPr="008B4B04" w:rsidRDefault="00B026C6" w:rsidP="0065012A">
      <w:pPr>
        <w:pStyle w:val="23"/>
        <w:numPr>
          <w:ilvl w:val="0"/>
          <w:numId w:val="5"/>
        </w:numPr>
        <w:shd w:val="clear" w:color="auto" w:fill="auto"/>
        <w:tabs>
          <w:tab w:val="left" w:pos="284"/>
        </w:tabs>
        <w:spacing w:line="276" w:lineRule="auto"/>
        <w:jc w:val="both"/>
        <w:rPr>
          <w:lang w:val="en-GB"/>
        </w:rPr>
      </w:pPr>
      <w:r w:rsidRPr="008B4B04">
        <w:rPr>
          <w:lang w:val="en-GB"/>
        </w:rPr>
        <w:t>GOST</w:t>
      </w:r>
      <w:r w:rsidR="00963FD7" w:rsidRPr="008B4B04">
        <w:rPr>
          <w:lang w:val="en-GB"/>
        </w:rPr>
        <w:t xml:space="preserve"> 16293-89 </w:t>
      </w:r>
      <w:r w:rsidRPr="008B4B04">
        <w:rPr>
          <w:lang w:val="en-GB"/>
        </w:rPr>
        <w:t xml:space="preserve">Complete drilling rigs for </w:t>
      </w:r>
      <w:r w:rsidRPr="008B4B04">
        <w:rPr>
          <w:lang w:val="en-GB"/>
        </w:rPr>
        <w:t>opera</w:t>
      </w:r>
      <w:r w:rsidRPr="008B4B04">
        <w:rPr>
          <w:lang w:val="en-GB"/>
        </w:rPr>
        <w:t>tion and deep exploration drilling. Main parameters</w:t>
      </w:r>
      <w:r w:rsidR="00963FD7" w:rsidRPr="008B4B04">
        <w:rPr>
          <w:lang w:val="en-GB"/>
        </w:rPr>
        <w:t>.</w:t>
      </w:r>
    </w:p>
    <w:p w:rsidR="001B101E" w:rsidRPr="008B4B04" w:rsidRDefault="00B026C6" w:rsidP="0065012A">
      <w:pPr>
        <w:pStyle w:val="23"/>
        <w:numPr>
          <w:ilvl w:val="0"/>
          <w:numId w:val="5"/>
        </w:numPr>
        <w:shd w:val="clear" w:color="auto" w:fill="auto"/>
        <w:tabs>
          <w:tab w:val="left" w:pos="284"/>
        </w:tabs>
        <w:spacing w:line="276" w:lineRule="auto"/>
        <w:jc w:val="both"/>
        <w:rPr>
          <w:lang w:val="en-GB"/>
        </w:rPr>
      </w:pPr>
      <w:r w:rsidRPr="008B4B04">
        <w:rPr>
          <w:lang w:val="en-GB"/>
        </w:rPr>
        <w:t>RD</w:t>
      </w:r>
      <w:r w:rsidR="00963FD7" w:rsidRPr="008B4B04">
        <w:rPr>
          <w:lang w:val="en-GB"/>
        </w:rPr>
        <w:t xml:space="preserve"> 08-272-99 </w:t>
      </w:r>
      <w:r w:rsidRPr="008B4B04">
        <w:rPr>
          <w:lang w:val="en-GB"/>
        </w:rPr>
        <w:t>Safety requirements for drilling equipment for the oil and gas industry</w:t>
      </w:r>
      <w:r w:rsidR="00963FD7" w:rsidRPr="008B4B04">
        <w:rPr>
          <w:lang w:val="en-GB"/>
        </w:rPr>
        <w:t>.</w:t>
      </w:r>
    </w:p>
    <w:p w:rsidR="001B101E" w:rsidRPr="008B4B04" w:rsidRDefault="00B026C6" w:rsidP="0065012A">
      <w:pPr>
        <w:pStyle w:val="23"/>
        <w:numPr>
          <w:ilvl w:val="0"/>
          <w:numId w:val="5"/>
        </w:numPr>
        <w:shd w:val="clear" w:color="auto" w:fill="auto"/>
        <w:tabs>
          <w:tab w:val="left" w:pos="284"/>
        </w:tabs>
        <w:spacing w:line="276" w:lineRule="auto"/>
        <w:jc w:val="both"/>
        <w:rPr>
          <w:lang w:val="en-GB"/>
        </w:rPr>
      </w:pPr>
      <w:r w:rsidRPr="008B4B04">
        <w:rPr>
          <w:lang w:val="en-GB"/>
        </w:rPr>
        <w:t>GOST</w:t>
      </w:r>
      <w:r w:rsidR="00963FD7" w:rsidRPr="008B4B04">
        <w:rPr>
          <w:lang w:val="en-GB"/>
        </w:rPr>
        <w:t xml:space="preserve"> 12.2.041-79 </w:t>
      </w:r>
      <w:r w:rsidRPr="008B4B04">
        <w:rPr>
          <w:lang w:val="en-GB"/>
        </w:rPr>
        <w:t>Occupational safety standards system</w:t>
      </w:r>
      <w:r w:rsidRPr="008B4B04">
        <w:rPr>
          <w:lang w:val="en-GB"/>
        </w:rPr>
        <w:t>.</w:t>
      </w:r>
      <w:r w:rsidR="00963FD7" w:rsidRPr="008B4B04">
        <w:rPr>
          <w:lang w:val="en-GB"/>
        </w:rPr>
        <w:t xml:space="preserve"> </w:t>
      </w:r>
      <w:r w:rsidRPr="008B4B04">
        <w:rPr>
          <w:lang w:val="en-GB"/>
        </w:rPr>
        <w:t>Drilling equipment. S</w:t>
      </w:r>
      <w:r w:rsidRPr="008B4B04">
        <w:rPr>
          <w:lang w:val="en-GB"/>
        </w:rPr>
        <w:t>afe</w:t>
      </w:r>
      <w:r w:rsidRPr="008B4B04">
        <w:rPr>
          <w:lang w:val="en-GB"/>
        </w:rPr>
        <w:t>ty requirements</w:t>
      </w:r>
    </w:p>
    <w:p w:rsidR="001B101E" w:rsidRPr="008B4B04" w:rsidRDefault="00B026C6" w:rsidP="0065012A">
      <w:pPr>
        <w:pStyle w:val="23"/>
        <w:numPr>
          <w:ilvl w:val="0"/>
          <w:numId w:val="5"/>
        </w:numPr>
        <w:shd w:val="clear" w:color="auto" w:fill="auto"/>
        <w:tabs>
          <w:tab w:val="left" w:pos="284"/>
        </w:tabs>
        <w:spacing w:line="276" w:lineRule="auto"/>
        <w:jc w:val="both"/>
        <w:rPr>
          <w:lang w:val="en-GB"/>
        </w:rPr>
      </w:pPr>
      <w:r w:rsidRPr="008B4B04">
        <w:rPr>
          <w:lang w:val="en-GB"/>
        </w:rPr>
        <w:t>DSTU</w:t>
      </w:r>
      <w:r w:rsidR="00963FD7" w:rsidRPr="008B4B04">
        <w:rPr>
          <w:lang w:val="en-GB"/>
        </w:rPr>
        <w:t xml:space="preserve"> ЕN 60034-5:2015 (ЕN 60034-5:2001, </w:t>
      </w:r>
      <w:r w:rsidR="00ED0CE1" w:rsidRPr="008B4B04">
        <w:rPr>
          <w:lang w:val="en-GB"/>
        </w:rPr>
        <w:t>IDT</w:t>
      </w:r>
      <w:r w:rsidR="00963FD7" w:rsidRPr="008B4B04">
        <w:rPr>
          <w:lang w:val="en-GB"/>
        </w:rPr>
        <w:t xml:space="preserve">) </w:t>
      </w:r>
      <w:r w:rsidR="004979DF" w:rsidRPr="008B4B04">
        <w:rPr>
          <w:lang w:val="en-GB"/>
        </w:rPr>
        <w:t>Electric rotary machines</w:t>
      </w:r>
      <w:r w:rsidR="00963FD7" w:rsidRPr="008B4B04">
        <w:rPr>
          <w:lang w:val="en-GB"/>
        </w:rPr>
        <w:t xml:space="preserve">. </w:t>
      </w:r>
      <w:r w:rsidR="004979DF" w:rsidRPr="008B4B04">
        <w:rPr>
          <w:lang w:val="en-GB"/>
        </w:rPr>
        <w:t>Part</w:t>
      </w:r>
      <w:r w:rsidR="00963FD7" w:rsidRPr="008B4B04">
        <w:rPr>
          <w:lang w:val="en-GB"/>
        </w:rPr>
        <w:t xml:space="preserve"> 5</w:t>
      </w:r>
    </w:p>
    <w:p w:rsidR="001B101E" w:rsidRPr="008B4B04" w:rsidRDefault="00B026C6" w:rsidP="0065012A">
      <w:pPr>
        <w:pStyle w:val="23"/>
        <w:numPr>
          <w:ilvl w:val="0"/>
          <w:numId w:val="5"/>
        </w:numPr>
        <w:shd w:val="clear" w:color="auto" w:fill="auto"/>
        <w:tabs>
          <w:tab w:val="left" w:pos="284"/>
        </w:tabs>
        <w:spacing w:line="276" w:lineRule="auto"/>
        <w:jc w:val="both"/>
        <w:rPr>
          <w:lang w:val="en-GB"/>
        </w:rPr>
      </w:pPr>
      <w:r w:rsidRPr="008B4B04">
        <w:rPr>
          <w:lang w:val="en-GB"/>
        </w:rPr>
        <w:t>DSTU</w:t>
      </w:r>
      <w:r w:rsidR="00963FD7" w:rsidRPr="008B4B04">
        <w:rPr>
          <w:lang w:val="en-GB"/>
        </w:rPr>
        <w:t xml:space="preserve"> </w:t>
      </w:r>
      <w:r w:rsidRPr="008B4B04">
        <w:rPr>
          <w:lang w:val="en-GB"/>
        </w:rPr>
        <w:t>ЕN</w:t>
      </w:r>
      <w:r w:rsidR="00963FD7" w:rsidRPr="008B4B04">
        <w:rPr>
          <w:lang w:val="en-GB"/>
        </w:rPr>
        <w:t xml:space="preserve"> 60034-6:2015 </w:t>
      </w:r>
      <w:r w:rsidR="004979DF" w:rsidRPr="008B4B04">
        <w:rPr>
          <w:lang w:val="en-GB"/>
        </w:rPr>
        <w:t>Electric rotary machines</w:t>
      </w:r>
      <w:r w:rsidR="00963FD7" w:rsidRPr="008B4B04">
        <w:rPr>
          <w:lang w:val="en-GB"/>
        </w:rPr>
        <w:t xml:space="preserve">. </w:t>
      </w:r>
      <w:r w:rsidRPr="008B4B04">
        <w:rPr>
          <w:lang w:val="en-GB"/>
        </w:rPr>
        <w:t>Part</w:t>
      </w:r>
      <w:r w:rsidR="00963FD7" w:rsidRPr="008B4B04">
        <w:rPr>
          <w:lang w:val="en-GB"/>
        </w:rPr>
        <w:t xml:space="preserve"> 6</w:t>
      </w:r>
    </w:p>
    <w:p w:rsidR="001B101E" w:rsidRPr="008B4B04" w:rsidRDefault="00B026C6" w:rsidP="0065012A">
      <w:pPr>
        <w:pStyle w:val="23"/>
        <w:numPr>
          <w:ilvl w:val="0"/>
          <w:numId w:val="5"/>
        </w:numPr>
        <w:shd w:val="clear" w:color="auto" w:fill="auto"/>
        <w:tabs>
          <w:tab w:val="left" w:pos="284"/>
        </w:tabs>
        <w:spacing w:line="276" w:lineRule="auto"/>
        <w:jc w:val="both"/>
        <w:rPr>
          <w:lang w:val="en-GB"/>
        </w:rPr>
      </w:pPr>
      <w:r w:rsidRPr="008B4B04">
        <w:rPr>
          <w:lang w:val="en-GB"/>
        </w:rPr>
        <w:t>DSTU</w:t>
      </w:r>
      <w:r w:rsidR="00963FD7" w:rsidRPr="008B4B04">
        <w:rPr>
          <w:lang w:val="en-GB"/>
        </w:rPr>
        <w:t xml:space="preserve"> </w:t>
      </w:r>
      <w:r w:rsidRPr="008B4B04">
        <w:rPr>
          <w:lang w:val="en-GB"/>
        </w:rPr>
        <w:t>ЕN</w:t>
      </w:r>
      <w:r w:rsidR="00963FD7" w:rsidRPr="008B4B04">
        <w:rPr>
          <w:lang w:val="en-GB"/>
        </w:rPr>
        <w:t xml:space="preserve"> 60034-7:2015 </w:t>
      </w:r>
      <w:r w:rsidR="004979DF" w:rsidRPr="008B4B04">
        <w:rPr>
          <w:lang w:val="en-GB"/>
        </w:rPr>
        <w:t>Electric rotary machines</w:t>
      </w:r>
      <w:r w:rsidR="00963FD7" w:rsidRPr="008B4B04">
        <w:rPr>
          <w:lang w:val="en-GB"/>
        </w:rPr>
        <w:t xml:space="preserve">. </w:t>
      </w:r>
      <w:r w:rsidR="004979DF" w:rsidRPr="008B4B04">
        <w:rPr>
          <w:lang w:val="en-GB"/>
        </w:rPr>
        <w:t>Part</w:t>
      </w:r>
      <w:r w:rsidR="00963FD7" w:rsidRPr="008B4B04">
        <w:rPr>
          <w:lang w:val="en-GB"/>
        </w:rPr>
        <w:t xml:space="preserve"> 7</w:t>
      </w:r>
    </w:p>
    <w:p w:rsidR="001B101E" w:rsidRPr="008B4B04" w:rsidRDefault="00B026C6" w:rsidP="0065012A">
      <w:pPr>
        <w:pStyle w:val="23"/>
        <w:numPr>
          <w:ilvl w:val="0"/>
          <w:numId w:val="6"/>
        </w:numPr>
        <w:shd w:val="clear" w:color="auto" w:fill="auto"/>
        <w:tabs>
          <w:tab w:val="left" w:pos="284"/>
        </w:tabs>
        <w:spacing w:line="276" w:lineRule="auto"/>
        <w:jc w:val="both"/>
        <w:rPr>
          <w:lang w:val="en-GB"/>
        </w:rPr>
      </w:pPr>
      <w:r w:rsidRPr="008B4B04">
        <w:rPr>
          <w:lang w:val="en-GB"/>
        </w:rPr>
        <w:t>DSTU</w:t>
      </w:r>
      <w:r w:rsidR="00963FD7" w:rsidRPr="008B4B04">
        <w:rPr>
          <w:lang w:val="en-GB"/>
        </w:rPr>
        <w:t xml:space="preserve"> ЕN 60034-8:2015 </w:t>
      </w:r>
      <w:r w:rsidR="004979DF" w:rsidRPr="008B4B04">
        <w:rPr>
          <w:lang w:val="en-GB"/>
        </w:rPr>
        <w:t>Electric rotary machines</w:t>
      </w:r>
      <w:r w:rsidR="00963FD7" w:rsidRPr="008B4B04">
        <w:rPr>
          <w:lang w:val="en-GB"/>
        </w:rPr>
        <w:t xml:space="preserve">. </w:t>
      </w:r>
      <w:r w:rsidR="004979DF" w:rsidRPr="008B4B04">
        <w:rPr>
          <w:lang w:val="en-GB"/>
        </w:rPr>
        <w:t>Part</w:t>
      </w:r>
      <w:r w:rsidR="00963FD7" w:rsidRPr="008B4B04">
        <w:rPr>
          <w:lang w:val="en-GB"/>
        </w:rPr>
        <w:t xml:space="preserve"> 8</w:t>
      </w:r>
    </w:p>
    <w:p w:rsidR="001B101E" w:rsidRPr="008B4B04" w:rsidRDefault="00B026C6" w:rsidP="0065012A">
      <w:pPr>
        <w:pStyle w:val="23"/>
        <w:numPr>
          <w:ilvl w:val="0"/>
          <w:numId w:val="6"/>
        </w:numPr>
        <w:shd w:val="clear" w:color="auto" w:fill="auto"/>
        <w:tabs>
          <w:tab w:val="left" w:pos="284"/>
        </w:tabs>
        <w:spacing w:line="276" w:lineRule="auto"/>
        <w:jc w:val="both"/>
        <w:rPr>
          <w:sz w:val="2"/>
          <w:szCs w:val="2"/>
          <w:lang w:val="en-GB"/>
        </w:rPr>
        <w:sectPr w:rsidR="001B101E" w:rsidRPr="008B4B04">
          <w:pgSz w:w="11900" w:h="16840"/>
          <w:pgMar w:top="1059" w:right="558" w:bottom="1243" w:left="1197" w:header="0" w:footer="3" w:gutter="0"/>
          <w:cols w:space="720"/>
          <w:noEndnote/>
          <w:docGrid w:linePitch="360"/>
        </w:sectPr>
      </w:pPr>
      <w:r w:rsidRPr="008B4B04">
        <w:rPr>
          <w:lang w:val="en-GB"/>
        </w:rPr>
        <w:t>DSTU</w:t>
      </w:r>
      <w:r w:rsidR="00963FD7" w:rsidRPr="008B4B04">
        <w:rPr>
          <w:lang w:val="en-GB"/>
        </w:rPr>
        <w:t xml:space="preserve"> </w:t>
      </w:r>
      <w:r w:rsidRPr="008B4B04">
        <w:rPr>
          <w:lang w:val="en-GB"/>
        </w:rPr>
        <w:t>ЕN</w:t>
      </w:r>
      <w:r w:rsidR="00963FD7" w:rsidRPr="008B4B04">
        <w:rPr>
          <w:lang w:val="en-GB"/>
        </w:rPr>
        <w:t xml:space="preserve"> 61000-6-4:2015 </w:t>
      </w:r>
      <w:r w:rsidR="004979DF" w:rsidRPr="008B4B04">
        <w:rPr>
          <w:lang w:val="en-GB"/>
        </w:rPr>
        <w:t>Electromagnetic compatibility</w:t>
      </w:r>
      <w:r w:rsidR="00963FD7" w:rsidRPr="008B4B04">
        <w:rPr>
          <w:lang w:val="en-GB"/>
        </w:rPr>
        <w:t xml:space="preserve">. </w:t>
      </w:r>
      <w:r w:rsidR="004979DF" w:rsidRPr="008B4B04">
        <w:rPr>
          <w:lang w:val="en-GB"/>
        </w:rPr>
        <w:t>Part</w:t>
      </w:r>
      <w:r w:rsidR="00963FD7" w:rsidRPr="008B4B04">
        <w:rPr>
          <w:lang w:val="en-GB"/>
        </w:rPr>
        <w:t xml:space="preserve"> 6-4</w:t>
      </w:r>
    </w:p>
    <w:p w:rsidR="001B101E" w:rsidRPr="008B4B04" w:rsidRDefault="00E46C21" w:rsidP="0065012A">
      <w:pPr>
        <w:pStyle w:val="a5"/>
        <w:framePr w:w="9518" w:wrap="notBeside" w:vAnchor="text" w:hAnchor="text" w:xAlign="center" w:y="1"/>
        <w:shd w:val="clear" w:color="auto" w:fill="auto"/>
        <w:spacing w:after="0" w:line="200" w:lineRule="exact"/>
        <w:jc w:val="left"/>
        <w:rPr>
          <w:lang w:val="en-GB"/>
        </w:rPr>
      </w:pPr>
      <w:r w:rsidRPr="008B4B04">
        <w:rPr>
          <w:lang w:val="en-GB"/>
        </w:rPr>
        <w:lastRenderedPageBreak/>
        <w:t xml:space="preserve">7. </w:t>
      </w:r>
      <w:r w:rsidR="004979DF" w:rsidRPr="008B4B04">
        <w:rPr>
          <w:lang w:val="en-GB"/>
        </w:rPr>
        <w:t>Accounting of</w:t>
      </w:r>
      <w:r w:rsidR="008B4B04">
        <w:rPr>
          <w:lang w:val="en-GB"/>
        </w:rPr>
        <w:t xml:space="preserve"> the</w:t>
      </w:r>
      <w:r w:rsidR="004979DF" w:rsidRPr="008B4B04">
        <w:rPr>
          <w:lang w:val="en-GB"/>
        </w:rPr>
        <w:t xml:space="preserve"> operating time</w:t>
      </w:r>
    </w:p>
    <w:tbl>
      <w:tblPr>
        <w:tblOverlap w:val="never"/>
        <w:tblW w:w="9519" w:type="dxa"/>
        <w:jc w:val="center"/>
        <w:tblLayout w:type="fixed"/>
        <w:tblCellMar>
          <w:left w:w="10" w:type="dxa"/>
          <w:right w:w="10" w:type="dxa"/>
        </w:tblCellMar>
        <w:tblLook w:val="0000" w:firstRow="0" w:lastRow="0" w:firstColumn="0" w:lastColumn="0" w:noHBand="0" w:noVBand="0"/>
      </w:tblPr>
      <w:tblGrid>
        <w:gridCol w:w="1838"/>
        <w:gridCol w:w="3152"/>
        <w:gridCol w:w="1663"/>
        <w:gridCol w:w="2866"/>
      </w:tblGrid>
      <w:tr w:rsidR="001B101E" w:rsidRPr="008B4B04" w:rsidTr="00E24E62">
        <w:trPr>
          <w:trHeight w:hRule="exact" w:val="734"/>
          <w:jc w:val="center"/>
        </w:trPr>
        <w:tc>
          <w:tcPr>
            <w:tcW w:w="1838" w:type="dxa"/>
            <w:tcBorders>
              <w:top w:val="single" w:sz="4" w:space="0" w:color="auto"/>
              <w:left w:val="single" w:sz="4" w:space="0" w:color="auto"/>
            </w:tcBorders>
            <w:shd w:val="clear" w:color="auto" w:fill="FFFFFF"/>
          </w:tcPr>
          <w:p w:rsidR="001B101E" w:rsidRPr="008B4B04" w:rsidRDefault="004979DF" w:rsidP="00E24E62">
            <w:pPr>
              <w:pStyle w:val="23"/>
              <w:framePr w:w="9518" w:wrap="notBeside" w:vAnchor="text" w:hAnchor="text" w:xAlign="center" w:y="1"/>
              <w:shd w:val="clear" w:color="auto" w:fill="auto"/>
              <w:spacing w:after="60" w:line="200" w:lineRule="exact"/>
              <w:ind w:right="-11" w:hanging="438"/>
              <w:jc w:val="center"/>
              <w:rPr>
                <w:lang w:val="en-GB"/>
              </w:rPr>
            </w:pPr>
            <w:r w:rsidRPr="008B4B04">
              <w:rPr>
                <w:rStyle w:val="27"/>
                <w:lang w:val="en-GB"/>
              </w:rPr>
              <w:t>No. of</w:t>
            </w:r>
          </w:p>
          <w:p w:rsidR="001B101E" w:rsidRPr="008B4B04" w:rsidRDefault="004979DF" w:rsidP="00E24E62">
            <w:pPr>
              <w:pStyle w:val="23"/>
              <w:framePr w:w="9518" w:wrap="notBeside" w:vAnchor="text" w:hAnchor="text" w:xAlign="center" w:y="1"/>
              <w:shd w:val="clear" w:color="auto" w:fill="auto"/>
              <w:spacing w:before="60" w:line="200" w:lineRule="exact"/>
              <w:ind w:left="-12"/>
              <w:jc w:val="center"/>
              <w:rPr>
                <w:lang w:val="en-GB"/>
              </w:rPr>
            </w:pPr>
            <w:r w:rsidRPr="008B4B04">
              <w:rPr>
                <w:rStyle w:val="27"/>
                <w:lang w:val="en-GB"/>
              </w:rPr>
              <w:t>operation beginning</w:t>
            </w:r>
          </w:p>
        </w:tc>
        <w:tc>
          <w:tcPr>
            <w:tcW w:w="3152" w:type="dxa"/>
            <w:tcBorders>
              <w:top w:val="single" w:sz="4" w:space="0" w:color="auto"/>
              <w:left w:val="single" w:sz="4" w:space="0" w:color="auto"/>
            </w:tcBorders>
            <w:shd w:val="clear" w:color="auto" w:fill="FFFFFF"/>
          </w:tcPr>
          <w:p w:rsidR="001B101E" w:rsidRPr="008B4B04" w:rsidRDefault="004979DF" w:rsidP="00E24E62">
            <w:pPr>
              <w:pStyle w:val="23"/>
              <w:framePr w:w="9518" w:wrap="notBeside" w:vAnchor="text" w:hAnchor="text" w:xAlign="center" w:y="1"/>
              <w:shd w:val="clear" w:color="auto" w:fill="auto"/>
              <w:spacing w:line="276" w:lineRule="auto"/>
              <w:ind w:left="129"/>
              <w:jc w:val="center"/>
              <w:rPr>
                <w:lang w:val="en-GB"/>
              </w:rPr>
            </w:pPr>
            <w:r w:rsidRPr="008B4B04">
              <w:rPr>
                <w:rStyle w:val="27"/>
                <w:lang w:val="en-GB"/>
              </w:rPr>
              <w:t>Equipment location (address/field)</w:t>
            </w:r>
            <w:r w:rsidR="00E24E62" w:rsidRPr="008B4B04">
              <w:rPr>
                <w:rStyle w:val="27"/>
                <w:lang w:val="en-GB"/>
              </w:rPr>
              <w:t xml:space="preserve"> </w:t>
            </w:r>
            <w:r w:rsidRPr="008B4B04">
              <w:rPr>
                <w:rStyle w:val="27"/>
                <w:lang w:val="en-GB"/>
              </w:rPr>
              <w:t>ending of operation</w:t>
            </w:r>
          </w:p>
        </w:tc>
        <w:tc>
          <w:tcPr>
            <w:tcW w:w="1663" w:type="dxa"/>
            <w:tcBorders>
              <w:top w:val="single" w:sz="4" w:space="0" w:color="auto"/>
              <w:left w:val="single" w:sz="4" w:space="0" w:color="auto"/>
            </w:tcBorders>
            <w:shd w:val="clear" w:color="auto" w:fill="FFFFFF"/>
          </w:tcPr>
          <w:p w:rsidR="004979DF" w:rsidRPr="008B4B04" w:rsidRDefault="004979DF" w:rsidP="00E24E62">
            <w:pPr>
              <w:pStyle w:val="23"/>
              <w:framePr w:w="9518" w:wrap="notBeside" w:vAnchor="text" w:hAnchor="text" w:xAlign="center" w:y="1"/>
              <w:spacing w:after="60" w:line="200" w:lineRule="exact"/>
              <w:jc w:val="center"/>
              <w:rPr>
                <w:rStyle w:val="27"/>
                <w:lang w:val="en-GB"/>
              </w:rPr>
            </w:pPr>
            <w:r w:rsidRPr="008B4B04">
              <w:rPr>
                <w:rStyle w:val="27"/>
                <w:lang w:val="en-GB"/>
              </w:rPr>
              <w:t>Date</w:t>
            </w:r>
          </w:p>
          <w:p w:rsidR="001B101E" w:rsidRPr="008B4B04" w:rsidRDefault="004979DF" w:rsidP="00E24E62">
            <w:pPr>
              <w:pStyle w:val="23"/>
              <w:framePr w:w="9518" w:wrap="notBeside" w:vAnchor="text" w:hAnchor="text" w:xAlign="center" w:y="1"/>
              <w:shd w:val="clear" w:color="auto" w:fill="auto"/>
              <w:spacing w:before="60" w:line="200" w:lineRule="exact"/>
              <w:jc w:val="center"/>
              <w:rPr>
                <w:lang w:val="en-GB"/>
              </w:rPr>
            </w:pPr>
            <w:r w:rsidRPr="008B4B04">
              <w:rPr>
                <w:rStyle w:val="27"/>
                <w:lang w:val="en-GB"/>
              </w:rPr>
              <w:t>at the facility</w:t>
            </w:r>
          </w:p>
        </w:tc>
        <w:tc>
          <w:tcPr>
            <w:tcW w:w="2866" w:type="dxa"/>
            <w:tcBorders>
              <w:top w:val="single" w:sz="4" w:space="0" w:color="auto"/>
              <w:left w:val="single" w:sz="4" w:space="0" w:color="auto"/>
              <w:right w:val="single" w:sz="4" w:space="0" w:color="auto"/>
            </w:tcBorders>
            <w:shd w:val="clear" w:color="auto" w:fill="FFFFFF"/>
          </w:tcPr>
          <w:p w:rsidR="001B101E" w:rsidRPr="008B4B04" w:rsidRDefault="004979DF" w:rsidP="00E24E62">
            <w:pPr>
              <w:pStyle w:val="23"/>
              <w:framePr w:w="9518" w:wrap="notBeside" w:vAnchor="text" w:hAnchor="text" w:xAlign="center" w:y="1"/>
              <w:shd w:val="clear" w:color="auto" w:fill="auto"/>
              <w:spacing w:line="238" w:lineRule="exact"/>
              <w:jc w:val="center"/>
              <w:rPr>
                <w:lang w:val="en-GB"/>
              </w:rPr>
            </w:pPr>
            <w:r w:rsidRPr="008B4B04">
              <w:rPr>
                <w:rStyle w:val="27"/>
                <w:lang w:val="en-GB"/>
              </w:rPr>
              <w:t>Operating time, hours from the beginning of operation</w:t>
            </w:r>
          </w:p>
        </w:tc>
      </w:tr>
      <w:tr w:rsidR="001B101E" w:rsidRPr="008B4B04" w:rsidTr="004979DF">
        <w:trPr>
          <w:trHeight w:hRule="exact" w:val="281"/>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1"/>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66"/>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7"/>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7"/>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8"/>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7"/>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66"/>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66"/>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1"/>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4"/>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1"/>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7"/>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66"/>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7"/>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7"/>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7"/>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4"/>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66"/>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45"/>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4"/>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1"/>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4"/>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1"/>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1"/>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66"/>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4"/>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4"/>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4"/>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0"/>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8"/>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74"/>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56"/>
          <w:jc w:val="center"/>
        </w:trPr>
        <w:tc>
          <w:tcPr>
            <w:tcW w:w="1838"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1663" w:type="dxa"/>
            <w:tcBorders>
              <w:top w:val="single" w:sz="4" w:space="0" w:color="auto"/>
              <w:lef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r w:rsidR="001B101E" w:rsidRPr="008B4B04" w:rsidTr="004979DF">
        <w:trPr>
          <w:trHeight w:hRule="exact" w:val="288"/>
          <w:jc w:val="center"/>
        </w:trPr>
        <w:tc>
          <w:tcPr>
            <w:tcW w:w="1838" w:type="dxa"/>
            <w:tcBorders>
              <w:top w:val="single" w:sz="4" w:space="0" w:color="auto"/>
              <w:left w:val="single" w:sz="4" w:space="0" w:color="auto"/>
              <w:bottom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3152" w:type="dxa"/>
            <w:tcBorders>
              <w:top w:val="single" w:sz="4" w:space="0" w:color="auto"/>
              <w:left w:val="single" w:sz="4" w:space="0" w:color="auto"/>
              <w:bottom w:val="single" w:sz="4" w:space="0" w:color="auto"/>
            </w:tcBorders>
            <w:shd w:val="clear" w:color="auto" w:fill="FFFFFF"/>
          </w:tcPr>
          <w:p w:rsidR="001B101E" w:rsidRPr="008B4B04" w:rsidRDefault="001B101E" w:rsidP="004979DF">
            <w:pPr>
              <w:framePr w:w="9518" w:wrap="notBeside" w:vAnchor="text" w:hAnchor="text" w:xAlign="center" w:y="1"/>
              <w:jc w:val="center"/>
              <w:rPr>
                <w:sz w:val="10"/>
                <w:szCs w:val="10"/>
                <w:lang w:val="en-GB"/>
              </w:rPr>
            </w:pPr>
          </w:p>
        </w:tc>
        <w:tc>
          <w:tcPr>
            <w:tcW w:w="1663" w:type="dxa"/>
            <w:tcBorders>
              <w:top w:val="single" w:sz="4" w:space="0" w:color="auto"/>
              <w:left w:val="single" w:sz="4" w:space="0" w:color="auto"/>
              <w:bottom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1B101E" w:rsidRPr="008B4B04" w:rsidRDefault="001B101E">
            <w:pPr>
              <w:framePr w:w="9518" w:wrap="notBeside" w:vAnchor="text" w:hAnchor="text" w:xAlign="center" w:y="1"/>
              <w:rPr>
                <w:sz w:val="10"/>
                <w:szCs w:val="10"/>
                <w:lang w:val="en-GB"/>
              </w:rPr>
            </w:pPr>
          </w:p>
        </w:tc>
      </w:tr>
    </w:tbl>
    <w:p w:rsidR="001B101E" w:rsidRPr="008B4B04" w:rsidRDefault="001B101E">
      <w:pPr>
        <w:framePr w:w="9518" w:wrap="notBeside" w:vAnchor="text" w:hAnchor="text" w:xAlign="center" w:y="1"/>
        <w:rPr>
          <w:sz w:val="2"/>
          <w:szCs w:val="2"/>
          <w:lang w:val="en-GB"/>
        </w:rPr>
      </w:pPr>
    </w:p>
    <w:p w:rsidR="001B101E" w:rsidRPr="008B4B04" w:rsidRDefault="001B101E">
      <w:pPr>
        <w:rPr>
          <w:sz w:val="2"/>
          <w:szCs w:val="2"/>
          <w:lang w:val="en-GB"/>
        </w:rPr>
      </w:pPr>
    </w:p>
    <w:p w:rsidR="001B101E" w:rsidRPr="008B4B04" w:rsidRDefault="00963FD7">
      <w:pPr>
        <w:rPr>
          <w:sz w:val="2"/>
          <w:szCs w:val="2"/>
          <w:lang w:val="en-GB"/>
        </w:rPr>
        <w:sectPr w:rsidR="001B101E" w:rsidRPr="008B4B04" w:rsidSect="00E46C21">
          <w:pgSz w:w="11900" w:h="16840"/>
          <w:pgMar w:top="1981" w:right="803" w:bottom="1150" w:left="952" w:header="0" w:footer="3" w:gutter="0"/>
          <w:cols w:space="720"/>
          <w:noEndnote/>
          <w:docGrid w:linePitch="360"/>
        </w:sectPr>
      </w:pPr>
      <w:r w:rsidRPr="008B4B04">
        <w:rPr>
          <w:lang w:val="en-GB"/>
        </w:rPr>
        <w:br w:type="page"/>
      </w:r>
    </w:p>
    <w:p w:rsidR="001B101E" w:rsidRPr="008B4B04" w:rsidRDefault="001B101E">
      <w:pPr>
        <w:rPr>
          <w:sz w:val="2"/>
          <w:szCs w:val="2"/>
          <w:lang w:val="en-GB"/>
        </w:rPr>
        <w:sectPr w:rsidR="001B101E" w:rsidRPr="008B4B04" w:rsidSect="0065012A">
          <w:pgSz w:w="11900" w:h="16840"/>
          <w:pgMar w:top="1089" w:right="0" w:bottom="1259" w:left="0" w:header="0" w:footer="6" w:gutter="0"/>
          <w:cols w:space="720"/>
          <w:noEndnote/>
          <w:docGrid w:linePitch="360"/>
        </w:sectPr>
      </w:pPr>
    </w:p>
    <w:p w:rsidR="001B101E" w:rsidRPr="008B4B04" w:rsidRDefault="00963FD7" w:rsidP="0065012A">
      <w:pPr>
        <w:pStyle w:val="a5"/>
        <w:framePr w:w="9511" w:wrap="notBeside" w:vAnchor="text" w:hAnchor="text" w:xAlign="center" w:y="1"/>
        <w:shd w:val="clear" w:color="auto" w:fill="auto"/>
        <w:spacing w:after="0" w:line="200" w:lineRule="exact"/>
        <w:jc w:val="center"/>
        <w:rPr>
          <w:lang w:val="en-GB"/>
        </w:rPr>
      </w:pPr>
      <w:r w:rsidRPr="008B4B04">
        <w:rPr>
          <w:lang w:val="en-GB"/>
        </w:rPr>
        <w:t xml:space="preserve">8. </w:t>
      </w:r>
      <w:r w:rsidR="00E24E62" w:rsidRPr="008B4B04">
        <w:rPr>
          <w:lang w:val="en-GB"/>
        </w:rPr>
        <w:t>Person</w:t>
      </w:r>
      <w:r w:rsidR="00E24E62" w:rsidRPr="008B4B04">
        <w:rPr>
          <w:lang w:val="en-GB"/>
        </w:rPr>
        <w:t>,</w:t>
      </w:r>
      <w:r w:rsidR="00E24E62" w:rsidRPr="008B4B04">
        <w:rPr>
          <w:lang w:val="en-GB"/>
        </w:rPr>
        <w:t xml:space="preserve"> responsible for the proper condition and safe operation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4"/>
        <w:gridCol w:w="2012"/>
        <w:gridCol w:w="2272"/>
        <w:gridCol w:w="2693"/>
      </w:tblGrid>
      <w:tr w:rsidR="001B101E" w:rsidRPr="008B4B04" w:rsidTr="00E24E62">
        <w:trPr>
          <w:trHeight w:hRule="exact" w:val="698"/>
          <w:jc w:val="center"/>
        </w:trPr>
        <w:tc>
          <w:tcPr>
            <w:tcW w:w="2534" w:type="dxa"/>
            <w:tcBorders>
              <w:top w:val="single" w:sz="4" w:space="0" w:color="auto"/>
              <w:left w:val="single" w:sz="4" w:space="0" w:color="auto"/>
            </w:tcBorders>
            <w:shd w:val="clear" w:color="auto" w:fill="FFFFFF"/>
          </w:tcPr>
          <w:p w:rsidR="001B101E" w:rsidRPr="008B4B04" w:rsidRDefault="00E24E62">
            <w:pPr>
              <w:pStyle w:val="23"/>
              <w:framePr w:w="9511" w:wrap="notBeside" w:vAnchor="text" w:hAnchor="text" w:xAlign="center" w:y="1"/>
              <w:shd w:val="clear" w:color="auto" w:fill="auto"/>
              <w:spacing w:line="220" w:lineRule="exact"/>
              <w:jc w:val="center"/>
              <w:rPr>
                <w:lang w:val="en-GB"/>
              </w:rPr>
            </w:pPr>
            <w:r w:rsidRPr="008B4B04">
              <w:rPr>
                <w:rStyle w:val="27"/>
                <w:lang w:val="en-GB"/>
              </w:rPr>
              <w:t>Number and date of the appointment order</w:t>
            </w:r>
          </w:p>
        </w:tc>
        <w:tc>
          <w:tcPr>
            <w:tcW w:w="2012" w:type="dxa"/>
            <w:tcBorders>
              <w:top w:val="single" w:sz="4" w:space="0" w:color="auto"/>
              <w:left w:val="single" w:sz="4" w:space="0" w:color="auto"/>
            </w:tcBorders>
            <w:shd w:val="clear" w:color="auto" w:fill="FFFFFF"/>
          </w:tcPr>
          <w:p w:rsidR="001B101E" w:rsidRPr="008B4B04" w:rsidRDefault="00E24E62">
            <w:pPr>
              <w:pStyle w:val="23"/>
              <w:framePr w:w="9511" w:wrap="notBeside" w:vAnchor="text" w:hAnchor="text" w:xAlign="center" w:y="1"/>
              <w:shd w:val="clear" w:color="auto" w:fill="auto"/>
              <w:spacing w:line="220" w:lineRule="exact"/>
              <w:jc w:val="center"/>
              <w:rPr>
                <w:lang w:val="en-GB"/>
              </w:rPr>
            </w:pPr>
            <w:r w:rsidRPr="008B4B04">
              <w:rPr>
                <w:rStyle w:val="27"/>
                <w:lang w:val="en-GB"/>
              </w:rPr>
              <w:t>Position, surname, name, patronymic</w:t>
            </w:r>
          </w:p>
        </w:tc>
        <w:tc>
          <w:tcPr>
            <w:tcW w:w="2272" w:type="dxa"/>
            <w:tcBorders>
              <w:top w:val="single" w:sz="4" w:space="0" w:color="auto"/>
              <w:left w:val="single" w:sz="4" w:space="0" w:color="auto"/>
            </w:tcBorders>
            <w:shd w:val="clear" w:color="auto" w:fill="FFFFFF"/>
          </w:tcPr>
          <w:p w:rsidR="001B101E" w:rsidRPr="008B4B04" w:rsidRDefault="00E24E62" w:rsidP="00E24E62">
            <w:pPr>
              <w:pStyle w:val="23"/>
              <w:framePr w:w="9511" w:wrap="notBeside" w:vAnchor="text" w:hAnchor="text" w:xAlign="center" w:y="1"/>
              <w:shd w:val="clear" w:color="auto" w:fill="auto"/>
              <w:spacing w:line="223" w:lineRule="exact"/>
              <w:jc w:val="center"/>
              <w:rPr>
                <w:lang w:val="en-GB"/>
              </w:rPr>
            </w:pPr>
            <w:r w:rsidRPr="008B4B04">
              <w:rPr>
                <w:rStyle w:val="27"/>
                <w:lang w:val="en-GB"/>
              </w:rPr>
              <w:t xml:space="preserve">Date of knowledge </w:t>
            </w:r>
            <w:r w:rsidRPr="008B4B04">
              <w:rPr>
                <w:rStyle w:val="27"/>
                <w:lang w:val="en-GB"/>
              </w:rPr>
              <w:t>assessment</w:t>
            </w:r>
            <w:r w:rsidRPr="008B4B04">
              <w:rPr>
                <w:rStyle w:val="27"/>
                <w:lang w:val="en-GB"/>
              </w:rPr>
              <w:t xml:space="preserve"> of relevant Rules</w:t>
            </w:r>
          </w:p>
        </w:tc>
        <w:tc>
          <w:tcPr>
            <w:tcW w:w="2693" w:type="dxa"/>
            <w:tcBorders>
              <w:top w:val="single" w:sz="4" w:space="0" w:color="auto"/>
              <w:left w:val="single" w:sz="4" w:space="0" w:color="auto"/>
              <w:right w:val="single" w:sz="4" w:space="0" w:color="auto"/>
            </w:tcBorders>
            <w:shd w:val="clear" w:color="auto" w:fill="FFFFFF"/>
          </w:tcPr>
          <w:p w:rsidR="001B101E" w:rsidRPr="008B4B04" w:rsidRDefault="00E24E62">
            <w:pPr>
              <w:pStyle w:val="23"/>
              <w:framePr w:w="9511" w:wrap="notBeside" w:vAnchor="text" w:hAnchor="text" w:xAlign="center" w:y="1"/>
              <w:shd w:val="clear" w:color="auto" w:fill="auto"/>
              <w:spacing w:before="60" w:line="200" w:lineRule="exact"/>
              <w:jc w:val="center"/>
              <w:rPr>
                <w:lang w:val="en-GB"/>
              </w:rPr>
            </w:pPr>
            <w:r w:rsidRPr="008B4B04">
              <w:rPr>
                <w:rStyle w:val="27"/>
                <w:lang w:val="en-GB"/>
              </w:rPr>
              <w:t>Signature of responsible person</w:t>
            </w:r>
          </w:p>
        </w:tc>
      </w:tr>
      <w:tr w:rsidR="001B101E" w:rsidRPr="008B4B04">
        <w:trPr>
          <w:trHeight w:hRule="exact" w:val="619"/>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4"/>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616"/>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83"/>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0"/>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4"/>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8"/>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4"/>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0"/>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608"/>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4"/>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72"/>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8"/>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608"/>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62"/>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87"/>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601"/>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612"/>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87"/>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trPr>
          <w:trHeight w:hRule="exact" w:val="590"/>
          <w:jc w:val="center"/>
        </w:trPr>
        <w:tc>
          <w:tcPr>
            <w:tcW w:w="2534"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693" w:type="dxa"/>
            <w:tcBorders>
              <w:top w:val="single" w:sz="4" w:space="0" w:color="auto"/>
              <w:left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r w:rsidR="001B101E" w:rsidRPr="008B4B04" w:rsidTr="00E24E62">
        <w:trPr>
          <w:trHeight w:hRule="exact" w:val="623"/>
          <w:jc w:val="center"/>
        </w:trPr>
        <w:tc>
          <w:tcPr>
            <w:tcW w:w="2534" w:type="dxa"/>
            <w:tcBorders>
              <w:top w:val="single" w:sz="4" w:space="0" w:color="auto"/>
              <w:left w:val="single" w:sz="4" w:space="0" w:color="auto"/>
              <w:bottom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012" w:type="dxa"/>
            <w:tcBorders>
              <w:top w:val="single" w:sz="4" w:space="0" w:color="auto"/>
              <w:left w:val="single" w:sz="4" w:space="0" w:color="auto"/>
              <w:bottom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c>
          <w:tcPr>
            <w:tcW w:w="2272" w:type="dxa"/>
            <w:tcBorders>
              <w:top w:val="single" w:sz="4" w:space="0" w:color="auto"/>
              <w:left w:val="single" w:sz="4" w:space="0" w:color="auto"/>
              <w:bottom w:val="single" w:sz="4" w:space="0" w:color="auto"/>
            </w:tcBorders>
            <w:shd w:val="clear" w:color="auto" w:fill="FFFFFF"/>
          </w:tcPr>
          <w:p w:rsidR="001B101E" w:rsidRPr="008B4B04" w:rsidRDefault="001B101E" w:rsidP="00E24E62">
            <w:pPr>
              <w:framePr w:w="9511" w:wrap="notBeside" w:vAnchor="text" w:hAnchor="text" w:xAlign="center" w:y="1"/>
              <w:jc w:val="center"/>
              <w:rPr>
                <w:sz w:val="10"/>
                <w:szCs w:val="1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B101E" w:rsidRPr="008B4B04" w:rsidRDefault="001B101E">
            <w:pPr>
              <w:framePr w:w="9511" w:wrap="notBeside" w:vAnchor="text" w:hAnchor="text" w:xAlign="center" w:y="1"/>
              <w:rPr>
                <w:sz w:val="10"/>
                <w:szCs w:val="10"/>
                <w:lang w:val="en-GB"/>
              </w:rPr>
            </w:pPr>
          </w:p>
        </w:tc>
      </w:tr>
    </w:tbl>
    <w:p w:rsidR="001B101E" w:rsidRPr="008B4B04" w:rsidRDefault="001B101E">
      <w:pPr>
        <w:framePr w:w="9511" w:wrap="notBeside" w:vAnchor="text" w:hAnchor="text" w:xAlign="center" w:y="1"/>
        <w:rPr>
          <w:sz w:val="2"/>
          <w:szCs w:val="2"/>
          <w:lang w:val="en-GB"/>
        </w:rPr>
      </w:pPr>
    </w:p>
    <w:p w:rsidR="001B101E" w:rsidRPr="008B4B04" w:rsidRDefault="001B101E">
      <w:pPr>
        <w:rPr>
          <w:sz w:val="2"/>
          <w:szCs w:val="2"/>
          <w:lang w:val="en-GB"/>
        </w:rPr>
      </w:pPr>
    </w:p>
    <w:p w:rsidR="001B101E" w:rsidRPr="008B4B04" w:rsidRDefault="001B101E">
      <w:pPr>
        <w:rPr>
          <w:sz w:val="2"/>
          <w:szCs w:val="2"/>
          <w:lang w:val="en-GB"/>
        </w:rPr>
      </w:pPr>
    </w:p>
    <w:p w:rsidR="001B101E" w:rsidRPr="008B4B04" w:rsidRDefault="00E24E62" w:rsidP="0065012A">
      <w:pPr>
        <w:pStyle w:val="a5"/>
        <w:framePr w:w="9421" w:wrap="notBeside" w:vAnchor="text" w:hAnchor="text" w:xAlign="center" w:y="1"/>
        <w:shd w:val="clear" w:color="auto" w:fill="auto"/>
        <w:spacing w:after="0" w:line="200" w:lineRule="exact"/>
        <w:jc w:val="center"/>
        <w:rPr>
          <w:lang w:val="en-GB"/>
        </w:rPr>
      </w:pPr>
      <w:r w:rsidRPr="008B4B04">
        <w:rPr>
          <w:lang w:val="en-GB"/>
        </w:rPr>
        <w:lastRenderedPageBreak/>
        <w:t>Maintenance accounting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77"/>
        <w:gridCol w:w="2362"/>
        <w:gridCol w:w="2272"/>
        <w:gridCol w:w="2311"/>
      </w:tblGrid>
      <w:tr w:rsidR="001B101E" w:rsidRPr="008B4B04" w:rsidTr="00E24E62">
        <w:trPr>
          <w:trHeight w:hRule="exact" w:val="713"/>
          <w:jc w:val="center"/>
        </w:trPr>
        <w:tc>
          <w:tcPr>
            <w:tcW w:w="2477" w:type="dxa"/>
            <w:shd w:val="clear" w:color="auto" w:fill="FFFFFF"/>
            <w:vAlign w:val="center"/>
          </w:tcPr>
          <w:p w:rsidR="001B101E" w:rsidRPr="008B4B04" w:rsidRDefault="00E24E62">
            <w:pPr>
              <w:pStyle w:val="23"/>
              <w:framePr w:w="9421" w:wrap="notBeside" w:vAnchor="text" w:hAnchor="text" w:xAlign="center" w:y="1"/>
              <w:shd w:val="clear" w:color="auto" w:fill="auto"/>
              <w:spacing w:line="200" w:lineRule="exact"/>
              <w:jc w:val="center"/>
              <w:rPr>
                <w:lang w:val="en-GB"/>
              </w:rPr>
            </w:pPr>
            <w:r w:rsidRPr="008B4B04">
              <w:rPr>
                <w:rStyle w:val="27"/>
                <w:lang w:val="en-GB"/>
              </w:rPr>
              <w:t>Date</w:t>
            </w:r>
          </w:p>
        </w:tc>
        <w:tc>
          <w:tcPr>
            <w:tcW w:w="2362" w:type="dxa"/>
            <w:shd w:val="clear" w:color="auto" w:fill="FFFFFF"/>
            <w:vAlign w:val="center"/>
          </w:tcPr>
          <w:p w:rsidR="001B101E" w:rsidRPr="008B4B04" w:rsidRDefault="00E24E62" w:rsidP="00E24E62">
            <w:pPr>
              <w:pStyle w:val="23"/>
              <w:framePr w:w="9421" w:wrap="notBeside" w:vAnchor="text" w:hAnchor="text" w:xAlign="center" w:y="1"/>
              <w:shd w:val="clear" w:color="auto" w:fill="auto"/>
              <w:spacing w:line="230" w:lineRule="exact"/>
              <w:ind w:left="205"/>
              <w:jc w:val="left"/>
              <w:rPr>
                <w:lang w:val="en-GB"/>
              </w:rPr>
            </w:pPr>
            <w:r w:rsidRPr="008B4B04">
              <w:rPr>
                <w:rStyle w:val="27"/>
                <w:lang w:val="en-GB"/>
              </w:rPr>
              <w:t>Type of maintenance</w:t>
            </w:r>
          </w:p>
        </w:tc>
        <w:tc>
          <w:tcPr>
            <w:tcW w:w="2272" w:type="dxa"/>
            <w:shd w:val="clear" w:color="auto" w:fill="FFFFFF"/>
            <w:vAlign w:val="center"/>
          </w:tcPr>
          <w:p w:rsidR="001B101E" w:rsidRPr="008B4B04" w:rsidRDefault="00E24E62" w:rsidP="00E24E62">
            <w:pPr>
              <w:pStyle w:val="23"/>
              <w:framePr w:w="9421" w:wrap="notBeside" w:vAnchor="text" w:hAnchor="text" w:xAlign="center" w:y="1"/>
              <w:shd w:val="clear" w:color="auto" w:fill="auto"/>
              <w:spacing w:line="230" w:lineRule="exact"/>
              <w:ind w:left="112"/>
              <w:jc w:val="center"/>
              <w:rPr>
                <w:lang w:val="en-GB"/>
              </w:rPr>
            </w:pPr>
            <w:r w:rsidRPr="008B4B04">
              <w:rPr>
                <w:rStyle w:val="27"/>
                <w:lang w:val="en-GB"/>
              </w:rPr>
              <w:t>Notes on the technical condition</w:t>
            </w:r>
          </w:p>
        </w:tc>
        <w:tc>
          <w:tcPr>
            <w:tcW w:w="2311" w:type="dxa"/>
            <w:shd w:val="clear" w:color="auto" w:fill="FFFFFF"/>
            <w:vAlign w:val="center"/>
          </w:tcPr>
          <w:p w:rsidR="001B101E" w:rsidRPr="008B4B04" w:rsidRDefault="00E24E62" w:rsidP="00E24E62">
            <w:pPr>
              <w:pStyle w:val="23"/>
              <w:framePr w:w="9421" w:wrap="notBeside" w:vAnchor="text" w:hAnchor="text" w:xAlign="center" w:y="1"/>
              <w:shd w:val="clear" w:color="auto" w:fill="auto"/>
              <w:spacing w:line="230" w:lineRule="exact"/>
              <w:jc w:val="center"/>
              <w:rPr>
                <w:lang w:val="en-GB"/>
              </w:rPr>
            </w:pPr>
            <w:r w:rsidRPr="008B4B04">
              <w:rPr>
                <w:rStyle w:val="27"/>
                <w:lang w:val="en-GB"/>
              </w:rPr>
              <w:t>Position, surname and signature of the responsible person</w:t>
            </w:r>
          </w:p>
        </w:tc>
      </w:tr>
      <w:tr w:rsidR="001B101E" w:rsidRPr="008B4B04" w:rsidTr="0065012A">
        <w:trPr>
          <w:trHeight w:hRule="exact" w:val="446"/>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72"/>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61"/>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7"/>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46"/>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4"/>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7"/>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7"/>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61"/>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4"/>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0"/>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61"/>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46"/>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61"/>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4"/>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39"/>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7"/>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7"/>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39"/>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46"/>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7"/>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61"/>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46"/>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68"/>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7"/>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43"/>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57"/>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r w:rsidR="001B101E" w:rsidRPr="008B4B04" w:rsidTr="0065012A">
        <w:trPr>
          <w:trHeight w:hRule="exact" w:val="475"/>
          <w:jc w:val="center"/>
        </w:trPr>
        <w:tc>
          <w:tcPr>
            <w:tcW w:w="2477" w:type="dxa"/>
            <w:shd w:val="clear" w:color="auto" w:fill="FFFFFF"/>
          </w:tcPr>
          <w:p w:rsidR="001B101E" w:rsidRPr="008B4B04" w:rsidRDefault="001B101E">
            <w:pPr>
              <w:framePr w:w="9421" w:wrap="notBeside" w:vAnchor="text" w:hAnchor="text" w:xAlign="center" w:y="1"/>
              <w:rPr>
                <w:sz w:val="10"/>
                <w:szCs w:val="10"/>
                <w:lang w:val="en-GB"/>
              </w:rPr>
            </w:pPr>
          </w:p>
        </w:tc>
        <w:tc>
          <w:tcPr>
            <w:tcW w:w="2362" w:type="dxa"/>
            <w:shd w:val="clear" w:color="auto" w:fill="FFFFFF"/>
          </w:tcPr>
          <w:p w:rsidR="001B101E" w:rsidRPr="008B4B04" w:rsidRDefault="001B101E">
            <w:pPr>
              <w:framePr w:w="9421" w:wrap="notBeside" w:vAnchor="text" w:hAnchor="text" w:xAlign="center" w:y="1"/>
              <w:rPr>
                <w:sz w:val="10"/>
                <w:szCs w:val="10"/>
                <w:lang w:val="en-GB"/>
              </w:rPr>
            </w:pPr>
          </w:p>
        </w:tc>
        <w:tc>
          <w:tcPr>
            <w:tcW w:w="2272" w:type="dxa"/>
            <w:shd w:val="clear" w:color="auto" w:fill="FFFFFF"/>
          </w:tcPr>
          <w:p w:rsidR="001B101E" w:rsidRPr="008B4B04" w:rsidRDefault="001B101E">
            <w:pPr>
              <w:framePr w:w="9421" w:wrap="notBeside" w:vAnchor="text" w:hAnchor="text" w:xAlign="center" w:y="1"/>
              <w:rPr>
                <w:sz w:val="10"/>
                <w:szCs w:val="10"/>
                <w:lang w:val="en-GB"/>
              </w:rPr>
            </w:pPr>
          </w:p>
        </w:tc>
        <w:tc>
          <w:tcPr>
            <w:tcW w:w="2311" w:type="dxa"/>
            <w:shd w:val="clear" w:color="auto" w:fill="FFFFFF"/>
          </w:tcPr>
          <w:p w:rsidR="001B101E" w:rsidRPr="008B4B04" w:rsidRDefault="001B101E">
            <w:pPr>
              <w:framePr w:w="9421" w:wrap="notBeside" w:vAnchor="text" w:hAnchor="text" w:xAlign="center" w:y="1"/>
              <w:rPr>
                <w:sz w:val="10"/>
                <w:szCs w:val="10"/>
                <w:lang w:val="en-GB"/>
              </w:rPr>
            </w:pPr>
          </w:p>
        </w:tc>
      </w:tr>
    </w:tbl>
    <w:p w:rsidR="001B101E" w:rsidRPr="008B4B04" w:rsidRDefault="001B101E">
      <w:pPr>
        <w:framePr w:w="9421" w:wrap="notBeside" w:vAnchor="text" w:hAnchor="text" w:xAlign="center" w:y="1"/>
        <w:rPr>
          <w:sz w:val="2"/>
          <w:szCs w:val="2"/>
          <w:lang w:val="en-GB"/>
        </w:rPr>
      </w:pPr>
    </w:p>
    <w:p w:rsidR="001B101E" w:rsidRPr="008B4B04" w:rsidRDefault="001B101E">
      <w:pPr>
        <w:rPr>
          <w:sz w:val="2"/>
          <w:szCs w:val="2"/>
          <w:lang w:val="en-GB"/>
        </w:rPr>
      </w:pPr>
    </w:p>
    <w:p w:rsidR="001B101E" w:rsidRPr="008B4B04" w:rsidRDefault="00963FD7">
      <w:pPr>
        <w:rPr>
          <w:sz w:val="2"/>
          <w:szCs w:val="2"/>
          <w:lang w:val="en-GB"/>
        </w:rPr>
        <w:sectPr w:rsidR="001B101E" w:rsidRPr="008B4B04">
          <w:type w:val="continuous"/>
          <w:pgSz w:w="11900" w:h="16840"/>
          <w:pgMar w:top="1086" w:right="792" w:bottom="1260" w:left="1572" w:header="0" w:footer="3" w:gutter="0"/>
          <w:cols w:space="720"/>
          <w:noEndnote/>
          <w:docGrid w:linePitch="360"/>
        </w:sectPr>
      </w:pPr>
      <w:r w:rsidRPr="008B4B04">
        <w:rPr>
          <w:lang w:val="en-GB"/>
        </w:rPr>
        <w:br w:type="page"/>
      </w:r>
    </w:p>
    <w:p w:rsidR="001B101E" w:rsidRPr="008B4B04" w:rsidRDefault="00963FD7">
      <w:pPr>
        <w:pStyle w:val="41"/>
        <w:shd w:val="clear" w:color="auto" w:fill="auto"/>
        <w:spacing w:after="39" w:line="200" w:lineRule="exact"/>
        <w:jc w:val="both"/>
        <w:rPr>
          <w:lang w:val="en-GB"/>
        </w:rPr>
      </w:pPr>
      <w:r w:rsidRPr="008B4B04">
        <w:rPr>
          <w:lang w:val="en-GB"/>
        </w:rPr>
        <w:lastRenderedPageBreak/>
        <w:t xml:space="preserve">9. </w:t>
      </w:r>
      <w:r w:rsidR="00E24E62" w:rsidRPr="008B4B04">
        <w:rPr>
          <w:lang w:val="en-GB"/>
        </w:rPr>
        <w:t>Repair (to be completed by repair company)</w:t>
      </w:r>
    </w:p>
    <w:p w:rsidR="001B101E" w:rsidRPr="008B4B04" w:rsidRDefault="00E24E62">
      <w:pPr>
        <w:pStyle w:val="41"/>
        <w:shd w:val="clear" w:color="auto" w:fill="auto"/>
        <w:spacing w:line="439" w:lineRule="exact"/>
        <w:jc w:val="both"/>
        <w:rPr>
          <w:lang w:val="en-GB"/>
        </w:rPr>
      </w:pPr>
      <w:r w:rsidRPr="008B4B04">
        <w:rPr>
          <w:lang w:val="en-GB"/>
        </w:rPr>
        <w:t>Description of the performed repair</w:t>
      </w:r>
    </w:p>
    <w:p w:rsidR="001B101E" w:rsidRPr="008B4B04" w:rsidRDefault="00F36DFC">
      <w:pPr>
        <w:pStyle w:val="41"/>
        <w:shd w:val="clear" w:color="auto" w:fill="auto"/>
        <w:tabs>
          <w:tab w:val="left" w:leader="underscore" w:pos="5076"/>
        </w:tabs>
        <w:spacing w:line="439" w:lineRule="exact"/>
        <w:jc w:val="both"/>
        <w:rPr>
          <w:lang w:val="en-GB"/>
        </w:rPr>
      </w:pPr>
      <w:r w:rsidRPr="008B4B04">
        <w:rPr>
          <w:lang w:val="en-GB"/>
        </w:rPr>
        <w:t>Operating time since the beginning of operation</w:t>
      </w:r>
      <w:r w:rsidR="00963FD7" w:rsidRPr="008B4B04">
        <w:rPr>
          <w:lang w:val="en-GB"/>
        </w:rPr>
        <w:tab/>
      </w:r>
      <w:r w:rsidRPr="008B4B04">
        <w:rPr>
          <w:lang w:val="en-GB"/>
        </w:rPr>
        <w:t>hours</w:t>
      </w:r>
    </w:p>
    <w:p w:rsidR="001B101E" w:rsidRPr="008B4B04" w:rsidRDefault="00F36DFC">
      <w:pPr>
        <w:pStyle w:val="41"/>
        <w:shd w:val="clear" w:color="auto" w:fill="auto"/>
        <w:tabs>
          <w:tab w:val="left" w:leader="underscore" w:pos="5350"/>
        </w:tabs>
        <w:spacing w:line="439" w:lineRule="exact"/>
        <w:jc w:val="both"/>
        <w:rPr>
          <w:lang w:val="en-GB"/>
        </w:rPr>
      </w:pPr>
      <w:r w:rsidRPr="008B4B04">
        <w:rPr>
          <w:lang w:val="en-GB"/>
        </w:rPr>
        <w:t>Operating time after the last repair</w:t>
      </w:r>
      <w:r w:rsidR="00963FD7" w:rsidRPr="008B4B04">
        <w:rPr>
          <w:lang w:val="en-GB"/>
        </w:rPr>
        <w:tab/>
      </w:r>
      <w:r w:rsidRPr="008B4B04">
        <w:rPr>
          <w:lang w:val="en-GB"/>
        </w:rPr>
        <w:t>hours</w:t>
      </w:r>
    </w:p>
    <w:p w:rsidR="001B101E" w:rsidRPr="008B4B04" w:rsidRDefault="00F36DFC" w:rsidP="007F0BD2">
      <w:pPr>
        <w:pStyle w:val="41"/>
        <w:shd w:val="clear" w:color="auto" w:fill="auto"/>
        <w:spacing w:line="240" w:lineRule="auto"/>
        <w:jc w:val="both"/>
        <w:rPr>
          <w:lang w:val="en-GB"/>
        </w:rPr>
      </w:pPr>
      <w:r w:rsidRPr="008B4B04">
        <w:rPr>
          <w:lang w:val="en-GB"/>
        </w:rPr>
        <w:t>Reason for</w:t>
      </w:r>
      <w:r w:rsidRPr="008B4B04">
        <w:rPr>
          <w:lang w:val="en-GB"/>
        </w:rPr>
        <w:t xml:space="preserve"> the</w:t>
      </w:r>
      <w:r w:rsidRPr="008B4B04">
        <w:rPr>
          <w:lang w:val="en-GB"/>
        </w:rPr>
        <w:t xml:space="preserve"> repair</w:t>
      </w:r>
    </w:p>
    <w:p w:rsidR="007F0BD2" w:rsidRPr="008B4B04" w:rsidRDefault="007F0BD2" w:rsidP="007F0BD2">
      <w:pPr>
        <w:pStyle w:val="41"/>
        <w:shd w:val="clear" w:color="auto" w:fill="auto"/>
        <w:spacing w:line="276" w:lineRule="auto"/>
        <w:jc w:val="both"/>
        <w:rPr>
          <w:lang w:val="en-GB"/>
        </w:rPr>
      </w:pPr>
      <w:r w:rsidRPr="008B4B04">
        <w:rPr>
          <w:lang w:val="en-GB"/>
        </w:rPr>
        <w:t>_____________________________________________________________________________________________________________________________________________________________________________________________________________________________________________</w:t>
      </w:r>
    </w:p>
    <w:p w:rsidR="00E46C21" w:rsidRPr="008B4B04" w:rsidRDefault="00F36DFC" w:rsidP="00E46C21">
      <w:pPr>
        <w:pStyle w:val="41"/>
        <w:shd w:val="clear" w:color="auto" w:fill="auto"/>
        <w:spacing w:line="240" w:lineRule="auto"/>
        <w:jc w:val="both"/>
        <w:rPr>
          <w:lang w:val="en-GB"/>
        </w:rPr>
      </w:pPr>
      <w:r w:rsidRPr="008B4B04">
        <w:rPr>
          <w:lang w:val="en-GB"/>
        </w:rPr>
        <w:t>Repair, was conducted to the equipment</w:t>
      </w:r>
    </w:p>
    <w:p w:rsidR="00E46C21" w:rsidRPr="008B4B04" w:rsidRDefault="00E46C21" w:rsidP="007F0BD2">
      <w:pPr>
        <w:pStyle w:val="41"/>
        <w:shd w:val="clear" w:color="auto" w:fill="auto"/>
        <w:spacing w:line="276" w:lineRule="auto"/>
        <w:jc w:val="both"/>
        <w:rPr>
          <w:lang w:val="en-GB"/>
        </w:rPr>
      </w:pPr>
      <w:r w:rsidRPr="008B4B04">
        <w:rPr>
          <w:lang w:val="en-GB"/>
        </w:rPr>
        <w:t>_________________________________________________________________________________________________________________________________________________________________________________________________________________________________</w:t>
      </w:r>
    </w:p>
    <w:p w:rsidR="001B101E" w:rsidRPr="008B4B04" w:rsidRDefault="00F36DFC" w:rsidP="007F0BD2">
      <w:pPr>
        <w:pStyle w:val="41"/>
        <w:shd w:val="clear" w:color="auto" w:fill="auto"/>
        <w:spacing w:line="276" w:lineRule="auto"/>
        <w:jc w:val="both"/>
        <w:rPr>
          <w:lang w:val="en-GB"/>
        </w:rPr>
      </w:pPr>
      <w:r w:rsidRPr="008B4B04">
        <w:rPr>
          <w:lang w:val="en-GB"/>
        </w:rPr>
        <w:t>according to the technical documentation</w:t>
      </w:r>
    </w:p>
    <w:p w:rsidR="007F0BD2" w:rsidRPr="008B4B04" w:rsidRDefault="007F0BD2" w:rsidP="007F0BD2">
      <w:pPr>
        <w:pStyle w:val="41"/>
        <w:shd w:val="clear" w:color="auto" w:fill="auto"/>
        <w:spacing w:line="276" w:lineRule="auto"/>
        <w:jc w:val="both"/>
        <w:rPr>
          <w:lang w:val="en-GB"/>
        </w:rPr>
      </w:pPr>
      <w:r w:rsidRPr="008B4B04">
        <w:rPr>
          <w:lang w:val="en-GB"/>
        </w:rPr>
        <w:t>_________________________________________________________________________________________________________________________________________________________________________________________________________________________________</w:t>
      </w:r>
    </w:p>
    <w:p w:rsidR="007F0BD2" w:rsidRPr="008B4B04" w:rsidRDefault="007F0BD2">
      <w:pPr>
        <w:pStyle w:val="41"/>
        <w:shd w:val="clear" w:color="auto" w:fill="auto"/>
        <w:tabs>
          <w:tab w:val="left" w:leader="underscore" w:pos="3254"/>
          <w:tab w:val="left" w:leader="underscore" w:pos="3805"/>
        </w:tabs>
        <w:spacing w:after="417" w:line="200" w:lineRule="exact"/>
        <w:jc w:val="both"/>
        <w:rPr>
          <w:lang w:val="en-GB"/>
        </w:rPr>
      </w:pPr>
    </w:p>
    <w:p w:rsidR="001B101E" w:rsidRPr="008B4B04" w:rsidRDefault="00F36DFC">
      <w:pPr>
        <w:pStyle w:val="41"/>
        <w:shd w:val="clear" w:color="auto" w:fill="auto"/>
        <w:tabs>
          <w:tab w:val="left" w:leader="underscore" w:pos="3254"/>
          <w:tab w:val="left" w:leader="underscore" w:pos="3805"/>
        </w:tabs>
        <w:spacing w:after="417" w:line="200" w:lineRule="exact"/>
        <w:jc w:val="both"/>
        <w:rPr>
          <w:lang w:val="en-GB"/>
        </w:rPr>
      </w:pPr>
      <w:r w:rsidRPr="008B4B04">
        <w:rPr>
          <w:lang w:val="en-GB"/>
        </w:rPr>
        <w:t>Repair</w:t>
      </w:r>
      <w:r w:rsidR="00963FD7" w:rsidRPr="008B4B04">
        <w:rPr>
          <w:lang w:val="en-GB"/>
        </w:rPr>
        <w:t xml:space="preserve">: </w:t>
      </w:r>
      <w:r w:rsidRPr="008B4B04">
        <w:rPr>
          <w:lang w:val="en-GB"/>
        </w:rPr>
        <w:t>started</w:t>
      </w:r>
      <w:r w:rsidR="00963FD7" w:rsidRPr="008B4B04">
        <w:rPr>
          <w:lang w:val="en-GB"/>
        </w:rPr>
        <w:tab/>
        <w:t>20</w:t>
      </w:r>
      <w:r w:rsidR="00963FD7" w:rsidRPr="008B4B04">
        <w:rPr>
          <w:lang w:val="en-GB"/>
        </w:rPr>
        <w:tab/>
      </w:r>
    </w:p>
    <w:p w:rsidR="001B101E" w:rsidRPr="008B4B04" w:rsidRDefault="00F36DFC">
      <w:pPr>
        <w:pStyle w:val="41"/>
        <w:shd w:val="clear" w:color="auto" w:fill="auto"/>
        <w:tabs>
          <w:tab w:val="left" w:leader="underscore" w:pos="2448"/>
          <w:tab w:val="left" w:leader="underscore" w:pos="2999"/>
        </w:tabs>
        <w:spacing w:after="660" w:line="200" w:lineRule="exact"/>
        <w:jc w:val="both"/>
        <w:rPr>
          <w:lang w:val="en-GB"/>
        </w:rPr>
      </w:pPr>
      <w:r w:rsidRPr="008B4B04">
        <w:rPr>
          <w:lang w:val="en-GB"/>
        </w:rPr>
        <w:t>finished</w:t>
      </w:r>
      <w:r w:rsidR="00963FD7" w:rsidRPr="008B4B04">
        <w:rPr>
          <w:lang w:val="en-GB"/>
        </w:rPr>
        <w:tab/>
        <w:t>20</w:t>
      </w:r>
      <w:r w:rsidR="00963FD7" w:rsidRPr="008B4B04">
        <w:rPr>
          <w:lang w:val="en-GB"/>
        </w:rPr>
        <w:tab/>
      </w:r>
    </w:p>
    <w:p w:rsidR="007F0BD2" w:rsidRPr="008B4B04" w:rsidRDefault="00F36DFC" w:rsidP="00832999">
      <w:pPr>
        <w:pStyle w:val="41"/>
        <w:shd w:val="clear" w:color="auto" w:fill="auto"/>
        <w:spacing w:line="276" w:lineRule="auto"/>
        <w:jc w:val="both"/>
        <w:rPr>
          <w:lang w:val="en-GB"/>
        </w:rPr>
      </w:pPr>
      <w:r w:rsidRPr="008B4B04">
        <w:rPr>
          <w:lang w:val="en-GB"/>
        </w:rPr>
        <w:t>When repairing the equipment: modernization was conducted according to</w:t>
      </w:r>
    </w:p>
    <w:p w:rsidR="007F0BD2" w:rsidRPr="008B4B04" w:rsidRDefault="007F0BD2" w:rsidP="00832999">
      <w:pPr>
        <w:pStyle w:val="41"/>
        <w:shd w:val="clear" w:color="auto" w:fill="auto"/>
        <w:spacing w:line="276" w:lineRule="auto"/>
        <w:jc w:val="both"/>
        <w:rPr>
          <w:lang w:val="en-GB"/>
        </w:rPr>
      </w:pPr>
      <w:r w:rsidRPr="008B4B04">
        <w:rPr>
          <w:lang w:val="en-GB"/>
        </w:rPr>
        <w:t>_______________________________________________________________________________________________</w:t>
      </w:r>
    </w:p>
    <w:p w:rsidR="007F0BD2" w:rsidRPr="008B4B04" w:rsidRDefault="00DB2A0D" w:rsidP="007F0BD2">
      <w:pPr>
        <w:pStyle w:val="41"/>
        <w:shd w:val="clear" w:color="auto" w:fill="auto"/>
        <w:spacing w:after="260" w:line="276" w:lineRule="auto"/>
        <w:jc w:val="both"/>
        <w:rPr>
          <w:lang w:val="en-GB"/>
        </w:rPr>
        <w:sectPr w:rsidR="007F0BD2" w:rsidRPr="008B4B04" w:rsidSect="00E46C21">
          <w:pgSz w:w="11900" w:h="16840"/>
          <w:pgMar w:top="1498" w:right="701" w:bottom="1498" w:left="1665" w:header="0" w:footer="3" w:gutter="0"/>
          <w:cols w:space="720"/>
          <w:noEndnote/>
          <w:docGrid w:linePitch="360"/>
        </w:sectPr>
      </w:pPr>
      <w:r w:rsidRPr="008B4B04">
        <w:rPr>
          <w:lang w:val="en-GB"/>
        </w:rPr>
        <w:t>replacement of the main assembly units</w:t>
      </w:r>
      <w:r w:rsidR="007F0BD2" w:rsidRPr="008B4B04">
        <w:rPr>
          <w:lang w:val="en-GB"/>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101E" w:rsidRPr="008B4B04" w:rsidRDefault="00DB2A0D">
      <w:pPr>
        <w:pStyle w:val="41"/>
        <w:numPr>
          <w:ilvl w:val="0"/>
          <w:numId w:val="6"/>
        </w:numPr>
        <w:shd w:val="clear" w:color="auto" w:fill="auto"/>
        <w:tabs>
          <w:tab w:val="left" w:pos="411"/>
        </w:tabs>
        <w:spacing w:after="159" w:line="200" w:lineRule="exact"/>
        <w:jc w:val="both"/>
        <w:rPr>
          <w:lang w:val="en-GB"/>
        </w:rPr>
      </w:pPr>
      <w:r w:rsidRPr="008B4B04">
        <w:rPr>
          <w:lang w:val="en-GB"/>
        </w:rPr>
        <w:lastRenderedPageBreak/>
        <w:t>Certificate of</w:t>
      </w:r>
      <w:r w:rsidRPr="008B4B04">
        <w:rPr>
          <w:lang w:val="en-GB"/>
        </w:rPr>
        <w:t xml:space="preserve"> </w:t>
      </w:r>
      <w:r w:rsidRPr="008B4B04">
        <w:rPr>
          <w:lang w:val="en-GB"/>
        </w:rPr>
        <w:t>equipment acceptance after repair</w:t>
      </w:r>
    </w:p>
    <w:p w:rsidR="001B101E" w:rsidRPr="008B4B04" w:rsidRDefault="00DB2A0D">
      <w:pPr>
        <w:pStyle w:val="23"/>
        <w:shd w:val="clear" w:color="auto" w:fill="auto"/>
        <w:spacing w:after="439" w:line="223" w:lineRule="exact"/>
        <w:jc w:val="left"/>
        <w:rPr>
          <w:lang w:val="en-GB"/>
        </w:rPr>
      </w:pPr>
      <w:r w:rsidRPr="008B4B04">
        <w:rPr>
          <w:lang w:val="en-GB"/>
        </w:rPr>
        <w:t>The diesel generator set of the KJS440 model, factory (serial) number 561668, date of manufacture 07.11.2018, repaired in accordance with the applicable requirements of the technical documentation and is considered suitable for further industrial operation</w:t>
      </w:r>
      <w:r w:rsidR="00963FD7" w:rsidRPr="008B4B04">
        <w:rPr>
          <w:lang w:val="en-GB"/>
        </w:rPr>
        <w:t>.</w:t>
      </w:r>
    </w:p>
    <w:p w:rsidR="001B101E" w:rsidRPr="008B4B04" w:rsidRDefault="00DB2A0D">
      <w:pPr>
        <w:pStyle w:val="23"/>
        <w:shd w:val="clear" w:color="auto" w:fill="auto"/>
        <w:spacing w:line="464" w:lineRule="exact"/>
        <w:jc w:val="both"/>
        <w:rPr>
          <w:lang w:val="en-GB"/>
        </w:rPr>
      </w:pPr>
      <w:r w:rsidRPr="008B4B04">
        <w:rPr>
          <w:lang w:val="en-GB"/>
        </w:rPr>
        <w:t>Resource to the next repair of _______ hours over _______ years, including the period of preservation at the repair enterprise</w:t>
      </w:r>
      <w:r w:rsidR="00963FD7" w:rsidRPr="008B4B04">
        <w:rPr>
          <w:lang w:val="en-GB"/>
        </w:rPr>
        <w:t>:</w:t>
      </w:r>
    </w:p>
    <w:p w:rsidR="001B101E" w:rsidRPr="008B4B04" w:rsidRDefault="00DB2A0D">
      <w:pPr>
        <w:pStyle w:val="23"/>
        <w:shd w:val="clear" w:color="auto" w:fill="auto"/>
        <w:tabs>
          <w:tab w:val="left" w:leader="underscore" w:pos="2524"/>
        </w:tabs>
        <w:spacing w:line="464" w:lineRule="exact"/>
        <w:jc w:val="both"/>
        <w:rPr>
          <w:lang w:val="en-GB"/>
        </w:rPr>
      </w:pPr>
      <w:r w:rsidRPr="008B4B04">
        <w:rPr>
          <w:lang w:val="en-GB"/>
        </w:rPr>
        <w:t>under the shed</w:t>
      </w:r>
      <w:r w:rsidR="00963FD7" w:rsidRPr="008B4B04">
        <w:rPr>
          <w:lang w:val="en-GB"/>
        </w:rPr>
        <w:tab/>
      </w:r>
      <w:r w:rsidRPr="008B4B04">
        <w:rPr>
          <w:lang w:val="en-GB"/>
        </w:rPr>
        <w:t>months/years</w:t>
      </w:r>
      <w:r w:rsidR="00963FD7" w:rsidRPr="008B4B04">
        <w:rPr>
          <w:lang w:val="en-GB"/>
        </w:rPr>
        <w:t>;</w:t>
      </w:r>
    </w:p>
    <w:p w:rsidR="001B101E" w:rsidRPr="008B4B04" w:rsidRDefault="00DB2A0D">
      <w:pPr>
        <w:pStyle w:val="23"/>
        <w:shd w:val="clear" w:color="auto" w:fill="auto"/>
        <w:tabs>
          <w:tab w:val="left" w:leader="underscore" w:pos="3404"/>
        </w:tabs>
        <w:spacing w:line="464" w:lineRule="exact"/>
        <w:jc w:val="both"/>
        <w:rPr>
          <w:lang w:val="en-GB"/>
        </w:rPr>
      </w:pPr>
      <w:r w:rsidRPr="008B4B04">
        <w:rPr>
          <w:lang w:val="en-GB"/>
        </w:rPr>
        <w:t>on</w:t>
      </w:r>
      <w:r w:rsidRPr="008B4B04">
        <w:rPr>
          <w:lang w:val="en-GB"/>
        </w:rPr>
        <w:t xml:space="preserve"> the open area</w:t>
      </w:r>
      <w:r w:rsidR="00963FD7" w:rsidRPr="008B4B04">
        <w:rPr>
          <w:lang w:val="en-GB"/>
        </w:rPr>
        <w:tab/>
      </w:r>
      <w:r w:rsidRPr="008B4B04">
        <w:rPr>
          <w:lang w:val="en-GB"/>
        </w:rPr>
        <w:t>months/years</w:t>
      </w:r>
      <w:r w:rsidR="00963FD7" w:rsidRPr="008B4B04">
        <w:rPr>
          <w:lang w:val="en-GB"/>
        </w:rPr>
        <w:t>.</w:t>
      </w:r>
    </w:p>
    <w:p w:rsidR="001B101E" w:rsidRPr="008B4B04" w:rsidRDefault="00DB2A0D">
      <w:pPr>
        <w:pStyle w:val="23"/>
        <w:shd w:val="clear" w:color="auto" w:fill="auto"/>
        <w:tabs>
          <w:tab w:val="left" w:leader="underscore" w:pos="4331"/>
        </w:tabs>
        <w:spacing w:after="160" w:line="200" w:lineRule="exact"/>
        <w:jc w:val="both"/>
        <w:rPr>
          <w:lang w:val="en-GB"/>
        </w:rPr>
      </w:pPr>
      <w:r w:rsidRPr="008B4B04">
        <w:rPr>
          <w:lang w:val="en-GB"/>
        </w:rPr>
        <w:t>Assigned equipment resource</w:t>
      </w:r>
      <w:r w:rsidR="00963FD7" w:rsidRPr="008B4B04">
        <w:rPr>
          <w:lang w:val="en-GB"/>
        </w:rPr>
        <w:tab/>
      </w:r>
      <w:r w:rsidRPr="008B4B04">
        <w:rPr>
          <w:lang w:val="en-GB"/>
        </w:rPr>
        <w:t>hours</w:t>
      </w:r>
      <w:r w:rsidR="00963FD7" w:rsidRPr="008B4B04">
        <w:rPr>
          <w:lang w:val="en-GB"/>
        </w:rPr>
        <w:t>.</w:t>
      </w:r>
    </w:p>
    <w:p w:rsidR="001B101E" w:rsidRPr="008B4B04" w:rsidRDefault="00DB2A0D">
      <w:pPr>
        <w:pStyle w:val="23"/>
        <w:shd w:val="clear" w:color="auto" w:fill="auto"/>
        <w:spacing w:after="1104" w:line="230" w:lineRule="exact"/>
        <w:jc w:val="left"/>
        <w:rPr>
          <w:lang w:val="en-GB"/>
        </w:rPr>
      </w:pPr>
      <w:r w:rsidRPr="008B4B04">
        <w:rPr>
          <w:lang w:val="en-GB"/>
        </w:rPr>
        <w:t>The repairer guarantees the conformity of the quality of the equipment or its component parts to the technical requirements, subject to the conditions of storage, transportation, installation and operation, established by the relevant documentation</w:t>
      </w:r>
      <w:r w:rsidR="00963FD7" w:rsidRPr="008B4B04">
        <w:rPr>
          <w:lang w:val="en-GB"/>
        </w:rPr>
        <w:t>.</w:t>
      </w:r>
    </w:p>
    <w:p w:rsidR="001B101E" w:rsidRPr="008B4B04" w:rsidRDefault="00963FD7">
      <w:pPr>
        <w:pStyle w:val="23"/>
        <w:shd w:val="clear" w:color="auto" w:fill="auto"/>
        <w:spacing w:after="820" w:line="200" w:lineRule="exact"/>
        <w:ind w:left="4380"/>
        <w:jc w:val="left"/>
        <w:rPr>
          <w:lang w:val="en-GB"/>
        </w:rPr>
      </w:pPr>
      <w:r w:rsidRPr="008B4B04">
        <w:rPr>
          <w:lang w:val="en-GB"/>
        </w:rPr>
        <w:t>(</w:t>
      </w:r>
      <w:r w:rsidR="00DB2A0D" w:rsidRPr="008B4B04">
        <w:rPr>
          <w:lang w:val="en-GB"/>
        </w:rPr>
        <w:t>signature</w:t>
      </w:r>
      <w:r w:rsidRPr="008B4B04">
        <w:rPr>
          <w:lang w:val="en-GB"/>
        </w:rPr>
        <w:t>) (</w:t>
      </w:r>
      <w:r w:rsidR="008B4B04" w:rsidRPr="008B4B04">
        <w:rPr>
          <w:lang w:val="en-GB"/>
        </w:rPr>
        <w:t>initials and surname</w:t>
      </w:r>
      <w:r w:rsidRPr="008B4B04">
        <w:rPr>
          <w:lang w:val="en-GB"/>
        </w:rPr>
        <w:t>)</w:t>
      </w:r>
    </w:p>
    <w:p w:rsidR="001B101E" w:rsidRPr="008B4B04" w:rsidRDefault="00963FD7">
      <w:pPr>
        <w:pStyle w:val="23"/>
        <w:shd w:val="clear" w:color="auto" w:fill="auto"/>
        <w:tabs>
          <w:tab w:val="left" w:leader="underscore" w:pos="5585"/>
          <w:tab w:val="left" w:leader="underscore" w:pos="6382"/>
        </w:tabs>
        <w:spacing w:line="310" w:lineRule="exact"/>
        <w:ind w:left="4380" w:right="1780"/>
        <w:jc w:val="left"/>
        <w:rPr>
          <w:lang w:val="en-GB"/>
        </w:rPr>
      </w:pPr>
      <w:r w:rsidRPr="008B4B04">
        <w:rPr>
          <w:lang w:val="en-GB"/>
        </w:rPr>
        <w:t>(</w:t>
      </w:r>
      <w:r w:rsidR="008B4B04" w:rsidRPr="008B4B04">
        <w:rPr>
          <w:lang w:val="en-GB"/>
        </w:rPr>
        <w:t>signature) (initials and surname</w:t>
      </w:r>
      <w:r w:rsidRPr="008B4B04">
        <w:rPr>
          <w:lang w:val="en-GB"/>
        </w:rPr>
        <w:t xml:space="preserve">) </w:t>
      </w:r>
      <w:r w:rsidRPr="008B4B04">
        <w:rPr>
          <w:rStyle w:val="28"/>
          <w:b w:val="0"/>
          <w:lang w:val="en-GB"/>
        </w:rPr>
        <w:tab/>
        <w:t>20</w:t>
      </w:r>
      <w:r w:rsidRPr="008B4B04">
        <w:rPr>
          <w:rStyle w:val="28"/>
          <w:b w:val="0"/>
          <w:lang w:val="en-GB"/>
        </w:rPr>
        <w:tab/>
        <w:t>р.</w:t>
      </w:r>
    </w:p>
    <w:sectPr w:rsidR="001B101E" w:rsidRPr="008B4B04">
      <w:pgSz w:w="11900" w:h="16840"/>
      <w:pgMar w:top="1232" w:right="970" w:bottom="1232" w:left="16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E57" w:rsidRDefault="002E0E57">
      <w:r>
        <w:separator/>
      </w:r>
    </w:p>
  </w:endnote>
  <w:endnote w:type="continuationSeparator" w:id="0">
    <w:p w:rsidR="002E0E57" w:rsidRDefault="002E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E57" w:rsidRDefault="002E0E57"/>
  </w:footnote>
  <w:footnote w:type="continuationSeparator" w:id="0">
    <w:p w:rsidR="002E0E57" w:rsidRDefault="002E0E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E329C"/>
    <w:multiLevelType w:val="multilevel"/>
    <w:tmpl w:val="7FEADA1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BF50DC"/>
    <w:multiLevelType w:val="multilevel"/>
    <w:tmpl w:val="AA0E7C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E3293"/>
    <w:multiLevelType w:val="multilevel"/>
    <w:tmpl w:val="CEC26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F63FA6"/>
    <w:multiLevelType w:val="multilevel"/>
    <w:tmpl w:val="05D28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8A5C70"/>
    <w:multiLevelType w:val="multilevel"/>
    <w:tmpl w:val="F0B62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720FC4"/>
    <w:multiLevelType w:val="multilevel"/>
    <w:tmpl w:val="DB92095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1E"/>
    <w:rsid w:val="00100F06"/>
    <w:rsid w:val="001A6172"/>
    <w:rsid w:val="001B101E"/>
    <w:rsid w:val="001F1A8F"/>
    <w:rsid w:val="00231232"/>
    <w:rsid w:val="002E0E57"/>
    <w:rsid w:val="0043364C"/>
    <w:rsid w:val="00451CF6"/>
    <w:rsid w:val="004979DF"/>
    <w:rsid w:val="00512BA5"/>
    <w:rsid w:val="005A31A0"/>
    <w:rsid w:val="0065012A"/>
    <w:rsid w:val="006B2ABC"/>
    <w:rsid w:val="0072498C"/>
    <w:rsid w:val="00762B7A"/>
    <w:rsid w:val="007F0BD2"/>
    <w:rsid w:val="008125FF"/>
    <w:rsid w:val="00832999"/>
    <w:rsid w:val="00873868"/>
    <w:rsid w:val="008B4B04"/>
    <w:rsid w:val="009639A8"/>
    <w:rsid w:val="00963FD7"/>
    <w:rsid w:val="009B17F2"/>
    <w:rsid w:val="009B798F"/>
    <w:rsid w:val="009F145E"/>
    <w:rsid w:val="00A1681C"/>
    <w:rsid w:val="00A47E37"/>
    <w:rsid w:val="00A57265"/>
    <w:rsid w:val="00AF6682"/>
    <w:rsid w:val="00B026C6"/>
    <w:rsid w:val="00B902FC"/>
    <w:rsid w:val="00BA34C6"/>
    <w:rsid w:val="00BB28D8"/>
    <w:rsid w:val="00BE3995"/>
    <w:rsid w:val="00C927D2"/>
    <w:rsid w:val="00D22C0F"/>
    <w:rsid w:val="00D704C7"/>
    <w:rsid w:val="00D81292"/>
    <w:rsid w:val="00DB2A0D"/>
    <w:rsid w:val="00E0335D"/>
    <w:rsid w:val="00E24E62"/>
    <w:rsid w:val="00E46C21"/>
    <w:rsid w:val="00EA76A9"/>
    <w:rsid w:val="00ED0CE1"/>
    <w:rsid w:val="00ED394E"/>
    <w:rsid w:val="00F06919"/>
    <w:rsid w:val="00F36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F6EDE"/>
  <w15:docId w15:val="{779C70F3-F66A-4073-B3B9-AC35893C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Consolas" w:eastAsia="Consolas" w:hAnsi="Consolas" w:cs="Consolas"/>
      <w:b/>
      <w:bCs/>
      <w:i w:val="0"/>
      <w:iCs w:val="0"/>
      <w:smallCaps w:val="0"/>
      <w:strike w:val="0"/>
      <w:spacing w:val="-10"/>
      <w:sz w:val="54"/>
      <w:szCs w:val="54"/>
      <w:u w:val="none"/>
    </w:rPr>
  </w:style>
  <w:style w:type="character" w:customStyle="1" w:styleId="130pt-1pt">
    <w:name w:val="Заголовок №1 + 30 pt;Интервал -1 pt"/>
    <w:basedOn w:val="1"/>
    <w:rPr>
      <w:rFonts w:ascii="Consolas" w:eastAsia="Consolas" w:hAnsi="Consolas" w:cs="Consolas"/>
      <w:b/>
      <w:bCs/>
      <w:i w:val="0"/>
      <w:iCs w:val="0"/>
      <w:smallCaps w:val="0"/>
      <w:strike w:val="0"/>
      <w:color w:val="000000"/>
      <w:spacing w:val="-20"/>
      <w:w w:val="100"/>
      <w:position w:val="0"/>
      <w:sz w:val="60"/>
      <w:szCs w:val="60"/>
      <w:u w:val="none"/>
      <w:lang w:val="uk-UA" w:eastAsia="uk-UA" w:bidi="uk-UA"/>
    </w:rPr>
  </w:style>
  <w:style w:type="character" w:customStyle="1" w:styleId="130pt-1pt0">
    <w:name w:val="Заголовок №1 + 30 pt;Интервал -1 pt"/>
    <w:basedOn w:val="1"/>
    <w:rPr>
      <w:rFonts w:ascii="Consolas" w:eastAsia="Consolas" w:hAnsi="Consolas" w:cs="Consolas"/>
      <w:b/>
      <w:bCs/>
      <w:i w:val="0"/>
      <w:iCs w:val="0"/>
      <w:smallCaps w:val="0"/>
      <w:strike w:val="0"/>
      <w:color w:val="000000"/>
      <w:spacing w:val="-20"/>
      <w:w w:val="100"/>
      <w:position w:val="0"/>
      <w:sz w:val="60"/>
      <w:szCs w:val="60"/>
      <w:u w:val="single"/>
      <w:lang w:val="uk-UA" w:eastAsia="uk-UA" w:bidi="uk-UA"/>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6"/>
      <w:szCs w:val="3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Exact">
    <w:name w:val="Подпись к картинке (2) Exact"/>
    <w:basedOn w:val="a0"/>
    <w:link w:val="21"/>
    <w:rPr>
      <w:rFonts w:ascii="Times New Roman" w:eastAsia="Times New Roman" w:hAnsi="Times New Roman" w:cs="Times New Roman"/>
      <w:b w:val="0"/>
      <w:bCs w:val="0"/>
      <w:i w:val="0"/>
      <w:iCs w:val="0"/>
      <w:smallCaps w:val="0"/>
      <w:strike w:val="0"/>
      <w:sz w:val="8"/>
      <w:szCs w:val="8"/>
      <w:u w:val="none"/>
    </w:rPr>
  </w:style>
  <w:style w:type="character" w:customStyle="1" w:styleId="3Exact">
    <w:name w:val="Подпись к картинке (3) Exact"/>
    <w:basedOn w:val="a0"/>
    <w:link w:val="31"/>
    <w:rPr>
      <w:rFonts w:ascii="Cambria" w:eastAsia="Cambria" w:hAnsi="Cambria" w:cs="Cambria"/>
      <w:b w:val="0"/>
      <w:bCs w:val="0"/>
      <w:i w:val="0"/>
      <w:iCs w:val="0"/>
      <w:smallCaps w:val="0"/>
      <w:strike w:val="0"/>
      <w:sz w:val="9"/>
      <w:szCs w:val="9"/>
      <w:u w:val="none"/>
    </w:rPr>
  </w:style>
  <w:style w:type="character" w:customStyle="1" w:styleId="4Exact">
    <w:name w:val="Подпись к картинке (4) Exact"/>
    <w:basedOn w:val="a0"/>
    <w:link w:val="4"/>
    <w:rPr>
      <w:rFonts w:ascii="Times New Roman" w:eastAsia="Times New Roman" w:hAnsi="Times New Roman" w:cs="Times New Roman"/>
      <w:b w:val="0"/>
      <w:bCs w:val="0"/>
      <w:i w:val="0"/>
      <w:iCs w:val="0"/>
      <w:smallCaps w:val="0"/>
      <w:strike w:val="0"/>
      <w:sz w:val="16"/>
      <w:szCs w:val="16"/>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0"/>
      <w:szCs w:val="20"/>
      <w:u w:val="none"/>
    </w:rPr>
  </w:style>
  <w:style w:type="character" w:customStyle="1" w:styleId="4Exact0">
    <w:name w:val="Основной текст (4) Exact"/>
    <w:basedOn w:val="a0"/>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_"/>
    <w:basedOn w:val="a0"/>
    <w:link w:val="41"/>
    <w:rPr>
      <w:rFonts w:ascii="Times New Roman" w:eastAsia="Times New Roman" w:hAnsi="Times New Roman" w:cs="Times New Roman"/>
      <w:b/>
      <w:bCs/>
      <w:i w:val="0"/>
      <w:iCs w:val="0"/>
      <w:smallCaps w:val="0"/>
      <w:strike w:val="0"/>
      <w:sz w:val="20"/>
      <w:szCs w:val="20"/>
      <w:u w:val="none"/>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51">
    <w:name w:val="Основной текст (5) + Малые прописные"/>
    <w:basedOn w:val="5"/>
    <w:rPr>
      <w:rFonts w:ascii="Times New Roman" w:eastAsia="Times New Roman" w:hAnsi="Times New Roman" w:cs="Times New Roman"/>
      <w:b w:val="0"/>
      <w:bCs w:val="0"/>
      <w:i w:val="0"/>
      <w:iCs w:val="0"/>
      <w:smallCaps/>
      <w:strike w:val="0"/>
      <w:color w:val="000000"/>
      <w:spacing w:val="0"/>
      <w:w w:val="100"/>
      <w:position w:val="0"/>
      <w:sz w:val="18"/>
      <w:szCs w:val="18"/>
      <w:u w:val="none"/>
      <w:lang w:val="uk-UA" w:eastAsia="uk-UA" w:bidi="uk-UA"/>
    </w:rPr>
  </w:style>
  <w:style w:type="character" w:customStyle="1" w:styleId="52">
    <w:name w:val="Заголовок №5_"/>
    <w:basedOn w:val="a0"/>
    <w:link w:val="53"/>
    <w:rPr>
      <w:rFonts w:ascii="Times New Roman" w:eastAsia="Times New Roman" w:hAnsi="Times New Roman" w:cs="Times New Roman"/>
      <w:b/>
      <w:bCs/>
      <w:i w:val="0"/>
      <w:iCs w:val="0"/>
      <w:smallCaps w:val="0"/>
      <w:strike w:val="0"/>
      <w:sz w:val="20"/>
      <w:szCs w:val="20"/>
      <w:u w:val="none"/>
    </w:rPr>
  </w:style>
  <w:style w:type="character" w:customStyle="1" w:styleId="43">
    <w:name w:val="Заголовок №4_"/>
    <w:basedOn w:val="a0"/>
    <w:link w:val="44"/>
    <w:rPr>
      <w:rFonts w:ascii="Times New Roman" w:eastAsia="Times New Roman" w:hAnsi="Times New Roman" w:cs="Times New Roman"/>
      <w:b/>
      <w:bCs/>
      <w:i w:val="0"/>
      <w:iCs w:val="0"/>
      <w:smallCaps w:val="0"/>
      <w:strike w:val="0"/>
      <w:sz w:val="24"/>
      <w:szCs w:val="24"/>
      <w:u w:val="none"/>
    </w:rPr>
  </w:style>
  <w:style w:type="character" w:customStyle="1" w:styleId="295pt">
    <w:name w:val="Основной текст (2) + 9;5 pt"/>
    <w:basedOn w:val="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8pt">
    <w:name w:val="Основной текст (2) + 8 pt"/>
    <w:basedOn w:val="2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75pt">
    <w:name w:val="Основной текст (2) + 7;5 pt"/>
    <w:basedOn w:val="2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z w:val="19"/>
      <w:szCs w:val="19"/>
      <w:u w:val="none"/>
    </w:rPr>
  </w:style>
  <w:style w:type="character" w:customStyle="1" w:styleId="26">
    <w:name w:val="Подпись к таблице (2)"/>
    <w:basedOn w:val="2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uk-UA" w:eastAsia="uk-UA" w:bidi="uk-UA"/>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0"/>
      <w:szCs w:val="20"/>
      <w:u w:val="single"/>
      <w:lang w:val="uk-UA" w:eastAsia="uk-UA" w:bidi="uk-UA"/>
    </w:rPr>
  </w:style>
  <w:style w:type="character" w:customStyle="1" w:styleId="32">
    <w:name w:val="Подпись к таблице (3)_"/>
    <w:basedOn w:val="a0"/>
    <w:link w:val="33"/>
    <w:rPr>
      <w:rFonts w:ascii="Times New Roman" w:eastAsia="Times New Roman" w:hAnsi="Times New Roman" w:cs="Times New Roman"/>
      <w:b w:val="0"/>
      <w:bCs w:val="0"/>
      <w:i w:val="0"/>
      <w:iCs w:val="0"/>
      <w:smallCaps w:val="0"/>
      <w:strike w:val="0"/>
      <w:sz w:val="16"/>
      <w:szCs w:val="16"/>
      <w:u w:val="none"/>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z w:val="20"/>
      <w:szCs w:val="20"/>
      <w:u w:val="none"/>
    </w:rPr>
  </w:style>
  <w:style w:type="character" w:customStyle="1" w:styleId="285pt">
    <w:name w:val="Основной текст (2) + 8;5 pt"/>
    <w:basedOn w:val="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34">
    <w:name w:val="Заголовок №3_"/>
    <w:basedOn w:val="a0"/>
    <w:link w:val="35"/>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575pt">
    <w:name w:val="Основной текст (5) + 7;5 pt"/>
    <w:basedOn w:val="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510pt">
    <w:name w:val="Основной текст (5) + 10 pt"/>
    <w:basedOn w:val="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575pt0">
    <w:name w:val="Основной текст (5) + 7;5 pt;Малые прописные"/>
    <w:basedOn w:val="5"/>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28">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paragraph" w:customStyle="1" w:styleId="10">
    <w:name w:val="Заголовок №1"/>
    <w:basedOn w:val="a"/>
    <w:link w:val="1"/>
    <w:pPr>
      <w:shd w:val="clear" w:color="auto" w:fill="FFFFFF"/>
      <w:spacing w:after="1860" w:line="515" w:lineRule="exact"/>
      <w:outlineLvl w:val="0"/>
    </w:pPr>
    <w:rPr>
      <w:rFonts w:ascii="Consolas" w:eastAsia="Consolas" w:hAnsi="Consolas" w:cs="Consolas"/>
      <w:b/>
      <w:bCs/>
      <w:spacing w:val="-10"/>
      <w:sz w:val="54"/>
      <w:szCs w:val="54"/>
    </w:rPr>
  </w:style>
  <w:style w:type="paragraph" w:customStyle="1" w:styleId="20">
    <w:name w:val="Заголовок №2"/>
    <w:basedOn w:val="a"/>
    <w:link w:val="2"/>
    <w:pPr>
      <w:shd w:val="clear" w:color="auto" w:fill="FFFFFF"/>
      <w:spacing w:before="1860" w:after="1500" w:line="0" w:lineRule="atLeast"/>
      <w:jc w:val="center"/>
      <w:outlineLvl w:val="1"/>
    </w:pPr>
    <w:rPr>
      <w:rFonts w:ascii="Times New Roman" w:eastAsia="Times New Roman" w:hAnsi="Times New Roman" w:cs="Times New Roman"/>
      <w:b/>
      <w:bCs/>
      <w:sz w:val="36"/>
      <w:szCs w:val="36"/>
    </w:rPr>
  </w:style>
  <w:style w:type="paragraph" w:customStyle="1" w:styleId="30">
    <w:name w:val="Основной текст (3)"/>
    <w:basedOn w:val="a"/>
    <w:link w:val="3"/>
    <w:pPr>
      <w:shd w:val="clear" w:color="auto" w:fill="FFFFFF"/>
      <w:spacing w:before="1500" w:line="497" w:lineRule="exact"/>
      <w:jc w:val="center"/>
    </w:pPr>
    <w:rPr>
      <w:rFonts w:ascii="Times New Roman" w:eastAsia="Times New Roman" w:hAnsi="Times New Roman" w:cs="Times New Roman"/>
      <w:b/>
      <w:bCs/>
      <w:sz w:val="28"/>
      <w:szCs w:val="28"/>
    </w:rPr>
  </w:style>
  <w:style w:type="paragraph" w:customStyle="1" w:styleId="21">
    <w:name w:val="Подпись к картинке (2)"/>
    <w:basedOn w:val="a"/>
    <w:link w:val="2Exact"/>
    <w:pPr>
      <w:shd w:val="clear" w:color="auto" w:fill="FFFFFF"/>
      <w:spacing w:line="0" w:lineRule="atLeast"/>
    </w:pPr>
    <w:rPr>
      <w:rFonts w:ascii="Times New Roman" w:eastAsia="Times New Roman" w:hAnsi="Times New Roman" w:cs="Times New Roman"/>
      <w:sz w:val="8"/>
      <w:szCs w:val="8"/>
    </w:rPr>
  </w:style>
  <w:style w:type="paragraph" w:customStyle="1" w:styleId="31">
    <w:name w:val="Подпись к картинке (3)"/>
    <w:basedOn w:val="a"/>
    <w:link w:val="3Exact"/>
    <w:pPr>
      <w:shd w:val="clear" w:color="auto" w:fill="FFFFFF"/>
      <w:spacing w:line="0" w:lineRule="atLeast"/>
    </w:pPr>
    <w:rPr>
      <w:rFonts w:ascii="Cambria" w:eastAsia="Cambria" w:hAnsi="Cambria" w:cs="Cambria"/>
      <w:sz w:val="9"/>
      <w:szCs w:val="9"/>
    </w:rPr>
  </w:style>
  <w:style w:type="paragraph" w:customStyle="1" w:styleId="4">
    <w:name w:val="Подпись к картинке (4)"/>
    <w:basedOn w:val="a"/>
    <w:link w:val="4Exact"/>
    <w:pPr>
      <w:shd w:val="clear" w:color="auto" w:fill="FFFFFF"/>
      <w:spacing w:line="0" w:lineRule="atLeast"/>
    </w:pPr>
    <w:rPr>
      <w:rFonts w:ascii="Times New Roman" w:eastAsia="Times New Roman" w:hAnsi="Times New Roman" w:cs="Times New Roman"/>
      <w:sz w:val="16"/>
      <w:szCs w:val="16"/>
    </w:rPr>
  </w:style>
  <w:style w:type="paragraph" w:customStyle="1" w:styleId="23">
    <w:name w:val="Основной текст (2)"/>
    <w:basedOn w:val="a"/>
    <w:link w:val="22"/>
    <w:pPr>
      <w:shd w:val="clear" w:color="auto" w:fill="FFFFFF"/>
      <w:spacing w:line="0" w:lineRule="atLeast"/>
      <w:jc w:val="right"/>
    </w:pPr>
    <w:rPr>
      <w:rFonts w:ascii="Times New Roman" w:eastAsia="Times New Roman" w:hAnsi="Times New Roman" w:cs="Times New Roman"/>
      <w:sz w:val="20"/>
      <w:szCs w:val="20"/>
    </w:rPr>
  </w:style>
  <w:style w:type="paragraph" w:customStyle="1" w:styleId="41">
    <w:name w:val="Основной текст (4)"/>
    <w:basedOn w:val="a"/>
    <w:link w:val="40"/>
    <w:pPr>
      <w:shd w:val="clear" w:color="auto" w:fill="FFFFFF"/>
      <w:spacing w:line="0" w:lineRule="atLeast"/>
    </w:pPr>
    <w:rPr>
      <w:rFonts w:ascii="Times New Roman" w:eastAsia="Times New Roman" w:hAnsi="Times New Roman" w:cs="Times New Roman"/>
      <w:b/>
      <w:bCs/>
      <w:sz w:val="20"/>
      <w:szCs w:val="20"/>
    </w:rPr>
  </w:style>
  <w:style w:type="paragraph" w:customStyle="1" w:styleId="420">
    <w:name w:val="Заголовок №4 (2)"/>
    <w:basedOn w:val="a"/>
    <w:link w:val="42"/>
    <w:pPr>
      <w:shd w:val="clear" w:color="auto" w:fill="FFFFFF"/>
      <w:spacing w:after="300" w:line="0" w:lineRule="atLeast"/>
      <w:jc w:val="both"/>
      <w:outlineLvl w:val="3"/>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line="227" w:lineRule="exact"/>
      <w:jc w:val="both"/>
    </w:pPr>
    <w:rPr>
      <w:rFonts w:ascii="Times New Roman" w:eastAsia="Times New Roman" w:hAnsi="Times New Roman" w:cs="Times New Roman"/>
      <w:sz w:val="18"/>
      <w:szCs w:val="18"/>
    </w:rPr>
  </w:style>
  <w:style w:type="paragraph" w:customStyle="1" w:styleId="53">
    <w:name w:val="Заголовок №5"/>
    <w:basedOn w:val="a"/>
    <w:link w:val="52"/>
    <w:pPr>
      <w:shd w:val="clear" w:color="auto" w:fill="FFFFFF"/>
      <w:spacing w:before="540" w:line="338" w:lineRule="exact"/>
      <w:jc w:val="both"/>
      <w:outlineLvl w:val="4"/>
    </w:pPr>
    <w:rPr>
      <w:rFonts w:ascii="Times New Roman" w:eastAsia="Times New Roman" w:hAnsi="Times New Roman" w:cs="Times New Roman"/>
      <w:b/>
      <w:bCs/>
      <w:sz w:val="20"/>
      <w:szCs w:val="20"/>
    </w:rPr>
  </w:style>
  <w:style w:type="paragraph" w:customStyle="1" w:styleId="44">
    <w:name w:val="Заголовок №4"/>
    <w:basedOn w:val="a"/>
    <w:link w:val="43"/>
    <w:pPr>
      <w:shd w:val="clear" w:color="auto" w:fill="FFFFFF"/>
      <w:spacing w:line="0" w:lineRule="atLeast"/>
      <w:jc w:val="both"/>
      <w:outlineLvl w:val="3"/>
    </w:pPr>
    <w:rPr>
      <w:rFonts w:ascii="Times New Roman" w:eastAsia="Times New Roman" w:hAnsi="Times New Roman" w:cs="Times New Roman"/>
      <w:b/>
      <w:bCs/>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sz w:val="19"/>
      <w:szCs w:val="19"/>
    </w:rPr>
  </w:style>
  <w:style w:type="paragraph" w:customStyle="1" w:styleId="a5">
    <w:name w:val="Подпись к таблице"/>
    <w:basedOn w:val="a"/>
    <w:link w:val="a4"/>
    <w:pPr>
      <w:shd w:val="clear" w:color="auto" w:fill="FFFFFF"/>
      <w:spacing w:after="60" w:line="0" w:lineRule="atLeast"/>
      <w:jc w:val="both"/>
    </w:pPr>
    <w:rPr>
      <w:rFonts w:ascii="Times New Roman" w:eastAsia="Times New Roman" w:hAnsi="Times New Roman" w:cs="Times New Roman"/>
      <w:b/>
      <w:bCs/>
      <w:sz w:val="20"/>
      <w:szCs w:val="20"/>
    </w:rPr>
  </w:style>
  <w:style w:type="paragraph" w:customStyle="1" w:styleId="33">
    <w:name w:val="Подпись к таблице (3)"/>
    <w:basedOn w:val="a"/>
    <w:link w:val="32"/>
    <w:pPr>
      <w:shd w:val="clear" w:color="auto" w:fill="FFFFFF"/>
      <w:spacing w:before="60" w:line="194" w:lineRule="exact"/>
      <w:jc w:val="both"/>
    </w:pPr>
    <w:rPr>
      <w:rFonts w:ascii="Times New Roman" w:eastAsia="Times New Roman" w:hAnsi="Times New Roman" w:cs="Times New Roman"/>
      <w:sz w:val="16"/>
      <w:szCs w:val="16"/>
    </w:rPr>
  </w:style>
  <w:style w:type="paragraph" w:customStyle="1" w:styleId="a8">
    <w:name w:val="Подпись к картинке"/>
    <w:basedOn w:val="a"/>
    <w:link w:val="a7"/>
    <w:pPr>
      <w:shd w:val="clear" w:color="auto" w:fill="FFFFFF"/>
      <w:spacing w:line="0" w:lineRule="atLeast"/>
    </w:pPr>
    <w:rPr>
      <w:rFonts w:ascii="Times New Roman" w:eastAsia="Times New Roman" w:hAnsi="Times New Roman" w:cs="Times New Roman"/>
      <w:sz w:val="20"/>
      <w:szCs w:val="20"/>
    </w:rPr>
  </w:style>
  <w:style w:type="paragraph" w:customStyle="1" w:styleId="35">
    <w:name w:val="Заголовок №3"/>
    <w:basedOn w:val="a"/>
    <w:link w:val="34"/>
    <w:pPr>
      <w:shd w:val="clear" w:color="auto" w:fill="FFFFFF"/>
      <w:spacing w:before="1380" w:after="360" w:line="0" w:lineRule="atLeast"/>
      <w:jc w:val="both"/>
      <w:outlineLvl w:val="2"/>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342" w:lineRule="exact"/>
      <w:jc w:val="both"/>
    </w:pPr>
    <w:rPr>
      <w:rFonts w:ascii="Times New Roman" w:eastAsia="Times New Roman" w:hAnsi="Times New Roman" w:cs="Times New Roman"/>
      <w:sz w:val="20"/>
      <w:szCs w:val="20"/>
    </w:rPr>
  </w:style>
  <w:style w:type="paragraph" w:styleId="a9">
    <w:name w:val="header"/>
    <w:basedOn w:val="a"/>
    <w:link w:val="aa"/>
    <w:uiPriority w:val="99"/>
    <w:unhideWhenUsed/>
    <w:rsid w:val="00E46C21"/>
    <w:pPr>
      <w:tabs>
        <w:tab w:val="center" w:pos="4819"/>
        <w:tab w:val="right" w:pos="9639"/>
      </w:tabs>
    </w:pPr>
  </w:style>
  <w:style w:type="character" w:customStyle="1" w:styleId="aa">
    <w:name w:val="Верхний колонтитул Знак"/>
    <w:basedOn w:val="a0"/>
    <w:link w:val="a9"/>
    <w:uiPriority w:val="99"/>
    <w:rsid w:val="00E46C21"/>
    <w:rPr>
      <w:color w:val="000000"/>
    </w:rPr>
  </w:style>
  <w:style w:type="paragraph" w:styleId="ab">
    <w:name w:val="footer"/>
    <w:basedOn w:val="a"/>
    <w:link w:val="ac"/>
    <w:uiPriority w:val="99"/>
    <w:unhideWhenUsed/>
    <w:rsid w:val="00E46C21"/>
    <w:pPr>
      <w:tabs>
        <w:tab w:val="center" w:pos="4819"/>
        <w:tab w:val="right" w:pos="9639"/>
      </w:tabs>
    </w:pPr>
  </w:style>
  <w:style w:type="character" w:customStyle="1" w:styleId="ac">
    <w:name w:val="Нижний колонтитул Знак"/>
    <w:basedOn w:val="a0"/>
    <w:link w:val="ab"/>
    <w:uiPriority w:val="99"/>
    <w:rsid w:val="00E46C21"/>
    <w:rPr>
      <w:color w:val="000000"/>
    </w:rPr>
  </w:style>
  <w:style w:type="paragraph" w:styleId="ad">
    <w:name w:val="Balloon Text"/>
    <w:basedOn w:val="a"/>
    <w:link w:val="ae"/>
    <w:uiPriority w:val="99"/>
    <w:semiHidden/>
    <w:unhideWhenUsed/>
    <w:rsid w:val="00A1681C"/>
    <w:rPr>
      <w:rFonts w:ascii="Segoe UI" w:hAnsi="Segoe UI" w:cs="Segoe UI"/>
      <w:sz w:val="18"/>
      <w:szCs w:val="18"/>
    </w:rPr>
  </w:style>
  <w:style w:type="character" w:customStyle="1" w:styleId="ae">
    <w:name w:val="Текст выноски Знак"/>
    <w:basedOn w:val="a0"/>
    <w:link w:val="ad"/>
    <w:uiPriority w:val="99"/>
    <w:semiHidden/>
    <w:rsid w:val="00A1681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598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8272</Words>
  <Characters>4716</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2019-03-21T12:36:00Z</dcterms:created>
  <dcterms:modified xsi:type="dcterms:W3CDTF">2019-03-22T09:22:00Z</dcterms:modified>
</cp:coreProperties>
</file>