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109DC" w14:textId="77777777" w:rsidR="00D60C31" w:rsidRPr="00FC2116" w:rsidRDefault="005741EC" w:rsidP="00DD7A5E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t xml:space="preserve">Катерина Корольова </w:t>
      </w:r>
    </w:p>
    <w:p w14:paraId="28D411D1" w14:textId="77777777" w:rsidR="00FC2116" w:rsidRPr="00FC2116" w:rsidRDefault="00FC2116" w:rsidP="00DD7A5E">
      <w:pPr>
        <w:spacing w:after="0" w:line="360" w:lineRule="auto"/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с</w:t>
      </w:r>
      <w:proofErr w:type="spellStart"/>
      <w:r>
        <w:rPr>
          <w:rFonts w:ascii="Times New Roman" w:hAnsi="Times New Roman" w:cs="Times New Roman"/>
          <w:sz w:val="28"/>
        </w:rPr>
        <w:t>тудентка</w:t>
      </w:r>
      <w:proofErr w:type="spellEnd"/>
      <w:r w:rsidRPr="006164C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5741EC" w:rsidRPr="00FC2116">
        <w:rPr>
          <w:rFonts w:ascii="Times New Roman" w:hAnsi="Times New Roman" w:cs="Times New Roman"/>
          <w:sz w:val="28"/>
        </w:rPr>
        <w:t>Запорізьк</w:t>
      </w:r>
      <w:proofErr w:type="spellEnd"/>
      <w:r>
        <w:rPr>
          <w:rFonts w:ascii="Times New Roman" w:hAnsi="Times New Roman" w:cs="Times New Roman"/>
          <w:sz w:val="28"/>
          <w:lang w:val="ru-RU"/>
        </w:rPr>
        <w:t>ого</w:t>
      </w:r>
      <w:r w:rsidR="005741EC" w:rsidRPr="00FC211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741EC" w:rsidRPr="00FC2116">
        <w:rPr>
          <w:rFonts w:ascii="Times New Roman" w:hAnsi="Times New Roman" w:cs="Times New Roman"/>
          <w:sz w:val="28"/>
        </w:rPr>
        <w:t>національн</w:t>
      </w:r>
      <w:proofErr w:type="spellEnd"/>
      <w:r>
        <w:rPr>
          <w:rFonts w:ascii="Times New Roman" w:hAnsi="Times New Roman" w:cs="Times New Roman"/>
          <w:sz w:val="28"/>
          <w:lang w:val="ru-RU"/>
        </w:rPr>
        <w:t>ого</w:t>
      </w:r>
      <w:r w:rsidR="005741EC" w:rsidRPr="00FC2116">
        <w:rPr>
          <w:rFonts w:ascii="Times New Roman" w:hAnsi="Times New Roman" w:cs="Times New Roman"/>
          <w:sz w:val="28"/>
        </w:rPr>
        <w:t xml:space="preserve"> університет</w:t>
      </w:r>
      <w:r>
        <w:rPr>
          <w:rFonts w:ascii="Times New Roman" w:hAnsi="Times New Roman" w:cs="Times New Roman"/>
          <w:sz w:val="28"/>
          <w:lang w:val="ru-RU"/>
        </w:rPr>
        <w:t>у</w:t>
      </w:r>
    </w:p>
    <w:p w14:paraId="6ABC510B" w14:textId="77777777" w:rsidR="005741EC" w:rsidRDefault="005741EC" w:rsidP="00DD7A5E">
      <w:pPr>
        <w:spacing w:after="0"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FC2116">
        <w:rPr>
          <w:rFonts w:ascii="Times New Roman" w:hAnsi="Times New Roman" w:cs="Times New Roman"/>
          <w:sz w:val="28"/>
        </w:rPr>
        <w:t xml:space="preserve">Науковий керівник: </w:t>
      </w:r>
      <w:proofErr w:type="spellStart"/>
      <w:r w:rsidRPr="00FC2116">
        <w:rPr>
          <w:rFonts w:ascii="Times New Roman" w:hAnsi="Times New Roman" w:cs="Times New Roman"/>
          <w:sz w:val="28"/>
        </w:rPr>
        <w:t>Усманова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О.В., доцент, завідувач кафедри журналістики</w:t>
      </w:r>
    </w:p>
    <w:p w14:paraId="557E1632" w14:textId="77777777" w:rsidR="00FC2116" w:rsidRPr="00FC2116" w:rsidRDefault="00FC2116" w:rsidP="00DD7A5E">
      <w:pPr>
        <w:spacing w:after="0" w:line="360" w:lineRule="auto"/>
        <w:jc w:val="both"/>
        <w:rPr>
          <w:rFonts w:ascii="Times New Roman" w:hAnsi="Times New Roman" w:cs="Times New Roman"/>
          <w:sz w:val="28"/>
          <w:lang w:val="ru-RU"/>
        </w:rPr>
      </w:pPr>
    </w:p>
    <w:p w14:paraId="61265806" w14:textId="77777777" w:rsidR="005741EC" w:rsidRPr="00FC2116" w:rsidRDefault="005741EC" w:rsidP="00DD7A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C2116">
        <w:rPr>
          <w:rFonts w:ascii="Times New Roman" w:hAnsi="Times New Roman" w:cs="Times New Roman"/>
          <w:b/>
          <w:sz w:val="28"/>
        </w:rPr>
        <w:t>НОН-ФІКШН</w:t>
      </w:r>
    </w:p>
    <w:p w14:paraId="170BD28C" w14:textId="77777777" w:rsidR="005741EC" w:rsidRPr="00FC2116" w:rsidRDefault="005741EC" w:rsidP="00DD7A5E">
      <w:pPr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</w:p>
    <w:p w14:paraId="3B98FBB5" w14:textId="77777777" w:rsidR="005741EC" w:rsidRPr="00FC2116" w:rsidRDefault="005741EC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FC2116">
        <w:rPr>
          <w:rFonts w:ascii="Times New Roman" w:hAnsi="Times New Roman" w:cs="Times New Roman"/>
          <w:i/>
          <w:sz w:val="28"/>
        </w:rPr>
        <w:t>Анотація.</w:t>
      </w:r>
      <w:r w:rsidR="00FC3BE0" w:rsidRPr="00FC2116">
        <w:rPr>
          <w:rFonts w:ascii="Times New Roman" w:hAnsi="Times New Roman" w:cs="Times New Roman"/>
          <w:i/>
          <w:sz w:val="28"/>
        </w:rPr>
        <w:t xml:space="preserve"> Літературу умовно можна розділити на два основних напрямки - художню (белетристику) і нехудожню (</w:t>
      </w:r>
      <w:proofErr w:type="spellStart"/>
      <w:r w:rsidR="00FC3BE0" w:rsidRPr="00FC2116">
        <w:rPr>
          <w:rFonts w:ascii="Times New Roman" w:hAnsi="Times New Roman" w:cs="Times New Roman"/>
          <w:i/>
          <w:sz w:val="28"/>
        </w:rPr>
        <w:t>нон-фікшн</w:t>
      </w:r>
      <w:proofErr w:type="spellEnd"/>
      <w:r w:rsidR="00FC3BE0" w:rsidRPr="00FC2116">
        <w:rPr>
          <w:rFonts w:ascii="Times New Roman" w:hAnsi="Times New Roman" w:cs="Times New Roman"/>
          <w:i/>
          <w:sz w:val="28"/>
        </w:rPr>
        <w:t xml:space="preserve">). </w:t>
      </w:r>
      <w:proofErr w:type="spellStart"/>
      <w:r w:rsidR="00FC3BE0" w:rsidRPr="00FC2116">
        <w:rPr>
          <w:rFonts w:ascii="Times New Roman" w:hAnsi="Times New Roman" w:cs="Times New Roman"/>
          <w:i/>
          <w:sz w:val="28"/>
        </w:rPr>
        <w:t>Нон-фікшн</w:t>
      </w:r>
      <w:proofErr w:type="spellEnd"/>
      <w:r w:rsidR="00FC3BE0" w:rsidRPr="00FC2116">
        <w:rPr>
          <w:rFonts w:ascii="Times New Roman" w:hAnsi="Times New Roman" w:cs="Times New Roman"/>
          <w:i/>
          <w:sz w:val="28"/>
        </w:rPr>
        <w:t xml:space="preserve"> (правдива література, особиста історія, інтелектуальна література, документальна література та ін.) </w:t>
      </w:r>
      <w:r w:rsidR="00FC2116">
        <w:rPr>
          <w:rFonts w:ascii="Times New Roman" w:hAnsi="Times New Roman" w:cs="Times New Roman"/>
          <w:i/>
          <w:sz w:val="28"/>
          <w:lang w:val="ru-RU"/>
        </w:rPr>
        <w:t>с</w:t>
      </w:r>
      <w:proofErr w:type="spellStart"/>
      <w:r w:rsidR="00FC3BE0" w:rsidRPr="00FC2116">
        <w:rPr>
          <w:rFonts w:ascii="Times New Roman" w:hAnsi="Times New Roman" w:cs="Times New Roman"/>
          <w:i/>
          <w:sz w:val="28"/>
        </w:rPr>
        <w:t>тановить</w:t>
      </w:r>
      <w:proofErr w:type="spellEnd"/>
      <w:r w:rsidR="00FC3BE0" w:rsidRPr="00FC2116">
        <w:rPr>
          <w:rFonts w:ascii="Times New Roman" w:hAnsi="Times New Roman" w:cs="Times New Roman"/>
          <w:i/>
          <w:sz w:val="28"/>
        </w:rPr>
        <w:t xml:space="preserve"> невід'ємну частину літературного світу, служить корисним орієнтиром для читача в пошуках конкретного досвіду, який він прагне </w:t>
      </w:r>
      <w:proofErr w:type="spellStart"/>
      <w:r w:rsidR="00FC3BE0" w:rsidRPr="00FC2116">
        <w:rPr>
          <w:rFonts w:ascii="Times New Roman" w:hAnsi="Times New Roman" w:cs="Times New Roman"/>
          <w:i/>
          <w:sz w:val="28"/>
        </w:rPr>
        <w:t>отримат</w:t>
      </w:r>
      <w:proofErr w:type="spellEnd"/>
      <w:r w:rsidR="00FC2116">
        <w:rPr>
          <w:rFonts w:ascii="Times New Roman" w:hAnsi="Times New Roman" w:cs="Times New Roman"/>
          <w:i/>
          <w:sz w:val="28"/>
          <w:lang w:val="ru-RU"/>
        </w:rPr>
        <w:t>и</w:t>
      </w:r>
      <w:r w:rsidR="00FC3BE0" w:rsidRPr="00FC2116">
        <w:rPr>
          <w:rFonts w:ascii="Times New Roman" w:hAnsi="Times New Roman" w:cs="Times New Roman"/>
          <w:i/>
          <w:sz w:val="28"/>
        </w:rPr>
        <w:t>.</w:t>
      </w:r>
    </w:p>
    <w:p w14:paraId="76FD2717" w14:textId="77777777" w:rsidR="005741EC" w:rsidRPr="00FC2116" w:rsidRDefault="005741EC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FC2116">
        <w:rPr>
          <w:rFonts w:ascii="Times New Roman" w:hAnsi="Times New Roman" w:cs="Times New Roman"/>
          <w:i/>
          <w:sz w:val="28"/>
        </w:rPr>
        <w:t xml:space="preserve">Ключові слова: </w:t>
      </w:r>
      <w:proofErr w:type="spellStart"/>
      <w:r w:rsidR="00FC3BE0" w:rsidRPr="00FC2116">
        <w:rPr>
          <w:rFonts w:ascii="Times New Roman" w:hAnsi="Times New Roman" w:cs="Times New Roman"/>
          <w:i/>
          <w:sz w:val="28"/>
        </w:rPr>
        <w:t>нон-фікшн</w:t>
      </w:r>
      <w:proofErr w:type="spellEnd"/>
      <w:r w:rsidR="00FC3BE0" w:rsidRPr="00FC2116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="00FC3BE0" w:rsidRPr="00FC2116">
        <w:rPr>
          <w:rFonts w:ascii="Times New Roman" w:hAnsi="Times New Roman" w:cs="Times New Roman"/>
          <w:i/>
          <w:sz w:val="28"/>
        </w:rPr>
        <w:t>living</w:t>
      </w:r>
      <w:proofErr w:type="spellEnd"/>
      <w:r w:rsidR="00FC3BE0"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FC3BE0" w:rsidRPr="00FC2116">
        <w:rPr>
          <w:rFonts w:ascii="Times New Roman" w:hAnsi="Times New Roman" w:cs="Times New Roman"/>
          <w:i/>
          <w:sz w:val="28"/>
        </w:rPr>
        <w:t>history</w:t>
      </w:r>
      <w:proofErr w:type="spellEnd"/>
      <w:r w:rsidR="00FC3BE0" w:rsidRPr="00FC2116">
        <w:rPr>
          <w:rFonts w:ascii="Times New Roman" w:hAnsi="Times New Roman" w:cs="Times New Roman"/>
          <w:i/>
          <w:sz w:val="28"/>
        </w:rPr>
        <w:t>, документальний роман</w:t>
      </w:r>
    </w:p>
    <w:p w14:paraId="68D1A37A" w14:textId="77777777" w:rsidR="00FC3BE0" w:rsidRPr="00FC2116" w:rsidRDefault="00FC3BE0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proofErr w:type="spellStart"/>
      <w:r w:rsidRPr="00FC2116">
        <w:rPr>
          <w:rFonts w:ascii="Times New Roman" w:hAnsi="Times New Roman" w:cs="Times New Roman"/>
          <w:i/>
          <w:sz w:val="28"/>
        </w:rPr>
        <w:t>Abstract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.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Literature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can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be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conventionally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divided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into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two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main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directions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–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fiction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(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b</w:t>
      </w:r>
      <w:r w:rsidR="00FC2116">
        <w:rPr>
          <w:rFonts w:ascii="Times New Roman" w:hAnsi="Times New Roman" w:cs="Times New Roman"/>
          <w:i/>
          <w:sz w:val="28"/>
        </w:rPr>
        <w:t>elles-lettres</w:t>
      </w:r>
      <w:proofErr w:type="spellEnd"/>
      <w:r w:rsidR="00FC2116">
        <w:rPr>
          <w:rFonts w:ascii="Times New Roman" w:hAnsi="Times New Roman" w:cs="Times New Roman"/>
          <w:i/>
          <w:sz w:val="28"/>
        </w:rPr>
        <w:t xml:space="preserve">) </w:t>
      </w:r>
      <w:proofErr w:type="spellStart"/>
      <w:r w:rsidR="00FC2116">
        <w:rPr>
          <w:rFonts w:ascii="Times New Roman" w:hAnsi="Times New Roman" w:cs="Times New Roman"/>
          <w:i/>
          <w:sz w:val="28"/>
        </w:rPr>
        <w:t>and</w:t>
      </w:r>
      <w:proofErr w:type="spellEnd"/>
      <w:r w:rsid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FC2116">
        <w:rPr>
          <w:rFonts w:ascii="Times New Roman" w:hAnsi="Times New Roman" w:cs="Times New Roman"/>
          <w:i/>
          <w:sz w:val="28"/>
        </w:rPr>
        <w:t>non-fiction</w:t>
      </w:r>
      <w:proofErr w:type="spellEnd"/>
      <w:r w:rsidR="00FC2116">
        <w:rPr>
          <w:rFonts w:ascii="Times New Roman" w:hAnsi="Times New Roman" w:cs="Times New Roman"/>
          <w:i/>
          <w:sz w:val="28"/>
        </w:rPr>
        <w:t>.</w:t>
      </w:r>
      <w:r w:rsidR="00FC2116" w:rsidRPr="00FC2116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Non-fiction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(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truthful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books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),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personal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story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intellectual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books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documentary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books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etc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.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is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an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integral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part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of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literature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world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and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serves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as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a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useful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mark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for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a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reader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in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gaining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experience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he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is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striving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for</w:t>
      </w:r>
      <w:proofErr w:type="spellEnd"/>
      <w:r w:rsidRPr="00FC2116">
        <w:rPr>
          <w:rFonts w:ascii="Times New Roman" w:hAnsi="Times New Roman" w:cs="Times New Roman"/>
          <w:i/>
          <w:sz w:val="28"/>
        </w:rPr>
        <w:t>.</w:t>
      </w:r>
    </w:p>
    <w:p w14:paraId="4D795E8E" w14:textId="77777777" w:rsidR="00FC3BE0" w:rsidRPr="00DD7A5E" w:rsidRDefault="00FC3BE0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lang w:val="en-US"/>
        </w:rPr>
      </w:pPr>
      <w:proofErr w:type="spellStart"/>
      <w:r w:rsidRPr="00FC2116">
        <w:rPr>
          <w:rFonts w:ascii="Times New Roman" w:hAnsi="Times New Roman" w:cs="Times New Roman"/>
          <w:i/>
          <w:sz w:val="28"/>
        </w:rPr>
        <w:t>Keywords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: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non-fiction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living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history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documentary</w:t>
      </w:r>
      <w:proofErr w:type="spellEnd"/>
      <w:r w:rsidRPr="00FC211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i/>
          <w:sz w:val="28"/>
        </w:rPr>
        <w:t>novel</w:t>
      </w:r>
      <w:proofErr w:type="spellEnd"/>
    </w:p>
    <w:p w14:paraId="442D4241" w14:textId="77777777" w:rsidR="00FC2116" w:rsidRPr="00DD7A5E" w:rsidRDefault="00FC2116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lang w:val="en-US"/>
        </w:rPr>
      </w:pPr>
    </w:p>
    <w:p w14:paraId="17539B32" w14:textId="77777777" w:rsidR="00FC3BE0" w:rsidRPr="00FC2116" w:rsidRDefault="00FC3BE0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t xml:space="preserve">Поняття «література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» міцно увійшло в термінологічний обіг наукової та публіцистичної сфер, широко застосовується в видавничих, виставкових та конкурсних практиках. У той же час при спробах конкретизувати зміст поняття «література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>» виникає цілий ряд серйозних труднощів.</w:t>
      </w:r>
    </w:p>
    <w:p w14:paraId="7D758FFF" w14:textId="77777777" w:rsidR="00FC3BE0" w:rsidRPr="00FC2116" w:rsidRDefault="00FC3BE0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t xml:space="preserve">Проявом цих складнощів є різнопланові трактування понять в спеціальній літературі. Класичні літературознавчі словники не фіксують цього поняття. Спроби дати трактування терміну «література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» почали щось робити вітчизняними дослідниками порівняно недавно. У </w:t>
      </w:r>
      <w:r w:rsidR="006164C7">
        <w:rPr>
          <w:rFonts w:ascii="Times New Roman" w:hAnsi="Times New Roman" w:cs="Times New Roman"/>
          <w:sz w:val="28"/>
        </w:rPr>
        <w:t>«Словнику іноземних слів» (2006</w:t>
      </w:r>
      <w:r w:rsidRPr="00FC2116">
        <w:rPr>
          <w:rFonts w:ascii="Times New Roman" w:hAnsi="Times New Roman" w:cs="Times New Roman"/>
          <w:sz w:val="28"/>
        </w:rPr>
        <w:t>р</w:t>
      </w:r>
      <w:r w:rsidR="006164C7" w:rsidRPr="006164C7">
        <w:rPr>
          <w:rFonts w:ascii="Times New Roman" w:hAnsi="Times New Roman" w:cs="Times New Roman"/>
          <w:sz w:val="28"/>
        </w:rPr>
        <w:t>.</w:t>
      </w:r>
      <w:r w:rsidRPr="00FC2116">
        <w:rPr>
          <w:rFonts w:ascii="Times New Roman" w:hAnsi="Times New Roman" w:cs="Times New Roman"/>
          <w:sz w:val="28"/>
        </w:rPr>
        <w:t>) щодо категорії «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» використаний особливий спосіб визначення поняття - опис його через те, що </w:t>
      </w:r>
      <w:r w:rsidRPr="00FC2116">
        <w:rPr>
          <w:rFonts w:ascii="Times New Roman" w:hAnsi="Times New Roman" w:cs="Times New Roman"/>
          <w:sz w:val="28"/>
        </w:rPr>
        <w:lastRenderedPageBreak/>
        <w:t>воно не є: прозовий літературний твір, що не є ні романом, ні повістю, ні розповіддю.</w:t>
      </w:r>
      <w:r w:rsidR="00FC2116" w:rsidRPr="00FC2116">
        <w:rPr>
          <w:rFonts w:ascii="Times New Roman" w:hAnsi="Times New Roman" w:cs="Times New Roman"/>
          <w:sz w:val="28"/>
        </w:rPr>
        <w:t xml:space="preserve"> [1]</w:t>
      </w:r>
    </w:p>
    <w:p w14:paraId="22222ABE" w14:textId="77777777" w:rsidR="00AC4B6E" w:rsidRPr="00FC2116" w:rsidRDefault="005741EC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(від </w:t>
      </w:r>
      <w:proofErr w:type="spellStart"/>
      <w:r w:rsidRPr="00FC2116">
        <w:rPr>
          <w:rFonts w:ascii="Times New Roman" w:hAnsi="Times New Roman" w:cs="Times New Roman"/>
          <w:sz w:val="28"/>
        </w:rPr>
        <w:t>англ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AC4B6E" w:rsidRPr="00FC2116">
        <w:rPr>
          <w:rFonts w:ascii="Times New Roman" w:hAnsi="Times New Roman" w:cs="Times New Roman"/>
          <w:sz w:val="28"/>
        </w:rPr>
        <w:t>n</w:t>
      </w:r>
      <w:r w:rsidRPr="00FC2116">
        <w:rPr>
          <w:rFonts w:ascii="Times New Roman" w:hAnsi="Times New Roman" w:cs="Times New Roman"/>
          <w:sz w:val="28"/>
        </w:rPr>
        <w:t>on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</w:t>
      </w:r>
      <w:r w:rsidR="00AC4B6E" w:rsidRPr="00FC2116">
        <w:rPr>
          <w:rFonts w:ascii="Times New Roman" w:hAnsi="Times New Roman" w:cs="Times New Roman"/>
          <w:sz w:val="28"/>
        </w:rPr>
        <w:t>–</w:t>
      </w:r>
      <w:r w:rsidRPr="00FC2116">
        <w:rPr>
          <w:rFonts w:ascii="Times New Roman" w:hAnsi="Times New Roman" w:cs="Times New Roman"/>
          <w:sz w:val="28"/>
        </w:rPr>
        <w:t xml:space="preserve"> </w:t>
      </w:r>
      <w:r w:rsidR="00AC4B6E" w:rsidRPr="00FC2116">
        <w:rPr>
          <w:rFonts w:ascii="Times New Roman" w:hAnsi="Times New Roman" w:cs="Times New Roman"/>
          <w:sz w:val="28"/>
        </w:rPr>
        <w:t xml:space="preserve">«не» </w:t>
      </w:r>
      <w:r w:rsidRPr="00FC2116">
        <w:rPr>
          <w:rFonts w:ascii="Times New Roman" w:hAnsi="Times New Roman" w:cs="Times New Roman"/>
          <w:sz w:val="28"/>
        </w:rPr>
        <w:t xml:space="preserve">+ </w:t>
      </w:r>
      <w:proofErr w:type="spellStart"/>
      <w:r w:rsidRPr="00FC2116">
        <w:rPr>
          <w:rFonts w:ascii="Times New Roman" w:hAnsi="Times New Roman" w:cs="Times New Roman"/>
          <w:sz w:val="28"/>
        </w:rPr>
        <w:t>fiction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</w:t>
      </w:r>
      <w:r w:rsidR="00AC4B6E" w:rsidRPr="00FC2116">
        <w:rPr>
          <w:rFonts w:ascii="Times New Roman" w:hAnsi="Times New Roman" w:cs="Times New Roman"/>
          <w:sz w:val="28"/>
        </w:rPr>
        <w:t>– «</w:t>
      </w:r>
      <w:r w:rsidRPr="00FC2116">
        <w:rPr>
          <w:rFonts w:ascii="Times New Roman" w:hAnsi="Times New Roman" w:cs="Times New Roman"/>
          <w:sz w:val="28"/>
        </w:rPr>
        <w:t>Белетристика</w:t>
      </w:r>
      <w:r w:rsidR="00AC4B6E" w:rsidRPr="00FC2116">
        <w:rPr>
          <w:rFonts w:ascii="Times New Roman" w:hAnsi="Times New Roman" w:cs="Times New Roman"/>
          <w:sz w:val="28"/>
        </w:rPr>
        <w:t>»</w:t>
      </w:r>
      <w:r w:rsidRPr="00FC2116">
        <w:rPr>
          <w:rFonts w:ascii="Times New Roman" w:hAnsi="Times New Roman" w:cs="Times New Roman"/>
          <w:sz w:val="28"/>
        </w:rPr>
        <w:t xml:space="preserve">, </w:t>
      </w:r>
      <w:r w:rsidR="00AC4B6E" w:rsidRPr="00FC2116">
        <w:rPr>
          <w:rFonts w:ascii="Times New Roman" w:hAnsi="Times New Roman" w:cs="Times New Roman"/>
          <w:sz w:val="28"/>
        </w:rPr>
        <w:t>«</w:t>
      </w:r>
      <w:r w:rsidRPr="00FC2116">
        <w:rPr>
          <w:rFonts w:ascii="Times New Roman" w:hAnsi="Times New Roman" w:cs="Times New Roman"/>
          <w:sz w:val="28"/>
        </w:rPr>
        <w:t>фікція</w:t>
      </w:r>
      <w:r w:rsidR="00AC4B6E" w:rsidRPr="00FC2116">
        <w:rPr>
          <w:rFonts w:ascii="Times New Roman" w:hAnsi="Times New Roman" w:cs="Times New Roman"/>
          <w:sz w:val="28"/>
        </w:rPr>
        <w:t>»</w:t>
      </w:r>
      <w:r w:rsidRPr="00FC2116">
        <w:rPr>
          <w:rFonts w:ascii="Times New Roman" w:hAnsi="Times New Roman" w:cs="Times New Roman"/>
          <w:sz w:val="28"/>
        </w:rPr>
        <w:t>) - це художньо-</w:t>
      </w:r>
      <w:r w:rsidR="00AC4B6E" w:rsidRPr="00FC2116">
        <w:rPr>
          <w:rFonts w:ascii="Times New Roman" w:hAnsi="Times New Roman" w:cs="Times New Roman"/>
          <w:sz w:val="28"/>
        </w:rPr>
        <w:t xml:space="preserve">публіцистичний жанр літератури, основними особливостями якого є </w:t>
      </w:r>
      <w:r w:rsidRPr="00FC2116">
        <w:rPr>
          <w:rFonts w:ascii="Times New Roman" w:hAnsi="Times New Roman" w:cs="Times New Roman"/>
          <w:sz w:val="28"/>
        </w:rPr>
        <w:t>суто ре</w:t>
      </w:r>
      <w:r w:rsidR="00AC4B6E" w:rsidRPr="00FC2116">
        <w:rPr>
          <w:rFonts w:ascii="Times New Roman" w:hAnsi="Times New Roman" w:cs="Times New Roman"/>
          <w:sz w:val="28"/>
        </w:rPr>
        <w:t xml:space="preserve">алістичне і документально точне </w:t>
      </w:r>
      <w:r w:rsidRPr="00FC2116">
        <w:rPr>
          <w:rFonts w:ascii="Times New Roman" w:hAnsi="Times New Roman" w:cs="Times New Roman"/>
          <w:sz w:val="28"/>
        </w:rPr>
        <w:t>зобр</w:t>
      </w:r>
      <w:r w:rsidR="00AC4B6E" w:rsidRPr="00FC2116">
        <w:rPr>
          <w:rFonts w:ascii="Times New Roman" w:hAnsi="Times New Roman" w:cs="Times New Roman"/>
          <w:sz w:val="28"/>
        </w:rPr>
        <w:t xml:space="preserve">аження подій і персонажів через </w:t>
      </w:r>
      <w:r w:rsidRPr="00FC2116">
        <w:rPr>
          <w:rFonts w:ascii="Times New Roman" w:hAnsi="Times New Roman" w:cs="Times New Roman"/>
          <w:sz w:val="28"/>
        </w:rPr>
        <w:t>призму обр</w:t>
      </w:r>
      <w:r w:rsidR="00AC4B6E" w:rsidRPr="00FC2116">
        <w:rPr>
          <w:rFonts w:ascii="Times New Roman" w:hAnsi="Times New Roman" w:cs="Times New Roman"/>
          <w:sz w:val="28"/>
        </w:rPr>
        <w:t xml:space="preserve">азного і естетичного сприйняття </w:t>
      </w:r>
      <w:r w:rsidRPr="00FC2116">
        <w:rPr>
          <w:rFonts w:ascii="Times New Roman" w:hAnsi="Times New Roman" w:cs="Times New Roman"/>
          <w:sz w:val="28"/>
        </w:rPr>
        <w:t>автора</w:t>
      </w:r>
      <w:r w:rsidR="00AC4B6E" w:rsidRPr="00FC2116">
        <w:rPr>
          <w:rFonts w:ascii="Times New Roman" w:hAnsi="Times New Roman" w:cs="Times New Roman"/>
          <w:sz w:val="28"/>
        </w:rPr>
        <w:t xml:space="preserve">. </w:t>
      </w:r>
      <w:r w:rsidR="00FC2116" w:rsidRPr="00FC2116">
        <w:rPr>
          <w:rFonts w:ascii="Times New Roman" w:hAnsi="Times New Roman" w:cs="Times New Roman"/>
          <w:sz w:val="28"/>
        </w:rPr>
        <w:t>[2</w:t>
      </w:r>
      <w:r w:rsidR="00AC4B6E" w:rsidRPr="00FC2116">
        <w:rPr>
          <w:rFonts w:ascii="Times New Roman" w:hAnsi="Times New Roman" w:cs="Times New Roman"/>
          <w:sz w:val="28"/>
        </w:rPr>
        <w:t>]</w:t>
      </w:r>
      <w:r w:rsidR="00FC3BE0" w:rsidRPr="00FC2116">
        <w:rPr>
          <w:rFonts w:ascii="Times New Roman" w:hAnsi="Times New Roman" w:cs="Times New Roman"/>
          <w:sz w:val="28"/>
        </w:rPr>
        <w:t xml:space="preserve"> </w:t>
      </w:r>
    </w:p>
    <w:p w14:paraId="13CE6D4E" w14:textId="77777777" w:rsidR="00FC3BE0" w:rsidRPr="00FC2116" w:rsidRDefault="00FC3BE0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t xml:space="preserve">Твори категорії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засновані не на вигадку, а на фактах. У зв'язку з цим в категорію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потрапляє широкий спектр книжкової продукції, включаючи кулінарні книги, мемуари, есе, енциклопедії та словники, науково-популярну літературу, книги з психології і особистісного росту, філософію і багато іншого.</w:t>
      </w:r>
      <w:r w:rsidR="00FC2116" w:rsidRPr="00FC2116">
        <w:rPr>
          <w:rFonts w:ascii="Times New Roman" w:hAnsi="Times New Roman" w:cs="Times New Roman"/>
          <w:sz w:val="28"/>
        </w:rPr>
        <w:t xml:space="preserve"> [3]</w:t>
      </w:r>
    </w:p>
    <w:p w14:paraId="7143F83D" w14:textId="77777777" w:rsidR="00AC4B6E" w:rsidRPr="00FC2116" w:rsidRDefault="00AC4B6E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t xml:space="preserve">Поява назви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датується 1965 р цьому році вийшов роман Трумена Капоте «Холоднокровне вбивство», названий автором </w:t>
      </w:r>
      <w:proofErr w:type="spellStart"/>
      <w:r w:rsidRPr="00FC2116">
        <w:rPr>
          <w:rFonts w:ascii="Times New Roman" w:hAnsi="Times New Roman" w:cs="Times New Roman"/>
          <w:sz w:val="28"/>
        </w:rPr>
        <w:t>nonfictionnovel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. Твір було засновано на історії реального вбивства сім'ї з 4 осіб в Канзасі в 1959 р Його зробили два молодих людини з метою дістатися до зберігаються в будинку заощаджень. Книга Т. Капоте розкривала природу насильства як складного соціального і психологічного феномена. Вона миттєво стала бестселером і породила особливий жанр роману репортажу або документального роману. Потім з'явилися неймовірно захоплюючі для широкої читацької аудиторії твори знаменитого фізика-теоретика Стівена </w:t>
      </w:r>
      <w:proofErr w:type="spellStart"/>
      <w:r w:rsidRPr="00FC2116">
        <w:rPr>
          <w:rFonts w:ascii="Times New Roman" w:hAnsi="Times New Roman" w:cs="Times New Roman"/>
          <w:sz w:val="28"/>
        </w:rPr>
        <w:t>Хокінга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. Так оформився жанр наукового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, завдяки якому велика частина землян дізналася про чорні діри, їх властивості і не тільки. Престижні світові книжкові премії, такі як Премія Самуеля Джонсона, </w:t>
      </w:r>
      <w:proofErr w:type="spellStart"/>
      <w:r w:rsidRPr="00FC2116">
        <w:rPr>
          <w:rFonts w:ascii="Times New Roman" w:hAnsi="Times New Roman" w:cs="Times New Roman"/>
          <w:sz w:val="28"/>
        </w:rPr>
        <w:t>Пулітцерівська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, Національна книжкова, «Велика книга» та ін., Закріпили значимість «документальної» літератури в професійній і читацької середовищі і остаточно зробили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в якості самостійного напрямку.</w:t>
      </w:r>
    </w:p>
    <w:p w14:paraId="5797311F" w14:textId="77777777" w:rsidR="00AC4B6E" w:rsidRPr="00FC2116" w:rsidRDefault="00AC4B6E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t xml:space="preserve">Жанр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відрізняє, як правило, відсутність вигаданих сюжетів і героїв, розповідь про події, пропущений через особистісне світосприйняття автора, використання різних художніх і драматичних прийомів, побудова композиції твору за драматичним принципом «сцена за сценою».</w:t>
      </w:r>
      <w:r w:rsidR="00FC2116" w:rsidRPr="00FC2116">
        <w:rPr>
          <w:rFonts w:ascii="Times New Roman" w:hAnsi="Times New Roman" w:cs="Times New Roman"/>
          <w:sz w:val="28"/>
        </w:rPr>
        <w:t xml:space="preserve"> [4]</w:t>
      </w:r>
    </w:p>
    <w:p w14:paraId="5E4460EE" w14:textId="77777777" w:rsidR="00AC4B6E" w:rsidRPr="00FC2116" w:rsidRDefault="00AC4B6E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lastRenderedPageBreak/>
        <w:t xml:space="preserve">Для створення твору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необхідне дотримання важливих умов: автор є визнаним експертом по своїй темі, а для літератури цього жанру важливі стислість, корисність і оперативність, а також ступінь щирості твори. Найчастіше для того, щоб зібрати достовірний і цікавий матеріал, автор документального твору займається науковими дослідженнями або пошуком різних джерел, які підтверджують або спростовують його припущення. Також, якщо мова йде про якомусь випадку з минулого, письменнику доводиться займатися пошуком свідків і учасників цієї події, володіти мистецтвом інтерв'ювання для автентичного, живого і достовірного матеріалу. Великою підмогою для твору в жанрі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може бути сайт або блог автора, на який часто заглядають представники цільової аудиторії.</w:t>
      </w:r>
    </w:p>
    <w:p w14:paraId="00476F2B" w14:textId="77777777" w:rsidR="00FC3BE0" w:rsidRPr="00FC2116" w:rsidRDefault="00AC4B6E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t xml:space="preserve">Сучасний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дуже різноплановий і ділиться на кілька ключових напрямків, які показують, які саме галузі реальному житті цікавлять зараз читача і чому: це біографії та мемуари; документальні хроніки; есе; подорожні нотатки (</w:t>
      </w:r>
      <w:proofErr w:type="spellStart"/>
      <w:r w:rsidRPr="00FC2116">
        <w:rPr>
          <w:rFonts w:ascii="Times New Roman" w:hAnsi="Times New Roman" w:cs="Times New Roman"/>
          <w:sz w:val="28"/>
        </w:rPr>
        <w:t>травелог</w:t>
      </w:r>
      <w:proofErr w:type="spellEnd"/>
      <w:r w:rsidRPr="00FC2116">
        <w:rPr>
          <w:rFonts w:ascii="Times New Roman" w:hAnsi="Times New Roman" w:cs="Times New Roman"/>
          <w:sz w:val="28"/>
        </w:rPr>
        <w:t>); критика; наукові дослідження; підручники; самовчителі; словники; енциклопедії; технічна документація, юзер-</w:t>
      </w:r>
      <w:proofErr w:type="spellStart"/>
      <w:r w:rsidRPr="00FC2116">
        <w:rPr>
          <w:rFonts w:ascii="Times New Roman" w:hAnsi="Times New Roman" w:cs="Times New Roman"/>
          <w:sz w:val="28"/>
        </w:rPr>
        <w:t>гайд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або «кер</w:t>
      </w:r>
      <w:r w:rsidR="00FC3BE0" w:rsidRPr="00FC2116">
        <w:rPr>
          <w:rFonts w:ascii="Times New Roman" w:hAnsi="Times New Roman" w:cs="Times New Roman"/>
          <w:sz w:val="28"/>
        </w:rPr>
        <w:t>івництва для користувачів» [</w:t>
      </w:r>
      <w:r w:rsidR="00FC2116" w:rsidRPr="00FC2116">
        <w:rPr>
          <w:rFonts w:ascii="Times New Roman" w:hAnsi="Times New Roman" w:cs="Times New Roman"/>
          <w:sz w:val="28"/>
        </w:rPr>
        <w:t>2</w:t>
      </w:r>
      <w:r w:rsidR="00FC3BE0" w:rsidRPr="00FC2116">
        <w:rPr>
          <w:rFonts w:ascii="Times New Roman" w:hAnsi="Times New Roman" w:cs="Times New Roman"/>
          <w:sz w:val="28"/>
        </w:rPr>
        <w:t xml:space="preserve">]. </w:t>
      </w:r>
      <w:r w:rsidRPr="00FC2116">
        <w:rPr>
          <w:rFonts w:ascii="Times New Roman" w:hAnsi="Times New Roman" w:cs="Times New Roman"/>
          <w:sz w:val="28"/>
        </w:rPr>
        <w:t xml:space="preserve">Тенденцією останнього часу є електронні видання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, що дозволяють </w:t>
      </w:r>
      <w:proofErr w:type="spellStart"/>
      <w:r w:rsidRPr="00FC2116">
        <w:rPr>
          <w:rFonts w:ascii="Times New Roman" w:hAnsi="Times New Roman" w:cs="Times New Roman"/>
          <w:sz w:val="28"/>
        </w:rPr>
        <w:t>оперативно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отримати необхідну інформацію.</w:t>
      </w:r>
    </w:p>
    <w:p w14:paraId="4F807CE4" w14:textId="77777777" w:rsidR="00FC3BE0" w:rsidRPr="00FC2116" w:rsidRDefault="00FC3BE0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t xml:space="preserve">Читаючи белетристику, завжди потрібно пам'ятати, що автор не ставив перед собою завдання точно описувати події і людей, тому вона не може служити документальним свідченням епохи. А ось в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, навпаки, автор повинен бути гранично точним, вигадка там позбавляє твір будь-якої цінності.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- це приклад «чистої інформації», вільної від яких би то не було ідеологічних нашарувань. В деякій мірі сьогоднішня популярність такої літератури відображає кризу довіри до ідеології як такої.</w:t>
      </w:r>
    </w:p>
    <w:p w14:paraId="0F44207B" w14:textId="77777777" w:rsidR="00FC3BE0" w:rsidRPr="00FC2116" w:rsidRDefault="00FC3BE0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t xml:space="preserve">Хоча і в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романах допускаються драматичні і художні прийоми. Композиція подібного твору часто схожа на драматичну. Сцена слід </w:t>
      </w:r>
      <w:proofErr w:type="spellStart"/>
      <w:r w:rsidRPr="00FC2116">
        <w:rPr>
          <w:rFonts w:ascii="Times New Roman" w:hAnsi="Times New Roman" w:cs="Times New Roman"/>
          <w:sz w:val="28"/>
        </w:rPr>
        <w:t>засценой</w:t>
      </w:r>
      <w:proofErr w:type="spellEnd"/>
      <w:r w:rsidRPr="00FC2116">
        <w:rPr>
          <w:rFonts w:ascii="Times New Roman" w:hAnsi="Times New Roman" w:cs="Times New Roman"/>
          <w:sz w:val="28"/>
        </w:rPr>
        <w:t>, тому художня складова теж вкрай важлива.</w:t>
      </w:r>
      <w:r w:rsidR="00FC2116" w:rsidRPr="00FC2116">
        <w:t xml:space="preserve"> </w:t>
      </w:r>
      <w:r w:rsidR="00FC2116" w:rsidRPr="00FC2116">
        <w:rPr>
          <w:rFonts w:ascii="Times New Roman" w:hAnsi="Times New Roman" w:cs="Times New Roman"/>
          <w:sz w:val="28"/>
        </w:rPr>
        <w:t>[5]</w:t>
      </w:r>
    </w:p>
    <w:p w14:paraId="439ED4E4" w14:textId="77777777" w:rsidR="00FC3BE0" w:rsidRPr="00FC2116" w:rsidRDefault="00FC3BE0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lastRenderedPageBreak/>
        <w:t xml:space="preserve">Має значення і комерційний аспект - на відміну від художньої літератури, для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реклама практично не потрібна: завжди знайдуться люди, які цікавляться, наприклад, подорожами або національною кухнею.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- довгострокове вкладення, яке в підсумку, як правило, окупається. Від публіцистики ж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відрізняється кількістю часу, який минув із моменту подій, або об'ємом написаного. Все-таки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- це література, хоч і документального характеру.</w:t>
      </w:r>
      <w:r w:rsidR="00FC2116" w:rsidRPr="00FC2116">
        <w:t xml:space="preserve"> </w:t>
      </w:r>
      <w:r w:rsidR="00FC2116" w:rsidRPr="00FC2116">
        <w:rPr>
          <w:rFonts w:ascii="Times New Roman" w:hAnsi="Times New Roman" w:cs="Times New Roman"/>
          <w:sz w:val="28"/>
        </w:rPr>
        <w:t>[6]</w:t>
      </w:r>
    </w:p>
    <w:p w14:paraId="3F5A103C" w14:textId="77777777" w:rsidR="00AC4B6E" w:rsidRPr="00FC2116" w:rsidRDefault="00FC3BE0" w:rsidP="00DD7A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t xml:space="preserve">Сьогодні книжкова культура свідчить про розширення читацьким спільнотою сфер пізнання навколишнього світу. Змінюється структура читацьких уподобань: 7 з 10 запитів - на літературу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. Сучасний читач став розбірливий в своїх пристрастях, вимогливий до літературного матеріалу і досвідчений в пропонованому змісті. Зростання інтересу до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нон-фікшен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як до «літературі факту», «літературі правди» і навіть «літератури без брехні» пояснюється потребою читача стати співавтором світу реального, без будь-яких ідеологічних і вигаданих нашарувань.</w:t>
      </w:r>
      <w:r w:rsidR="00FC2116" w:rsidRPr="00FC2116">
        <w:rPr>
          <w:rFonts w:ascii="Times New Roman" w:hAnsi="Times New Roman" w:cs="Times New Roman"/>
          <w:sz w:val="28"/>
        </w:rPr>
        <w:t xml:space="preserve"> </w:t>
      </w:r>
    </w:p>
    <w:p w14:paraId="7D2DACBA" w14:textId="77777777" w:rsidR="00FC3BE0" w:rsidRPr="00FC2116" w:rsidRDefault="00FC3BE0" w:rsidP="00DD7A5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5C486117" w14:textId="77777777" w:rsidR="00FC2116" w:rsidRPr="00FC2116" w:rsidRDefault="00FC2116" w:rsidP="00DD7A5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t>Черняк В.Д. Масова література в поняттях і термінах. М .: ФЛІНТА, 2015. 192 с</w:t>
      </w:r>
    </w:p>
    <w:p w14:paraId="5FC1A391" w14:textId="77777777" w:rsidR="00AC4B6E" w:rsidRPr="00FC2116" w:rsidRDefault="00AC4B6E" w:rsidP="00DD7A5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FC2116">
        <w:rPr>
          <w:rFonts w:ascii="Times New Roman" w:hAnsi="Times New Roman" w:cs="Times New Roman"/>
          <w:sz w:val="28"/>
        </w:rPr>
        <w:t>Железная</w:t>
      </w:r>
      <w:proofErr w:type="spellEnd"/>
      <w:r w:rsidRPr="00FC2116">
        <w:rPr>
          <w:rFonts w:ascii="Times New Roman" w:hAnsi="Times New Roman" w:cs="Times New Roman"/>
          <w:sz w:val="28"/>
        </w:rPr>
        <w:t>, Н. Що таке «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»? [Електронний ресурс] / Н. </w:t>
      </w:r>
      <w:proofErr w:type="spellStart"/>
      <w:r w:rsidRPr="00FC2116">
        <w:rPr>
          <w:rFonts w:ascii="Times New Roman" w:hAnsi="Times New Roman" w:cs="Times New Roman"/>
          <w:sz w:val="28"/>
        </w:rPr>
        <w:t>Железная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// </w:t>
      </w:r>
      <w:proofErr w:type="spellStart"/>
      <w:r w:rsidRPr="00FC2116">
        <w:rPr>
          <w:rFonts w:ascii="Times New Roman" w:hAnsi="Times New Roman" w:cs="Times New Roman"/>
          <w:sz w:val="28"/>
        </w:rPr>
        <w:t>літкритика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: білорус. </w:t>
      </w:r>
      <w:proofErr w:type="spellStart"/>
      <w:r w:rsidRPr="00FC2116">
        <w:rPr>
          <w:rFonts w:ascii="Times New Roman" w:hAnsi="Times New Roman" w:cs="Times New Roman"/>
          <w:sz w:val="28"/>
        </w:rPr>
        <w:t>лит</w:t>
      </w:r>
      <w:proofErr w:type="spellEnd"/>
      <w:r w:rsidRPr="00FC2116">
        <w:rPr>
          <w:rFonts w:ascii="Times New Roman" w:hAnsi="Times New Roman" w:cs="Times New Roman"/>
          <w:sz w:val="28"/>
        </w:rPr>
        <w:t>. портал. - Режим доступу: http://litkritika.by/categories/literatura/raznoe/2161.html. - - Дата звернення: 18.02.2020.</w:t>
      </w:r>
    </w:p>
    <w:p w14:paraId="22ACE751" w14:textId="77777777" w:rsidR="00FC3BE0" w:rsidRPr="00FC2116" w:rsidRDefault="00FC3BE0" w:rsidP="00DD7A5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t xml:space="preserve">Література </w:t>
      </w:r>
      <w:proofErr w:type="spellStart"/>
      <w:r w:rsidRPr="00FC2116">
        <w:rPr>
          <w:rFonts w:ascii="Times New Roman" w:hAnsi="Times New Roman" w:cs="Times New Roman"/>
          <w:sz w:val="28"/>
        </w:rPr>
        <w:t>non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2116">
        <w:rPr>
          <w:rFonts w:ascii="Times New Roman" w:hAnsi="Times New Roman" w:cs="Times New Roman"/>
          <w:sz w:val="28"/>
        </w:rPr>
        <w:t>fiction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: вигадки і реальність [Електронний ресурс] / А. </w:t>
      </w:r>
      <w:proofErr w:type="spellStart"/>
      <w:r w:rsidRPr="00FC2116">
        <w:rPr>
          <w:rFonts w:ascii="Times New Roman" w:hAnsi="Times New Roman" w:cs="Times New Roman"/>
          <w:sz w:val="28"/>
        </w:rPr>
        <w:t>Абрамов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, М. </w:t>
      </w:r>
      <w:proofErr w:type="spellStart"/>
      <w:r w:rsidRPr="00FC2116">
        <w:rPr>
          <w:rFonts w:ascii="Times New Roman" w:hAnsi="Times New Roman" w:cs="Times New Roman"/>
          <w:sz w:val="28"/>
        </w:rPr>
        <w:t>Айзенберг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, М. </w:t>
      </w:r>
      <w:proofErr w:type="spellStart"/>
      <w:r w:rsidRPr="00FC2116">
        <w:rPr>
          <w:rFonts w:ascii="Times New Roman" w:hAnsi="Times New Roman" w:cs="Times New Roman"/>
          <w:sz w:val="28"/>
        </w:rPr>
        <w:t>Баліна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, С. </w:t>
      </w:r>
      <w:proofErr w:type="spellStart"/>
      <w:r w:rsidRPr="00FC2116">
        <w:rPr>
          <w:rFonts w:ascii="Times New Roman" w:hAnsi="Times New Roman" w:cs="Times New Roman"/>
          <w:sz w:val="28"/>
        </w:rPr>
        <w:t>Гандлєвський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 // Журнальний зал. - Режим доступу: http://magazines.russ.ru/znamia/2003/1/r1.html. - Дата звернення: 18.02.2020.</w:t>
      </w:r>
    </w:p>
    <w:p w14:paraId="5E32C8A5" w14:textId="77777777" w:rsidR="00FC2116" w:rsidRPr="00FC2116" w:rsidRDefault="00FC2116" w:rsidP="00DD7A5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t xml:space="preserve">Гвоздьов А.Б. Мистецтво факту. Поняття креатив </w:t>
      </w:r>
      <w:proofErr w:type="spellStart"/>
      <w:r w:rsidRPr="00FC2116">
        <w:rPr>
          <w:rFonts w:ascii="Times New Roman" w:hAnsi="Times New Roman" w:cs="Times New Roman"/>
          <w:sz w:val="28"/>
        </w:rPr>
        <w:t>нон-фікшн</w:t>
      </w:r>
      <w:proofErr w:type="spellEnd"/>
      <w:r w:rsidRPr="00FC2116">
        <w:rPr>
          <w:rFonts w:ascii="Times New Roman" w:hAnsi="Times New Roman" w:cs="Times New Roman"/>
          <w:sz w:val="28"/>
        </w:rPr>
        <w:t>. [Електронний ресурс]. – Режим доступу: https://journals.kantiana.ru/upload/iblock/521/%D0%93%D0%B2%D0%BE%D0%B7%D0%B4%D0%B5%D0%B2_241-249.pdf</w:t>
      </w:r>
    </w:p>
    <w:p w14:paraId="5D4840F3" w14:textId="77777777" w:rsidR="00FC3BE0" w:rsidRPr="00FC2116" w:rsidRDefault="00FC3BE0" w:rsidP="00DD7A5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C2116">
        <w:rPr>
          <w:rFonts w:ascii="Times New Roman" w:hAnsi="Times New Roman" w:cs="Times New Roman"/>
          <w:sz w:val="28"/>
        </w:rPr>
        <w:lastRenderedPageBreak/>
        <w:t xml:space="preserve">Муравйов В. С. Документальна література // Коротка літературна енциклопедія. - М .: Радянська енциклопедія, 1978. - Т. 9: </w:t>
      </w:r>
      <w:proofErr w:type="spellStart"/>
      <w:r w:rsidRPr="00FC2116">
        <w:rPr>
          <w:rFonts w:ascii="Times New Roman" w:hAnsi="Times New Roman" w:cs="Times New Roman"/>
          <w:sz w:val="28"/>
        </w:rPr>
        <w:t>Аббасзаде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FC2116">
        <w:rPr>
          <w:rFonts w:ascii="Times New Roman" w:hAnsi="Times New Roman" w:cs="Times New Roman"/>
          <w:sz w:val="28"/>
        </w:rPr>
        <w:t>Яхутль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. - </w:t>
      </w:r>
      <w:proofErr w:type="spellStart"/>
      <w:r w:rsidRPr="00FC2116">
        <w:rPr>
          <w:rFonts w:ascii="Times New Roman" w:hAnsi="Times New Roman" w:cs="Times New Roman"/>
          <w:sz w:val="28"/>
        </w:rPr>
        <w:t>Стб</w:t>
      </w:r>
      <w:proofErr w:type="spellEnd"/>
      <w:r w:rsidRPr="00FC2116">
        <w:rPr>
          <w:rFonts w:ascii="Times New Roman" w:hAnsi="Times New Roman" w:cs="Times New Roman"/>
          <w:sz w:val="28"/>
        </w:rPr>
        <w:t>. 280-282</w:t>
      </w:r>
    </w:p>
    <w:p w14:paraId="37F09068" w14:textId="77777777" w:rsidR="00FC3BE0" w:rsidRPr="00FC2116" w:rsidRDefault="00FC3BE0" w:rsidP="00DD7A5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FC2116">
        <w:rPr>
          <w:rFonts w:ascii="Times New Roman" w:hAnsi="Times New Roman" w:cs="Times New Roman"/>
          <w:sz w:val="28"/>
        </w:rPr>
        <w:t>Басинський</w:t>
      </w:r>
      <w:proofErr w:type="spellEnd"/>
      <w:r w:rsidRPr="00FC2116">
        <w:rPr>
          <w:rFonts w:ascii="Times New Roman" w:hAnsi="Times New Roman" w:cs="Times New Roman"/>
          <w:sz w:val="28"/>
        </w:rPr>
        <w:t xml:space="preserve"> П. Писати без вимислу </w:t>
      </w:r>
      <w:r w:rsidR="00FC2116" w:rsidRPr="00FC2116">
        <w:rPr>
          <w:rFonts w:ascii="Times New Roman" w:hAnsi="Times New Roman" w:cs="Times New Roman"/>
          <w:sz w:val="28"/>
        </w:rPr>
        <w:t>[Електронний ресурс]. – Режим доступу: https://rg.ru/2015/07/13/basinskii.html</w:t>
      </w:r>
    </w:p>
    <w:p w14:paraId="22E0AF5D" w14:textId="77777777" w:rsidR="00FC2116" w:rsidRPr="00FC2116" w:rsidRDefault="00FC2116" w:rsidP="00FC211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sectPr w:rsidR="00FC2116" w:rsidRPr="00FC2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9B5892"/>
    <w:multiLevelType w:val="hybridMultilevel"/>
    <w:tmpl w:val="D1D2EB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1EC"/>
    <w:rsid w:val="00364AA1"/>
    <w:rsid w:val="005741EC"/>
    <w:rsid w:val="006164C7"/>
    <w:rsid w:val="006B613F"/>
    <w:rsid w:val="00AC4B6E"/>
    <w:rsid w:val="00DD7A5E"/>
    <w:rsid w:val="00FC2116"/>
    <w:rsid w:val="00FC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A171"/>
  <w15:docId w15:val="{0971C96F-0AE9-44F6-A40F-8BA2FEA0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B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21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4873</Words>
  <Characters>2779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Роша Анна</cp:lastModifiedBy>
  <cp:revision>3</cp:revision>
  <dcterms:created xsi:type="dcterms:W3CDTF">2020-02-18T12:53:00Z</dcterms:created>
  <dcterms:modified xsi:type="dcterms:W3CDTF">2020-11-11T13:58:00Z</dcterms:modified>
</cp:coreProperties>
</file>