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71B" w:rsidRDefault="00A6771B">
      <w:r>
        <w:t>Коли сонце гасить зорі.</w:t>
      </w:r>
    </w:p>
    <w:p w:rsidR="00A6771B" w:rsidRDefault="00A6771B">
      <w:r>
        <w:t xml:space="preserve">Коли </w:t>
      </w:r>
      <w:proofErr w:type="spellStart"/>
      <w:r>
        <w:t>очехмари</w:t>
      </w:r>
      <w:proofErr w:type="spellEnd"/>
      <w:r>
        <w:t xml:space="preserve"> сушать землю.</w:t>
      </w:r>
    </w:p>
    <w:p w:rsidR="00A6771B" w:rsidRDefault="00A6771B">
      <w:r>
        <w:t>Коли спить туман. Весняний стогін.</w:t>
      </w:r>
    </w:p>
    <w:p w:rsidR="00A6771B" w:rsidRDefault="00A6771B">
      <w:r>
        <w:t>Зникає дорога до Саду. Бог з нею.</w:t>
      </w:r>
    </w:p>
    <w:p w:rsidR="00A6771B" w:rsidRDefault="00A6771B"/>
    <w:p w:rsidR="00A6771B" w:rsidRDefault="00A6771B">
      <w:r>
        <w:t>Коли сонце гасить кривавим</w:t>
      </w:r>
    </w:p>
    <w:p w:rsidR="00A6771B" w:rsidRDefault="00A6771B">
      <w:r>
        <w:t>Горбатих повітряних старців.</w:t>
      </w:r>
    </w:p>
    <w:p w:rsidR="00A6771B" w:rsidRDefault="00A6771B">
      <w:r>
        <w:t>Коли наїдаються снами.</w:t>
      </w:r>
    </w:p>
    <w:p w:rsidR="00A6771B" w:rsidRDefault="00A6771B">
      <w:r>
        <w:t>Закрита дорога. Бог бачить.</w:t>
      </w:r>
    </w:p>
    <w:p w:rsidR="00A6771B" w:rsidRDefault="00A6771B"/>
    <w:p w:rsidR="00A6771B" w:rsidRDefault="00A6771B">
      <w:r>
        <w:t>Коли ржавий місяць хапає</w:t>
      </w:r>
    </w:p>
    <w:p w:rsidR="00A6771B" w:rsidRDefault="00A6771B">
      <w:r>
        <w:t>В полон неуважних селян.</w:t>
      </w:r>
    </w:p>
    <w:p w:rsidR="00A6771B" w:rsidRDefault="00A6771B">
      <w:r>
        <w:t>Коли натякають галкáми:</w:t>
      </w:r>
    </w:p>
    <w:p w:rsidR="00A6771B" w:rsidRDefault="00A6771B">
      <w:r>
        <w:t>Бог стежить. Чуєш, він там!</w:t>
      </w:r>
    </w:p>
    <w:p w:rsidR="00A6771B" w:rsidRDefault="00A6771B"/>
    <w:p w:rsidR="00A6771B" w:rsidRDefault="00A6771B">
      <w:r>
        <w:t>Коли дорога до Саду</w:t>
      </w:r>
    </w:p>
    <w:p w:rsidR="00A6771B" w:rsidRDefault="00A6771B">
      <w:r>
        <w:t>Повзе поміж щастя й грибів.</w:t>
      </w:r>
    </w:p>
    <w:p w:rsidR="00A6771B" w:rsidRDefault="00A6771B">
      <w:r>
        <w:t>Спокушає корисливість яблук.</w:t>
      </w:r>
    </w:p>
    <w:p w:rsidR="00A6771B" w:rsidRDefault="00A6771B">
      <w:r>
        <w:t>Полює невтомний Змій.</w:t>
      </w:r>
    </w:p>
    <w:p w:rsidR="00A6771B" w:rsidRDefault="00A6771B">
      <w:r>
        <w:t>Амінь.</w:t>
      </w:r>
    </w:p>
    <w:sectPr w:rsidR="00A67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1B"/>
    <w:rsid w:val="00A6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ECF0EB"/>
  <w15:chartTrackingRefBased/>
  <w15:docId w15:val="{24F70359-28EA-FB49-8CFB-542E6C09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160</Characters>
  <Application>Microsoft Office Word</Application>
  <DocSecurity>0</DocSecurity>
  <Lines>1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sydoruk.viktoria@gmail.com</dc:creator>
  <cp:keywords/>
  <dc:description/>
  <cp:lastModifiedBy>sydoruk.viktoria@gmail.com</cp:lastModifiedBy>
  <cp:revision>2</cp:revision>
  <dcterms:created xsi:type="dcterms:W3CDTF">2023-11-18T23:07:00Z</dcterms:created>
  <dcterms:modified xsi:type="dcterms:W3CDTF">2023-11-18T23:07:00Z</dcterms:modified>
</cp:coreProperties>
</file>