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52" w:rsidRPr="0062252B" w:rsidRDefault="0062252B" w:rsidP="0062252B">
      <w:pPr>
        <w:jc w:val="both"/>
        <w:rPr>
          <w:rFonts w:ascii="Arial" w:hAnsi="Arial" w:cs="Arial"/>
          <w:sz w:val="32"/>
          <w:szCs w:val="32"/>
          <w:lang w:val="en-US"/>
        </w:rPr>
      </w:pPr>
      <w:r w:rsidRPr="0062252B">
        <w:rPr>
          <w:rFonts w:ascii="Arial" w:hAnsi="Arial" w:cs="Arial"/>
          <w:sz w:val="32"/>
          <w:szCs w:val="32"/>
          <w:lang w:val="en-US"/>
        </w:rPr>
        <w:t>Post about IT in psychology</w:t>
      </w:r>
      <w:bookmarkStart w:id="0" w:name="_GoBack"/>
      <w:bookmarkEnd w:id="0"/>
    </w:p>
    <w:p w:rsidR="0062252B" w:rsidRPr="0062252B" w:rsidRDefault="0062252B" w:rsidP="0062252B">
      <w:pPr>
        <w:jc w:val="both"/>
        <w:rPr>
          <w:rFonts w:ascii="Arial" w:hAnsi="Arial" w:cs="Arial"/>
          <w:sz w:val="32"/>
          <w:szCs w:val="32"/>
          <w:lang w:val="en-US"/>
        </w:rPr>
      </w:pPr>
      <w:r w:rsidRPr="0062252B">
        <w:rPr>
          <w:rFonts w:ascii="Arial" w:hAnsi="Arial" w:cs="Arial"/>
          <w:sz w:val="32"/>
          <w:szCs w:val="32"/>
          <w:lang w:val="en-US"/>
        </w:rPr>
        <w:t>Computer games are used in correctional work to simulate communication situations, which must be played by a psychologist with a child. This develops communication skills of withdrawn children. Also, with the help of studio programs, children can create cartoons, which provide a psychologist with rich material for processing. The psychologist's role is to accompany the child throughout the entire process of creating a cartoon and take part in it. The psychologist can give the beginning, and the child will continue at his discretion, or give only a topic that will fully reveal the child's fantasy.</w:t>
      </w:r>
    </w:p>
    <w:sectPr w:rsidR="0062252B" w:rsidRPr="00622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2B"/>
    <w:rsid w:val="0010684C"/>
    <w:rsid w:val="00113938"/>
    <w:rsid w:val="0062252B"/>
    <w:rsid w:val="006D13EB"/>
    <w:rsid w:val="00CB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9925"/>
  <w15:chartTrackingRefBased/>
  <w15:docId w15:val="{6C9782FA-A9B9-45DF-BAD9-9A71D9BA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2023-02-08T18:33:00Z</dcterms:created>
  <dcterms:modified xsi:type="dcterms:W3CDTF">2023-02-08T18:34:00Z</dcterms:modified>
</cp:coreProperties>
</file>