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B6" w:rsidRPr="0049488D" w:rsidRDefault="000056B6" w:rsidP="001C67E3">
      <w:pPr>
        <w:pStyle w:val="1"/>
        <w:jc w:val="center"/>
        <w:rPr>
          <w:b/>
        </w:rPr>
      </w:pPr>
      <w:bookmarkStart w:id="0" w:name="_GoBack"/>
      <w:r w:rsidRPr="0049488D">
        <w:rPr>
          <w:b/>
        </w:rPr>
        <w:t>Эмоции</w:t>
      </w:r>
    </w:p>
    <w:bookmarkEnd w:id="0"/>
    <w:p w:rsidR="00B42742" w:rsidRDefault="0049488D" w:rsidP="00394118">
      <w:pPr>
        <w:pStyle w:val="a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Эмоции - э</w:t>
      </w:r>
      <w:r w:rsidR="00D9369E">
        <w:rPr>
          <w:rFonts w:ascii="Calibri" w:hAnsi="Calibri"/>
          <w:lang w:val="ru-RU"/>
        </w:rPr>
        <w:t xml:space="preserve">то </w:t>
      </w:r>
      <w:r w:rsidR="00A44167">
        <w:rPr>
          <w:rFonts w:ascii="Calibri" w:hAnsi="Calibri"/>
          <w:lang w:val="ru-RU"/>
        </w:rPr>
        <w:t xml:space="preserve">наша реакция </w:t>
      </w:r>
      <w:r w:rsidR="00D9369E">
        <w:rPr>
          <w:rFonts w:ascii="Calibri" w:hAnsi="Calibri"/>
          <w:lang w:val="ru-RU"/>
        </w:rPr>
        <w:t>на какую-либо ситуацию, действия другого человека, объект, внешнее проявление чувств.</w:t>
      </w:r>
      <w:r w:rsidR="00D65EB8">
        <w:rPr>
          <w:rFonts w:ascii="Calibri" w:hAnsi="Calibri"/>
          <w:lang w:val="ru-RU"/>
        </w:rPr>
        <w:t xml:space="preserve"> Смех, улыбка являю</w:t>
      </w:r>
      <w:r w:rsidR="00D9369E">
        <w:rPr>
          <w:rFonts w:ascii="Calibri" w:hAnsi="Calibri"/>
          <w:lang w:val="ru-RU"/>
        </w:rPr>
        <w:t xml:space="preserve">тся проявлением удовольствия, радости, счастья. </w:t>
      </w:r>
    </w:p>
    <w:p w:rsidR="00F351F3" w:rsidRDefault="00D9369E" w:rsidP="00394118">
      <w:pPr>
        <w:pStyle w:val="a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Вкусная пища, интересный фильм</w:t>
      </w:r>
      <w:r w:rsidR="00A44167">
        <w:rPr>
          <w:rFonts w:ascii="Calibri" w:hAnsi="Calibri"/>
          <w:lang w:val="ru-RU"/>
        </w:rPr>
        <w:t>, общение с приятным собеседником</w:t>
      </w:r>
      <w:r>
        <w:rPr>
          <w:rFonts w:ascii="Calibri" w:hAnsi="Calibri"/>
          <w:lang w:val="ru-RU"/>
        </w:rPr>
        <w:t xml:space="preserve">, работа, которая получается, </w:t>
      </w:r>
      <w:r w:rsidR="00B42742">
        <w:rPr>
          <w:rFonts w:ascii="Calibri" w:hAnsi="Calibri"/>
          <w:lang w:val="ru-RU"/>
        </w:rPr>
        <w:t>удачное общение</w:t>
      </w:r>
      <w:r w:rsidR="00D65EB8">
        <w:rPr>
          <w:rFonts w:ascii="Calibri" w:hAnsi="Calibri"/>
          <w:lang w:val="ru-RU"/>
        </w:rPr>
        <w:t xml:space="preserve"> с противоположным полом </w:t>
      </w:r>
      <w:r>
        <w:rPr>
          <w:rFonts w:ascii="Calibri" w:hAnsi="Calibri"/>
          <w:lang w:val="ru-RU"/>
        </w:rPr>
        <w:t>вы</w:t>
      </w:r>
      <w:r w:rsidR="00D65EB8">
        <w:rPr>
          <w:rFonts w:ascii="Calibri" w:hAnsi="Calibri"/>
          <w:lang w:val="ru-RU"/>
        </w:rPr>
        <w:t>зывают</w:t>
      </w:r>
      <w:r>
        <w:rPr>
          <w:rFonts w:ascii="Calibri" w:hAnsi="Calibri"/>
          <w:lang w:val="ru-RU"/>
        </w:rPr>
        <w:t xml:space="preserve"> положительные эмоции.</w:t>
      </w:r>
    </w:p>
    <w:p w:rsidR="00B42742" w:rsidRDefault="00D65EB8" w:rsidP="00394118">
      <w:pPr>
        <w:pStyle w:val="a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 xml:space="preserve">Негативные, отрицательные эмоции проявляются в период болезни, переживания болезненных ощущений. </w:t>
      </w:r>
    </w:p>
    <w:p w:rsidR="00D9369E" w:rsidRDefault="00D65EB8" w:rsidP="00394118">
      <w:pPr>
        <w:pStyle w:val="a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 xml:space="preserve">Некачественно приготовленная еда, грубое, хамское отношение других людей, знакомых и незнакомых; работа, не соответствующая наклонностям, стимулируют проявление </w:t>
      </w:r>
      <w:r w:rsidR="00B42742">
        <w:rPr>
          <w:rFonts w:ascii="Calibri" w:hAnsi="Calibri"/>
          <w:lang w:val="ru-RU"/>
        </w:rPr>
        <w:t>негатива. Сильные о</w:t>
      </w:r>
      <w:r>
        <w:rPr>
          <w:rFonts w:ascii="Calibri" w:hAnsi="Calibri"/>
          <w:lang w:val="ru-RU"/>
        </w:rPr>
        <w:t>трицательные эмоции часто вызываются случайным</w:t>
      </w:r>
      <w:r w:rsidR="0049488D">
        <w:rPr>
          <w:rFonts w:ascii="Calibri" w:hAnsi="Calibri"/>
          <w:lang w:val="ru-RU"/>
        </w:rPr>
        <w:t>и происшествиями. С</w:t>
      </w:r>
      <w:r>
        <w:rPr>
          <w:rFonts w:ascii="Calibri" w:hAnsi="Calibri"/>
          <w:lang w:val="ru-RU"/>
        </w:rPr>
        <w:t>трах перед напавшей собакой</w:t>
      </w:r>
      <w:r w:rsidR="00B42742">
        <w:rPr>
          <w:rFonts w:ascii="Calibri" w:hAnsi="Calibri"/>
          <w:lang w:val="ru-RU"/>
        </w:rPr>
        <w:t>, вором, преступником. Неблагоприятные погодные условия, аварии, гибель дорогого человека вызывают горе, отчаянье, печаль.</w:t>
      </w:r>
    </w:p>
    <w:p w:rsidR="0049488D" w:rsidRPr="0049488D" w:rsidRDefault="0049488D" w:rsidP="00394118">
      <w:pPr>
        <w:pStyle w:val="2"/>
        <w:jc w:val="both"/>
      </w:pPr>
      <w:r w:rsidRPr="0049488D">
        <w:t>Роль эмоций в жизни человека</w:t>
      </w:r>
    </w:p>
    <w:p w:rsidR="0049488D" w:rsidRPr="0049488D" w:rsidRDefault="0049488D" w:rsidP="00394118">
      <w:pPr>
        <w:pStyle w:val="a0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Положительные эмоции повышают работоспособн</w:t>
      </w:r>
      <w:r w:rsidR="00A44167">
        <w:rPr>
          <w:rFonts w:ascii="Calibri" w:hAnsi="Calibri" w:cs="Calibri"/>
          <w:lang w:val="ru-RU"/>
        </w:rPr>
        <w:t>ость, влияют на выздоровлен</w:t>
      </w:r>
      <w:r>
        <w:rPr>
          <w:rFonts w:ascii="Calibri" w:hAnsi="Calibri" w:cs="Calibri"/>
          <w:lang w:val="ru-RU"/>
        </w:rPr>
        <w:t>ие, стимулируют волю к жизни.</w:t>
      </w:r>
    </w:p>
    <w:p w:rsidR="006B1A5B" w:rsidRPr="0049488D" w:rsidRDefault="006B1A5B" w:rsidP="00394118">
      <w:pPr>
        <w:pStyle w:val="a0"/>
        <w:jc w:val="both"/>
        <w:rPr>
          <w:rFonts w:ascii="Calibri" w:hAnsi="Calibri" w:cs="Calibri"/>
        </w:rPr>
      </w:pPr>
      <w:r w:rsidRPr="0049488D">
        <w:rPr>
          <w:rFonts w:ascii="Calibri" w:hAnsi="Calibri" w:cs="Calibri"/>
        </w:rPr>
        <w:t>Даже отрицательные проявления чувств имеют свое предназначение.</w:t>
      </w:r>
    </w:p>
    <w:p w:rsidR="006B1A5B" w:rsidRDefault="006B1A5B" w:rsidP="00394118">
      <w:pPr>
        <w:pStyle w:val="a0"/>
        <w:numPr>
          <w:ilvl w:val="0"/>
          <w:numId w:val="1"/>
        </w:numPr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 xml:space="preserve">В ситуации опасности предупреждают о возможных страшных последствиях. Ощутив страх, мы соответствующе реагируем. Например, стараемся избежать близости машины, которая мчится по дороге с большой скоростью. </w:t>
      </w:r>
    </w:p>
    <w:p w:rsidR="006B1A5B" w:rsidRDefault="006B1A5B" w:rsidP="00394118">
      <w:pPr>
        <w:pStyle w:val="a0"/>
        <w:numPr>
          <w:ilvl w:val="0"/>
          <w:numId w:val="1"/>
        </w:numPr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 xml:space="preserve">Почувствовав боль, пытаемся разобраться, что является ее причиной. </w:t>
      </w:r>
    </w:p>
    <w:p w:rsidR="006B1A5B" w:rsidRDefault="006B1A5B" w:rsidP="00394118">
      <w:pPr>
        <w:pStyle w:val="a0"/>
        <w:numPr>
          <w:ilvl w:val="0"/>
          <w:numId w:val="1"/>
        </w:numPr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Пережив неудачу в рабочих, личных отношениях</w:t>
      </w:r>
      <w:r w:rsidR="0049488D">
        <w:rPr>
          <w:rFonts w:ascii="Calibri" w:hAnsi="Calibri"/>
          <w:lang w:val="ru-RU"/>
        </w:rPr>
        <w:t>,</w:t>
      </w:r>
      <w:r>
        <w:rPr>
          <w:rFonts w:ascii="Calibri" w:hAnsi="Calibri"/>
          <w:lang w:val="ru-RU"/>
        </w:rPr>
        <w:t xml:space="preserve"> стремимся улучшить ситуацию. Анализируем свое поведение, недостатки, исправляем их.</w:t>
      </w:r>
    </w:p>
    <w:p w:rsidR="0049488D" w:rsidRDefault="005715F0" w:rsidP="00394118">
      <w:pPr>
        <w:pStyle w:val="a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 xml:space="preserve">Нужно ли выражать эмоции, не лучше ли их вообще сдерживать в себе? </w:t>
      </w:r>
    </w:p>
    <w:p w:rsidR="005715F0" w:rsidRDefault="005715F0" w:rsidP="00394118">
      <w:pPr>
        <w:pStyle w:val="a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Очень важно не подавлять в себе проявление чувств. Смех, улыбка, сопереживание помогают нам в общении. Удержив</w:t>
      </w:r>
      <w:r w:rsidR="00A44167">
        <w:rPr>
          <w:rFonts w:ascii="Calibri" w:hAnsi="Calibri"/>
          <w:lang w:val="ru-RU"/>
        </w:rPr>
        <w:t>ая отрицательные эмоции, мы рискуем</w:t>
      </w:r>
      <w:r>
        <w:rPr>
          <w:rFonts w:ascii="Calibri" w:hAnsi="Calibri"/>
          <w:lang w:val="ru-RU"/>
        </w:rPr>
        <w:t xml:space="preserve"> заболеть. Нужно обязательно поделиться своими проблемами с близкими людьми, разделить с ними свои эмоции.</w:t>
      </w:r>
    </w:p>
    <w:p w:rsidR="000056B6" w:rsidRDefault="000056B6" w:rsidP="00394118">
      <w:pPr>
        <w:pStyle w:val="2"/>
        <w:jc w:val="both"/>
      </w:pPr>
      <w:r>
        <w:t>Субъективность эмоций</w:t>
      </w:r>
    </w:p>
    <w:p w:rsidR="008D12AD" w:rsidRDefault="008D12AD" w:rsidP="00394118">
      <w:pPr>
        <w:pStyle w:val="a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 xml:space="preserve">Эмоциональный отклик на события всегда субъективен. Разные люди воспринимают одно и то же явление по-разному. </w:t>
      </w:r>
    </w:p>
    <w:p w:rsidR="000056B6" w:rsidRDefault="001821AC" w:rsidP="00394118">
      <w:pPr>
        <w:pStyle w:val="a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Слабо контролирующий свои э</w:t>
      </w:r>
      <w:r w:rsidR="0049488D">
        <w:rPr>
          <w:rFonts w:ascii="Calibri" w:hAnsi="Calibri"/>
          <w:lang w:val="ru-RU"/>
        </w:rPr>
        <w:t>моции человек в ответ на толчок</w:t>
      </w:r>
      <w:r>
        <w:rPr>
          <w:rFonts w:ascii="Calibri" w:hAnsi="Calibri"/>
          <w:lang w:val="ru-RU"/>
        </w:rPr>
        <w:t xml:space="preserve"> незнакомого человека </w:t>
      </w:r>
      <w:r w:rsidR="0049488D">
        <w:rPr>
          <w:rFonts w:ascii="Calibri" w:hAnsi="Calibri"/>
          <w:lang w:val="ru-RU"/>
        </w:rPr>
        <w:t xml:space="preserve">в общественном транспорте </w:t>
      </w:r>
      <w:r>
        <w:rPr>
          <w:rFonts w:ascii="Calibri" w:hAnsi="Calibri"/>
          <w:lang w:val="ru-RU"/>
        </w:rPr>
        <w:t xml:space="preserve">может гневно </w:t>
      </w:r>
      <w:r w:rsidR="0049488D">
        <w:rPr>
          <w:rFonts w:ascii="Calibri" w:hAnsi="Calibri"/>
          <w:lang w:val="ru-RU"/>
        </w:rPr>
        <w:t xml:space="preserve">высказаться, даже </w:t>
      </w:r>
      <w:r>
        <w:rPr>
          <w:rFonts w:ascii="Calibri" w:hAnsi="Calibri"/>
          <w:lang w:val="ru-RU"/>
        </w:rPr>
        <w:t>наброситься на него с кулаками, что иногда приводит к неблагопр</w:t>
      </w:r>
      <w:r w:rsidR="0049488D">
        <w:rPr>
          <w:rFonts w:ascii="Calibri" w:hAnsi="Calibri"/>
          <w:lang w:val="ru-RU"/>
        </w:rPr>
        <w:t>иятным последствиям</w:t>
      </w:r>
      <w:r>
        <w:rPr>
          <w:rFonts w:ascii="Calibri" w:hAnsi="Calibri"/>
          <w:lang w:val="ru-RU"/>
        </w:rPr>
        <w:t xml:space="preserve">. Сдержав гнев, отойдя подальше от </w:t>
      </w:r>
      <w:r w:rsidR="00A44167">
        <w:rPr>
          <w:rFonts w:ascii="Calibri" w:hAnsi="Calibri"/>
          <w:lang w:val="ru-RU"/>
        </w:rPr>
        <w:t>незнакомца, мы легко избежим</w:t>
      </w:r>
      <w:r>
        <w:rPr>
          <w:rFonts w:ascii="Calibri" w:hAnsi="Calibri"/>
          <w:lang w:val="ru-RU"/>
        </w:rPr>
        <w:t xml:space="preserve"> неожиданных неприятностей и конфликта.</w:t>
      </w:r>
    </w:p>
    <w:p w:rsidR="008D12AD" w:rsidRDefault="008D12AD" w:rsidP="00394118">
      <w:pPr>
        <w:pStyle w:val="a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Разное восприятие зависит от воспитания, образования человека, религиозных убеждений</w:t>
      </w:r>
      <w:r w:rsidR="001821AC">
        <w:rPr>
          <w:rFonts w:ascii="Calibri" w:hAnsi="Calibri"/>
          <w:lang w:val="ru-RU"/>
        </w:rPr>
        <w:t xml:space="preserve"> и конечно, умения контролировать свои эмоции.</w:t>
      </w:r>
    </w:p>
    <w:p w:rsidR="001821AC" w:rsidRPr="001821AC" w:rsidRDefault="00A44167" w:rsidP="00394118">
      <w:pPr>
        <w:jc w:val="both"/>
        <w:rPr>
          <w:rFonts w:ascii="Calibri" w:hAnsi="Calibri"/>
          <w:lang w:val="ru-RU"/>
        </w:rPr>
      </w:pPr>
      <w:r w:rsidRPr="00A44167">
        <w:rPr>
          <w:rFonts w:ascii="Calibri" w:hAnsi="Calibri"/>
          <w:lang w:val="ru-RU"/>
        </w:rPr>
        <w:t>https://text.ru/antiplagiat/5a93de8cacbf9</w:t>
      </w:r>
    </w:p>
    <w:p w:rsidR="001821AC" w:rsidRDefault="001821AC" w:rsidP="00394118">
      <w:pPr>
        <w:pStyle w:val="a0"/>
        <w:jc w:val="both"/>
        <w:rPr>
          <w:rFonts w:ascii="Calibri" w:hAnsi="Calibri"/>
          <w:lang w:val="ru-RU"/>
        </w:rPr>
      </w:pPr>
    </w:p>
    <w:p w:rsidR="008D12AD" w:rsidRDefault="000056B6" w:rsidP="00394118">
      <w:pPr>
        <w:pStyle w:val="a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 xml:space="preserve"> </w:t>
      </w:r>
    </w:p>
    <w:p w:rsidR="00B42742" w:rsidRPr="00D9369E" w:rsidRDefault="00B42742" w:rsidP="00394118">
      <w:pPr>
        <w:pStyle w:val="a0"/>
        <w:jc w:val="both"/>
        <w:rPr>
          <w:rFonts w:ascii="Calibri" w:hAnsi="Calibri"/>
          <w:lang w:val="ru-RU"/>
        </w:rPr>
      </w:pPr>
    </w:p>
    <w:sectPr w:rsidR="00B42742" w:rsidRPr="00D93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36B3B"/>
    <w:multiLevelType w:val="hybridMultilevel"/>
    <w:tmpl w:val="E25EF1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28"/>
    <w:rsid w:val="000056B6"/>
    <w:rsid w:val="001821AC"/>
    <w:rsid w:val="001C67E3"/>
    <w:rsid w:val="00353EA2"/>
    <w:rsid w:val="00394118"/>
    <w:rsid w:val="0049488D"/>
    <w:rsid w:val="005715F0"/>
    <w:rsid w:val="006B1A5B"/>
    <w:rsid w:val="006B3F7F"/>
    <w:rsid w:val="008D12AD"/>
    <w:rsid w:val="009B33F4"/>
    <w:rsid w:val="00A44167"/>
    <w:rsid w:val="00B42742"/>
    <w:rsid w:val="00C42B4E"/>
    <w:rsid w:val="00D65EB8"/>
    <w:rsid w:val="00D67128"/>
    <w:rsid w:val="00D9369E"/>
    <w:rsid w:val="00F1644C"/>
    <w:rsid w:val="00F3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FC31F-6CA9-4F5B-B469-ACB6DC46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488D"/>
    <w:pPr>
      <w:keepNext/>
      <w:keepLines/>
      <w:spacing w:before="240" w:after="0"/>
      <w:outlineLvl w:val="0"/>
    </w:pPr>
    <w:rPr>
      <w:rFonts w:ascii="Calibri" w:eastAsiaTheme="majorEastAsia" w:hAnsi="Calibri" w:cs="Calibri"/>
      <w:color w:val="2E74B5" w:themeColor="accent1" w:themeShade="BF"/>
      <w:sz w:val="32"/>
      <w:szCs w:val="32"/>
      <w:lang w:val="ru-RU"/>
    </w:rPr>
  </w:style>
  <w:style w:type="paragraph" w:styleId="2">
    <w:name w:val="heading 2"/>
    <w:basedOn w:val="a0"/>
    <w:next w:val="a"/>
    <w:link w:val="20"/>
    <w:uiPriority w:val="9"/>
    <w:unhideWhenUsed/>
    <w:qFormat/>
    <w:rsid w:val="0049488D"/>
    <w:pPr>
      <w:outlineLvl w:val="1"/>
    </w:pPr>
    <w:rPr>
      <w:rFonts w:ascii="Calibri" w:eastAsiaTheme="majorEastAsia" w:hAnsi="Calibri" w:cs="Calibri"/>
      <w:color w:val="2E74B5" w:themeColor="accent1" w:themeShade="BF"/>
      <w:sz w:val="26"/>
      <w:szCs w:val="2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D9369E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49488D"/>
    <w:rPr>
      <w:rFonts w:ascii="Calibri" w:eastAsiaTheme="majorEastAsia" w:hAnsi="Calibri" w:cs="Calibri"/>
      <w:color w:val="2E74B5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49488D"/>
    <w:rPr>
      <w:rFonts w:ascii="Calibri" w:eastAsiaTheme="majorEastAsia" w:hAnsi="Calibri" w:cs="Calibri"/>
      <w:color w:val="2E74B5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2018-02-26T10:26:00Z</dcterms:created>
  <dcterms:modified xsi:type="dcterms:W3CDTF">2018-02-26T10:26:00Z</dcterms:modified>
</cp:coreProperties>
</file>