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6F" w:rsidRPr="00E2176F" w:rsidRDefault="00E2176F" w:rsidP="00E2176F">
      <w:pPr>
        <w:spacing w:line="240" w:lineRule="auto"/>
        <w:jc w:val="center"/>
        <w:rPr>
          <w:rFonts w:eastAsia="Times New Roman" w:cstheme="minorHAnsi"/>
          <w:szCs w:val="24"/>
          <w:lang w:val="en-US" w:eastAsia="ru-RU"/>
        </w:rPr>
      </w:pPr>
      <w:r w:rsidRPr="00E2176F">
        <w:rPr>
          <w:rFonts w:eastAsia="Times New Roman" w:cstheme="minorHAnsi"/>
          <w:color w:val="000000"/>
          <w:sz w:val="36"/>
          <w:szCs w:val="36"/>
          <w:lang w:val="en-US" w:eastAsia="ru-RU"/>
        </w:rPr>
        <w:t xml:space="preserve">The survey of the gaming mechanism Great 88 from </w:t>
      </w:r>
      <w:proofErr w:type="spellStart"/>
      <w:r w:rsidRPr="00E2176F">
        <w:rPr>
          <w:rFonts w:eastAsia="Times New Roman" w:cstheme="minorHAnsi"/>
          <w:color w:val="000000"/>
          <w:sz w:val="36"/>
          <w:szCs w:val="36"/>
          <w:lang w:val="en-US" w:eastAsia="ru-RU"/>
        </w:rPr>
        <w:t>Betsoft</w:t>
      </w:r>
      <w:proofErr w:type="spellEnd"/>
      <w:r w:rsidRPr="00E2176F">
        <w:rPr>
          <w:rFonts w:eastAsia="Times New Roman" w:cstheme="minorHAnsi"/>
          <w:color w:val="000000"/>
          <w:sz w:val="36"/>
          <w:szCs w:val="36"/>
          <w:lang w:val="en-US" w:eastAsia="ru-RU"/>
        </w:rPr>
        <w:t xml:space="preserve"> Gaming</w:t>
      </w:r>
    </w:p>
    <w:p w:rsidR="00E2176F" w:rsidRPr="00E2176F" w:rsidRDefault="00FC523A" w:rsidP="00E2176F">
      <w:pPr>
        <w:spacing w:line="240" w:lineRule="auto"/>
        <w:jc w:val="both"/>
        <w:rPr>
          <w:rFonts w:eastAsia="Times New Roman" w:cstheme="minorHAnsi"/>
          <w:szCs w:val="24"/>
          <w:lang w:val="en-US" w:eastAsia="ru-RU"/>
        </w:rPr>
      </w:pPr>
      <w:r>
        <w:rPr>
          <w:rFonts w:eastAsia="Times New Roman" w:cstheme="minorHAnsi"/>
          <w:color w:val="000000"/>
          <w:sz w:val="28"/>
          <w:szCs w:val="28"/>
          <w:lang w:val="en-US" w:eastAsia="ru-RU"/>
        </w:rPr>
        <w:t>If</w:t>
      </w:r>
      <w:r w:rsidR="00E2176F" w:rsidRPr="00E2176F">
        <w:rPr>
          <w:rFonts w:eastAsia="Times New Roman" w:cstheme="minorHAnsi"/>
          <w:color w:val="000000"/>
          <w:sz w:val="28"/>
          <w:szCs w:val="28"/>
          <w:lang w:val="en-US" w:eastAsia="ru-RU"/>
        </w:rPr>
        <w:t xml:space="preserve"> you</w:t>
      </w:r>
      <w:r>
        <w:rPr>
          <w:rFonts w:eastAsia="Times New Roman" w:cstheme="minorHAnsi"/>
          <w:color w:val="000000"/>
          <w:sz w:val="28"/>
          <w:szCs w:val="28"/>
          <w:lang w:val="en-US" w:eastAsia="ru-RU"/>
        </w:rPr>
        <w:t>’re</w:t>
      </w:r>
      <w:r w:rsidR="00E2176F" w:rsidRPr="00E2176F">
        <w:rPr>
          <w:rFonts w:eastAsia="Times New Roman" w:cstheme="minorHAnsi"/>
          <w:color w:val="000000"/>
          <w:sz w:val="28"/>
          <w:szCs w:val="28"/>
          <w:lang w:val="en-US" w:eastAsia="ru-RU"/>
        </w:rPr>
        <w:t xml:space="preserve"> a fan of Chinese culture</w:t>
      </w:r>
      <w:r>
        <w:rPr>
          <w:rFonts w:eastAsia="Times New Roman" w:cstheme="minorHAnsi"/>
          <w:color w:val="000000"/>
          <w:sz w:val="28"/>
          <w:szCs w:val="28"/>
          <w:lang w:val="en-US" w:eastAsia="ru-RU"/>
        </w:rPr>
        <w:t xml:space="preserve">, if </w:t>
      </w:r>
      <w:r w:rsidR="00426274">
        <w:rPr>
          <w:rFonts w:eastAsia="Times New Roman" w:cstheme="minorHAnsi"/>
          <w:color w:val="000000"/>
          <w:sz w:val="28"/>
          <w:szCs w:val="28"/>
          <w:lang w:val="en-US" w:eastAsia="ru-RU"/>
        </w:rPr>
        <w:t>you</w:t>
      </w:r>
      <w:r w:rsidR="00E2176F" w:rsidRPr="00E2176F">
        <w:rPr>
          <w:rFonts w:eastAsia="Times New Roman" w:cstheme="minorHAnsi"/>
          <w:color w:val="000000"/>
          <w:sz w:val="28"/>
          <w:szCs w:val="28"/>
          <w:lang w:val="en-US" w:eastAsia="ru-RU"/>
        </w:rPr>
        <w:t xml:space="preserve"> </w:t>
      </w:r>
      <w:r>
        <w:rPr>
          <w:rFonts w:eastAsia="Times New Roman" w:cstheme="minorHAnsi"/>
          <w:color w:val="000000"/>
          <w:sz w:val="28"/>
          <w:szCs w:val="28"/>
          <w:lang w:val="en-US" w:eastAsia="ru-RU"/>
        </w:rPr>
        <w:t xml:space="preserve">are </w:t>
      </w:r>
      <w:r w:rsidR="00E2176F" w:rsidRPr="00E2176F">
        <w:rPr>
          <w:rFonts w:eastAsia="Times New Roman" w:cstheme="minorHAnsi"/>
          <w:color w:val="000000"/>
          <w:sz w:val="28"/>
          <w:szCs w:val="28"/>
          <w:lang w:val="en-US" w:eastAsia="ru-RU"/>
        </w:rPr>
        <w:t>interested in the history of eastern countries</w:t>
      </w:r>
      <w:r>
        <w:rPr>
          <w:rFonts w:eastAsia="Times New Roman" w:cstheme="minorHAnsi"/>
          <w:color w:val="000000"/>
          <w:sz w:val="28"/>
          <w:szCs w:val="28"/>
          <w:lang w:val="en-US" w:eastAsia="ru-RU"/>
        </w:rPr>
        <w:t>, t</w:t>
      </w:r>
      <w:r w:rsidR="00E2176F" w:rsidRPr="00E2176F">
        <w:rPr>
          <w:rFonts w:eastAsia="Times New Roman" w:cstheme="minorHAnsi"/>
          <w:color w:val="000000"/>
          <w:sz w:val="28"/>
          <w:szCs w:val="28"/>
          <w:lang w:val="en-US" w:eastAsia="ru-RU"/>
        </w:rPr>
        <w:t xml:space="preserve">hen you won’t be able to miss a </w:t>
      </w:r>
      <w:r>
        <w:rPr>
          <w:rFonts w:eastAsia="Times New Roman" w:cstheme="minorHAnsi"/>
          <w:color w:val="000000"/>
          <w:sz w:val="28"/>
          <w:szCs w:val="28"/>
          <w:lang w:val="en-US" w:eastAsia="ru-RU"/>
        </w:rPr>
        <w:t xml:space="preserve">video slot </w:t>
      </w:r>
      <w:r w:rsidR="00E2176F" w:rsidRPr="00E2176F">
        <w:rPr>
          <w:rFonts w:eastAsia="Times New Roman" w:cstheme="minorHAnsi"/>
          <w:color w:val="000000"/>
          <w:sz w:val="28"/>
          <w:szCs w:val="28"/>
          <w:lang w:val="en-US" w:eastAsia="ru-RU"/>
        </w:rPr>
        <w:t xml:space="preserve">game from the </w:t>
      </w:r>
      <w:proofErr w:type="spellStart"/>
      <w:r w:rsidR="00E2176F" w:rsidRPr="00E2176F">
        <w:rPr>
          <w:rFonts w:eastAsia="Times New Roman" w:cstheme="minorHAnsi"/>
          <w:color w:val="000000"/>
          <w:sz w:val="28"/>
          <w:szCs w:val="28"/>
          <w:lang w:val="en-US" w:eastAsia="ru-RU"/>
        </w:rPr>
        <w:t>Betsoft</w:t>
      </w:r>
      <w:proofErr w:type="spellEnd"/>
      <w:r w:rsidR="00E2176F" w:rsidRPr="00E2176F">
        <w:rPr>
          <w:rFonts w:eastAsia="Times New Roman" w:cstheme="minorHAnsi"/>
          <w:color w:val="000000"/>
          <w:sz w:val="28"/>
          <w:szCs w:val="28"/>
          <w:lang w:val="en-US" w:eastAsia="ru-RU"/>
        </w:rPr>
        <w:t xml:space="preserve"> Gaming creators. “Great 88” is the master of the detailed slots. In addition to the money, you’ll learn the legends and get the knowledge of Chinese peoples’ beliefs. </w:t>
      </w:r>
    </w:p>
    <w:p w:rsidR="00E2176F" w:rsidRPr="00E2176F" w:rsidRDefault="00E2176F" w:rsidP="00E2176F">
      <w:pPr>
        <w:spacing w:after="0" w:line="240" w:lineRule="auto"/>
        <w:rPr>
          <w:rFonts w:eastAsia="Times New Roman" w:cstheme="minorHAnsi"/>
          <w:szCs w:val="24"/>
          <w:lang w:val="en-US" w:eastAsia="ru-RU"/>
        </w:rPr>
      </w:pPr>
    </w:p>
    <w:tbl>
      <w:tblPr>
        <w:tblW w:w="0" w:type="auto"/>
        <w:tblCellMar>
          <w:top w:w="15" w:type="dxa"/>
          <w:left w:w="15" w:type="dxa"/>
          <w:bottom w:w="15" w:type="dxa"/>
          <w:right w:w="15" w:type="dxa"/>
        </w:tblCellMar>
        <w:tblLook w:val="04A0"/>
      </w:tblPr>
      <w:tblGrid>
        <w:gridCol w:w="4034"/>
        <w:gridCol w:w="2556"/>
      </w:tblGrid>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Software</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Betsoft</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Gaming</w:t>
            </w:r>
            <w:proofErr w:type="spellEnd"/>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Reels</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r w:rsidRPr="00E2176F">
              <w:rPr>
                <w:rFonts w:eastAsia="Times New Roman" w:cstheme="minorHAnsi"/>
                <w:color w:val="000000"/>
                <w:sz w:val="28"/>
                <w:szCs w:val="28"/>
                <w:lang w:eastAsia="ru-RU"/>
              </w:rPr>
              <w:t>5</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Paying</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combinations</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r w:rsidRPr="00E2176F">
              <w:rPr>
                <w:rFonts w:eastAsia="Times New Roman" w:cstheme="minorHAnsi"/>
                <w:color w:val="000000"/>
                <w:sz w:val="28"/>
                <w:szCs w:val="28"/>
                <w:lang w:eastAsia="ru-RU"/>
              </w:rPr>
              <w:t>30</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val="en-US" w:eastAsia="ru-RU"/>
              </w:rPr>
            </w:pPr>
            <w:r w:rsidRPr="00E2176F">
              <w:rPr>
                <w:rFonts w:eastAsia="Times New Roman" w:cstheme="minorHAnsi"/>
                <w:color w:val="000000"/>
                <w:sz w:val="28"/>
                <w:szCs w:val="28"/>
                <w:lang w:val="en-US" w:eastAsia="ru-RU"/>
              </w:rPr>
              <w:t>The value of the coins per line: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From</w:t>
            </w:r>
            <w:proofErr w:type="spellEnd"/>
            <w:r w:rsidRPr="00E2176F">
              <w:rPr>
                <w:rFonts w:eastAsia="Times New Roman" w:cstheme="minorHAnsi"/>
                <w:color w:val="000000"/>
                <w:sz w:val="28"/>
                <w:szCs w:val="28"/>
                <w:lang w:eastAsia="ru-RU"/>
              </w:rPr>
              <w:t xml:space="preserve"> $ 0.02  - $ 0.50</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The</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size</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of</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bets</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From</w:t>
            </w:r>
            <w:proofErr w:type="spellEnd"/>
            <w:r w:rsidRPr="00E2176F">
              <w:rPr>
                <w:rFonts w:eastAsia="Times New Roman" w:cstheme="minorHAnsi"/>
                <w:color w:val="000000"/>
                <w:sz w:val="28"/>
                <w:szCs w:val="28"/>
                <w:lang w:eastAsia="ru-RU"/>
              </w:rPr>
              <w:t xml:space="preserve"> $0,60 - $ 15</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The</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max</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win</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r w:rsidRPr="00E2176F">
              <w:rPr>
                <w:rFonts w:eastAsia="Times New Roman" w:cstheme="minorHAnsi"/>
                <w:color w:val="000000"/>
                <w:sz w:val="28"/>
                <w:szCs w:val="28"/>
                <w:lang w:eastAsia="ru-RU"/>
              </w:rPr>
              <w:t>x8888</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The</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expected</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payout</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percentage</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r w:rsidRPr="00E2176F">
              <w:rPr>
                <w:rFonts w:eastAsia="Times New Roman" w:cstheme="minorHAnsi"/>
                <w:color w:val="000000"/>
                <w:sz w:val="28"/>
                <w:szCs w:val="28"/>
                <w:shd w:val="clear" w:color="auto" w:fill="FFFF00"/>
                <w:lang w:eastAsia="ru-RU"/>
              </w:rPr>
              <w:t>---------</w:t>
            </w:r>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hd w:val="clear" w:color="auto" w:fill="FAFAFA"/>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Progressive</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Jackpot</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hd w:val="clear" w:color="auto" w:fill="FAFAFA"/>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not</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played</w:t>
            </w:r>
            <w:proofErr w:type="spellEnd"/>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hd w:val="clear" w:color="auto" w:fill="FAFAFA"/>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Wilds</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hd w:val="clear" w:color="auto" w:fill="FAFAFA"/>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Yes</w:t>
            </w:r>
            <w:proofErr w:type="spellEnd"/>
          </w:p>
        </w:tc>
      </w:tr>
      <w:tr w:rsidR="00E2176F" w:rsidRPr="00E2176F" w:rsidTr="00E2176F">
        <w:trPr>
          <w:trHeight w:val="19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197"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Scatter</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197"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Yes</w:t>
            </w:r>
            <w:proofErr w:type="spellEnd"/>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Bonus</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game</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Yes</w:t>
            </w:r>
            <w:proofErr w:type="spellEnd"/>
          </w:p>
        </w:tc>
      </w:tr>
      <w:tr w:rsidR="00E2176F" w:rsidRPr="00E2176F" w:rsidTr="00E2176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Risk</w:t>
            </w:r>
            <w:proofErr w:type="spellEnd"/>
            <w:r w:rsidRPr="00E2176F">
              <w:rPr>
                <w:rFonts w:eastAsia="Times New Roman" w:cstheme="minorHAnsi"/>
                <w:color w:val="000000"/>
                <w:sz w:val="28"/>
                <w:szCs w:val="28"/>
                <w:lang w:eastAsia="ru-RU"/>
              </w:rPr>
              <w:t xml:space="preserve"> </w:t>
            </w:r>
            <w:proofErr w:type="spellStart"/>
            <w:r w:rsidRPr="00E2176F">
              <w:rPr>
                <w:rFonts w:eastAsia="Times New Roman" w:cstheme="minorHAnsi"/>
                <w:color w:val="000000"/>
                <w:sz w:val="28"/>
                <w:szCs w:val="28"/>
                <w:lang w:eastAsia="ru-RU"/>
              </w:rPr>
              <w:t>game</w:t>
            </w:r>
            <w:proofErr w:type="spellEnd"/>
            <w:r w:rsidRPr="00E2176F">
              <w:rPr>
                <w:rFonts w:eastAsia="Times New Roman" w:cstheme="minorHAnsi"/>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2176F" w:rsidRPr="00E2176F" w:rsidRDefault="00E2176F" w:rsidP="00E2176F">
            <w:pPr>
              <w:spacing w:after="0" w:line="0" w:lineRule="atLeast"/>
              <w:rPr>
                <w:rFonts w:eastAsia="Times New Roman" w:cstheme="minorHAnsi"/>
                <w:szCs w:val="24"/>
                <w:lang w:eastAsia="ru-RU"/>
              </w:rPr>
            </w:pPr>
            <w:proofErr w:type="spellStart"/>
            <w:r w:rsidRPr="00E2176F">
              <w:rPr>
                <w:rFonts w:eastAsia="Times New Roman" w:cstheme="minorHAnsi"/>
                <w:color w:val="000000"/>
                <w:sz w:val="28"/>
                <w:szCs w:val="28"/>
                <w:lang w:eastAsia="ru-RU"/>
              </w:rPr>
              <w:t>Yes</w:t>
            </w:r>
            <w:proofErr w:type="spellEnd"/>
          </w:p>
        </w:tc>
      </w:tr>
    </w:tbl>
    <w:p w:rsidR="00E2176F" w:rsidRPr="00E2176F" w:rsidRDefault="00E2176F" w:rsidP="00E2176F">
      <w:pPr>
        <w:spacing w:after="0" w:line="240" w:lineRule="auto"/>
        <w:rPr>
          <w:rFonts w:eastAsia="Times New Roman" w:cstheme="minorHAnsi"/>
          <w:szCs w:val="24"/>
          <w:lang w:eastAsia="ru-RU"/>
        </w:rPr>
      </w:pPr>
    </w:p>
    <w:p w:rsidR="00E2176F" w:rsidRPr="00E2176F" w:rsidRDefault="00E2176F" w:rsidP="00E2176F">
      <w:pPr>
        <w:spacing w:line="240" w:lineRule="auto"/>
        <w:jc w:val="center"/>
        <w:rPr>
          <w:rFonts w:eastAsia="Times New Roman" w:cstheme="minorHAnsi"/>
          <w:szCs w:val="24"/>
          <w:lang w:eastAsia="ru-RU"/>
        </w:rPr>
      </w:pPr>
      <w:proofErr w:type="spellStart"/>
      <w:r w:rsidRPr="00E2176F">
        <w:rPr>
          <w:rFonts w:eastAsia="Times New Roman" w:cstheme="minorHAnsi"/>
          <w:i/>
          <w:iCs/>
          <w:color w:val="000000"/>
          <w:sz w:val="28"/>
          <w:szCs w:val="28"/>
          <w:lang w:eastAsia="ru-RU"/>
        </w:rPr>
        <w:t>Attached</w:t>
      </w:r>
      <w:proofErr w:type="spellEnd"/>
      <w:r w:rsidRPr="00E2176F">
        <w:rPr>
          <w:rFonts w:eastAsia="Times New Roman" w:cstheme="minorHAnsi"/>
          <w:i/>
          <w:iCs/>
          <w:color w:val="000000"/>
          <w:sz w:val="28"/>
          <w:szCs w:val="28"/>
          <w:lang w:eastAsia="ru-RU"/>
        </w:rPr>
        <w:t xml:space="preserve"> </w:t>
      </w:r>
      <w:proofErr w:type="spellStart"/>
      <w:r w:rsidRPr="00E2176F">
        <w:rPr>
          <w:rFonts w:eastAsia="Times New Roman" w:cstheme="minorHAnsi"/>
          <w:i/>
          <w:iCs/>
          <w:color w:val="000000"/>
          <w:sz w:val="28"/>
          <w:szCs w:val="28"/>
          <w:lang w:eastAsia="ru-RU"/>
        </w:rPr>
        <w:t>to</w:t>
      </w:r>
      <w:proofErr w:type="spellEnd"/>
      <w:r w:rsidRPr="00E2176F">
        <w:rPr>
          <w:rFonts w:eastAsia="Times New Roman" w:cstheme="minorHAnsi"/>
          <w:i/>
          <w:iCs/>
          <w:color w:val="000000"/>
          <w:sz w:val="28"/>
          <w:szCs w:val="28"/>
          <w:lang w:eastAsia="ru-RU"/>
        </w:rPr>
        <w:t xml:space="preserve"> </w:t>
      </w:r>
      <w:proofErr w:type="spellStart"/>
      <w:r w:rsidRPr="00E2176F">
        <w:rPr>
          <w:rFonts w:eastAsia="Times New Roman" w:cstheme="minorHAnsi"/>
          <w:i/>
          <w:iCs/>
          <w:color w:val="000000"/>
          <w:sz w:val="28"/>
          <w:szCs w:val="28"/>
          <w:lang w:eastAsia="ru-RU"/>
        </w:rPr>
        <w:t>the</w:t>
      </w:r>
      <w:proofErr w:type="spellEnd"/>
      <w:r w:rsidRPr="00E2176F">
        <w:rPr>
          <w:rFonts w:eastAsia="Times New Roman" w:cstheme="minorHAnsi"/>
          <w:i/>
          <w:iCs/>
          <w:color w:val="000000"/>
          <w:sz w:val="28"/>
          <w:szCs w:val="28"/>
          <w:lang w:eastAsia="ru-RU"/>
        </w:rPr>
        <w:t xml:space="preserve"> “</w:t>
      </w:r>
      <w:proofErr w:type="spellStart"/>
      <w:r w:rsidRPr="00E2176F">
        <w:rPr>
          <w:rFonts w:eastAsia="Times New Roman" w:cstheme="minorHAnsi"/>
          <w:i/>
          <w:iCs/>
          <w:color w:val="000000"/>
          <w:sz w:val="28"/>
          <w:szCs w:val="28"/>
          <w:lang w:eastAsia="ru-RU"/>
        </w:rPr>
        <w:t>Great</w:t>
      </w:r>
      <w:proofErr w:type="spellEnd"/>
      <w:r w:rsidRPr="00E2176F">
        <w:rPr>
          <w:rFonts w:eastAsia="Times New Roman" w:cstheme="minorHAnsi"/>
          <w:i/>
          <w:iCs/>
          <w:color w:val="000000"/>
          <w:sz w:val="28"/>
          <w:szCs w:val="28"/>
          <w:lang w:eastAsia="ru-RU"/>
        </w:rPr>
        <w:t xml:space="preserve"> 88”</w:t>
      </w:r>
    </w:p>
    <w:p w:rsidR="00E2176F" w:rsidRPr="00E2176F" w:rsidRDefault="00E2176F" w:rsidP="00E2176F">
      <w:pPr>
        <w:spacing w:line="240" w:lineRule="auto"/>
        <w:jc w:val="both"/>
        <w:rPr>
          <w:rFonts w:eastAsia="Times New Roman" w:cstheme="minorHAnsi"/>
          <w:szCs w:val="24"/>
          <w:lang w:val="en-US" w:eastAsia="ru-RU"/>
        </w:rPr>
      </w:pPr>
      <w:r w:rsidRPr="00E2176F">
        <w:rPr>
          <w:rFonts w:eastAsia="Times New Roman" w:cstheme="minorHAnsi"/>
          <w:color w:val="000000"/>
          <w:sz w:val="28"/>
          <w:szCs w:val="28"/>
          <w:lang w:val="en-US" w:eastAsia="ru-RU"/>
        </w:rPr>
        <w:t>Every mechanism is generated for some possibilities that assist you to plunge into the gambling world and feel the atmosphere that prevails in a given situation. In this respect, the creators have come up with many cultural symbols of the Chinese people, bonus features that would encourage you to play. The purple color of the background with the historic buildings and lanterns create</w:t>
      </w:r>
      <w:r w:rsidR="0008185E">
        <w:rPr>
          <w:rFonts w:eastAsia="Times New Roman" w:cstheme="minorHAnsi"/>
          <w:color w:val="000000"/>
          <w:sz w:val="28"/>
          <w:szCs w:val="28"/>
          <w:lang w:val="en-US" w:eastAsia="ru-RU"/>
        </w:rPr>
        <w:t>s</w:t>
      </w:r>
      <w:r w:rsidRPr="00E2176F">
        <w:rPr>
          <w:rFonts w:eastAsia="Times New Roman" w:cstheme="minorHAnsi"/>
          <w:color w:val="000000"/>
          <w:sz w:val="28"/>
          <w:szCs w:val="28"/>
          <w:lang w:val="en-US" w:eastAsia="ru-RU"/>
        </w:rPr>
        <w:t xml:space="preserve"> a wonderful atmosphere you just want to experience when playing slots. The plenty of momentum, the great prizes, the additional rotating reels, etc., contributes to the development of the imagination and the transfer to China. For payment, you should see on the screen a few same set of characters.</w:t>
      </w:r>
      <w:r w:rsidRPr="00E2176F">
        <w:rPr>
          <w:rFonts w:eastAsia="Times New Roman" w:cstheme="minorHAnsi"/>
          <w:color w:val="000000"/>
          <w:sz w:val="22"/>
          <w:lang w:val="en-US" w:eastAsia="ru-RU"/>
        </w:rPr>
        <w:t xml:space="preserve"> </w:t>
      </w:r>
      <w:r w:rsidRPr="00E2176F">
        <w:rPr>
          <w:rFonts w:eastAsia="Times New Roman" w:cstheme="minorHAnsi"/>
          <w:color w:val="000000"/>
          <w:sz w:val="28"/>
          <w:szCs w:val="28"/>
          <w:lang w:val="en-US" w:eastAsia="ru-RU"/>
        </w:rPr>
        <w:t xml:space="preserve">The amount </w:t>
      </w:r>
      <w:r w:rsidR="0008185E">
        <w:rPr>
          <w:rFonts w:eastAsia="Times New Roman" w:cstheme="minorHAnsi"/>
          <w:color w:val="000000"/>
          <w:sz w:val="28"/>
          <w:szCs w:val="28"/>
          <w:lang w:val="en-US" w:eastAsia="ru-RU"/>
        </w:rPr>
        <w:t xml:space="preserve">is added when </w:t>
      </w:r>
      <w:r w:rsidRPr="00E2176F">
        <w:rPr>
          <w:rFonts w:eastAsia="Times New Roman" w:cstheme="minorHAnsi"/>
          <w:color w:val="000000"/>
          <w:sz w:val="28"/>
          <w:szCs w:val="28"/>
          <w:lang w:val="en-US" w:eastAsia="ru-RU"/>
        </w:rPr>
        <w:t>several similar schemes fall.</w:t>
      </w:r>
      <w:r w:rsidRPr="00E2176F">
        <w:rPr>
          <w:rFonts w:eastAsia="Times New Roman" w:cstheme="minorHAnsi"/>
          <w:color w:val="000000"/>
          <w:sz w:val="22"/>
          <w:lang w:val="en-US" w:eastAsia="ru-RU"/>
        </w:rPr>
        <w:t xml:space="preserve"> </w:t>
      </w:r>
      <w:r w:rsidRPr="00E2176F">
        <w:rPr>
          <w:rFonts w:eastAsia="Times New Roman" w:cstheme="minorHAnsi"/>
          <w:color w:val="000000"/>
          <w:sz w:val="28"/>
          <w:szCs w:val="28"/>
          <w:lang w:val="en-US" w:eastAsia="ru-RU"/>
        </w:rPr>
        <w:t>In the bonus round, you can double the win if not mistaken in your choice.</w:t>
      </w:r>
      <w:r w:rsidRPr="00E2176F">
        <w:rPr>
          <w:rFonts w:eastAsia="Times New Roman" w:cstheme="minorHAnsi"/>
          <w:color w:val="000000"/>
          <w:sz w:val="22"/>
          <w:lang w:val="en-US" w:eastAsia="ru-RU"/>
        </w:rPr>
        <w:t xml:space="preserve"> </w:t>
      </w:r>
      <w:r w:rsidRPr="00E2176F">
        <w:rPr>
          <w:rFonts w:eastAsia="Times New Roman" w:cstheme="minorHAnsi"/>
          <w:color w:val="000000"/>
          <w:sz w:val="28"/>
          <w:szCs w:val="28"/>
          <w:lang w:val="en-US" w:eastAsia="ru-RU"/>
        </w:rPr>
        <w:t xml:space="preserve">It’s </w:t>
      </w:r>
      <w:r w:rsidR="0008185E">
        <w:rPr>
          <w:rFonts w:eastAsia="Times New Roman" w:cstheme="minorHAnsi"/>
          <w:color w:val="000000"/>
          <w:sz w:val="28"/>
          <w:szCs w:val="28"/>
          <w:lang w:val="en-US" w:eastAsia="ru-RU"/>
        </w:rPr>
        <w:t xml:space="preserve">the </w:t>
      </w:r>
      <w:r w:rsidRPr="00E2176F">
        <w:rPr>
          <w:rFonts w:eastAsia="Times New Roman" w:cstheme="minorHAnsi"/>
          <w:color w:val="000000"/>
          <w:sz w:val="28"/>
          <w:szCs w:val="28"/>
          <w:lang w:val="en-US" w:eastAsia="ru-RU"/>
        </w:rPr>
        <w:t>possible automatic mode by the pressing of “</w:t>
      </w:r>
      <w:proofErr w:type="spellStart"/>
      <w:r w:rsidRPr="00E2176F">
        <w:rPr>
          <w:rFonts w:eastAsia="Times New Roman" w:cstheme="minorHAnsi"/>
          <w:color w:val="000000"/>
          <w:sz w:val="28"/>
          <w:szCs w:val="28"/>
          <w:lang w:val="en-US" w:eastAsia="ru-RU"/>
        </w:rPr>
        <w:t>Autoplay</w:t>
      </w:r>
      <w:proofErr w:type="spellEnd"/>
      <w:r w:rsidRPr="00E2176F">
        <w:rPr>
          <w:rFonts w:eastAsia="Times New Roman" w:cstheme="minorHAnsi"/>
          <w:color w:val="000000"/>
          <w:sz w:val="28"/>
          <w:szCs w:val="28"/>
          <w:lang w:val="en-US" w:eastAsia="ru-RU"/>
        </w:rPr>
        <w:t>” or manually by “Spin”.</w:t>
      </w:r>
    </w:p>
    <w:p w:rsidR="00E2176F" w:rsidRPr="00E2176F" w:rsidRDefault="00E2176F" w:rsidP="00E2176F">
      <w:pPr>
        <w:spacing w:line="240" w:lineRule="auto"/>
        <w:jc w:val="center"/>
        <w:rPr>
          <w:rFonts w:eastAsia="Times New Roman" w:cstheme="minorHAnsi"/>
          <w:szCs w:val="24"/>
          <w:lang w:val="en-US" w:eastAsia="ru-RU"/>
        </w:rPr>
      </w:pPr>
      <w:r w:rsidRPr="00E2176F">
        <w:rPr>
          <w:rFonts w:eastAsia="Times New Roman" w:cstheme="minorHAnsi"/>
          <w:i/>
          <w:iCs/>
          <w:color w:val="000000"/>
          <w:sz w:val="28"/>
          <w:szCs w:val="28"/>
          <w:lang w:val="en-US" w:eastAsia="ru-RU"/>
        </w:rPr>
        <w:t>The meanings of the symbols</w:t>
      </w:r>
    </w:p>
    <w:p w:rsidR="00E2176F" w:rsidRPr="00E2176F" w:rsidRDefault="00E2176F" w:rsidP="00E2176F">
      <w:pPr>
        <w:spacing w:line="240" w:lineRule="auto"/>
        <w:jc w:val="both"/>
        <w:rPr>
          <w:rFonts w:eastAsia="Times New Roman" w:cstheme="minorHAnsi"/>
          <w:szCs w:val="24"/>
          <w:lang w:val="en-US" w:eastAsia="ru-RU"/>
        </w:rPr>
      </w:pPr>
      <w:r w:rsidRPr="00E2176F">
        <w:rPr>
          <w:rFonts w:eastAsia="Times New Roman" w:cstheme="minorHAnsi"/>
          <w:color w:val="000000"/>
          <w:sz w:val="28"/>
          <w:szCs w:val="28"/>
          <w:lang w:val="en-US" w:eastAsia="ru-RU"/>
        </w:rPr>
        <w:t xml:space="preserve">Every automaton must have the tokens that contain the theme. </w:t>
      </w:r>
      <w:r w:rsidR="0008185E">
        <w:rPr>
          <w:rFonts w:eastAsia="Times New Roman" w:cstheme="minorHAnsi"/>
          <w:color w:val="000000"/>
          <w:sz w:val="28"/>
          <w:szCs w:val="28"/>
          <w:lang w:val="en-US" w:eastAsia="ru-RU"/>
        </w:rPr>
        <w:t>In the “Great 88”, there are</w:t>
      </w:r>
      <w:r w:rsidRPr="00E2176F">
        <w:rPr>
          <w:rFonts w:eastAsia="Times New Roman" w:cstheme="minorHAnsi"/>
          <w:color w:val="000000"/>
          <w:sz w:val="28"/>
          <w:szCs w:val="28"/>
          <w:lang w:val="en-US" w:eastAsia="ru-RU"/>
        </w:rPr>
        <w:t xml:space="preserve"> coins, in</w:t>
      </w:r>
      <w:r w:rsidR="0008185E">
        <w:rPr>
          <w:rFonts w:eastAsia="Times New Roman" w:cstheme="minorHAnsi"/>
          <w:color w:val="000000"/>
          <w:sz w:val="28"/>
          <w:szCs w:val="28"/>
          <w:lang w:val="en-US" w:eastAsia="ru-RU"/>
        </w:rPr>
        <w:t xml:space="preserve">scriptions, </w:t>
      </w:r>
      <w:r w:rsidRPr="00E2176F">
        <w:rPr>
          <w:rFonts w:eastAsia="Times New Roman" w:cstheme="minorHAnsi"/>
          <w:color w:val="000000"/>
          <w:sz w:val="28"/>
          <w:szCs w:val="28"/>
          <w:lang w:val="en-US" w:eastAsia="ru-RU"/>
        </w:rPr>
        <w:t xml:space="preserve">fantastic dragons, etc. In short, all that refers to the cultural and historical heritage of eastern countries. And all that interest you in </w:t>
      </w:r>
      <w:r w:rsidRPr="00E2176F">
        <w:rPr>
          <w:rFonts w:eastAsia="Times New Roman" w:cstheme="minorHAnsi"/>
          <w:color w:val="000000"/>
          <w:sz w:val="28"/>
          <w:szCs w:val="28"/>
          <w:lang w:val="en-US" w:eastAsia="ru-RU"/>
        </w:rPr>
        <w:lastRenderedPageBreak/>
        <w:t>such circumstances. But there a</w:t>
      </w:r>
      <w:r w:rsidR="0008185E">
        <w:rPr>
          <w:rFonts w:eastAsia="Times New Roman" w:cstheme="minorHAnsi"/>
          <w:color w:val="000000"/>
          <w:sz w:val="28"/>
          <w:szCs w:val="28"/>
          <w:lang w:val="en-US" w:eastAsia="ru-RU"/>
        </w:rPr>
        <w:t xml:space="preserve">re the characters that have </w:t>
      </w:r>
      <w:r w:rsidRPr="00E2176F">
        <w:rPr>
          <w:rFonts w:eastAsia="Times New Roman" w:cstheme="minorHAnsi"/>
          <w:color w:val="000000"/>
          <w:sz w:val="28"/>
          <w:szCs w:val="28"/>
          <w:lang w:val="en-US" w:eastAsia="ru-RU"/>
        </w:rPr>
        <w:t>special opportunities. It’s the Wild token (fo</w:t>
      </w:r>
      <w:r w:rsidR="0008185E">
        <w:rPr>
          <w:rFonts w:eastAsia="Times New Roman" w:cstheme="minorHAnsi"/>
          <w:color w:val="000000"/>
          <w:sz w:val="28"/>
          <w:szCs w:val="28"/>
          <w:lang w:val="en-US" w:eastAsia="ru-RU"/>
        </w:rPr>
        <w:t>rms the winning scheme very easily</w:t>
      </w:r>
      <w:r w:rsidRPr="00E2176F">
        <w:rPr>
          <w:rFonts w:eastAsia="Times New Roman" w:cstheme="minorHAnsi"/>
          <w:color w:val="000000"/>
          <w:sz w:val="28"/>
          <w:szCs w:val="28"/>
          <w:lang w:val="en-US" w:eastAsia="ru-RU"/>
        </w:rPr>
        <w:t xml:space="preserve"> by its substitute). It’s the festive firework and the Bonus token – the red boxes – that start the prize round at the emersion it three times.</w:t>
      </w:r>
    </w:p>
    <w:p w:rsidR="00E2176F" w:rsidRPr="00E2176F" w:rsidRDefault="00E2176F" w:rsidP="00E2176F">
      <w:pPr>
        <w:spacing w:line="240" w:lineRule="auto"/>
        <w:jc w:val="center"/>
        <w:rPr>
          <w:rFonts w:eastAsia="Times New Roman" w:cstheme="minorHAnsi"/>
          <w:szCs w:val="24"/>
          <w:lang w:val="en-US" w:eastAsia="ru-RU"/>
        </w:rPr>
      </w:pPr>
      <w:r w:rsidRPr="00E2176F">
        <w:rPr>
          <w:rFonts w:eastAsia="Times New Roman" w:cstheme="minorHAnsi"/>
          <w:i/>
          <w:iCs/>
          <w:color w:val="000000"/>
          <w:sz w:val="28"/>
          <w:szCs w:val="28"/>
          <w:lang w:val="en-US" w:eastAsia="ru-RU"/>
        </w:rPr>
        <w:t>The bonuses</w:t>
      </w:r>
    </w:p>
    <w:p w:rsidR="00E2176F" w:rsidRPr="00E2176F" w:rsidRDefault="00E2176F" w:rsidP="00E2176F">
      <w:pPr>
        <w:spacing w:line="240" w:lineRule="auto"/>
        <w:jc w:val="both"/>
        <w:rPr>
          <w:rFonts w:eastAsia="Times New Roman" w:cstheme="minorHAnsi"/>
          <w:szCs w:val="24"/>
          <w:lang w:val="en-US" w:eastAsia="ru-RU"/>
        </w:rPr>
      </w:pPr>
      <w:r w:rsidRPr="00E2176F">
        <w:rPr>
          <w:rFonts w:eastAsia="Times New Roman" w:cstheme="minorHAnsi"/>
          <w:color w:val="000000"/>
          <w:sz w:val="28"/>
          <w:szCs w:val="28"/>
          <w:lang w:val="en-US" w:eastAsia="ru-RU"/>
        </w:rPr>
        <w:t>The process of bonus rounds is automatic, so you should only look for the fortune. This automaton combines many bonus games, but the most spectacular are selected</w:t>
      </w:r>
      <w:r w:rsidRPr="00E2176F">
        <w:rPr>
          <w:rFonts w:eastAsia="Times New Roman" w:cstheme="minorHAnsi"/>
          <w:color w:val="000000"/>
          <w:sz w:val="22"/>
          <w:lang w:val="en-US" w:eastAsia="ru-RU"/>
        </w:rPr>
        <w:t xml:space="preserve"> </w:t>
      </w:r>
      <w:r w:rsidRPr="00E2176F">
        <w:rPr>
          <w:rFonts w:eastAsia="Times New Roman" w:cstheme="minorHAnsi"/>
          <w:color w:val="000000"/>
          <w:sz w:val="28"/>
          <w:szCs w:val="28"/>
          <w:lang w:val="en-US" w:eastAsia="ru-RU"/>
        </w:rPr>
        <w:t>accidentally.</w:t>
      </w:r>
      <w:r w:rsidRPr="00E2176F">
        <w:rPr>
          <w:rFonts w:eastAsia="Times New Roman" w:cstheme="minorHAnsi"/>
          <w:color w:val="000000"/>
          <w:sz w:val="22"/>
          <w:lang w:val="en-US" w:eastAsia="ru-RU"/>
        </w:rPr>
        <w:t xml:space="preserve"> </w:t>
      </w:r>
      <w:r w:rsidRPr="00E2176F">
        <w:rPr>
          <w:rFonts w:eastAsia="Times New Roman" w:cstheme="minorHAnsi"/>
          <w:color w:val="000000"/>
          <w:sz w:val="28"/>
          <w:szCs w:val="28"/>
          <w:lang w:val="en-US" w:eastAsia="ru-RU"/>
        </w:rPr>
        <w:t xml:space="preserve">The algorithm of the game is that some boxes hid the prizes. It can be the pictures with the high pay or a certain number of coins </w:t>
      </w:r>
      <w:r w:rsidR="0008185E">
        <w:rPr>
          <w:rFonts w:eastAsia="Times New Roman" w:cstheme="minorHAnsi"/>
          <w:color w:val="000000"/>
          <w:sz w:val="28"/>
          <w:szCs w:val="28"/>
          <w:lang w:val="en-US" w:eastAsia="ru-RU"/>
        </w:rPr>
        <w:t>that</w:t>
      </w:r>
      <w:r w:rsidRPr="00E2176F">
        <w:rPr>
          <w:rFonts w:eastAsia="Times New Roman" w:cstheme="minorHAnsi"/>
          <w:color w:val="000000"/>
          <w:sz w:val="28"/>
          <w:szCs w:val="28"/>
          <w:lang w:val="en-US" w:eastAsia="ru-RU"/>
        </w:rPr>
        <w:t xml:space="preserve"> determine the </w:t>
      </w:r>
      <w:r w:rsidR="0008185E">
        <w:rPr>
          <w:rFonts w:eastAsia="Times New Roman" w:cstheme="minorHAnsi"/>
          <w:color w:val="000000"/>
          <w:sz w:val="28"/>
          <w:szCs w:val="28"/>
          <w:lang w:val="en-US" w:eastAsia="ru-RU"/>
        </w:rPr>
        <w:t>number</w:t>
      </w:r>
      <w:r w:rsidRPr="00E2176F">
        <w:rPr>
          <w:rFonts w:eastAsia="Times New Roman" w:cstheme="minorHAnsi"/>
          <w:color w:val="000000"/>
          <w:sz w:val="28"/>
          <w:szCs w:val="28"/>
          <w:lang w:val="en-US" w:eastAsia="ru-RU"/>
        </w:rPr>
        <w:t xml:space="preserve"> of your winnings. </w:t>
      </w:r>
      <w:r w:rsidR="00426274">
        <w:rPr>
          <w:rFonts w:eastAsia="Times New Roman" w:cstheme="minorHAnsi"/>
          <w:color w:val="000000"/>
          <w:sz w:val="28"/>
          <w:szCs w:val="28"/>
          <w:lang w:val="en-US" w:eastAsia="ru-RU"/>
        </w:rPr>
        <w:t>You’ll see t</w:t>
      </w:r>
      <w:r w:rsidRPr="00E2176F">
        <w:rPr>
          <w:rFonts w:eastAsia="Times New Roman" w:cstheme="minorHAnsi"/>
          <w:color w:val="000000"/>
          <w:sz w:val="28"/>
          <w:szCs w:val="28"/>
          <w:lang w:val="en-US" w:eastAsia="ru-RU"/>
        </w:rPr>
        <w:t xml:space="preserve">he festive firework with characters that build the winning schemes or the </w:t>
      </w:r>
      <w:proofErr w:type="spellStart"/>
      <w:r w:rsidRPr="00E2176F">
        <w:rPr>
          <w:rFonts w:eastAsia="Times New Roman" w:cstheme="minorHAnsi"/>
          <w:color w:val="000000"/>
          <w:sz w:val="28"/>
          <w:szCs w:val="28"/>
          <w:lang w:val="en-US" w:eastAsia="ru-RU"/>
        </w:rPr>
        <w:t>freecycle</w:t>
      </w:r>
      <w:proofErr w:type="spellEnd"/>
      <w:r w:rsidR="00426274">
        <w:rPr>
          <w:rFonts w:eastAsia="Times New Roman" w:cstheme="minorHAnsi"/>
          <w:color w:val="000000"/>
          <w:sz w:val="28"/>
          <w:szCs w:val="28"/>
          <w:lang w:val="en-US" w:eastAsia="ru-RU"/>
        </w:rPr>
        <w:t>,</w:t>
      </w:r>
      <w:r w:rsidRPr="00E2176F">
        <w:rPr>
          <w:rFonts w:eastAsia="Times New Roman" w:cstheme="minorHAnsi"/>
          <w:color w:val="000000"/>
          <w:sz w:val="28"/>
          <w:szCs w:val="28"/>
          <w:lang w:val="en-US" w:eastAsia="ru-RU"/>
        </w:rPr>
        <w:t xml:space="preserve"> depending on the type of coins. The wheel of the fortune starts if you find in the boxes the gold bar with the different multipliers. In the case of “M</w:t>
      </w:r>
      <w:r w:rsidR="00426274">
        <w:rPr>
          <w:rFonts w:eastAsia="Times New Roman" w:cstheme="minorHAnsi"/>
          <w:color w:val="000000"/>
          <w:sz w:val="28"/>
          <w:szCs w:val="28"/>
          <w:lang w:val="en-US" w:eastAsia="ru-RU"/>
        </w:rPr>
        <w:t xml:space="preserve">ega Win Wheel”, you can get </w:t>
      </w:r>
      <w:r w:rsidRPr="00E2176F">
        <w:rPr>
          <w:rFonts w:eastAsia="Times New Roman" w:cstheme="minorHAnsi"/>
          <w:color w:val="000000"/>
          <w:sz w:val="28"/>
          <w:szCs w:val="28"/>
          <w:lang w:val="en-US" w:eastAsia="ru-RU"/>
        </w:rPr>
        <w:t>crazy expensive prizes.</w:t>
      </w:r>
    </w:p>
    <w:p w:rsidR="00E2176F" w:rsidRPr="00E2176F" w:rsidRDefault="00E2176F" w:rsidP="00E2176F">
      <w:pPr>
        <w:spacing w:line="240" w:lineRule="auto"/>
        <w:jc w:val="both"/>
        <w:rPr>
          <w:rFonts w:eastAsia="Times New Roman" w:cstheme="minorHAnsi"/>
          <w:szCs w:val="24"/>
          <w:lang w:val="en-US" w:eastAsia="ru-RU"/>
        </w:rPr>
      </w:pPr>
      <w:r w:rsidRPr="00E2176F">
        <w:rPr>
          <w:rFonts w:eastAsia="Times New Roman" w:cstheme="minorHAnsi"/>
          <w:color w:val="000000"/>
          <w:sz w:val="28"/>
          <w:szCs w:val="28"/>
          <w:lang w:val="en-US" w:eastAsia="ru-RU"/>
        </w:rPr>
        <w:t>Everything is just for your pleasure and even better earnings. Only one thing is needed for you is to play.</w:t>
      </w:r>
    </w:p>
    <w:p w:rsidR="00E2176F" w:rsidRPr="00E2176F" w:rsidRDefault="00E2176F" w:rsidP="00E2176F">
      <w:pPr>
        <w:shd w:val="clear" w:color="auto" w:fill="FAFAFA"/>
        <w:spacing w:after="0" w:line="240" w:lineRule="auto"/>
        <w:jc w:val="both"/>
        <w:rPr>
          <w:rFonts w:eastAsia="Times New Roman" w:cstheme="minorHAnsi"/>
          <w:szCs w:val="24"/>
          <w:lang w:val="en-US" w:eastAsia="ru-RU"/>
        </w:rPr>
      </w:pPr>
      <w:r w:rsidRPr="00E2176F">
        <w:rPr>
          <w:rFonts w:eastAsia="Times New Roman" w:cstheme="minorHAnsi"/>
          <w:szCs w:val="24"/>
          <w:lang w:val="en-US" w:eastAsia="ru-RU"/>
        </w:rPr>
        <w:t> </w:t>
      </w:r>
    </w:p>
    <w:p w:rsidR="00FF541B" w:rsidRPr="00E2176F" w:rsidRDefault="00FC523A">
      <w:pPr>
        <w:rPr>
          <w:rFonts w:cstheme="minorHAnsi"/>
          <w:lang w:val="en-US"/>
        </w:rPr>
      </w:pPr>
    </w:p>
    <w:sectPr w:rsidR="00FF541B" w:rsidRPr="00E2176F" w:rsidSect="00552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E2176F"/>
    <w:rsid w:val="0008185E"/>
    <w:rsid w:val="00426274"/>
    <w:rsid w:val="00552A26"/>
    <w:rsid w:val="0065100D"/>
    <w:rsid w:val="006B31FA"/>
    <w:rsid w:val="008F3D69"/>
    <w:rsid w:val="00D531F9"/>
    <w:rsid w:val="00D706C7"/>
    <w:rsid w:val="00E2176F"/>
    <w:rsid w:val="00F541A7"/>
    <w:rsid w:val="00FC5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FA"/>
    <w:rPr>
      <w:sz w:val="24"/>
    </w:rPr>
  </w:style>
  <w:style w:type="paragraph" w:styleId="1">
    <w:name w:val="heading 1"/>
    <w:basedOn w:val="a"/>
    <w:next w:val="a"/>
    <w:link w:val="10"/>
    <w:autoRedefine/>
    <w:uiPriority w:val="9"/>
    <w:qFormat/>
    <w:rsid w:val="006B31FA"/>
    <w:pPr>
      <w:keepNext/>
      <w:keepLines/>
      <w:spacing w:before="480" w:after="0"/>
      <w:outlineLvl w:val="0"/>
    </w:pPr>
    <w:rPr>
      <w:rFonts w:eastAsiaTheme="majorEastAsia" w:cstheme="majorBidi"/>
      <w:b/>
      <w:bCs/>
      <w:color w:val="365F91" w:themeColor="accent1" w:themeShade="BF"/>
      <w:sz w:val="28"/>
      <w:szCs w:val="28"/>
    </w:rPr>
  </w:style>
  <w:style w:type="paragraph" w:styleId="2">
    <w:name w:val="heading 2"/>
    <w:basedOn w:val="a"/>
    <w:next w:val="a"/>
    <w:link w:val="20"/>
    <w:autoRedefine/>
    <w:uiPriority w:val="9"/>
    <w:unhideWhenUsed/>
    <w:qFormat/>
    <w:rsid w:val="006B31FA"/>
    <w:pPr>
      <w:keepNext/>
      <w:keepLines/>
      <w:spacing w:before="200" w:after="0"/>
      <w:outlineLvl w:val="1"/>
    </w:pPr>
    <w:rPr>
      <w:rFonts w:eastAsiaTheme="majorEastAsia" w:cstheme="majorBidi"/>
      <w:b/>
      <w:bCs/>
      <w:color w:val="4F81BD" w:themeColor="accent1"/>
      <w:sz w:val="26"/>
      <w:szCs w:val="26"/>
    </w:rPr>
  </w:style>
  <w:style w:type="paragraph" w:styleId="3">
    <w:name w:val="heading 3"/>
    <w:basedOn w:val="a"/>
    <w:next w:val="a"/>
    <w:link w:val="30"/>
    <w:autoRedefine/>
    <w:uiPriority w:val="9"/>
    <w:unhideWhenUsed/>
    <w:qFormat/>
    <w:rsid w:val="006B31FA"/>
    <w:pPr>
      <w:keepNext/>
      <w:keepLines/>
      <w:spacing w:before="200" w:after="0"/>
      <w:outlineLvl w:val="2"/>
    </w:pPr>
    <w:rPr>
      <w:rFonts w:eastAsiaTheme="majorEastAsia" w:cstheme="majorBidi"/>
      <w:b/>
      <w:bCs/>
      <w:color w:val="4F81BD" w:themeColor="accent1"/>
    </w:rPr>
  </w:style>
  <w:style w:type="paragraph" w:styleId="4">
    <w:name w:val="heading 4"/>
    <w:basedOn w:val="a"/>
    <w:next w:val="a"/>
    <w:link w:val="40"/>
    <w:autoRedefine/>
    <w:uiPriority w:val="9"/>
    <w:unhideWhenUsed/>
    <w:qFormat/>
    <w:rsid w:val="006B31FA"/>
    <w:pPr>
      <w:keepNext/>
      <w:keepLines/>
      <w:spacing w:before="200" w:after="0"/>
      <w:outlineLvl w:val="3"/>
    </w:pPr>
    <w:rPr>
      <w:rFonts w:eastAsiaTheme="majorEastAsia" w:cstheme="majorBidi"/>
      <w:b/>
      <w:bCs/>
      <w:i/>
      <w:iCs/>
      <w:color w:val="4F81BD" w:themeColor="accent1"/>
    </w:rPr>
  </w:style>
  <w:style w:type="paragraph" w:styleId="5">
    <w:name w:val="heading 5"/>
    <w:basedOn w:val="a"/>
    <w:next w:val="a"/>
    <w:link w:val="50"/>
    <w:autoRedefine/>
    <w:uiPriority w:val="9"/>
    <w:semiHidden/>
    <w:unhideWhenUsed/>
    <w:qFormat/>
    <w:rsid w:val="006B31FA"/>
    <w:pPr>
      <w:keepNext/>
      <w:keepLines/>
      <w:spacing w:before="200" w:after="0"/>
      <w:outlineLvl w:val="4"/>
    </w:pPr>
    <w:rPr>
      <w:rFonts w:eastAsiaTheme="majorEastAsia"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1FA"/>
    <w:rPr>
      <w:rFonts w:eastAsiaTheme="majorEastAsia" w:cstheme="majorBidi"/>
      <w:b/>
      <w:bCs/>
      <w:color w:val="365F91" w:themeColor="accent1" w:themeShade="BF"/>
      <w:sz w:val="28"/>
      <w:szCs w:val="28"/>
    </w:rPr>
  </w:style>
  <w:style w:type="character" w:customStyle="1" w:styleId="20">
    <w:name w:val="Заголовок 2 Знак"/>
    <w:basedOn w:val="a0"/>
    <w:link w:val="2"/>
    <w:uiPriority w:val="9"/>
    <w:rsid w:val="006B31FA"/>
    <w:rPr>
      <w:rFonts w:eastAsiaTheme="majorEastAsia" w:cstheme="majorBidi"/>
      <w:b/>
      <w:bCs/>
      <w:color w:val="4F81BD" w:themeColor="accent1"/>
      <w:sz w:val="26"/>
      <w:szCs w:val="26"/>
    </w:rPr>
  </w:style>
  <w:style w:type="character" w:customStyle="1" w:styleId="30">
    <w:name w:val="Заголовок 3 Знак"/>
    <w:basedOn w:val="a0"/>
    <w:link w:val="3"/>
    <w:uiPriority w:val="9"/>
    <w:rsid w:val="006B31FA"/>
    <w:rPr>
      <w:rFonts w:eastAsiaTheme="majorEastAsia" w:cstheme="majorBidi"/>
      <w:b/>
      <w:bCs/>
      <w:color w:val="4F81BD" w:themeColor="accent1"/>
      <w:sz w:val="24"/>
    </w:rPr>
  </w:style>
  <w:style w:type="character" w:customStyle="1" w:styleId="40">
    <w:name w:val="Заголовок 4 Знак"/>
    <w:basedOn w:val="a0"/>
    <w:link w:val="4"/>
    <w:uiPriority w:val="9"/>
    <w:rsid w:val="006B31FA"/>
    <w:rPr>
      <w:rFonts w:eastAsiaTheme="majorEastAsia" w:cstheme="majorBidi"/>
      <w:b/>
      <w:bCs/>
      <w:i/>
      <w:iCs/>
      <w:color w:val="4F81BD" w:themeColor="accent1"/>
      <w:sz w:val="24"/>
    </w:rPr>
  </w:style>
  <w:style w:type="character" w:customStyle="1" w:styleId="50">
    <w:name w:val="Заголовок 5 Знак"/>
    <w:basedOn w:val="a0"/>
    <w:link w:val="5"/>
    <w:uiPriority w:val="9"/>
    <w:semiHidden/>
    <w:rsid w:val="006B31FA"/>
    <w:rPr>
      <w:rFonts w:eastAsiaTheme="majorEastAsia" w:cstheme="majorBidi"/>
      <w:color w:val="243F60" w:themeColor="accent1" w:themeShade="7F"/>
      <w:sz w:val="24"/>
    </w:rPr>
  </w:style>
  <w:style w:type="paragraph" w:styleId="a3">
    <w:name w:val="Normal (Web)"/>
    <w:basedOn w:val="a"/>
    <w:uiPriority w:val="99"/>
    <w:unhideWhenUsed/>
    <w:rsid w:val="00E2176F"/>
    <w:pPr>
      <w:spacing w:before="100" w:beforeAutospacing="1" w:after="100" w:afterAutospacing="1" w:line="240" w:lineRule="auto"/>
    </w:pPr>
    <w:rPr>
      <w:rFonts w:ascii="Times New Roman" w:eastAsia="Times New Roman" w:hAnsi="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748691494">
      <w:bodyDiv w:val="1"/>
      <w:marLeft w:val="0"/>
      <w:marRight w:val="0"/>
      <w:marTop w:val="0"/>
      <w:marBottom w:val="0"/>
      <w:divBdr>
        <w:top w:val="none" w:sz="0" w:space="0" w:color="auto"/>
        <w:left w:val="none" w:sz="0" w:space="0" w:color="auto"/>
        <w:bottom w:val="none" w:sz="0" w:space="0" w:color="auto"/>
        <w:right w:val="none" w:sz="0" w:space="0" w:color="auto"/>
      </w:divBdr>
      <w:divsChild>
        <w:div w:id="159181666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443</Words>
  <Characters>2527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Striletz</dc:creator>
  <cp:keywords/>
  <dc:description/>
  <cp:lastModifiedBy>Svitlana Striletz</cp:lastModifiedBy>
  <cp:revision>6</cp:revision>
  <dcterms:created xsi:type="dcterms:W3CDTF">2021-11-05T09:05:00Z</dcterms:created>
  <dcterms:modified xsi:type="dcterms:W3CDTF">2021-11-05T09:27:00Z</dcterms:modified>
</cp:coreProperties>
</file>