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877C7" w14:textId="27F39505" w:rsidR="00700378" w:rsidRDefault="00520B02" w:rsidP="00A74080">
      <w:r>
        <w:t>Реклама в интернете жизненно необходима</w:t>
      </w:r>
      <w:r w:rsidR="00F959AE">
        <w:t xml:space="preserve"> </w:t>
      </w:r>
      <w:r w:rsidR="00D56D14">
        <w:t>очень многим</w:t>
      </w:r>
      <w:r w:rsidR="00DC6708">
        <w:t xml:space="preserve">, однако далеко не каждый бизнесмен готов разбираться в тонкостях маркетинга во всемирной паутине. В то же время </w:t>
      </w:r>
      <w:r w:rsidR="008E700C">
        <w:t xml:space="preserve">огромное количество владельцев сайтов, блогов, страничек в соцсетях, каналов на </w:t>
      </w:r>
      <w:proofErr w:type="spellStart"/>
      <w:r w:rsidR="008E700C">
        <w:rPr>
          <w:lang w:val="en-US"/>
        </w:rPr>
        <w:t>Youtube</w:t>
      </w:r>
      <w:proofErr w:type="spellEnd"/>
      <w:r w:rsidR="008E700C">
        <w:t xml:space="preserve"> хотели бы заставить свое детище приносить прибыль. Специально для того, чтобы эти стороны нашли друг друга, и создаются партнерские сети</w:t>
      </w:r>
      <w:r w:rsidR="00700378">
        <w:t xml:space="preserve"> (программы)</w:t>
      </w:r>
      <w:r w:rsidR="008E700C">
        <w:t xml:space="preserve">. В </w:t>
      </w:r>
      <w:proofErr w:type="spellStart"/>
      <w:r w:rsidR="008E700C">
        <w:t>партне</w:t>
      </w:r>
      <w:r w:rsidR="00700378">
        <w:t>рк</w:t>
      </w:r>
      <w:r w:rsidR="008E700C">
        <w:t>ах</w:t>
      </w:r>
      <w:proofErr w:type="spellEnd"/>
      <w:r w:rsidR="008E700C">
        <w:t xml:space="preserve"> рекламодатель размещает рекламное предложение и условия для вебмастеров, которые в свою очередь занимаются продвижением </w:t>
      </w:r>
      <w:r w:rsidR="00700378">
        <w:t>продукта и получают за это определенное вознаграждение.</w:t>
      </w:r>
    </w:p>
    <w:p w14:paraId="23C13241" w14:textId="77777777" w:rsidR="00700378" w:rsidRDefault="00700378" w:rsidP="00A74080"/>
    <w:p w14:paraId="602070C5" w14:textId="3351A5F3" w:rsidR="00520B02" w:rsidRPr="00520B02" w:rsidRDefault="00700378" w:rsidP="00A74080">
      <w:pPr>
        <w:rPr>
          <w:b/>
          <w:bCs/>
          <w:lang w:val="uk-UA"/>
        </w:rPr>
      </w:pPr>
      <w:r>
        <w:t xml:space="preserve">Одним из популярных вариантов сотрудничества является </w:t>
      </w:r>
      <w:r>
        <w:rPr>
          <w:lang w:val="en-US"/>
        </w:rPr>
        <w:t>C</w:t>
      </w:r>
      <w:r w:rsidR="00520B02" w:rsidRPr="00520B02">
        <w:t>PA сет</w:t>
      </w:r>
      <w:r w:rsidR="00520B02">
        <w:t>ь</w:t>
      </w:r>
      <w:r>
        <w:t xml:space="preserve">, в которой </w:t>
      </w:r>
      <w:r w:rsidR="00AC1CD7">
        <w:t>рекламодатель платит только в том случае, если привлеченный вебмастером пользователь совершает необходимое действие. Часто выплаты ведутся не сразу, а через определенный промежуток времени (</w:t>
      </w:r>
      <w:proofErr w:type="spellStart"/>
      <w:r w:rsidR="00AC1CD7">
        <w:t>холд</w:t>
      </w:r>
      <w:proofErr w:type="spellEnd"/>
      <w:r w:rsidR="00AC1CD7">
        <w:t xml:space="preserve">), необходимый для проверки качества трафика. </w:t>
      </w:r>
    </w:p>
    <w:p w14:paraId="3F80BD6E" w14:textId="77777777" w:rsidR="00520B02" w:rsidRDefault="00520B02" w:rsidP="00A74080">
      <w:pPr>
        <w:rPr>
          <w:b/>
          <w:bCs/>
        </w:rPr>
      </w:pPr>
    </w:p>
    <w:p w14:paraId="3748B43D" w14:textId="77777777" w:rsidR="008E700C" w:rsidRDefault="008E700C" w:rsidP="008E700C">
      <w:r w:rsidRPr="00EC59C5">
        <w:rPr>
          <w:b/>
          <w:bCs/>
        </w:rPr>
        <w:t xml:space="preserve">Виды </w:t>
      </w:r>
      <w:r>
        <w:rPr>
          <w:b/>
          <w:bCs/>
        </w:rPr>
        <w:t>и способы оплаты</w:t>
      </w:r>
    </w:p>
    <w:p w14:paraId="7B375B2D" w14:textId="77777777" w:rsidR="008E700C" w:rsidRDefault="008E700C" w:rsidP="008E700C"/>
    <w:p w14:paraId="15B1D772" w14:textId="77777777" w:rsidR="008E700C" w:rsidRDefault="008E700C" w:rsidP="008E700C">
      <w:r>
        <w:t xml:space="preserve">Обычно оплата в CPA сетях проводится по следующим схемам: </w:t>
      </w:r>
    </w:p>
    <w:p w14:paraId="62A2DAE6" w14:textId="77777777" w:rsidR="008E700C" w:rsidRDefault="008E700C" w:rsidP="008E700C"/>
    <w:p w14:paraId="1CB48306" w14:textId="6E8AA086" w:rsidR="008E700C" w:rsidRDefault="008E700C" w:rsidP="004B7686">
      <w:pPr>
        <w:pStyle w:val="a3"/>
        <w:numPr>
          <w:ilvl w:val="0"/>
          <w:numId w:val="6"/>
        </w:numPr>
      </w:pPr>
      <w:r w:rsidRPr="004B7686">
        <w:rPr>
          <w:lang w:val="en-US"/>
        </w:rPr>
        <w:t xml:space="preserve">Cost Per Order (CPO) — </w:t>
      </w:r>
      <w:proofErr w:type="spellStart"/>
      <w:r w:rsidR="008B59FA">
        <w:t>выпл</w:t>
      </w:r>
      <w:proofErr w:type="spellEnd"/>
      <w:r w:rsidRPr="004B7686">
        <w:rPr>
          <w:lang w:val="en-US"/>
        </w:rPr>
        <w:t xml:space="preserve"> </w:t>
      </w:r>
      <w:r>
        <w:t>за</w:t>
      </w:r>
      <w:r w:rsidRPr="004B7686">
        <w:rPr>
          <w:lang w:val="en-US"/>
        </w:rPr>
        <w:t xml:space="preserve"> </w:t>
      </w:r>
      <w:r>
        <w:t>заказ</w:t>
      </w:r>
      <w:r w:rsidRPr="004B7686">
        <w:rPr>
          <w:lang w:val="en-US"/>
        </w:rPr>
        <w:t xml:space="preserve">. </w:t>
      </w:r>
      <w:r>
        <w:t xml:space="preserve">Вебмастер получает вознаграждение в том случае, если клиент приобретает товар или услугу. Если речь идет только о товарах, то обычно используется термин </w:t>
      </w:r>
      <w:r w:rsidRPr="004B7686">
        <w:rPr>
          <w:lang w:val="en-US"/>
        </w:rPr>
        <w:t>CPS</w:t>
      </w:r>
      <w:r w:rsidRPr="00271298">
        <w:t xml:space="preserve"> </w:t>
      </w:r>
      <w:r>
        <w:t>(</w:t>
      </w:r>
      <w:proofErr w:type="spellStart"/>
      <w:r>
        <w:t>Cost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Sale</w:t>
      </w:r>
      <w:proofErr w:type="spellEnd"/>
      <w:r>
        <w:t xml:space="preserve">) — </w:t>
      </w:r>
      <w:r w:rsidR="00AC1CD7">
        <w:t>оплата</w:t>
      </w:r>
      <w:r>
        <w:t xml:space="preserve"> за продажу. Если клиент не проплачивает товар либо возвращает его, то действие не засчитывается;</w:t>
      </w:r>
    </w:p>
    <w:p w14:paraId="54132C02" w14:textId="6E1835AD" w:rsidR="008E700C" w:rsidRDefault="008E700C" w:rsidP="004B7686">
      <w:pPr>
        <w:pStyle w:val="a3"/>
        <w:numPr>
          <w:ilvl w:val="0"/>
          <w:numId w:val="6"/>
        </w:numPr>
      </w:pPr>
      <w:proofErr w:type="spellStart"/>
      <w:r>
        <w:t>Cost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Install</w:t>
      </w:r>
      <w:proofErr w:type="spellEnd"/>
      <w:r>
        <w:t xml:space="preserve"> (или CPI) — </w:t>
      </w:r>
      <w:r w:rsidR="006009AE">
        <w:t>оплата</w:t>
      </w:r>
      <w:r>
        <w:t xml:space="preserve"> за установку. Привлеченный пользователь должен установить программу, приложение либо скачать установочный файл;</w:t>
      </w:r>
    </w:p>
    <w:p w14:paraId="7E8C36B8" w14:textId="76B44D04" w:rsidR="008E700C" w:rsidRDefault="008E700C" w:rsidP="004B7686">
      <w:pPr>
        <w:pStyle w:val="a3"/>
        <w:numPr>
          <w:ilvl w:val="0"/>
          <w:numId w:val="6"/>
        </w:numPr>
      </w:pPr>
      <w:r w:rsidRPr="004B7686">
        <w:rPr>
          <w:lang w:val="en-US"/>
        </w:rPr>
        <w:t xml:space="preserve">Cost Per Lead (CPL) — </w:t>
      </w:r>
      <w:r w:rsidR="006009AE">
        <w:t>оплата</w:t>
      </w:r>
      <w:r w:rsidRPr="004B7686">
        <w:rPr>
          <w:lang w:val="en-US"/>
        </w:rPr>
        <w:t xml:space="preserve"> </w:t>
      </w:r>
      <w:r>
        <w:t>за</w:t>
      </w:r>
      <w:r w:rsidRPr="004B7686">
        <w:rPr>
          <w:lang w:val="en-US"/>
        </w:rPr>
        <w:t xml:space="preserve"> </w:t>
      </w:r>
      <w:proofErr w:type="spellStart"/>
      <w:r>
        <w:t>лид</w:t>
      </w:r>
      <w:proofErr w:type="spellEnd"/>
      <w:r w:rsidRPr="004B7686">
        <w:rPr>
          <w:lang w:val="en-US"/>
        </w:rPr>
        <w:t xml:space="preserve">. </w:t>
      </w:r>
      <w:r>
        <w:t>В этом случае потенциальный клиент должен оставить свои контактные данные, для чего чаще всего используется форма обратной связи;</w:t>
      </w:r>
    </w:p>
    <w:p w14:paraId="641C238F" w14:textId="0EB8CE64" w:rsidR="008E700C" w:rsidRDefault="008E700C" w:rsidP="004B7686">
      <w:pPr>
        <w:pStyle w:val="a3"/>
        <w:numPr>
          <w:ilvl w:val="0"/>
          <w:numId w:val="6"/>
        </w:numPr>
      </w:pPr>
      <w:r>
        <w:t>CPV (</w:t>
      </w:r>
      <w:proofErr w:type="spellStart"/>
      <w:r>
        <w:t>Cost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Visit</w:t>
      </w:r>
      <w:proofErr w:type="spellEnd"/>
      <w:r>
        <w:t xml:space="preserve">) — </w:t>
      </w:r>
      <w:r w:rsidR="006009AE">
        <w:t>оплата</w:t>
      </w:r>
      <w:r>
        <w:t xml:space="preserve"> за посещение. Пользователь должен провести на целевой странице оговоренный промежуток времени. В некоторых случаях речь идет не просто о посещении страницы, а о просмотре видео в течение конкретного времени. </w:t>
      </w:r>
    </w:p>
    <w:p w14:paraId="268D0263" w14:textId="77777777" w:rsidR="008E700C" w:rsidRDefault="008E700C" w:rsidP="008E700C"/>
    <w:p w14:paraId="0AA156DA" w14:textId="77777777" w:rsidR="008E700C" w:rsidRDefault="008E700C" w:rsidP="008E700C">
      <w:r>
        <w:t xml:space="preserve">Вебмастер может получать оплату по двум схемам: фиксированная сумма либо процент от продаж. </w:t>
      </w:r>
    </w:p>
    <w:p w14:paraId="6A8D963A" w14:textId="5324DA33" w:rsidR="008E700C" w:rsidRDefault="008E700C" w:rsidP="008E700C">
      <w:r>
        <w:t>Первый вариант выгоден в тех случаях, когда партнеру предстоит продвигать однотипные товары или услуги, имеющие примерно одинаковую стоимость. Если же речь, например, об интернет-магазине с большим разбросом цен, то имеет смысл попробовать заработок на проценте.</w:t>
      </w:r>
    </w:p>
    <w:p w14:paraId="405BF953" w14:textId="77777777" w:rsidR="008E700C" w:rsidRDefault="008E700C" w:rsidP="008E700C"/>
    <w:p w14:paraId="6AA6C749" w14:textId="0014C495" w:rsidR="003B6BEF" w:rsidRDefault="00EC59C5" w:rsidP="00EC59C5">
      <w:r w:rsidRPr="00EC59C5">
        <w:t>CPA</w:t>
      </w:r>
      <w:r w:rsidR="003B6BEF" w:rsidRPr="003B6BEF">
        <w:t xml:space="preserve"> </w:t>
      </w:r>
      <w:r w:rsidRPr="00EC59C5">
        <w:t>маркетинг хорошо под</w:t>
      </w:r>
      <w:r w:rsidR="003B6BEF">
        <w:t xml:space="preserve">ходит для продвижения продуктов с широкой географией, которые легко и удобно покупать в интернет-магазинах. Данная модель с успехом используется для рекламы не только товаров, но и услуг (различные курсы, бронирование билетов, финансовые и туристические услуги) и интернет-порталов (букмекерские конторы, </w:t>
      </w:r>
      <w:r w:rsidR="009677D0">
        <w:t xml:space="preserve">ресурсы с </w:t>
      </w:r>
      <w:r w:rsidR="003B6BEF">
        <w:t>онлайн-игр</w:t>
      </w:r>
      <w:r w:rsidR="009677D0">
        <w:t>ами</w:t>
      </w:r>
      <w:r w:rsidR="003B6BEF">
        <w:t xml:space="preserve">, сайты знакомств). </w:t>
      </w:r>
    </w:p>
    <w:p w14:paraId="3CFCF960" w14:textId="4FF7B263" w:rsidR="002B2AE7" w:rsidRDefault="002B2AE7" w:rsidP="00EC59C5"/>
    <w:p w14:paraId="6C8369FC" w14:textId="4E4D3425" w:rsidR="002B2AE7" w:rsidRDefault="002B2AE7" w:rsidP="002B2AE7">
      <w:r w:rsidRPr="00EC59C5">
        <w:t>CPA</w:t>
      </w:r>
      <w:r>
        <w:t xml:space="preserve"> сети малоэффективны в следующих случаях:</w:t>
      </w:r>
    </w:p>
    <w:p w14:paraId="02D63E6B" w14:textId="010C0B17" w:rsidR="002B2AE7" w:rsidRDefault="002B2AE7" w:rsidP="004B7686">
      <w:pPr>
        <w:pStyle w:val="a3"/>
        <w:numPr>
          <w:ilvl w:val="0"/>
          <w:numId w:val="5"/>
        </w:numPr>
      </w:pPr>
      <w:r>
        <w:t>Рекламная кампания является достаточно короткой (оптимальный срок — не менее трех месяцев);</w:t>
      </w:r>
    </w:p>
    <w:p w14:paraId="0BD1CC4F" w14:textId="560A4425" w:rsidR="002B2AE7" w:rsidRDefault="002B2AE7" w:rsidP="004B7686">
      <w:pPr>
        <w:pStyle w:val="a3"/>
        <w:numPr>
          <w:ilvl w:val="0"/>
          <w:numId w:val="5"/>
        </w:numPr>
      </w:pPr>
      <w:r>
        <w:t>Продвигаемый продукт относится к экзотическим или узкоспециализированным;</w:t>
      </w:r>
    </w:p>
    <w:p w14:paraId="3D63EA8B" w14:textId="1E887190" w:rsidR="002B2AE7" w:rsidRDefault="002B2AE7" w:rsidP="004B7686">
      <w:pPr>
        <w:pStyle w:val="a3"/>
        <w:numPr>
          <w:ilvl w:val="0"/>
          <w:numId w:val="5"/>
        </w:numPr>
      </w:pPr>
      <w:r>
        <w:t xml:space="preserve">Продажи ведутся в сегменте </w:t>
      </w:r>
      <w:r w:rsidRPr="00EC59C5">
        <w:t>B2B</w:t>
      </w:r>
      <w:r>
        <w:t>, где часто подразумеваются длительные переговоры;</w:t>
      </w:r>
    </w:p>
    <w:p w14:paraId="73795862" w14:textId="4010B959" w:rsidR="002B2AE7" w:rsidRDefault="002B2AE7" w:rsidP="004B7686">
      <w:pPr>
        <w:pStyle w:val="a3"/>
        <w:numPr>
          <w:ilvl w:val="0"/>
          <w:numId w:val="5"/>
        </w:numPr>
      </w:pPr>
      <w:r>
        <w:t xml:space="preserve">Производительные мощности бизнеса не смогут справиться с резким увеличением числа клиентов. </w:t>
      </w:r>
    </w:p>
    <w:p w14:paraId="0D040CA5" w14:textId="6F65CD16" w:rsidR="00EC59C5" w:rsidRPr="00EC59C5" w:rsidRDefault="00EC59C5" w:rsidP="00A74080">
      <w:pPr>
        <w:rPr>
          <w:b/>
          <w:bCs/>
        </w:rPr>
      </w:pPr>
    </w:p>
    <w:p w14:paraId="0F37E3A1" w14:textId="77777777" w:rsidR="00981A15" w:rsidRDefault="00981A15" w:rsidP="00A74080"/>
    <w:p w14:paraId="367F8762" w14:textId="3D5735F4" w:rsidR="00EC59C5" w:rsidRDefault="00271298" w:rsidP="00A74080">
      <w:pPr>
        <w:rPr>
          <w:b/>
          <w:bCs/>
        </w:rPr>
      </w:pPr>
      <w:proofErr w:type="spellStart"/>
      <w:r w:rsidRPr="00981A15">
        <w:rPr>
          <w:b/>
          <w:bCs/>
        </w:rPr>
        <w:t>Фрод</w:t>
      </w:r>
      <w:proofErr w:type="spellEnd"/>
      <w:r w:rsidRPr="00981A15">
        <w:rPr>
          <w:b/>
          <w:bCs/>
        </w:rPr>
        <w:t xml:space="preserve"> в </w:t>
      </w:r>
      <w:r w:rsidR="00981A15" w:rsidRPr="00981A15">
        <w:rPr>
          <w:b/>
          <w:bCs/>
          <w:lang w:val="en-US"/>
        </w:rPr>
        <w:t>CPA</w:t>
      </w:r>
      <w:r w:rsidR="00981A15" w:rsidRPr="004B7686">
        <w:rPr>
          <w:b/>
          <w:bCs/>
        </w:rPr>
        <w:t xml:space="preserve"> </w:t>
      </w:r>
      <w:r w:rsidR="00981A15" w:rsidRPr="00981A15">
        <w:rPr>
          <w:b/>
          <w:bCs/>
        </w:rPr>
        <w:t>сетях</w:t>
      </w:r>
    </w:p>
    <w:p w14:paraId="55BD9C7E" w14:textId="46A5232A" w:rsidR="00981A15" w:rsidRDefault="00981A15" w:rsidP="00A74080">
      <w:pPr>
        <w:rPr>
          <w:b/>
          <w:bCs/>
        </w:rPr>
      </w:pPr>
    </w:p>
    <w:p w14:paraId="304B3589" w14:textId="69297AAD" w:rsidR="00F54A60" w:rsidRDefault="00981A15" w:rsidP="00A74080">
      <w:r>
        <w:t>К сожалению, вебмастера не всегда хотят добросовестно выполнять свои обязанности, поэтому иногда рекламодатели сталкиваются с откровенным мошенничеством (</w:t>
      </w:r>
      <w:proofErr w:type="spellStart"/>
      <w:r>
        <w:t>фродом</w:t>
      </w:r>
      <w:proofErr w:type="spellEnd"/>
      <w:r>
        <w:t xml:space="preserve">). </w:t>
      </w:r>
      <w:r w:rsidR="00A96A4D">
        <w:t xml:space="preserve">Самый распространенный метод — </w:t>
      </w:r>
      <w:proofErr w:type="spellStart"/>
      <w:r w:rsidR="00A96A4D">
        <w:t>кликфрод</w:t>
      </w:r>
      <w:proofErr w:type="spellEnd"/>
      <w:r w:rsidR="00A96A4D">
        <w:t xml:space="preserve">, при котором пользователь совершает целевое действие, однако в самом продукте совершенно не заинтересован. Чаще всего в таком случае привлекаются </w:t>
      </w:r>
      <w:r w:rsidR="00A96A4D">
        <w:lastRenderedPageBreak/>
        <w:t xml:space="preserve">желающие легко заработать фрилансеры, которые за несколько рублей заполняют анкеты, просматривают страницы и наполняют корзину товарами. Также могут использоваться специально разработанные боты. </w:t>
      </w:r>
    </w:p>
    <w:p w14:paraId="40090CBC" w14:textId="363A64E9" w:rsidR="00A96A4D" w:rsidRDefault="00A96A4D" w:rsidP="00A74080"/>
    <w:p w14:paraId="793E0599" w14:textId="5EB67521" w:rsidR="00A96A4D" w:rsidRDefault="00A96A4D" w:rsidP="00A74080">
      <w:r w:rsidRPr="00A96A4D">
        <w:rPr>
          <w:lang w:val="en-US"/>
        </w:rPr>
        <w:t>CPA</w:t>
      </w:r>
      <w:r w:rsidRPr="00A96A4D">
        <w:t xml:space="preserve"> сети</w:t>
      </w:r>
      <w:r>
        <w:rPr>
          <w:b/>
          <w:bCs/>
        </w:rPr>
        <w:t xml:space="preserve"> </w:t>
      </w:r>
      <w:r>
        <w:t>стараются по мере возможности бороться с данным явлением, однако это получается не всегда. Именно поэтому работодателям рекомендуется отслеживать трафик и обращать внимание на следующие моменты:</w:t>
      </w:r>
    </w:p>
    <w:p w14:paraId="18B84B69" w14:textId="4C2A7227" w:rsidR="00A96A4D" w:rsidRDefault="00A96A4D" w:rsidP="004B7686">
      <w:pPr>
        <w:pStyle w:val="a3"/>
        <w:numPr>
          <w:ilvl w:val="0"/>
          <w:numId w:val="4"/>
        </w:numPr>
      </w:pPr>
      <w:r>
        <w:t xml:space="preserve">Большое количество переходов с одного источника либо кликов с одного </w:t>
      </w:r>
      <w:r w:rsidRPr="004B7686">
        <w:rPr>
          <w:lang w:val="en-US"/>
        </w:rPr>
        <w:t>IP</w:t>
      </w:r>
      <w:r>
        <w:t>;</w:t>
      </w:r>
    </w:p>
    <w:p w14:paraId="136A2BE5" w14:textId="7D5EC310" w:rsidR="00A96A4D" w:rsidRPr="004B7686" w:rsidRDefault="00F959AE" w:rsidP="004B7686">
      <w:pPr>
        <w:pStyle w:val="a3"/>
        <w:numPr>
          <w:ilvl w:val="0"/>
          <w:numId w:val="4"/>
        </w:numPr>
        <w:rPr>
          <w:lang w:val="uk-UA"/>
        </w:rPr>
      </w:pPr>
      <w:r>
        <w:t>Очень низкая конверсия (при большом трафике) или обратная ситуация — конверсия близка к 100</w:t>
      </w:r>
      <w:r w:rsidRPr="004B7686">
        <w:rPr>
          <w:lang w:val="uk-UA"/>
        </w:rPr>
        <w:t>%;</w:t>
      </w:r>
    </w:p>
    <w:p w14:paraId="5020C0C1" w14:textId="1D1D4D4D" w:rsidR="00F959AE" w:rsidRDefault="00F959AE" w:rsidP="004B7686">
      <w:pPr>
        <w:pStyle w:val="a3"/>
        <w:numPr>
          <w:ilvl w:val="0"/>
          <w:numId w:val="4"/>
        </w:numPr>
      </w:pPr>
      <w:r>
        <w:t>Внезапное повышение активности в определенное время суток (чаще всего ночью);</w:t>
      </w:r>
    </w:p>
    <w:p w14:paraId="082B449D" w14:textId="5507667E" w:rsidR="00F959AE" w:rsidRPr="00F959AE" w:rsidRDefault="00F959AE" w:rsidP="004B7686">
      <w:pPr>
        <w:pStyle w:val="a3"/>
        <w:numPr>
          <w:ilvl w:val="0"/>
          <w:numId w:val="4"/>
        </w:numPr>
      </w:pPr>
      <w:r>
        <w:t xml:space="preserve">Множество переходов из регионов, которые не являются целевыми. </w:t>
      </w:r>
    </w:p>
    <w:p w14:paraId="47023B21" w14:textId="3BA34DEF" w:rsidR="00EC59C5" w:rsidRDefault="00EC59C5" w:rsidP="00A74080">
      <w:pPr>
        <w:rPr>
          <w:b/>
          <w:bCs/>
        </w:rPr>
      </w:pPr>
    </w:p>
    <w:p w14:paraId="02F1A7B7" w14:textId="77777777" w:rsidR="00EC59C5" w:rsidRPr="00EC59C5" w:rsidRDefault="00EC59C5" w:rsidP="00A74080">
      <w:pPr>
        <w:rPr>
          <w:b/>
          <w:bCs/>
        </w:rPr>
      </w:pPr>
    </w:p>
    <w:sectPr w:rsidR="00EC59C5" w:rsidRPr="00EC59C5" w:rsidSect="00A74080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3024D"/>
    <w:multiLevelType w:val="hybridMultilevel"/>
    <w:tmpl w:val="D6BA3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1476C"/>
    <w:multiLevelType w:val="hybridMultilevel"/>
    <w:tmpl w:val="819E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54404"/>
    <w:multiLevelType w:val="hybridMultilevel"/>
    <w:tmpl w:val="14127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419E2"/>
    <w:multiLevelType w:val="hybridMultilevel"/>
    <w:tmpl w:val="2C760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72D21"/>
    <w:multiLevelType w:val="hybridMultilevel"/>
    <w:tmpl w:val="30189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723AD"/>
    <w:multiLevelType w:val="hybridMultilevel"/>
    <w:tmpl w:val="D6DEB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98"/>
    <w:rsid w:val="00170598"/>
    <w:rsid w:val="00252474"/>
    <w:rsid w:val="00271298"/>
    <w:rsid w:val="002B2AE7"/>
    <w:rsid w:val="00311013"/>
    <w:rsid w:val="003B6BEF"/>
    <w:rsid w:val="00401EAB"/>
    <w:rsid w:val="004B7686"/>
    <w:rsid w:val="00520B02"/>
    <w:rsid w:val="006009AE"/>
    <w:rsid w:val="006C0B77"/>
    <w:rsid w:val="00700378"/>
    <w:rsid w:val="00737BC3"/>
    <w:rsid w:val="007666B8"/>
    <w:rsid w:val="008242FF"/>
    <w:rsid w:val="00870751"/>
    <w:rsid w:val="008B59FA"/>
    <w:rsid w:val="008E700C"/>
    <w:rsid w:val="00922C48"/>
    <w:rsid w:val="009677D0"/>
    <w:rsid w:val="00981A15"/>
    <w:rsid w:val="00A151A7"/>
    <w:rsid w:val="00A74080"/>
    <w:rsid w:val="00A96A4D"/>
    <w:rsid w:val="00AC1CD7"/>
    <w:rsid w:val="00B915B7"/>
    <w:rsid w:val="00C006D9"/>
    <w:rsid w:val="00CE5824"/>
    <w:rsid w:val="00D56D14"/>
    <w:rsid w:val="00DC6708"/>
    <w:rsid w:val="00EA59DF"/>
    <w:rsid w:val="00EC59C5"/>
    <w:rsid w:val="00EE4070"/>
    <w:rsid w:val="00F12C76"/>
    <w:rsid w:val="00F54A60"/>
    <w:rsid w:val="00F959AE"/>
    <w:rsid w:val="00FB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45BA"/>
  <w15:chartTrackingRefBased/>
  <w15:docId w15:val="{58814DF9-A49A-4D85-BAF2-2A49A42E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HAns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A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129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7129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E58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2021-09-08T06:28:00Z</dcterms:created>
  <dcterms:modified xsi:type="dcterms:W3CDTF">2022-04-12T05:10:00Z</dcterms:modified>
</cp:coreProperties>
</file>