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Як правильно укласти договір оренди житла: поради юриста</w:t>
      </w:r>
    </w:p>
    <w:p>
      <w:r>
        <w:br/>
        <w:t>Оренда житла — буденна справа, але недбале оформлення договору часто призводить до конфліктів. Щоб уникнути непорозумінь, сторони повинні заздалегідь погодити ключові умови співпраці.</w:t>
        <w:br/>
        <w:br/>
        <w:t>На що варто звернути увагу:</w:t>
        <w:br/>
        <w:br/>
        <w:t>1. Предмет договору:</w:t>
        <w:br/>
        <w:t xml:space="preserve">   Чітко зазначте адресу об'єкта, його площу, кількість кімнат, технічний стан та опис майна (меблі, техніка тощо).</w:t>
        <w:br/>
        <w:br/>
        <w:t>2. Термін дії:</w:t>
        <w:br/>
        <w:t xml:space="preserve">   Зазначте дату початку та закінчення договору. Уточніть умови продовження або дострокового розірвання.</w:t>
        <w:br/>
        <w:br/>
        <w:t>3. Орендна плата:</w:t>
        <w:br/>
        <w:t xml:space="preserve">   Вкажіть суму орендної плати, валюту, спосіб оплати (готівкою, на картку), а також терміни внесення коштів.</w:t>
        <w:br/>
        <w:br/>
        <w:t>4. Права й обов’язки сторін:</w:t>
        <w:br/>
        <w:t xml:space="preserve">   Наприклад, хто відповідає за комунальні платежі, дрібний ремонт, дозволи на проживання інших осіб.</w:t>
        <w:br/>
        <w:br/>
        <w:t>5. Застава:</w:t>
        <w:br/>
        <w:t xml:space="preserve">   Якщо сторони погоджуються на заставу — зазначте її суму, порядок повернення після закінчення договору.</w:t>
        <w:br/>
        <w:br/>
        <w:t>6. Додатки:</w:t>
        <w:br/>
        <w:t xml:space="preserve">   Акт прийому-передачі житла з описом майна, фото стану на момент заселення, інші документи.</w:t>
        <w:br/>
        <w:br/>
        <w:t>Юридична порада:</w:t>
        <w:br/>
        <w:t>Завжди оформлюйте договір у письмовій формі. Якщо оренда перевищує рік — обов’язкова нотаріальна форма або державна реєстрація, залежно від типу житла.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