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7BA" w:rsidRPr="001D68CA" w:rsidRDefault="00F337BA" w:rsidP="001D68CA">
      <w:pPr>
        <w:spacing w:line="240" w:lineRule="auto"/>
        <w:ind w:firstLine="0"/>
        <w:jc w:val="center"/>
        <w:rPr>
          <w:rFonts w:ascii="Times New Roman" w:hAnsi="Times New Roman" w:cs="Times New Roman"/>
          <w:color w:val="000000" w:themeColor="text1"/>
          <w:sz w:val="28"/>
          <w:szCs w:val="28"/>
        </w:rPr>
      </w:pPr>
    </w:p>
    <w:p w:rsidR="005F0851" w:rsidRPr="001D68CA" w:rsidRDefault="005F0851" w:rsidP="001D68CA">
      <w:pPr>
        <w:spacing w:line="240" w:lineRule="auto"/>
        <w:ind w:firstLine="0"/>
        <w:jc w:val="center"/>
        <w:rPr>
          <w:rFonts w:ascii="Times New Roman" w:hAnsi="Times New Roman" w:cs="Times New Roman"/>
          <w:b/>
          <w:color w:val="000000" w:themeColor="text1"/>
          <w:sz w:val="28"/>
          <w:szCs w:val="28"/>
        </w:rPr>
      </w:pPr>
      <w:r w:rsidRPr="001D68CA">
        <w:rPr>
          <w:rFonts w:ascii="Times New Roman" w:hAnsi="Times New Roman" w:cs="Times New Roman"/>
          <w:b/>
          <w:color w:val="000000" w:themeColor="text1"/>
          <w:sz w:val="28"/>
          <w:szCs w:val="28"/>
        </w:rPr>
        <w:t>ЭКОНОМИЧЕСКОЕ ОБОСНОВАНИЕ ВНЕДРЕНИЯ ИНТЕРНЕТ ТОРГОВЛИ НА ПРЕДПРИЯТИИ</w:t>
      </w:r>
    </w:p>
    <w:p w:rsidR="005F0851" w:rsidRPr="001D68CA" w:rsidRDefault="005F0851" w:rsidP="001D68CA">
      <w:pPr>
        <w:spacing w:line="240" w:lineRule="auto"/>
        <w:ind w:firstLine="0"/>
        <w:jc w:val="center"/>
        <w:rPr>
          <w:rFonts w:ascii="Times New Roman" w:hAnsi="Times New Roman" w:cs="Times New Roman"/>
          <w:b/>
          <w:color w:val="000000" w:themeColor="text1"/>
          <w:sz w:val="28"/>
          <w:szCs w:val="28"/>
        </w:rPr>
      </w:pPr>
    </w:p>
    <w:p w:rsidR="006F3972" w:rsidRDefault="006F3972" w:rsidP="001D68CA">
      <w:pPr>
        <w:spacing w:line="240" w:lineRule="auto"/>
        <w:ind w:firstLine="0"/>
        <w:jc w:val="center"/>
        <w:rPr>
          <w:rFonts w:ascii="Times New Roman" w:hAnsi="Times New Roman" w:cs="Times New Roman"/>
          <w:color w:val="000000" w:themeColor="text1"/>
          <w:sz w:val="28"/>
          <w:szCs w:val="28"/>
          <w:lang w:val="uk-UA"/>
        </w:rPr>
      </w:pPr>
    </w:p>
    <w:p w:rsidR="00EF1A00" w:rsidRDefault="00EF1A00" w:rsidP="001D68CA">
      <w:pPr>
        <w:spacing w:line="240" w:lineRule="auto"/>
        <w:ind w:firstLine="0"/>
        <w:jc w:val="center"/>
        <w:rPr>
          <w:rFonts w:ascii="Times New Roman" w:hAnsi="Times New Roman" w:cs="Times New Roman"/>
          <w:color w:val="000000" w:themeColor="text1"/>
          <w:sz w:val="28"/>
          <w:szCs w:val="28"/>
          <w:lang w:val="uk-UA"/>
        </w:rPr>
      </w:pPr>
    </w:p>
    <w:p w:rsidR="00EF1A00" w:rsidRDefault="00EF1A00" w:rsidP="001D68CA">
      <w:pPr>
        <w:spacing w:line="240" w:lineRule="auto"/>
        <w:ind w:firstLine="0"/>
        <w:jc w:val="center"/>
        <w:rPr>
          <w:rFonts w:ascii="Times New Roman" w:hAnsi="Times New Roman" w:cs="Times New Roman"/>
          <w:color w:val="000000" w:themeColor="text1"/>
          <w:sz w:val="28"/>
          <w:szCs w:val="28"/>
          <w:lang w:val="uk-UA"/>
        </w:rPr>
      </w:pPr>
    </w:p>
    <w:p w:rsidR="00EF1A00" w:rsidRDefault="00EF1A00" w:rsidP="001D68CA">
      <w:pPr>
        <w:spacing w:line="240" w:lineRule="auto"/>
        <w:ind w:firstLine="0"/>
        <w:jc w:val="center"/>
        <w:rPr>
          <w:rFonts w:ascii="Times New Roman" w:hAnsi="Times New Roman" w:cs="Times New Roman"/>
          <w:color w:val="000000" w:themeColor="text1"/>
          <w:sz w:val="28"/>
          <w:szCs w:val="28"/>
          <w:lang w:val="uk-UA"/>
        </w:rPr>
      </w:pPr>
    </w:p>
    <w:p w:rsidR="00EF1A00" w:rsidRDefault="00EF1A00" w:rsidP="001D68CA">
      <w:pPr>
        <w:spacing w:line="240" w:lineRule="auto"/>
        <w:ind w:firstLine="0"/>
        <w:jc w:val="center"/>
        <w:rPr>
          <w:rFonts w:ascii="Times New Roman" w:hAnsi="Times New Roman" w:cs="Times New Roman"/>
          <w:color w:val="000000" w:themeColor="text1"/>
          <w:sz w:val="28"/>
          <w:szCs w:val="28"/>
          <w:lang w:val="uk-UA"/>
        </w:rPr>
      </w:pPr>
    </w:p>
    <w:p w:rsidR="00EF1A00" w:rsidRDefault="00EF1A00" w:rsidP="001D68CA">
      <w:pPr>
        <w:spacing w:line="240" w:lineRule="auto"/>
        <w:ind w:firstLine="0"/>
        <w:jc w:val="center"/>
        <w:rPr>
          <w:rFonts w:ascii="Times New Roman" w:hAnsi="Times New Roman" w:cs="Times New Roman"/>
          <w:color w:val="000000" w:themeColor="text1"/>
          <w:sz w:val="28"/>
          <w:szCs w:val="28"/>
          <w:lang w:val="uk-UA"/>
        </w:rPr>
      </w:pPr>
    </w:p>
    <w:p w:rsidR="00EF1A00" w:rsidRDefault="00EF1A00" w:rsidP="001D68CA">
      <w:pPr>
        <w:spacing w:line="240" w:lineRule="auto"/>
        <w:ind w:firstLine="0"/>
        <w:jc w:val="center"/>
        <w:rPr>
          <w:rFonts w:ascii="Times New Roman" w:hAnsi="Times New Roman" w:cs="Times New Roman"/>
          <w:color w:val="000000" w:themeColor="text1"/>
          <w:sz w:val="28"/>
          <w:szCs w:val="28"/>
          <w:lang w:val="uk-UA"/>
        </w:rPr>
      </w:pPr>
    </w:p>
    <w:p w:rsidR="00EF1A00" w:rsidRDefault="00EF1A00" w:rsidP="001D68CA">
      <w:pPr>
        <w:spacing w:line="240" w:lineRule="auto"/>
        <w:ind w:firstLine="0"/>
        <w:jc w:val="center"/>
        <w:rPr>
          <w:rFonts w:ascii="Times New Roman" w:hAnsi="Times New Roman" w:cs="Times New Roman"/>
          <w:color w:val="000000" w:themeColor="text1"/>
          <w:sz w:val="28"/>
          <w:szCs w:val="28"/>
          <w:lang w:val="uk-UA"/>
        </w:rPr>
      </w:pPr>
    </w:p>
    <w:p w:rsidR="00EF1A00" w:rsidRDefault="00EF1A00" w:rsidP="001D68CA">
      <w:pPr>
        <w:spacing w:line="240" w:lineRule="auto"/>
        <w:ind w:firstLine="0"/>
        <w:jc w:val="center"/>
        <w:rPr>
          <w:rFonts w:ascii="Times New Roman" w:hAnsi="Times New Roman" w:cs="Times New Roman"/>
          <w:color w:val="000000" w:themeColor="text1"/>
          <w:sz w:val="28"/>
          <w:szCs w:val="28"/>
          <w:lang w:val="uk-UA"/>
        </w:rPr>
      </w:pPr>
    </w:p>
    <w:p w:rsidR="00EF1A00" w:rsidRDefault="00EF1A00" w:rsidP="001D68CA">
      <w:pPr>
        <w:spacing w:line="240" w:lineRule="auto"/>
        <w:ind w:firstLine="0"/>
        <w:jc w:val="center"/>
        <w:rPr>
          <w:rFonts w:ascii="Times New Roman" w:hAnsi="Times New Roman" w:cs="Times New Roman"/>
          <w:color w:val="000000" w:themeColor="text1"/>
          <w:sz w:val="28"/>
          <w:szCs w:val="28"/>
          <w:lang w:val="uk-UA"/>
        </w:rPr>
      </w:pPr>
    </w:p>
    <w:p w:rsidR="00EF1A00" w:rsidRDefault="00EF1A00" w:rsidP="001D68CA">
      <w:pPr>
        <w:spacing w:line="240" w:lineRule="auto"/>
        <w:ind w:firstLine="0"/>
        <w:jc w:val="center"/>
        <w:rPr>
          <w:rFonts w:ascii="Times New Roman" w:hAnsi="Times New Roman" w:cs="Times New Roman"/>
          <w:color w:val="000000" w:themeColor="text1"/>
          <w:sz w:val="28"/>
          <w:szCs w:val="28"/>
          <w:lang w:val="uk-UA"/>
        </w:rPr>
      </w:pPr>
    </w:p>
    <w:p w:rsidR="00EF1A00" w:rsidRDefault="00EF1A00" w:rsidP="001D68CA">
      <w:pPr>
        <w:spacing w:line="240" w:lineRule="auto"/>
        <w:ind w:firstLine="0"/>
        <w:jc w:val="center"/>
        <w:rPr>
          <w:rFonts w:ascii="Times New Roman" w:hAnsi="Times New Roman" w:cs="Times New Roman"/>
          <w:color w:val="000000" w:themeColor="text1"/>
          <w:sz w:val="28"/>
          <w:szCs w:val="28"/>
          <w:lang w:val="uk-UA"/>
        </w:rPr>
      </w:pPr>
    </w:p>
    <w:p w:rsidR="00EF1A00" w:rsidRDefault="00EF1A00" w:rsidP="001D68CA">
      <w:pPr>
        <w:spacing w:line="240" w:lineRule="auto"/>
        <w:ind w:firstLine="0"/>
        <w:jc w:val="center"/>
        <w:rPr>
          <w:rFonts w:ascii="Times New Roman" w:hAnsi="Times New Roman" w:cs="Times New Roman"/>
          <w:color w:val="000000" w:themeColor="text1"/>
          <w:sz w:val="28"/>
          <w:szCs w:val="28"/>
          <w:lang w:val="uk-UA"/>
        </w:rPr>
      </w:pPr>
    </w:p>
    <w:p w:rsidR="00EF1A00" w:rsidRDefault="00EF1A00" w:rsidP="001D68CA">
      <w:pPr>
        <w:spacing w:line="240" w:lineRule="auto"/>
        <w:ind w:firstLine="0"/>
        <w:jc w:val="center"/>
        <w:rPr>
          <w:rFonts w:ascii="Times New Roman" w:hAnsi="Times New Roman" w:cs="Times New Roman"/>
          <w:color w:val="000000" w:themeColor="text1"/>
          <w:sz w:val="28"/>
          <w:szCs w:val="28"/>
          <w:lang w:val="uk-UA"/>
        </w:rPr>
      </w:pPr>
    </w:p>
    <w:p w:rsidR="00EF1A00" w:rsidRDefault="00EF1A00" w:rsidP="001D68CA">
      <w:pPr>
        <w:spacing w:line="240" w:lineRule="auto"/>
        <w:ind w:firstLine="0"/>
        <w:jc w:val="center"/>
        <w:rPr>
          <w:rFonts w:ascii="Times New Roman" w:hAnsi="Times New Roman" w:cs="Times New Roman"/>
          <w:color w:val="000000" w:themeColor="text1"/>
          <w:sz w:val="28"/>
          <w:szCs w:val="28"/>
          <w:lang w:val="uk-UA"/>
        </w:rPr>
      </w:pPr>
    </w:p>
    <w:p w:rsidR="00EF1A00" w:rsidRDefault="00EF1A00" w:rsidP="001D68CA">
      <w:pPr>
        <w:spacing w:line="240" w:lineRule="auto"/>
        <w:ind w:firstLine="0"/>
        <w:jc w:val="center"/>
        <w:rPr>
          <w:rFonts w:ascii="Times New Roman" w:hAnsi="Times New Roman" w:cs="Times New Roman"/>
          <w:color w:val="000000" w:themeColor="text1"/>
          <w:sz w:val="28"/>
          <w:szCs w:val="28"/>
          <w:lang w:val="uk-UA"/>
        </w:rPr>
      </w:pPr>
    </w:p>
    <w:p w:rsidR="00EF1A00" w:rsidRDefault="00EF1A00" w:rsidP="001D68CA">
      <w:pPr>
        <w:spacing w:line="240" w:lineRule="auto"/>
        <w:ind w:firstLine="0"/>
        <w:jc w:val="center"/>
        <w:rPr>
          <w:rFonts w:ascii="Times New Roman" w:hAnsi="Times New Roman" w:cs="Times New Roman"/>
          <w:color w:val="000000" w:themeColor="text1"/>
          <w:sz w:val="28"/>
          <w:szCs w:val="28"/>
          <w:lang w:val="uk-UA"/>
        </w:rPr>
      </w:pPr>
    </w:p>
    <w:p w:rsidR="00EF1A00" w:rsidRDefault="00EF1A00" w:rsidP="001D68CA">
      <w:pPr>
        <w:spacing w:line="240" w:lineRule="auto"/>
        <w:ind w:firstLine="0"/>
        <w:jc w:val="center"/>
        <w:rPr>
          <w:rFonts w:ascii="Times New Roman" w:hAnsi="Times New Roman" w:cs="Times New Roman"/>
          <w:color w:val="000000" w:themeColor="text1"/>
          <w:sz w:val="28"/>
          <w:szCs w:val="28"/>
          <w:lang w:val="uk-UA"/>
        </w:rPr>
      </w:pPr>
    </w:p>
    <w:p w:rsidR="00EF1A00" w:rsidRDefault="00EF1A00" w:rsidP="001D68CA">
      <w:pPr>
        <w:spacing w:line="240" w:lineRule="auto"/>
        <w:ind w:firstLine="0"/>
        <w:jc w:val="center"/>
        <w:rPr>
          <w:rFonts w:ascii="Times New Roman" w:hAnsi="Times New Roman" w:cs="Times New Roman"/>
          <w:color w:val="000000" w:themeColor="text1"/>
          <w:sz w:val="28"/>
          <w:szCs w:val="28"/>
          <w:lang w:val="uk-UA"/>
        </w:rPr>
      </w:pPr>
    </w:p>
    <w:p w:rsidR="00EF1A00" w:rsidRDefault="00EF1A00" w:rsidP="001D68CA">
      <w:pPr>
        <w:spacing w:line="240" w:lineRule="auto"/>
        <w:ind w:firstLine="0"/>
        <w:jc w:val="center"/>
        <w:rPr>
          <w:rFonts w:ascii="Times New Roman" w:hAnsi="Times New Roman" w:cs="Times New Roman"/>
          <w:color w:val="000000" w:themeColor="text1"/>
          <w:sz w:val="28"/>
          <w:szCs w:val="28"/>
          <w:lang w:val="uk-UA"/>
        </w:rPr>
      </w:pPr>
    </w:p>
    <w:p w:rsidR="00EF1A00" w:rsidRDefault="00EF1A00" w:rsidP="001D68CA">
      <w:pPr>
        <w:spacing w:line="240" w:lineRule="auto"/>
        <w:ind w:firstLine="0"/>
        <w:jc w:val="center"/>
        <w:rPr>
          <w:rFonts w:ascii="Times New Roman" w:hAnsi="Times New Roman" w:cs="Times New Roman"/>
          <w:color w:val="000000" w:themeColor="text1"/>
          <w:sz w:val="28"/>
          <w:szCs w:val="28"/>
          <w:lang w:val="uk-UA"/>
        </w:rPr>
      </w:pPr>
    </w:p>
    <w:p w:rsidR="00EF1A00" w:rsidRDefault="00EF1A00" w:rsidP="001D68CA">
      <w:pPr>
        <w:spacing w:line="240" w:lineRule="auto"/>
        <w:ind w:firstLine="0"/>
        <w:jc w:val="center"/>
        <w:rPr>
          <w:rFonts w:ascii="Times New Roman" w:hAnsi="Times New Roman" w:cs="Times New Roman"/>
          <w:color w:val="000000" w:themeColor="text1"/>
          <w:sz w:val="28"/>
          <w:szCs w:val="28"/>
          <w:lang w:val="uk-UA"/>
        </w:rPr>
      </w:pPr>
    </w:p>
    <w:p w:rsidR="00EF1A00" w:rsidRDefault="00EF1A00" w:rsidP="001D68CA">
      <w:pPr>
        <w:spacing w:line="240" w:lineRule="auto"/>
        <w:ind w:firstLine="0"/>
        <w:jc w:val="center"/>
        <w:rPr>
          <w:rFonts w:ascii="Times New Roman" w:hAnsi="Times New Roman" w:cs="Times New Roman"/>
          <w:color w:val="000000" w:themeColor="text1"/>
          <w:sz w:val="28"/>
          <w:szCs w:val="28"/>
          <w:lang w:val="uk-UA"/>
        </w:rPr>
      </w:pPr>
    </w:p>
    <w:p w:rsidR="00EF1A00" w:rsidRDefault="00EF1A00" w:rsidP="001D68CA">
      <w:pPr>
        <w:spacing w:line="240" w:lineRule="auto"/>
        <w:ind w:firstLine="0"/>
        <w:jc w:val="center"/>
        <w:rPr>
          <w:rFonts w:ascii="Times New Roman" w:hAnsi="Times New Roman" w:cs="Times New Roman"/>
          <w:color w:val="000000" w:themeColor="text1"/>
          <w:sz w:val="28"/>
          <w:szCs w:val="28"/>
          <w:lang w:val="uk-UA"/>
        </w:rPr>
      </w:pPr>
    </w:p>
    <w:p w:rsidR="00EF1A00" w:rsidRDefault="00EF1A00" w:rsidP="001D68CA">
      <w:pPr>
        <w:spacing w:line="240" w:lineRule="auto"/>
        <w:ind w:firstLine="0"/>
        <w:jc w:val="center"/>
        <w:rPr>
          <w:rFonts w:ascii="Times New Roman" w:hAnsi="Times New Roman" w:cs="Times New Roman"/>
          <w:color w:val="000000" w:themeColor="text1"/>
          <w:sz w:val="28"/>
          <w:szCs w:val="28"/>
          <w:lang w:val="uk-UA"/>
        </w:rPr>
      </w:pPr>
    </w:p>
    <w:p w:rsidR="00EF1A00" w:rsidRDefault="00EF1A00" w:rsidP="001D68CA">
      <w:pPr>
        <w:spacing w:line="240" w:lineRule="auto"/>
        <w:ind w:firstLine="0"/>
        <w:jc w:val="center"/>
        <w:rPr>
          <w:rFonts w:ascii="Times New Roman" w:hAnsi="Times New Roman" w:cs="Times New Roman"/>
          <w:color w:val="000000" w:themeColor="text1"/>
          <w:sz w:val="28"/>
          <w:szCs w:val="28"/>
          <w:lang w:val="uk-UA"/>
        </w:rPr>
      </w:pPr>
    </w:p>
    <w:p w:rsidR="00EF1A00" w:rsidRDefault="00EF1A00" w:rsidP="001D68CA">
      <w:pPr>
        <w:spacing w:line="240" w:lineRule="auto"/>
        <w:ind w:firstLine="0"/>
        <w:jc w:val="center"/>
        <w:rPr>
          <w:rFonts w:ascii="Times New Roman" w:hAnsi="Times New Roman" w:cs="Times New Roman"/>
          <w:color w:val="000000" w:themeColor="text1"/>
          <w:sz w:val="28"/>
          <w:szCs w:val="28"/>
          <w:lang w:val="uk-UA"/>
        </w:rPr>
      </w:pPr>
    </w:p>
    <w:p w:rsidR="00EF1A00" w:rsidRDefault="00EF1A00" w:rsidP="001D68CA">
      <w:pPr>
        <w:spacing w:line="240" w:lineRule="auto"/>
        <w:ind w:firstLine="0"/>
        <w:jc w:val="center"/>
        <w:rPr>
          <w:rFonts w:ascii="Times New Roman" w:hAnsi="Times New Roman" w:cs="Times New Roman"/>
          <w:color w:val="000000" w:themeColor="text1"/>
          <w:sz w:val="28"/>
          <w:szCs w:val="28"/>
          <w:lang w:val="uk-UA"/>
        </w:rPr>
      </w:pPr>
    </w:p>
    <w:p w:rsidR="00EF1A00" w:rsidRDefault="00EF1A00" w:rsidP="001D68CA">
      <w:pPr>
        <w:spacing w:line="240" w:lineRule="auto"/>
        <w:ind w:firstLine="0"/>
        <w:jc w:val="center"/>
        <w:rPr>
          <w:rFonts w:ascii="Times New Roman" w:hAnsi="Times New Roman" w:cs="Times New Roman"/>
          <w:color w:val="000000" w:themeColor="text1"/>
          <w:sz w:val="28"/>
          <w:szCs w:val="28"/>
          <w:lang w:val="uk-UA"/>
        </w:rPr>
      </w:pPr>
    </w:p>
    <w:p w:rsidR="00EF1A00" w:rsidRDefault="00EF1A00" w:rsidP="001D68CA">
      <w:pPr>
        <w:spacing w:line="240" w:lineRule="auto"/>
        <w:ind w:firstLine="0"/>
        <w:jc w:val="center"/>
        <w:rPr>
          <w:rFonts w:ascii="Times New Roman" w:hAnsi="Times New Roman" w:cs="Times New Roman"/>
          <w:color w:val="000000" w:themeColor="text1"/>
          <w:sz w:val="28"/>
          <w:szCs w:val="28"/>
          <w:lang w:val="uk-UA"/>
        </w:rPr>
      </w:pPr>
    </w:p>
    <w:p w:rsidR="00EF1A00" w:rsidRDefault="00EF1A00" w:rsidP="001D68CA">
      <w:pPr>
        <w:spacing w:line="240" w:lineRule="auto"/>
        <w:ind w:firstLine="0"/>
        <w:jc w:val="center"/>
        <w:rPr>
          <w:rFonts w:ascii="Times New Roman" w:hAnsi="Times New Roman" w:cs="Times New Roman"/>
          <w:color w:val="000000" w:themeColor="text1"/>
          <w:sz w:val="28"/>
          <w:szCs w:val="28"/>
          <w:lang w:val="uk-UA"/>
        </w:rPr>
      </w:pPr>
    </w:p>
    <w:p w:rsidR="00EF1A00" w:rsidRDefault="00EF1A00" w:rsidP="001D68CA">
      <w:pPr>
        <w:spacing w:line="240" w:lineRule="auto"/>
        <w:ind w:firstLine="0"/>
        <w:jc w:val="center"/>
        <w:rPr>
          <w:rFonts w:ascii="Times New Roman" w:hAnsi="Times New Roman" w:cs="Times New Roman"/>
          <w:color w:val="000000" w:themeColor="text1"/>
          <w:sz w:val="28"/>
          <w:szCs w:val="28"/>
          <w:lang w:val="uk-UA"/>
        </w:rPr>
      </w:pPr>
    </w:p>
    <w:p w:rsidR="00EF1A00" w:rsidRDefault="00EF1A00" w:rsidP="001D68CA">
      <w:pPr>
        <w:spacing w:line="240" w:lineRule="auto"/>
        <w:ind w:firstLine="0"/>
        <w:jc w:val="center"/>
        <w:rPr>
          <w:rFonts w:ascii="Times New Roman" w:hAnsi="Times New Roman" w:cs="Times New Roman"/>
          <w:color w:val="000000" w:themeColor="text1"/>
          <w:sz w:val="28"/>
          <w:szCs w:val="28"/>
          <w:lang w:val="uk-UA"/>
        </w:rPr>
      </w:pPr>
    </w:p>
    <w:p w:rsidR="00EF1A00" w:rsidRDefault="00EF1A00" w:rsidP="001D68CA">
      <w:pPr>
        <w:spacing w:line="240" w:lineRule="auto"/>
        <w:ind w:firstLine="0"/>
        <w:jc w:val="center"/>
        <w:rPr>
          <w:rFonts w:ascii="Times New Roman" w:hAnsi="Times New Roman" w:cs="Times New Roman"/>
          <w:color w:val="000000" w:themeColor="text1"/>
          <w:sz w:val="28"/>
          <w:szCs w:val="28"/>
          <w:lang w:val="uk-UA"/>
        </w:rPr>
      </w:pPr>
    </w:p>
    <w:p w:rsidR="00EF1A00" w:rsidRDefault="00EF1A00" w:rsidP="001D68CA">
      <w:pPr>
        <w:spacing w:line="240" w:lineRule="auto"/>
        <w:ind w:firstLine="0"/>
        <w:jc w:val="center"/>
        <w:rPr>
          <w:rFonts w:ascii="Times New Roman" w:hAnsi="Times New Roman" w:cs="Times New Roman"/>
          <w:color w:val="000000" w:themeColor="text1"/>
          <w:sz w:val="28"/>
          <w:szCs w:val="28"/>
          <w:lang w:val="uk-UA"/>
        </w:rPr>
      </w:pPr>
    </w:p>
    <w:p w:rsidR="00EF1A00" w:rsidRDefault="00EF1A00" w:rsidP="001D68CA">
      <w:pPr>
        <w:spacing w:line="240" w:lineRule="auto"/>
        <w:ind w:firstLine="0"/>
        <w:jc w:val="center"/>
        <w:rPr>
          <w:rFonts w:ascii="Times New Roman" w:hAnsi="Times New Roman" w:cs="Times New Roman"/>
          <w:color w:val="000000" w:themeColor="text1"/>
          <w:sz w:val="28"/>
          <w:szCs w:val="28"/>
          <w:lang w:val="uk-UA"/>
        </w:rPr>
      </w:pPr>
    </w:p>
    <w:p w:rsidR="00EF1A00" w:rsidRDefault="00EF1A00" w:rsidP="001D68CA">
      <w:pPr>
        <w:spacing w:line="240" w:lineRule="auto"/>
        <w:ind w:firstLine="0"/>
        <w:jc w:val="center"/>
        <w:rPr>
          <w:rFonts w:ascii="Times New Roman" w:hAnsi="Times New Roman" w:cs="Times New Roman"/>
          <w:color w:val="000000" w:themeColor="text1"/>
          <w:sz w:val="28"/>
          <w:szCs w:val="28"/>
          <w:lang w:val="uk-UA"/>
        </w:rPr>
      </w:pPr>
    </w:p>
    <w:p w:rsidR="00EF1A00" w:rsidRDefault="00EF1A00" w:rsidP="001D68CA">
      <w:pPr>
        <w:spacing w:line="240" w:lineRule="auto"/>
        <w:ind w:firstLine="0"/>
        <w:jc w:val="center"/>
        <w:rPr>
          <w:rFonts w:ascii="Times New Roman" w:hAnsi="Times New Roman" w:cs="Times New Roman"/>
          <w:color w:val="000000" w:themeColor="text1"/>
          <w:sz w:val="28"/>
          <w:szCs w:val="28"/>
          <w:lang w:val="uk-UA"/>
        </w:rPr>
      </w:pPr>
    </w:p>
    <w:p w:rsidR="00EF1A00" w:rsidRDefault="00EF1A00" w:rsidP="001D68CA">
      <w:pPr>
        <w:spacing w:line="240" w:lineRule="auto"/>
        <w:ind w:firstLine="0"/>
        <w:jc w:val="center"/>
        <w:rPr>
          <w:rFonts w:ascii="Times New Roman" w:hAnsi="Times New Roman" w:cs="Times New Roman"/>
          <w:color w:val="000000" w:themeColor="text1"/>
          <w:sz w:val="28"/>
          <w:szCs w:val="28"/>
          <w:lang w:val="uk-UA"/>
        </w:rPr>
      </w:pPr>
    </w:p>
    <w:p w:rsidR="00EF1A00" w:rsidRDefault="00EF1A00" w:rsidP="001D68CA">
      <w:pPr>
        <w:spacing w:line="240" w:lineRule="auto"/>
        <w:ind w:firstLine="0"/>
        <w:jc w:val="center"/>
        <w:rPr>
          <w:rFonts w:ascii="Times New Roman" w:hAnsi="Times New Roman" w:cs="Times New Roman"/>
          <w:color w:val="000000" w:themeColor="text1"/>
          <w:sz w:val="28"/>
          <w:szCs w:val="28"/>
          <w:lang w:val="uk-UA"/>
        </w:rPr>
      </w:pPr>
    </w:p>
    <w:p w:rsidR="00EF1A00" w:rsidRPr="00EF1A00" w:rsidRDefault="00EF1A00" w:rsidP="001D68CA">
      <w:pPr>
        <w:spacing w:line="240" w:lineRule="auto"/>
        <w:ind w:firstLine="0"/>
        <w:jc w:val="center"/>
        <w:rPr>
          <w:rFonts w:ascii="Times New Roman" w:hAnsi="Times New Roman" w:cs="Times New Roman"/>
          <w:color w:val="000000" w:themeColor="text1"/>
          <w:sz w:val="28"/>
          <w:szCs w:val="28"/>
          <w:lang w:val="uk-UA"/>
        </w:rPr>
      </w:pPr>
    </w:p>
    <w:p w:rsidR="006F3972" w:rsidRPr="006F3972" w:rsidRDefault="006F3972" w:rsidP="006F3972">
      <w:pPr>
        <w:ind w:firstLine="0"/>
        <w:jc w:val="center"/>
        <w:rPr>
          <w:rFonts w:ascii="Times New Roman" w:hAnsi="Times New Roman" w:cs="Times New Roman"/>
          <w:b/>
          <w:color w:val="000000" w:themeColor="text1"/>
          <w:sz w:val="28"/>
          <w:szCs w:val="28"/>
        </w:rPr>
      </w:pPr>
      <w:r w:rsidRPr="006F3972">
        <w:rPr>
          <w:rFonts w:ascii="Times New Roman" w:hAnsi="Times New Roman" w:cs="Times New Roman"/>
          <w:b/>
          <w:color w:val="000000" w:themeColor="text1"/>
          <w:sz w:val="28"/>
          <w:szCs w:val="28"/>
        </w:rPr>
        <w:lastRenderedPageBreak/>
        <w:t>РЕФЕРАТ</w:t>
      </w:r>
    </w:p>
    <w:p w:rsidR="006F3972" w:rsidRPr="006F3972" w:rsidRDefault="006F3972" w:rsidP="006F3972">
      <w:pPr>
        <w:ind w:firstLine="0"/>
        <w:rPr>
          <w:rFonts w:ascii="Times New Roman" w:hAnsi="Times New Roman" w:cs="Times New Roman"/>
          <w:b/>
          <w:color w:val="000000" w:themeColor="text1"/>
          <w:sz w:val="28"/>
          <w:szCs w:val="28"/>
        </w:rPr>
      </w:pPr>
    </w:p>
    <w:p w:rsidR="006F3972" w:rsidRPr="006F3972" w:rsidRDefault="006F3972" w:rsidP="006F3972">
      <w:pPr>
        <w:rPr>
          <w:rFonts w:ascii="Times New Roman" w:hAnsi="Times New Roman" w:cs="Times New Roman"/>
          <w:color w:val="000000" w:themeColor="text1"/>
          <w:sz w:val="28"/>
          <w:szCs w:val="28"/>
        </w:rPr>
      </w:pPr>
      <w:r w:rsidRPr="006F3972">
        <w:rPr>
          <w:rFonts w:ascii="Times New Roman" w:hAnsi="Times New Roman" w:cs="Times New Roman"/>
          <w:color w:val="000000" w:themeColor="text1"/>
          <w:sz w:val="28"/>
          <w:szCs w:val="28"/>
        </w:rPr>
        <w:t>Тема ВКР</w:t>
      </w:r>
      <w:r>
        <w:rPr>
          <w:rFonts w:ascii="Times New Roman" w:hAnsi="Times New Roman" w:cs="Times New Roman"/>
          <w:color w:val="000000" w:themeColor="text1"/>
          <w:sz w:val="28"/>
          <w:szCs w:val="28"/>
        </w:rPr>
        <w:t>:</w:t>
      </w:r>
      <w:r w:rsidRPr="006F397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«Экономическое обоснование внедрения интернет торговли на предприятии»</w:t>
      </w:r>
    </w:p>
    <w:p w:rsidR="006F3972" w:rsidRPr="006F3972" w:rsidRDefault="006F3972" w:rsidP="006F3972">
      <w:pPr>
        <w:rPr>
          <w:rFonts w:ascii="Times New Roman" w:hAnsi="Times New Roman" w:cs="Times New Roman"/>
          <w:color w:val="000000" w:themeColor="text1"/>
          <w:sz w:val="28"/>
          <w:szCs w:val="28"/>
        </w:rPr>
      </w:pPr>
      <w:r w:rsidRPr="006F3972">
        <w:rPr>
          <w:rFonts w:ascii="Times New Roman" w:hAnsi="Times New Roman" w:cs="Times New Roman"/>
          <w:color w:val="000000" w:themeColor="text1"/>
          <w:sz w:val="28"/>
          <w:szCs w:val="28"/>
        </w:rPr>
        <w:t xml:space="preserve">Объем ВКР </w:t>
      </w:r>
      <w:r w:rsidR="005D1C67">
        <w:rPr>
          <w:rFonts w:ascii="Times New Roman" w:hAnsi="Times New Roman" w:cs="Times New Roman"/>
          <w:color w:val="000000" w:themeColor="text1"/>
          <w:sz w:val="28"/>
          <w:szCs w:val="28"/>
        </w:rPr>
        <w:t>79 страниц</w:t>
      </w:r>
      <w:r>
        <w:rPr>
          <w:rFonts w:ascii="Times New Roman" w:hAnsi="Times New Roman" w:cs="Times New Roman"/>
          <w:color w:val="000000" w:themeColor="text1"/>
          <w:sz w:val="28"/>
          <w:szCs w:val="28"/>
        </w:rPr>
        <w:t xml:space="preserve"> с учетом приложений</w:t>
      </w:r>
      <w:r w:rsidR="005277DC">
        <w:rPr>
          <w:rFonts w:ascii="Times New Roman" w:hAnsi="Times New Roman" w:cs="Times New Roman"/>
          <w:color w:val="000000" w:themeColor="text1"/>
          <w:sz w:val="28"/>
          <w:szCs w:val="28"/>
        </w:rPr>
        <w:t>, работа содержит 4 рисунка, 28</w:t>
      </w:r>
      <w:r w:rsidRPr="006F3972">
        <w:rPr>
          <w:rFonts w:ascii="Times New Roman" w:hAnsi="Times New Roman" w:cs="Times New Roman"/>
          <w:color w:val="000000" w:themeColor="text1"/>
          <w:sz w:val="28"/>
          <w:szCs w:val="28"/>
        </w:rPr>
        <w:t xml:space="preserve"> таблиц. В работе использовано 45 источников литературы.</w:t>
      </w:r>
    </w:p>
    <w:p w:rsidR="005277DC" w:rsidRDefault="006F3972" w:rsidP="006F3972">
      <w:pPr>
        <w:rPr>
          <w:rFonts w:ascii="Times New Roman" w:hAnsi="Times New Roman" w:cs="Times New Roman"/>
          <w:color w:val="000000" w:themeColor="text1"/>
          <w:sz w:val="28"/>
          <w:szCs w:val="28"/>
        </w:rPr>
      </w:pPr>
      <w:r w:rsidRPr="006F3972">
        <w:rPr>
          <w:rFonts w:ascii="Times New Roman" w:hAnsi="Times New Roman" w:cs="Times New Roman"/>
          <w:color w:val="000000" w:themeColor="text1"/>
          <w:sz w:val="28"/>
          <w:szCs w:val="28"/>
        </w:rPr>
        <w:t xml:space="preserve">Перечень ключевых слов: </w:t>
      </w:r>
      <w:r w:rsidR="005277DC">
        <w:rPr>
          <w:rFonts w:ascii="Times New Roman" w:hAnsi="Times New Roman" w:cs="Times New Roman"/>
          <w:color w:val="000000" w:themeColor="text1"/>
          <w:sz w:val="28"/>
          <w:szCs w:val="28"/>
        </w:rPr>
        <w:t xml:space="preserve">электронная торговля, </w:t>
      </w:r>
      <w:proofErr w:type="spellStart"/>
      <w:r w:rsidR="005277DC">
        <w:rPr>
          <w:rFonts w:ascii="Times New Roman" w:hAnsi="Times New Roman" w:cs="Times New Roman"/>
          <w:color w:val="000000" w:themeColor="text1"/>
          <w:sz w:val="28"/>
          <w:szCs w:val="28"/>
        </w:rPr>
        <w:t>цифровизация</w:t>
      </w:r>
      <w:proofErr w:type="spellEnd"/>
      <w:r w:rsidR="005277DC">
        <w:rPr>
          <w:rFonts w:ascii="Times New Roman" w:hAnsi="Times New Roman" w:cs="Times New Roman"/>
          <w:color w:val="000000" w:themeColor="text1"/>
          <w:sz w:val="28"/>
          <w:szCs w:val="28"/>
        </w:rPr>
        <w:t>, интернет магазин, продажи, прибыль, бизнес план.</w:t>
      </w:r>
    </w:p>
    <w:p w:rsidR="005277DC" w:rsidRDefault="006F3972" w:rsidP="006F3972">
      <w:pPr>
        <w:rPr>
          <w:rFonts w:ascii="Times New Roman" w:hAnsi="Times New Roman" w:cs="Times New Roman"/>
          <w:color w:val="000000" w:themeColor="text1"/>
          <w:sz w:val="28"/>
          <w:szCs w:val="28"/>
        </w:rPr>
      </w:pPr>
      <w:r w:rsidRPr="006F3972">
        <w:rPr>
          <w:rFonts w:ascii="Times New Roman" w:hAnsi="Times New Roman" w:cs="Times New Roman"/>
          <w:color w:val="000000" w:themeColor="text1"/>
          <w:sz w:val="28"/>
          <w:szCs w:val="28"/>
        </w:rPr>
        <w:t xml:space="preserve">Работа состоит из трех частей. </w:t>
      </w:r>
      <w:r w:rsidR="005277DC">
        <w:rPr>
          <w:rFonts w:ascii="Times New Roman" w:hAnsi="Times New Roman" w:cs="Times New Roman"/>
          <w:color w:val="000000" w:themeColor="text1"/>
          <w:sz w:val="28"/>
          <w:szCs w:val="28"/>
        </w:rPr>
        <w:t>В первой главе рассмотрена с</w:t>
      </w:r>
      <w:r w:rsidR="005277DC" w:rsidRPr="001D68CA">
        <w:rPr>
          <w:rFonts w:ascii="Times New Roman" w:hAnsi="Times New Roman" w:cs="Times New Roman"/>
          <w:color w:val="000000" w:themeColor="text1"/>
          <w:sz w:val="28"/>
          <w:szCs w:val="28"/>
        </w:rPr>
        <w:t>истема интернет торговли как фактор повышения эффективности деятельности предприятия</w:t>
      </w:r>
      <w:r w:rsidR="005277DC">
        <w:rPr>
          <w:rFonts w:ascii="Times New Roman" w:hAnsi="Times New Roman" w:cs="Times New Roman"/>
          <w:color w:val="000000" w:themeColor="text1"/>
          <w:sz w:val="28"/>
          <w:szCs w:val="28"/>
        </w:rPr>
        <w:t>.</w:t>
      </w:r>
      <w:r w:rsidR="005277DC" w:rsidRPr="006F3972">
        <w:rPr>
          <w:rFonts w:ascii="Times New Roman" w:hAnsi="Times New Roman" w:cs="Times New Roman"/>
          <w:color w:val="000000" w:themeColor="text1"/>
          <w:sz w:val="28"/>
          <w:szCs w:val="28"/>
        </w:rPr>
        <w:t xml:space="preserve"> </w:t>
      </w:r>
      <w:r w:rsidRPr="006F3972">
        <w:rPr>
          <w:rFonts w:ascii="Times New Roman" w:hAnsi="Times New Roman" w:cs="Times New Roman"/>
          <w:color w:val="000000" w:themeColor="text1"/>
          <w:sz w:val="28"/>
          <w:szCs w:val="28"/>
        </w:rPr>
        <w:t>Во второй главе проведен анализ</w:t>
      </w:r>
      <w:r w:rsidR="005277DC">
        <w:rPr>
          <w:rFonts w:ascii="Times New Roman" w:hAnsi="Times New Roman" w:cs="Times New Roman"/>
          <w:color w:val="000000" w:themeColor="text1"/>
          <w:sz w:val="28"/>
          <w:szCs w:val="28"/>
        </w:rPr>
        <w:t xml:space="preserve"> коммерческой деятельности предприятия и определена необходимость внедрения интернет торговли. </w:t>
      </w:r>
      <w:r w:rsidRPr="006F3972">
        <w:rPr>
          <w:rFonts w:ascii="Times New Roman" w:hAnsi="Times New Roman" w:cs="Times New Roman"/>
          <w:color w:val="000000" w:themeColor="text1"/>
          <w:sz w:val="28"/>
          <w:szCs w:val="28"/>
        </w:rPr>
        <w:t xml:space="preserve">В третьей главе </w:t>
      </w:r>
      <w:r w:rsidR="005277DC">
        <w:rPr>
          <w:rFonts w:ascii="Times New Roman" w:hAnsi="Times New Roman" w:cs="Times New Roman"/>
          <w:color w:val="000000" w:themeColor="text1"/>
          <w:sz w:val="28"/>
          <w:szCs w:val="28"/>
        </w:rPr>
        <w:t>разработан проект</w:t>
      </w:r>
      <w:r w:rsidR="005277DC" w:rsidRPr="005277DC">
        <w:rPr>
          <w:rFonts w:ascii="Times New Roman" w:hAnsi="Times New Roman" w:cs="Times New Roman"/>
          <w:color w:val="000000" w:themeColor="text1"/>
          <w:sz w:val="28"/>
          <w:szCs w:val="28"/>
        </w:rPr>
        <w:t xml:space="preserve"> по внедрению интернет торговли на предприятии и </w:t>
      </w:r>
      <w:r w:rsidR="005277DC">
        <w:rPr>
          <w:rFonts w:ascii="Times New Roman" w:hAnsi="Times New Roman" w:cs="Times New Roman"/>
          <w:color w:val="000000" w:themeColor="text1"/>
          <w:sz w:val="28"/>
          <w:szCs w:val="28"/>
        </w:rPr>
        <w:t xml:space="preserve">дана </w:t>
      </w:r>
      <w:r w:rsidR="005277DC" w:rsidRPr="005277DC">
        <w:rPr>
          <w:rFonts w:ascii="Times New Roman" w:hAnsi="Times New Roman" w:cs="Times New Roman"/>
          <w:color w:val="000000" w:themeColor="text1"/>
          <w:sz w:val="28"/>
          <w:szCs w:val="28"/>
        </w:rPr>
        <w:t>оценка его эффективности</w:t>
      </w:r>
      <w:r w:rsidR="005277DC">
        <w:rPr>
          <w:rFonts w:ascii="Times New Roman" w:hAnsi="Times New Roman" w:cs="Times New Roman"/>
          <w:color w:val="000000" w:themeColor="text1"/>
          <w:sz w:val="28"/>
          <w:szCs w:val="28"/>
        </w:rPr>
        <w:t>.</w:t>
      </w:r>
    </w:p>
    <w:p w:rsidR="006F3972" w:rsidRPr="006F3972" w:rsidRDefault="006F3972" w:rsidP="006F3972">
      <w:pPr>
        <w:rPr>
          <w:rFonts w:ascii="Times New Roman" w:hAnsi="Times New Roman" w:cs="Times New Roman"/>
          <w:color w:val="000000" w:themeColor="text1"/>
          <w:sz w:val="28"/>
          <w:szCs w:val="28"/>
        </w:rPr>
      </w:pPr>
      <w:r w:rsidRPr="006F3972">
        <w:rPr>
          <w:rFonts w:ascii="Times New Roman" w:hAnsi="Times New Roman" w:cs="Times New Roman"/>
          <w:color w:val="000000" w:themeColor="text1"/>
          <w:sz w:val="28"/>
          <w:szCs w:val="28"/>
        </w:rPr>
        <w:t>Об</w:t>
      </w:r>
      <w:r w:rsidR="005277DC">
        <w:rPr>
          <w:rFonts w:ascii="Times New Roman" w:hAnsi="Times New Roman" w:cs="Times New Roman"/>
          <w:color w:val="000000" w:themeColor="text1"/>
          <w:sz w:val="28"/>
          <w:szCs w:val="28"/>
        </w:rPr>
        <w:t>ъект исследования: ООО «КД» - магазин розничной продажи детской одежды.</w:t>
      </w:r>
    </w:p>
    <w:p w:rsidR="005277DC" w:rsidRDefault="006F3972" w:rsidP="005277DC">
      <w:pPr>
        <w:rPr>
          <w:rFonts w:ascii="Times New Roman" w:hAnsi="Times New Roman" w:cs="Times New Roman"/>
          <w:color w:val="000000" w:themeColor="text1"/>
          <w:sz w:val="28"/>
          <w:szCs w:val="28"/>
        </w:rPr>
      </w:pPr>
      <w:r w:rsidRPr="006F3972">
        <w:rPr>
          <w:rFonts w:ascii="Times New Roman" w:hAnsi="Times New Roman" w:cs="Times New Roman"/>
          <w:color w:val="000000" w:themeColor="text1"/>
          <w:sz w:val="28"/>
          <w:szCs w:val="28"/>
        </w:rPr>
        <w:t xml:space="preserve">Цель работы: </w:t>
      </w:r>
      <w:r w:rsidR="005277DC" w:rsidRPr="001D68CA">
        <w:rPr>
          <w:rFonts w:ascii="Times New Roman" w:hAnsi="Times New Roman" w:cs="Times New Roman"/>
          <w:color w:val="000000" w:themeColor="text1"/>
          <w:sz w:val="28"/>
          <w:szCs w:val="28"/>
        </w:rPr>
        <w:t>провести экономическое обоснование внедрение интернет торговли на предприятии.</w:t>
      </w:r>
    </w:p>
    <w:p w:rsidR="005277DC" w:rsidRDefault="005277DC" w:rsidP="004049BC">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В ВКР использовался дедуктивный и индуктивный метод научного познания, также использовались методы логического мышления, ситуационного анализа, системного подхода, теоретического обобщения, экономико-статистического сравнения.</w:t>
      </w:r>
    </w:p>
    <w:p w:rsidR="004049BC" w:rsidRPr="001D68CA" w:rsidRDefault="004049BC" w:rsidP="004049BC">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Научная новизна ВКР заключается в разработке бизнес плана создания интернет магазина детской одежды «Ангел».</w:t>
      </w:r>
    </w:p>
    <w:p w:rsidR="006F3972" w:rsidRDefault="006F3972" w:rsidP="006F3972">
      <w:pPr>
        <w:widowControl w:val="0"/>
        <w:rPr>
          <w:rFonts w:ascii="Times New Roman" w:hAnsi="Times New Roman" w:cs="Times New Roman"/>
          <w:color w:val="000000" w:themeColor="text1"/>
          <w:sz w:val="28"/>
          <w:szCs w:val="28"/>
        </w:rPr>
      </w:pPr>
    </w:p>
    <w:p w:rsidR="004049BC" w:rsidRDefault="004049BC" w:rsidP="006F3972">
      <w:pPr>
        <w:widowControl w:val="0"/>
        <w:rPr>
          <w:rFonts w:ascii="Times New Roman" w:hAnsi="Times New Roman" w:cs="Times New Roman"/>
          <w:color w:val="000000" w:themeColor="text1"/>
          <w:sz w:val="28"/>
          <w:szCs w:val="28"/>
        </w:rPr>
      </w:pPr>
    </w:p>
    <w:p w:rsidR="004049BC" w:rsidRDefault="004049BC" w:rsidP="006F3972">
      <w:pPr>
        <w:widowControl w:val="0"/>
        <w:rPr>
          <w:rFonts w:ascii="Times New Roman" w:hAnsi="Times New Roman" w:cs="Times New Roman"/>
          <w:color w:val="000000" w:themeColor="text1"/>
          <w:sz w:val="28"/>
          <w:szCs w:val="28"/>
        </w:rPr>
      </w:pPr>
    </w:p>
    <w:p w:rsidR="004049BC" w:rsidRDefault="004049BC" w:rsidP="006F3972">
      <w:pPr>
        <w:widowControl w:val="0"/>
        <w:rPr>
          <w:rFonts w:ascii="Times New Roman" w:hAnsi="Times New Roman" w:cs="Times New Roman"/>
          <w:color w:val="000000" w:themeColor="text1"/>
          <w:sz w:val="28"/>
          <w:szCs w:val="28"/>
        </w:rPr>
      </w:pPr>
    </w:p>
    <w:p w:rsidR="004049BC" w:rsidRDefault="004049BC" w:rsidP="006F3972">
      <w:pPr>
        <w:widowControl w:val="0"/>
        <w:rPr>
          <w:rFonts w:ascii="Times New Roman" w:hAnsi="Times New Roman" w:cs="Times New Roman"/>
          <w:color w:val="000000" w:themeColor="text1"/>
          <w:sz w:val="28"/>
          <w:szCs w:val="28"/>
        </w:rPr>
      </w:pPr>
    </w:p>
    <w:p w:rsidR="004049BC" w:rsidRDefault="004049BC" w:rsidP="006F3972">
      <w:pPr>
        <w:widowControl w:val="0"/>
        <w:rPr>
          <w:rFonts w:ascii="Times New Roman" w:hAnsi="Times New Roman" w:cs="Times New Roman"/>
          <w:color w:val="000000" w:themeColor="text1"/>
          <w:sz w:val="28"/>
          <w:szCs w:val="28"/>
        </w:rPr>
      </w:pPr>
    </w:p>
    <w:p w:rsidR="004049BC" w:rsidRPr="004049BC" w:rsidRDefault="004049BC" w:rsidP="004049BC">
      <w:pPr>
        <w:widowControl w:val="0"/>
        <w:ind w:firstLine="0"/>
        <w:jc w:val="center"/>
        <w:rPr>
          <w:rFonts w:ascii="Times New Roman" w:hAnsi="Times New Roman" w:cs="Times New Roman"/>
          <w:color w:val="000000" w:themeColor="text1"/>
          <w:sz w:val="28"/>
          <w:szCs w:val="28"/>
          <w:lang w:val="en-US"/>
        </w:rPr>
      </w:pPr>
      <w:r w:rsidRPr="004049BC">
        <w:rPr>
          <w:rFonts w:ascii="Times New Roman" w:hAnsi="Times New Roman" w:cs="Times New Roman"/>
          <w:color w:val="000000" w:themeColor="text1"/>
          <w:sz w:val="28"/>
          <w:szCs w:val="28"/>
          <w:lang w:val="en-US"/>
        </w:rPr>
        <w:lastRenderedPageBreak/>
        <w:t>REPORT</w:t>
      </w:r>
    </w:p>
    <w:p w:rsidR="004049BC" w:rsidRPr="004049BC" w:rsidRDefault="004049BC" w:rsidP="004049BC">
      <w:pPr>
        <w:widowControl w:val="0"/>
        <w:rPr>
          <w:rFonts w:ascii="Times New Roman" w:hAnsi="Times New Roman" w:cs="Times New Roman"/>
          <w:color w:val="000000" w:themeColor="text1"/>
          <w:sz w:val="28"/>
          <w:szCs w:val="28"/>
          <w:lang w:val="en-US"/>
        </w:rPr>
      </w:pPr>
    </w:p>
    <w:p w:rsidR="004049BC" w:rsidRPr="004049BC" w:rsidRDefault="004049BC" w:rsidP="004049BC">
      <w:pPr>
        <w:widowControl w:val="0"/>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The topic of the WRC: </w:t>
      </w:r>
      <w:r w:rsidRPr="004049BC">
        <w:rPr>
          <w:rFonts w:ascii="Times New Roman" w:hAnsi="Times New Roman" w:cs="Times New Roman"/>
          <w:color w:val="000000" w:themeColor="text1"/>
          <w:sz w:val="28"/>
          <w:szCs w:val="28"/>
          <w:lang w:val="en-US"/>
        </w:rPr>
        <w:t>«Economic justification for the introduction of Internet commerce in the enterprise»</w:t>
      </w:r>
    </w:p>
    <w:p w:rsidR="004049BC" w:rsidRPr="001F1A0D" w:rsidRDefault="004049BC" w:rsidP="004049BC">
      <w:pPr>
        <w:widowControl w:val="0"/>
        <w:rPr>
          <w:rFonts w:ascii="Times New Roman" w:hAnsi="Times New Roman" w:cs="Times New Roman"/>
          <w:color w:val="000000" w:themeColor="text1"/>
          <w:sz w:val="28"/>
          <w:szCs w:val="28"/>
          <w:lang w:val="en-US"/>
        </w:rPr>
      </w:pPr>
      <w:r w:rsidRPr="004049BC">
        <w:rPr>
          <w:rFonts w:ascii="Times New Roman" w:hAnsi="Times New Roman" w:cs="Times New Roman"/>
          <w:color w:val="000000" w:themeColor="text1"/>
          <w:sz w:val="28"/>
          <w:szCs w:val="28"/>
          <w:lang w:val="en-US"/>
        </w:rPr>
        <w:t xml:space="preserve">The volume of the WRC is </w:t>
      </w:r>
      <w:r w:rsidR="005D1C67" w:rsidRPr="005D1C67">
        <w:rPr>
          <w:rFonts w:ascii="Times New Roman" w:hAnsi="Times New Roman" w:cs="Times New Roman"/>
          <w:color w:val="000000" w:themeColor="text1"/>
          <w:sz w:val="28"/>
          <w:szCs w:val="28"/>
          <w:lang w:val="en-US"/>
        </w:rPr>
        <w:t>7</w:t>
      </w:r>
      <w:r w:rsidR="005D1C67" w:rsidRPr="00DD6983">
        <w:rPr>
          <w:rFonts w:ascii="Times New Roman" w:hAnsi="Times New Roman" w:cs="Times New Roman"/>
          <w:color w:val="000000" w:themeColor="text1"/>
          <w:sz w:val="28"/>
          <w:szCs w:val="28"/>
          <w:lang w:val="en-US"/>
        </w:rPr>
        <w:t>9</w:t>
      </w:r>
      <w:r w:rsidRPr="004049BC">
        <w:rPr>
          <w:rFonts w:ascii="Times New Roman" w:hAnsi="Times New Roman" w:cs="Times New Roman"/>
          <w:color w:val="000000" w:themeColor="text1"/>
          <w:sz w:val="28"/>
          <w:szCs w:val="28"/>
          <w:lang w:val="en-US"/>
        </w:rPr>
        <w:t xml:space="preserve"> pages, including </w:t>
      </w:r>
      <w:proofErr w:type="gramStart"/>
      <w:r w:rsidRPr="004049BC">
        <w:rPr>
          <w:rFonts w:ascii="Times New Roman" w:hAnsi="Times New Roman" w:cs="Times New Roman"/>
          <w:color w:val="000000" w:themeColor="text1"/>
          <w:sz w:val="28"/>
          <w:szCs w:val="28"/>
          <w:lang w:val="en-US"/>
        </w:rPr>
        <w:t>appendices,</w:t>
      </w:r>
      <w:proofErr w:type="gramEnd"/>
      <w:r w:rsidRPr="004049BC">
        <w:rPr>
          <w:rFonts w:ascii="Times New Roman" w:hAnsi="Times New Roman" w:cs="Times New Roman"/>
          <w:color w:val="000000" w:themeColor="text1"/>
          <w:sz w:val="28"/>
          <w:szCs w:val="28"/>
          <w:lang w:val="en-US"/>
        </w:rPr>
        <w:t xml:space="preserve"> the work contains 4 figures, 28 tables. </w:t>
      </w:r>
      <w:r w:rsidRPr="001F1A0D">
        <w:rPr>
          <w:rFonts w:ascii="Times New Roman" w:hAnsi="Times New Roman" w:cs="Times New Roman"/>
          <w:color w:val="000000" w:themeColor="text1"/>
          <w:sz w:val="28"/>
          <w:szCs w:val="28"/>
          <w:lang w:val="en-US"/>
        </w:rPr>
        <w:t>The paper uses 45 sources of literature.</w:t>
      </w:r>
    </w:p>
    <w:p w:rsidR="004049BC" w:rsidRPr="004049BC" w:rsidRDefault="004049BC" w:rsidP="004049BC">
      <w:pPr>
        <w:widowControl w:val="0"/>
        <w:rPr>
          <w:rFonts w:ascii="Times New Roman" w:hAnsi="Times New Roman" w:cs="Times New Roman"/>
          <w:color w:val="000000" w:themeColor="text1"/>
          <w:sz w:val="28"/>
          <w:szCs w:val="28"/>
          <w:lang w:val="en-US"/>
        </w:rPr>
      </w:pPr>
      <w:r w:rsidRPr="004049BC">
        <w:rPr>
          <w:rFonts w:ascii="Times New Roman" w:hAnsi="Times New Roman" w:cs="Times New Roman"/>
          <w:color w:val="000000" w:themeColor="text1"/>
          <w:sz w:val="28"/>
          <w:szCs w:val="28"/>
          <w:lang w:val="en-US"/>
        </w:rPr>
        <w:t>List of keywords: e-commerce, digitalization, online store, sales, profit, business plan.</w:t>
      </w:r>
    </w:p>
    <w:p w:rsidR="004049BC" w:rsidRPr="004049BC" w:rsidRDefault="004049BC" w:rsidP="004049BC">
      <w:pPr>
        <w:widowControl w:val="0"/>
        <w:rPr>
          <w:rFonts w:ascii="Times New Roman" w:hAnsi="Times New Roman" w:cs="Times New Roman"/>
          <w:color w:val="000000" w:themeColor="text1"/>
          <w:sz w:val="28"/>
          <w:szCs w:val="28"/>
          <w:lang w:val="en-US"/>
        </w:rPr>
      </w:pPr>
      <w:r w:rsidRPr="004049BC">
        <w:rPr>
          <w:rFonts w:ascii="Times New Roman" w:hAnsi="Times New Roman" w:cs="Times New Roman"/>
          <w:color w:val="000000" w:themeColor="text1"/>
          <w:sz w:val="28"/>
          <w:szCs w:val="28"/>
          <w:lang w:val="en-US"/>
        </w:rPr>
        <w:t>The work consists of three parts. In the first chapter, the Internet trading system is considered as a factor of increasing the efficiency of the enterprise. In the second chapter, the analysis of the commercial activity of the enterprise is carried out and the need for the introduction of Internet commerce is determined. In the third chapter, a project for the introduction of Internet commerce in the enterprise is developed and its effectiveness is evaluated.</w:t>
      </w:r>
    </w:p>
    <w:p w:rsidR="004049BC" w:rsidRPr="004049BC" w:rsidRDefault="004049BC" w:rsidP="004049BC">
      <w:pPr>
        <w:widowControl w:val="0"/>
        <w:rPr>
          <w:rFonts w:ascii="Times New Roman" w:hAnsi="Times New Roman" w:cs="Times New Roman"/>
          <w:color w:val="000000" w:themeColor="text1"/>
          <w:sz w:val="28"/>
          <w:szCs w:val="28"/>
          <w:lang w:val="en-US"/>
        </w:rPr>
      </w:pPr>
      <w:r w:rsidRPr="004049BC">
        <w:rPr>
          <w:rFonts w:ascii="Times New Roman" w:hAnsi="Times New Roman" w:cs="Times New Roman"/>
          <w:color w:val="000000" w:themeColor="text1"/>
          <w:sz w:val="28"/>
          <w:szCs w:val="28"/>
          <w:lang w:val="en-US"/>
        </w:rPr>
        <w:t>Object of research: LLC "KD" - a retail store for children's clothing.</w:t>
      </w:r>
    </w:p>
    <w:p w:rsidR="004049BC" w:rsidRPr="004049BC" w:rsidRDefault="004049BC" w:rsidP="004049BC">
      <w:pPr>
        <w:widowControl w:val="0"/>
        <w:rPr>
          <w:rFonts w:ascii="Times New Roman" w:hAnsi="Times New Roman" w:cs="Times New Roman"/>
          <w:color w:val="000000" w:themeColor="text1"/>
          <w:sz w:val="28"/>
          <w:szCs w:val="28"/>
          <w:lang w:val="en-US"/>
        </w:rPr>
      </w:pPr>
      <w:r w:rsidRPr="004049BC">
        <w:rPr>
          <w:rFonts w:ascii="Times New Roman" w:hAnsi="Times New Roman" w:cs="Times New Roman"/>
          <w:color w:val="000000" w:themeColor="text1"/>
          <w:sz w:val="28"/>
          <w:szCs w:val="28"/>
          <w:lang w:val="en-US"/>
        </w:rPr>
        <w:t>The purpose of the work: to conduct an economic justification for the introduction of Internet commerce in the enterprise.</w:t>
      </w:r>
    </w:p>
    <w:p w:rsidR="004049BC" w:rsidRPr="004049BC" w:rsidRDefault="004049BC" w:rsidP="004049BC">
      <w:pPr>
        <w:widowControl w:val="0"/>
        <w:rPr>
          <w:rFonts w:ascii="Times New Roman" w:hAnsi="Times New Roman" w:cs="Times New Roman"/>
          <w:color w:val="000000" w:themeColor="text1"/>
          <w:sz w:val="28"/>
          <w:szCs w:val="28"/>
          <w:lang w:val="en-US"/>
        </w:rPr>
      </w:pPr>
      <w:r w:rsidRPr="004049BC">
        <w:rPr>
          <w:rFonts w:ascii="Times New Roman" w:hAnsi="Times New Roman" w:cs="Times New Roman"/>
          <w:color w:val="000000" w:themeColor="text1"/>
          <w:sz w:val="28"/>
          <w:szCs w:val="28"/>
          <w:lang w:val="en-US"/>
        </w:rPr>
        <w:t xml:space="preserve">The WRC used deductive and inductive methods of scientific cognition, as well as methods of logical thinking, situational analysis, system approach, </w:t>
      </w:r>
      <w:proofErr w:type="gramStart"/>
      <w:r w:rsidRPr="004049BC">
        <w:rPr>
          <w:rFonts w:ascii="Times New Roman" w:hAnsi="Times New Roman" w:cs="Times New Roman"/>
          <w:color w:val="000000" w:themeColor="text1"/>
          <w:sz w:val="28"/>
          <w:szCs w:val="28"/>
          <w:lang w:val="en-US"/>
        </w:rPr>
        <w:t>theoretical</w:t>
      </w:r>
      <w:proofErr w:type="gramEnd"/>
      <w:r w:rsidRPr="004049BC">
        <w:rPr>
          <w:rFonts w:ascii="Times New Roman" w:hAnsi="Times New Roman" w:cs="Times New Roman"/>
          <w:color w:val="000000" w:themeColor="text1"/>
          <w:sz w:val="28"/>
          <w:szCs w:val="28"/>
          <w:lang w:val="en-US"/>
        </w:rPr>
        <w:t xml:space="preserve"> generalization, economic and statistical comparison.</w:t>
      </w:r>
    </w:p>
    <w:p w:rsidR="004049BC" w:rsidRPr="004049BC" w:rsidRDefault="004049BC" w:rsidP="004049BC">
      <w:pPr>
        <w:widowControl w:val="0"/>
        <w:rPr>
          <w:rFonts w:ascii="Times New Roman" w:hAnsi="Times New Roman" w:cs="Times New Roman"/>
          <w:color w:val="000000" w:themeColor="text1"/>
          <w:sz w:val="28"/>
          <w:szCs w:val="28"/>
          <w:lang w:val="en-US"/>
        </w:rPr>
      </w:pPr>
      <w:r w:rsidRPr="004049BC">
        <w:rPr>
          <w:rFonts w:ascii="Times New Roman" w:hAnsi="Times New Roman" w:cs="Times New Roman"/>
          <w:color w:val="000000" w:themeColor="text1"/>
          <w:sz w:val="28"/>
          <w:szCs w:val="28"/>
          <w:lang w:val="en-US"/>
        </w:rPr>
        <w:t>The scientific novelty of the WRC is the development of a business plan for the creation of an on</w:t>
      </w:r>
      <w:r>
        <w:rPr>
          <w:rFonts w:ascii="Times New Roman" w:hAnsi="Times New Roman" w:cs="Times New Roman"/>
          <w:color w:val="000000" w:themeColor="text1"/>
          <w:sz w:val="28"/>
          <w:szCs w:val="28"/>
          <w:lang w:val="en-US"/>
        </w:rPr>
        <w:t xml:space="preserve">line children's clothing store </w:t>
      </w:r>
      <w:r w:rsidRPr="004049BC">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lang w:val="en-US"/>
        </w:rPr>
        <w:t>Angel</w:t>
      </w:r>
      <w:r w:rsidRPr="004049BC">
        <w:rPr>
          <w:rFonts w:ascii="Times New Roman" w:hAnsi="Times New Roman" w:cs="Times New Roman"/>
          <w:color w:val="000000" w:themeColor="text1"/>
          <w:sz w:val="28"/>
          <w:szCs w:val="28"/>
          <w:lang w:val="en-US"/>
        </w:rPr>
        <w:t>».</w:t>
      </w:r>
    </w:p>
    <w:p w:rsidR="004049BC" w:rsidRPr="004049BC" w:rsidRDefault="004049BC" w:rsidP="004049BC">
      <w:pPr>
        <w:widowControl w:val="0"/>
        <w:rPr>
          <w:rFonts w:ascii="Times New Roman" w:hAnsi="Times New Roman" w:cs="Times New Roman"/>
          <w:color w:val="000000" w:themeColor="text1"/>
          <w:sz w:val="28"/>
          <w:szCs w:val="28"/>
          <w:lang w:val="en-US"/>
        </w:rPr>
      </w:pPr>
    </w:p>
    <w:p w:rsidR="004049BC" w:rsidRPr="004049BC" w:rsidRDefault="004049BC" w:rsidP="006F3972">
      <w:pPr>
        <w:widowControl w:val="0"/>
        <w:rPr>
          <w:rFonts w:ascii="Times New Roman" w:hAnsi="Times New Roman" w:cs="Times New Roman"/>
          <w:color w:val="000000" w:themeColor="text1"/>
          <w:sz w:val="28"/>
          <w:szCs w:val="28"/>
          <w:lang w:val="en-US"/>
        </w:rPr>
      </w:pPr>
    </w:p>
    <w:p w:rsidR="004049BC" w:rsidRPr="004049BC" w:rsidRDefault="004049BC" w:rsidP="006F3972">
      <w:pPr>
        <w:widowControl w:val="0"/>
        <w:rPr>
          <w:rFonts w:ascii="Times New Roman" w:hAnsi="Times New Roman" w:cs="Times New Roman"/>
          <w:color w:val="000000" w:themeColor="text1"/>
          <w:sz w:val="28"/>
          <w:szCs w:val="28"/>
          <w:lang w:val="en-US"/>
        </w:rPr>
      </w:pPr>
    </w:p>
    <w:p w:rsidR="004049BC" w:rsidRPr="001F1A0D" w:rsidRDefault="004049BC" w:rsidP="006F3972">
      <w:pPr>
        <w:widowControl w:val="0"/>
        <w:rPr>
          <w:rFonts w:ascii="Times New Roman" w:hAnsi="Times New Roman" w:cs="Times New Roman"/>
          <w:color w:val="000000" w:themeColor="text1"/>
          <w:sz w:val="28"/>
          <w:szCs w:val="28"/>
          <w:lang w:val="en-US"/>
        </w:rPr>
      </w:pPr>
    </w:p>
    <w:p w:rsidR="004049BC" w:rsidRPr="001F1A0D" w:rsidRDefault="004049BC" w:rsidP="006F3972">
      <w:pPr>
        <w:widowControl w:val="0"/>
        <w:rPr>
          <w:rFonts w:ascii="Times New Roman" w:hAnsi="Times New Roman" w:cs="Times New Roman"/>
          <w:color w:val="000000" w:themeColor="text1"/>
          <w:sz w:val="28"/>
          <w:szCs w:val="28"/>
          <w:lang w:val="en-US"/>
        </w:rPr>
      </w:pPr>
    </w:p>
    <w:p w:rsidR="006F3972" w:rsidRPr="004049BC" w:rsidRDefault="006F3972" w:rsidP="001D68CA">
      <w:pPr>
        <w:spacing w:line="240" w:lineRule="auto"/>
        <w:ind w:firstLine="0"/>
        <w:jc w:val="center"/>
        <w:rPr>
          <w:rFonts w:ascii="Times New Roman" w:hAnsi="Times New Roman" w:cs="Times New Roman"/>
          <w:color w:val="000000" w:themeColor="text1"/>
          <w:sz w:val="28"/>
          <w:szCs w:val="28"/>
          <w:lang w:val="en-US"/>
        </w:rPr>
      </w:pPr>
    </w:p>
    <w:p w:rsidR="00B55F46" w:rsidRPr="004049BC" w:rsidRDefault="00B55F46" w:rsidP="001D68CA">
      <w:pPr>
        <w:spacing w:line="240" w:lineRule="auto"/>
        <w:ind w:firstLine="0"/>
        <w:jc w:val="center"/>
        <w:rPr>
          <w:rFonts w:ascii="Times New Roman" w:hAnsi="Times New Roman" w:cs="Times New Roman"/>
          <w:color w:val="000000" w:themeColor="text1"/>
          <w:sz w:val="28"/>
          <w:szCs w:val="28"/>
          <w:lang w:val="en-US"/>
        </w:rPr>
      </w:pPr>
    </w:p>
    <w:p w:rsidR="00B55F46" w:rsidRPr="004049BC" w:rsidRDefault="00B55F46" w:rsidP="001D68CA">
      <w:pPr>
        <w:spacing w:line="240" w:lineRule="auto"/>
        <w:ind w:firstLine="0"/>
        <w:jc w:val="center"/>
        <w:rPr>
          <w:rFonts w:ascii="Times New Roman" w:hAnsi="Times New Roman" w:cs="Times New Roman"/>
          <w:b/>
          <w:color w:val="000000" w:themeColor="text1"/>
          <w:sz w:val="28"/>
          <w:szCs w:val="28"/>
          <w:lang w:val="en-US"/>
        </w:rPr>
      </w:pPr>
    </w:p>
    <w:sdt>
      <w:sdtPr>
        <w:rPr>
          <w:rFonts w:ascii="Times New Roman" w:eastAsiaTheme="minorHAnsi" w:hAnsi="Times New Roman" w:cs="Times New Roman"/>
          <w:b w:val="0"/>
          <w:bCs w:val="0"/>
          <w:color w:val="000000" w:themeColor="text1"/>
          <w:sz w:val="22"/>
          <w:szCs w:val="22"/>
        </w:rPr>
        <w:id w:val="1430134532"/>
      </w:sdtPr>
      <w:sdtEndPr/>
      <w:sdtContent>
        <w:p w:rsidR="0056216C" w:rsidRPr="001D68CA" w:rsidRDefault="00910A36" w:rsidP="00172485">
          <w:pPr>
            <w:pStyle w:val="afc"/>
            <w:spacing w:before="0"/>
            <w:ind w:firstLine="0"/>
            <w:jc w:val="center"/>
            <w:rPr>
              <w:rFonts w:ascii="Times New Roman" w:hAnsi="Times New Roman" w:cs="Times New Roman"/>
              <w:color w:val="000000" w:themeColor="text1"/>
            </w:rPr>
          </w:pPr>
          <w:r w:rsidRPr="001D68CA">
            <w:rPr>
              <w:rFonts w:ascii="Times New Roman" w:hAnsi="Times New Roman" w:cs="Times New Roman"/>
              <w:color w:val="000000" w:themeColor="text1"/>
            </w:rPr>
            <w:t>СОДЕРЖАНИЕ</w:t>
          </w:r>
        </w:p>
        <w:p w:rsidR="00910A36" w:rsidRPr="001D68CA" w:rsidRDefault="00BD0193" w:rsidP="001D68CA">
          <w:pPr>
            <w:pStyle w:val="11"/>
            <w:spacing w:before="0" w:after="0"/>
            <w:ind w:firstLine="0"/>
            <w:jc w:val="both"/>
            <w:rPr>
              <w:rStyle w:val="af2"/>
              <w:rFonts w:ascii="Times New Roman" w:hAnsi="Times New Roman" w:cs="Times New Roman"/>
              <w:noProof/>
              <w:color w:val="000000" w:themeColor="text1"/>
            </w:rPr>
          </w:pPr>
          <w:r w:rsidRPr="001D68CA">
            <w:rPr>
              <w:rFonts w:ascii="Times New Roman" w:hAnsi="Times New Roman" w:cs="Times New Roman"/>
              <w:color w:val="000000" w:themeColor="text1"/>
            </w:rPr>
            <w:fldChar w:fldCharType="begin"/>
          </w:r>
          <w:r w:rsidR="00910A36" w:rsidRPr="001D68CA">
            <w:rPr>
              <w:rFonts w:ascii="Times New Roman" w:hAnsi="Times New Roman" w:cs="Times New Roman"/>
              <w:color w:val="000000" w:themeColor="text1"/>
            </w:rPr>
            <w:instrText xml:space="preserve"> TOC \o "1-3" \h \z \u </w:instrText>
          </w:r>
          <w:r w:rsidRPr="001D68CA">
            <w:rPr>
              <w:rFonts w:ascii="Times New Roman" w:hAnsi="Times New Roman" w:cs="Times New Roman"/>
              <w:color w:val="000000" w:themeColor="text1"/>
            </w:rPr>
            <w:fldChar w:fldCharType="separate"/>
          </w:r>
          <w:hyperlink w:anchor="_Toc73276431" w:history="1">
            <w:r w:rsidR="00910A36" w:rsidRPr="001D68CA">
              <w:rPr>
                <w:rStyle w:val="af2"/>
                <w:rFonts w:ascii="Times New Roman" w:hAnsi="Times New Roman" w:cs="Times New Roman"/>
                <w:noProof/>
                <w:color w:val="000000" w:themeColor="text1"/>
              </w:rPr>
              <w:t>Введение</w:t>
            </w:r>
            <w:r w:rsidR="00910A36" w:rsidRPr="001D68CA">
              <w:rPr>
                <w:rFonts w:ascii="Times New Roman" w:hAnsi="Times New Roman" w:cs="Times New Roman"/>
                <w:noProof/>
                <w:webHidden/>
                <w:color w:val="000000" w:themeColor="text1"/>
              </w:rPr>
              <w:tab/>
            </w:r>
            <w:r w:rsidR="00E5091F">
              <w:rPr>
                <w:rFonts w:ascii="Times New Roman" w:hAnsi="Times New Roman" w:cs="Times New Roman"/>
                <w:noProof/>
                <w:webHidden/>
                <w:color w:val="000000" w:themeColor="text1"/>
              </w:rPr>
              <w:t>5</w:t>
            </w:r>
          </w:hyperlink>
        </w:p>
        <w:p w:rsidR="00910A36" w:rsidRPr="001D68CA" w:rsidRDefault="00910A36" w:rsidP="001D68CA">
          <w:pPr>
            <w:pStyle w:val="a9"/>
            <w:ind w:left="0"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w:t>
          </w:r>
          <w:r w:rsidRPr="001D68CA">
            <w:rPr>
              <w:rFonts w:ascii="Times New Roman" w:eastAsiaTheme="minorEastAsia" w:hAnsi="Times New Roman" w:cs="Times New Roman"/>
              <w:color w:val="000000" w:themeColor="text1"/>
              <w:sz w:val="28"/>
              <w:szCs w:val="28"/>
            </w:rPr>
            <w:t xml:space="preserve"> </w:t>
          </w:r>
          <w:r w:rsidRPr="001D68CA">
            <w:rPr>
              <w:rFonts w:ascii="Times New Roman" w:hAnsi="Times New Roman" w:cs="Times New Roman"/>
              <w:color w:val="000000" w:themeColor="text1"/>
              <w:sz w:val="28"/>
              <w:szCs w:val="28"/>
            </w:rPr>
            <w:t>Система интернет торговли как фактор повышения эффективности деятельности предприятия………………………………………………………</w:t>
          </w:r>
          <w:r w:rsidR="00172485">
            <w:rPr>
              <w:rFonts w:ascii="Times New Roman" w:hAnsi="Times New Roman" w:cs="Times New Roman"/>
              <w:color w:val="000000" w:themeColor="text1"/>
              <w:sz w:val="28"/>
              <w:szCs w:val="28"/>
            </w:rPr>
            <w:t>….</w:t>
          </w:r>
          <w:r w:rsidR="00E5091F">
            <w:rPr>
              <w:rFonts w:ascii="Times New Roman" w:hAnsi="Times New Roman" w:cs="Times New Roman"/>
              <w:color w:val="000000" w:themeColor="text1"/>
              <w:sz w:val="28"/>
              <w:szCs w:val="28"/>
            </w:rPr>
            <w:t>7</w:t>
          </w:r>
        </w:p>
        <w:p w:rsidR="00910A36" w:rsidRPr="001D68CA" w:rsidRDefault="00910A36" w:rsidP="001D68CA">
          <w:pPr>
            <w:ind w:firstLine="0"/>
            <w:rPr>
              <w:rFonts w:ascii="Times New Roman" w:eastAsia="Times New Roman" w:hAnsi="Times New Roman" w:cs="Times New Roman"/>
              <w:b/>
              <w:color w:val="000000" w:themeColor="text1"/>
              <w:sz w:val="28"/>
              <w:szCs w:val="28"/>
            </w:rPr>
          </w:pPr>
          <w:r w:rsidRPr="001D68CA">
            <w:rPr>
              <w:rFonts w:ascii="Times New Roman" w:hAnsi="Times New Roman" w:cs="Times New Roman"/>
              <w:color w:val="000000" w:themeColor="text1"/>
              <w:sz w:val="28"/>
              <w:szCs w:val="28"/>
            </w:rPr>
            <w:t>1.1 Трансформация системы продаж в условиях цифровизации экономики: содержание, принципы и этапы</w:t>
          </w:r>
          <w:r w:rsidR="00E5091F">
            <w:rPr>
              <w:rFonts w:ascii="Times New Roman" w:hAnsi="Times New Roman" w:cs="Times New Roman"/>
              <w:color w:val="000000" w:themeColor="text1"/>
              <w:sz w:val="28"/>
              <w:szCs w:val="28"/>
            </w:rPr>
            <w:t>…………………………………………………….7</w:t>
          </w:r>
        </w:p>
        <w:p w:rsidR="00910A36" w:rsidRPr="001D68CA" w:rsidRDefault="00AC3497" w:rsidP="001D68CA">
          <w:pPr>
            <w:pStyle w:val="23"/>
            <w:tabs>
              <w:tab w:val="right" w:leader="dot" w:pos="9628"/>
            </w:tabs>
            <w:spacing w:after="0" w:line="360" w:lineRule="auto"/>
            <w:ind w:left="0"/>
            <w:jc w:val="both"/>
            <w:rPr>
              <w:rFonts w:eastAsiaTheme="minorEastAsia"/>
              <w:noProof/>
              <w:color w:val="000000" w:themeColor="text1"/>
              <w:sz w:val="28"/>
              <w:szCs w:val="28"/>
            </w:rPr>
          </w:pPr>
          <w:hyperlink w:anchor="_Toc73276432" w:history="1">
            <w:r w:rsidR="00910A36" w:rsidRPr="001D68CA">
              <w:rPr>
                <w:rStyle w:val="af2"/>
                <w:noProof/>
                <w:color w:val="000000" w:themeColor="text1"/>
                <w:sz w:val="28"/>
                <w:szCs w:val="28"/>
              </w:rPr>
              <w:t>1.2 Организация перехода предприятия к электронной торговле и показатели ее эффективности</w:t>
            </w:r>
            <w:r w:rsidR="00910A36" w:rsidRPr="001D68CA">
              <w:rPr>
                <w:noProof/>
                <w:webHidden/>
                <w:color w:val="000000" w:themeColor="text1"/>
                <w:sz w:val="28"/>
                <w:szCs w:val="28"/>
              </w:rPr>
              <w:tab/>
            </w:r>
            <w:r w:rsidR="00BD0193" w:rsidRPr="001D68CA">
              <w:rPr>
                <w:noProof/>
                <w:webHidden/>
                <w:color w:val="000000" w:themeColor="text1"/>
                <w:sz w:val="28"/>
                <w:szCs w:val="28"/>
              </w:rPr>
              <w:fldChar w:fldCharType="begin"/>
            </w:r>
            <w:r w:rsidR="00910A36" w:rsidRPr="001D68CA">
              <w:rPr>
                <w:noProof/>
                <w:webHidden/>
                <w:color w:val="000000" w:themeColor="text1"/>
                <w:sz w:val="28"/>
                <w:szCs w:val="28"/>
              </w:rPr>
              <w:instrText xml:space="preserve"> PAGEREF _Toc73276432 \h </w:instrText>
            </w:r>
            <w:r w:rsidR="00BD0193" w:rsidRPr="001D68CA">
              <w:rPr>
                <w:noProof/>
                <w:webHidden/>
                <w:color w:val="000000" w:themeColor="text1"/>
                <w:sz w:val="28"/>
                <w:szCs w:val="28"/>
              </w:rPr>
            </w:r>
            <w:r w:rsidR="00BD0193" w:rsidRPr="001D68CA">
              <w:rPr>
                <w:noProof/>
                <w:webHidden/>
                <w:color w:val="000000" w:themeColor="text1"/>
                <w:sz w:val="28"/>
                <w:szCs w:val="28"/>
              </w:rPr>
              <w:fldChar w:fldCharType="separate"/>
            </w:r>
            <w:r w:rsidR="00910A36" w:rsidRPr="001D68CA">
              <w:rPr>
                <w:noProof/>
                <w:webHidden/>
                <w:color w:val="000000" w:themeColor="text1"/>
                <w:sz w:val="28"/>
                <w:szCs w:val="28"/>
              </w:rPr>
              <w:t>1</w:t>
            </w:r>
            <w:r w:rsidR="00882435">
              <w:rPr>
                <w:noProof/>
                <w:webHidden/>
                <w:color w:val="000000" w:themeColor="text1"/>
                <w:sz w:val="28"/>
                <w:szCs w:val="28"/>
              </w:rPr>
              <w:t>6</w:t>
            </w:r>
            <w:r w:rsidR="00BD0193" w:rsidRPr="001D68CA">
              <w:rPr>
                <w:noProof/>
                <w:webHidden/>
                <w:color w:val="000000" w:themeColor="text1"/>
                <w:sz w:val="28"/>
                <w:szCs w:val="28"/>
              </w:rPr>
              <w:fldChar w:fldCharType="end"/>
            </w:r>
          </w:hyperlink>
        </w:p>
        <w:p w:rsidR="00910A36" w:rsidRPr="001D68CA" w:rsidRDefault="00AC3497" w:rsidP="001D68CA">
          <w:pPr>
            <w:pStyle w:val="23"/>
            <w:tabs>
              <w:tab w:val="right" w:leader="dot" w:pos="9628"/>
            </w:tabs>
            <w:spacing w:after="0" w:line="360" w:lineRule="auto"/>
            <w:ind w:left="0"/>
            <w:jc w:val="both"/>
            <w:rPr>
              <w:rFonts w:eastAsiaTheme="minorEastAsia"/>
              <w:noProof/>
              <w:color w:val="000000" w:themeColor="text1"/>
              <w:sz w:val="28"/>
              <w:szCs w:val="28"/>
            </w:rPr>
          </w:pPr>
          <w:hyperlink w:anchor="_Toc73276433" w:history="1">
            <w:r w:rsidR="00910A36" w:rsidRPr="001D68CA">
              <w:rPr>
                <w:rStyle w:val="af2"/>
                <w:noProof/>
                <w:color w:val="000000" w:themeColor="text1"/>
                <w:sz w:val="28"/>
                <w:szCs w:val="28"/>
              </w:rPr>
              <w:t xml:space="preserve">1.3 Основные направления и особенности регулирования интернет торговли в современных </w:t>
            </w:r>
            <w:r w:rsidR="00EF1A00">
              <w:rPr>
                <w:rStyle w:val="af2"/>
                <w:noProof/>
                <w:color w:val="000000" w:themeColor="text1"/>
                <w:sz w:val="28"/>
                <w:szCs w:val="28"/>
              </w:rPr>
              <w:t>отечественных</w:t>
            </w:r>
            <w:r w:rsidR="00910A36" w:rsidRPr="001D68CA">
              <w:rPr>
                <w:rStyle w:val="af2"/>
                <w:noProof/>
                <w:color w:val="000000" w:themeColor="text1"/>
                <w:sz w:val="28"/>
                <w:szCs w:val="28"/>
              </w:rPr>
              <w:t xml:space="preserve"> условиях</w:t>
            </w:r>
            <w:r w:rsidR="00910A36" w:rsidRPr="001D68CA">
              <w:rPr>
                <w:noProof/>
                <w:webHidden/>
                <w:color w:val="000000" w:themeColor="text1"/>
                <w:sz w:val="28"/>
                <w:szCs w:val="28"/>
              </w:rPr>
              <w:tab/>
            </w:r>
            <w:r w:rsidR="00882435">
              <w:rPr>
                <w:noProof/>
                <w:webHidden/>
                <w:color w:val="000000" w:themeColor="text1"/>
                <w:sz w:val="28"/>
                <w:szCs w:val="28"/>
              </w:rPr>
              <w:t>19</w:t>
            </w:r>
          </w:hyperlink>
        </w:p>
        <w:p w:rsidR="00910A36" w:rsidRPr="001D68CA" w:rsidRDefault="00AC3497" w:rsidP="001D68CA">
          <w:pPr>
            <w:pStyle w:val="11"/>
            <w:spacing w:before="0" w:after="0"/>
            <w:ind w:firstLine="0"/>
            <w:jc w:val="both"/>
            <w:rPr>
              <w:rFonts w:ascii="Times New Roman" w:eastAsiaTheme="minorEastAsia" w:hAnsi="Times New Roman" w:cs="Times New Roman"/>
              <w:noProof/>
              <w:color w:val="000000" w:themeColor="text1"/>
            </w:rPr>
          </w:pPr>
          <w:hyperlink w:anchor="_Toc73276434" w:history="1">
            <w:r w:rsidR="00910A36" w:rsidRPr="001D68CA">
              <w:rPr>
                <w:rStyle w:val="af2"/>
                <w:rFonts w:ascii="Times New Roman" w:hAnsi="Times New Roman" w:cs="Times New Roman"/>
                <w:noProof/>
                <w:color w:val="000000" w:themeColor="text1"/>
              </w:rPr>
              <w:t>2 Анализ коммерческой деятельности</w:t>
            </w:r>
            <w:r w:rsidR="006214AE">
              <w:rPr>
                <w:rStyle w:val="af2"/>
                <w:rFonts w:ascii="Times New Roman" w:hAnsi="Times New Roman" w:cs="Times New Roman"/>
                <w:noProof/>
                <w:color w:val="000000" w:themeColor="text1"/>
              </w:rPr>
              <w:t xml:space="preserve"> ООО «КД»</w:t>
            </w:r>
            <w:r w:rsidR="00910A36" w:rsidRPr="001D68CA">
              <w:rPr>
                <w:rFonts w:ascii="Times New Roman" w:hAnsi="Times New Roman" w:cs="Times New Roman"/>
                <w:noProof/>
                <w:webHidden/>
                <w:color w:val="000000" w:themeColor="text1"/>
              </w:rPr>
              <w:tab/>
            </w:r>
            <w:r w:rsidR="00BD0193" w:rsidRPr="001D68CA">
              <w:rPr>
                <w:rFonts w:ascii="Times New Roman" w:hAnsi="Times New Roman" w:cs="Times New Roman"/>
                <w:noProof/>
                <w:webHidden/>
                <w:color w:val="000000" w:themeColor="text1"/>
              </w:rPr>
              <w:fldChar w:fldCharType="begin"/>
            </w:r>
            <w:r w:rsidR="00910A36" w:rsidRPr="001D68CA">
              <w:rPr>
                <w:rFonts w:ascii="Times New Roman" w:hAnsi="Times New Roman" w:cs="Times New Roman"/>
                <w:noProof/>
                <w:webHidden/>
                <w:color w:val="000000" w:themeColor="text1"/>
              </w:rPr>
              <w:instrText xml:space="preserve"> PAGEREF _Toc73276434 \h </w:instrText>
            </w:r>
            <w:r w:rsidR="00BD0193" w:rsidRPr="001D68CA">
              <w:rPr>
                <w:rFonts w:ascii="Times New Roman" w:hAnsi="Times New Roman" w:cs="Times New Roman"/>
                <w:noProof/>
                <w:webHidden/>
                <w:color w:val="000000" w:themeColor="text1"/>
              </w:rPr>
            </w:r>
            <w:r w:rsidR="00BD0193" w:rsidRPr="001D68CA">
              <w:rPr>
                <w:rFonts w:ascii="Times New Roman" w:hAnsi="Times New Roman" w:cs="Times New Roman"/>
                <w:noProof/>
                <w:webHidden/>
                <w:color w:val="000000" w:themeColor="text1"/>
              </w:rPr>
              <w:fldChar w:fldCharType="separate"/>
            </w:r>
            <w:r w:rsidR="00910A36" w:rsidRPr="001D68CA">
              <w:rPr>
                <w:rFonts w:ascii="Times New Roman" w:hAnsi="Times New Roman" w:cs="Times New Roman"/>
                <w:noProof/>
                <w:webHidden/>
                <w:color w:val="000000" w:themeColor="text1"/>
              </w:rPr>
              <w:t>2</w:t>
            </w:r>
            <w:r w:rsidR="00882435">
              <w:rPr>
                <w:rFonts w:ascii="Times New Roman" w:hAnsi="Times New Roman" w:cs="Times New Roman"/>
                <w:noProof/>
                <w:webHidden/>
                <w:color w:val="000000" w:themeColor="text1"/>
              </w:rPr>
              <w:t>4</w:t>
            </w:r>
            <w:r w:rsidR="00BD0193" w:rsidRPr="001D68CA">
              <w:rPr>
                <w:rFonts w:ascii="Times New Roman" w:hAnsi="Times New Roman" w:cs="Times New Roman"/>
                <w:noProof/>
                <w:webHidden/>
                <w:color w:val="000000" w:themeColor="text1"/>
              </w:rPr>
              <w:fldChar w:fldCharType="end"/>
            </w:r>
          </w:hyperlink>
        </w:p>
        <w:p w:rsidR="00910A36" w:rsidRPr="001D68CA" w:rsidRDefault="00AC3497" w:rsidP="001D68CA">
          <w:pPr>
            <w:pStyle w:val="23"/>
            <w:tabs>
              <w:tab w:val="right" w:leader="dot" w:pos="9628"/>
            </w:tabs>
            <w:spacing w:after="0" w:line="360" w:lineRule="auto"/>
            <w:ind w:left="0"/>
            <w:jc w:val="both"/>
            <w:rPr>
              <w:rFonts w:eastAsiaTheme="minorEastAsia"/>
              <w:noProof/>
              <w:color w:val="000000" w:themeColor="text1"/>
              <w:sz w:val="28"/>
              <w:szCs w:val="28"/>
            </w:rPr>
          </w:pPr>
          <w:hyperlink w:anchor="_Toc73276435" w:history="1">
            <w:r w:rsidR="00910A36" w:rsidRPr="001D68CA">
              <w:rPr>
                <w:rStyle w:val="af2"/>
                <w:noProof/>
                <w:color w:val="000000" w:themeColor="text1"/>
                <w:sz w:val="28"/>
                <w:szCs w:val="28"/>
              </w:rPr>
              <w:t>2.1 Общая характеристика предприятия</w:t>
            </w:r>
            <w:r w:rsidR="00910A36" w:rsidRPr="001D68CA">
              <w:rPr>
                <w:noProof/>
                <w:webHidden/>
                <w:color w:val="000000" w:themeColor="text1"/>
                <w:sz w:val="28"/>
                <w:szCs w:val="28"/>
              </w:rPr>
              <w:tab/>
            </w:r>
            <w:r w:rsidR="00BD0193" w:rsidRPr="001D68CA">
              <w:rPr>
                <w:noProof/>
                <w:webHidden/>
                <w:color w:val="000000" w:themeColor="text1"/>
                <w:sz w:val="28"/>
                <w:szCs w:val="28"/>
              </w:rPr>
              <w:fldChar w:fldCharType="begin"/>
            </w:r>
            <w:r w:rsidR="00910A36" w:rsidRPr="001D68CA">
              <w:rPr>
                <w:noProof/>
                <w:webHidden/>
                <w:color w:val="000000" w:themeColor="text1"/>
                <w:sz w:val="28"/>
                <w:szCs w:val="28"/>
              </w:rPr>
              <w:instrText xml:space="preserve"> PAGEREF _Toc73276435 \h </w:instrText>
            </w:r>
            <w:r w:rsidR="00BD0193" w:rsidRPr="001D68CA">
              <w:rPr>
                <w:noProof/>
                <w:webHidden/>
                <w:color w:val="000000" w:themeColor="text1"/>
                <w:sz w:val="28"/>
                <w:szCs w:val="28"/>
              </w:rPr>
            </w:r>
            <w:r w:rsidR="00BD0193" w:rsidRPr="001D68CA">
              <w:rPr>
                <w:noProof/>
                <w:webHidden/>
                <w:color w:val="000000" w:themeColor="text1"/>
                <w:sz w:val="28"/>
                <w:szCs w:val="28"/>
              </w:rPr>
              <w:fldChar w:fldCharType="separate"/>
            </w:r>
            <w:r w:rsidR="00910A36" w:rsidRPr="001D68CA">
              <w:rPr>
                <w:noProof/>
                <w:webHidden/>
                <w:color w:val="000000" w:themeColor="text1"/>
                <w:sz w:val="28"/>
                <w:szCs w:val="28"/>
              </w:rPr>
              <w:t>2</w:t>
            </w:r>
            <w:r w:rsidR="00882435">
              <w:rPr>
                <w:noProof/>
                <w:webHidden/>
                <w:color w:val="000000" w:themeColor="text1"/>
                <w:sz w:val="28"/>
                <w:szCs w:val="28"/>
              </w:rPr>
              <w:t>4</w:t>
            </w:r>
            <w:r w:rsidR="00BD0193" w:rsidRPr="001D68CA">
              <w:rPr>
                <w:noProof/>
                <w:webHidden/>
                <w:color w:val="000000" w:themeColor="text1"/>
                <w:sz w:val="28"/>
                <w:szCs w:val="28"/>
              </w:rPr>
              <w:fldChar w:fldCharType="end"/>
            </w:r>
          </w:hyperlink>
        </w:p>
        <w:p w:rsidR="00910A36" w:rsidRPr="001D68CA" w:rsidRDefault="00AC3497" w:rsidP="001D68CA">
          <w:pPr>
            <w:pStyle w:val="23"/>
            <w:tabs>
              <w:tab w:val="right" w:leader="dot" w:pos="9628"/>
            </w:tabs>
            <w:spacing w:after="0" w:line="360" w:lineRule="auto"/>
            <w:ind w:left="0"/>
            <w:jc w:val="both"/>
            <w:rPr>
              <w:rFonts w:eastAsiaTheme="minorEastAsia"/>
              <w:noProof/>
              <w:color w:val="000000" w:themeColor="text1"/>
              <w:sz w:val="28"/>
              <w:szCs w:val="28"/>
            </w:rPr>
          </w:pPr>
          <w:hyperlink w:anchor="_Toc73276437" w:history="1">
            <w:r w:rsidR="00910A36" w:rsidRPr="001D68CA">
              <w:rPr>
                <w:rStyle w:val="af2"/>
                <w:noProof/>
                <w:color w:val="000000" w:themeColor="text1"/>
                <w:sz w:val="28"/>
                <w:szCs w:val="28"/>
              </w:rPr>
              <w:t xml:space="preserve">2.2 </w:t>
            </w:r>
            <w:r w:rsidR="004F726E" w:rsidRPr="004F726E">
              <w:rPr>
                <w:rStyle w:val="af2"/>
                <w:noProof/>
                <w:color w:val="000000" w:themeColor="text1"/>
                <w:sz w:val="28"/>
                <w:szCs w:val="28"/>
              </w:rPr>
              <w:t>Оценка наличия и использования ресурсного потенциала предприятия</w:t>
            </w:r>
            <w:r w:rsidR="00910A36" w:rsidRPr="001D68CA">
              <w:rPr>
                <w:noProof/>
                <w:webHidden/>
                <w:color w:val="000000" w:themeColor="text1"/>
                <w:sz w:val="28"/>
                <w:szCs w:val="28"/>
              </w:rPr>
              <w:tab/>
            </w:r>
            <w:r w:rsidR="00BD0193" w:rsidRPr="001D68CA">
              <w:rPr>
                <w:noProof/>
                <w:webHidden/>
                <w:color w:val="000000" w:themeColor="text1"/>
                <w:sz w:val="28"/>
                <w:szCs w:val="28"/>
              </w:rPr>
              <w:fldChar w:fldCharType="begin"/>
            </w:r>
            <w:r w:rsidR="00910A36" w:rsidRPr="001D68CA">
              <w:rPr>
                <w:noProof/>
                <w:webHidden/>
                <w:color w:val="000000" w:themeColor="text1"/>
                <w:sz w:val="28"/>
                <w:szCs w:val="28"/>
              </w:rPr>
              <w:instrText xml:space="preserve"> PAGEREF _Toc73276437 \h </w:instrText>
            </w:r>
            <w:r w:rsidR="00BD0193" w:rsidRPr="001D68CA">
              <w:rPr>
                <w:noProof/>
                <w:webHidden/>
                <w:color w:val="000000" w:themeColor="text1"/>
                <w:sz w:val="28"/>
                <w:szCs w:val="28"/>
              </w:rPr>
            </w:r>
            <w:r w:rsidR="00BD0193" w:rsidRPr="001D68CA">
              <w:rPr>
                <w:noProof/>
                <w:webHidden/>
                <w:color w:val="000000" w:themeColor="text1"/>
                <w:sz w:val="28"/>
                <w:szCs w:val="28"/>
              </w:rPr>
              <w:fldChar w:fldCharType="separate"/>
            </w:r>
            <w:r w:rsidR="00910A36" w:rsidRPr="001D68CA">
              <w:rPr>
                <w:noProof/>
                <w:webHidden/>
                <w:color w:val="000000" w:themeColor="text1"/>
                <w:sz w:val="28"/>
                <w:szCs w:val="28"/>
              </w:rPr>
              <w:t>2</w:t>
            </w:r>
            <w:r w:rsidR="00882435">
              <w:rPr>
                <w:noProof/>
                <w:webHidden/>
                <w:color w:val="000000" w:themeColor="text1"/>
                <w:sz w:val="28"/>
                <w:szCs w:val="28"/>
              </w:rPr>
              <w:t>7</w:t>
            </w:r>
            <w:r w:rsidR="00BD0193" w:rsidRPr="001D68CA">
              <w:rPr>
                <w:noProof/>
                <w:webHidden/>
                <w:color w:val="000000" w:themeColor="text1"/>
                <w:sz w:val="28"/>
                <w:szCs w:val="28"/>
              </w:rPr>
              <w:fldChar w:fldCharType="end"/>
            </w:r>
          </w:hyperlink>
        </w:p>
        <w:p w:rsidR="00910A36" w:rsidRPr="001D68CA" w:rsidRDefault="00AC3497" w:rsidP="001D68CA">
          <w:pPr>
            <w:pStyle w:val="23"/>
            <w:tabs>
              <w:tab w:val="right" w:leader="dot" w:pos="9628"/>
            </w:tabs>
            <w:spacing w:after="0" w:line="360" w:lineRule="auto"/>
            <w:ind w:left="0"/>
            <w:jc w:val="both"/>
            <w:rPr>
              <w:rFonts w:eastAsiaTheme="minorEastAsia"/>
              <w:noProof/>
              <w:color w:val="000000" w:themeColor="text1"/>
              <w:sz w:val="28"/>
              <w:szCs w:val="28"/>
            </w:rPr>
          </w:pPr>
          <w:hyperlink w:anchor="_Toc73276438" w:history="1">
            <w:r w:rsidR="00910A36" w:rsidRPr="001D68CA">
              <w:rPr>
                <w:rStyle w:val="af2"/>
                <w:noProof/>
                <w:color w:val="000000" w:themeColor="text1"/>
                <w:sz w:val="28"/>
                <w:szCs w:val="28"/>
              </w:rPr>
              <w:t>2.3</w:t>
            </w:r>
            <w:r w:rsidR="004F726E" w:rsidRPr="004F726E">
              <w:t xml:space="preserve"> </w:t>
            </w:r>
            <w:r w:rsidR="004F726E" w:rsidRPr="004F726E">
              <w:rPr>
                <w:rStyle w:val="af2"/>
                <w:noProof/>
                <w:color w:val="000000" w:themeColor="text1"/>
                <w:sz w:val="28"/>
                <w:szCs w:val="28"/>
              </w:rPr>
              <w:t>Экономическая эффективность и финансовый анализ деятельности предприятия</w:t>
            </w:r>
            <w:r w:rsidR="00910A36" w:rsidRPr="001D68CA">
              <w:rPr>
                <w:noProof/>
                <w:webHidden/>
                <w:color w:val="000000" w:themeColor="text1"/>
                <w:sz w:val="28"/>
                <w:szCs w:val="28"/>
              </w:rPr>
              <w:tab/>
            </w:r>
            <w:r w:rsidR="00E5091F">
              <w:rPr>
                <w:noProof/>
                <w:webHidden/>
                <w:color w:val="000000" w:themeColor="text1"/>
                <w:sz w:val="28"/>
                <w:szCs w:val="28"/>
              </w:rPr>
              <w:t>4</w:t>
            </w:r>
            <w:r w:rsidR="00882435">
              <w:rPr>
                <w:noProof/>
                <w:webHidden/>
                <w:color w:val="000000" w:themeColor="text1"/>
                <w:sz w:val="28"/>
                <w:szCs w:val="28"/>
              </w:rPr>
              <w:t>0</w:t>
            </w:r>
          </w:hyperlink>
        </w:p>
        <w:p w:rsidR="00910A36" w:rsidRPr="001D68CA" w:rsidRDefault="00AC3497" w:rsidP="001D68CA">
          <w:pPr>
            <w:pStyle w:val="11"/>
            <w:spacing w:before="0" w:after="0"/>
            <w:ind w:firstLine="0"/>
            <w:jc w:val="both"/>
            <w:rPr>
              <w:rFonts w:ascii="Times New Roman" w:eastAsiaTheme="minorEastAsia" w:hAnsi="Times New Roman" w:cs="Times New Roman"/>
              <w:noProof/>
              <w:color w:val="000000" w:themeColor="text1"/>
            </w:rPr>
          </w:pPr>
          <w:hyperlink w:anchor="_Toc73276439" w:history="1">
            <w:r w:rsidR="00910A36" w:rsidRPr="001D68CA">
              <w:rPr>
                <w:rStyle w:val="af2"/>
                <w:rFonts w:ascii="Times New Roman" w:hAnsi="Times New Roman" w:cs="Times New Roman"/>
                <w:noProof/>
                <w:color w:val="000000" w:themeColor="text1"/>
              </w:rPr>
              <w:t xml:space="preserve">3 Разработка проекта по внедрению интернет торговли </w:t>
            </w:r>
            <w:r w:rsidR="006214AE">
              <w:rPr>
                <w:rStyle w:val="af2"/>
                <w:rFonts w:ascii="Times New Roman" w:hAnsi="Times New Roman" w:cs="Times New Roman"/>
                <w:noProof/>
                <w:color w:val="000000" w:themeColor="text1"/>
              </w:rPr>
              <w:t xml:space="preserve">на предприятии </w:t>
            </w:r>
            <w:r w:rsidR="00910A36" w:rsidRPr="001D68CA">
              <w:rPr>
                <w:rStyle w:val="af2"/>
                <w:rFonts w:ascii="Times New Roman" w:hAnsi="Times New Roman" w:cs="Times New Roman"/>
                <w:noProof/>
                <w:color w:val="000000" w:themeColor="text1"/>
              </w:rPr>
              <w:t>и оценка его эффективности</w:t>
            </w:r>
            <w:r w:rsidR="00910A36" w:rsidRPr="001D68CA">
              <w:rPr>
                <w:rFonts w:ascii="Times New Roman" w:hAnsi="Times New Roman" w:cs="Times New Roman"/>
                <w:noProof/>
                <w:webHidden/>
                <w:color w:val="000000" w:themeColor="text1"/>
              </w:rPr>
              <w:tab/>
            </w:r>
            <w:r w:rsidR="00882435">
              <w:rPr>
                <w:rFonts w:ascii="Times New Roman" w:hAnsi="Times New Roman" w:cs="Times New Roman"/>
                <w:noProof/>
                <w:webHidden/>
                <w:color w:val="000000" w:themeColor="text1"/>
              </w:rPr>
              <w:t>48</w:t>
            </w:r>
          </w:hyperlink>
        </w:p>
        <w:p w:rsidR="00910A36" w:rsidRPr="001D68CA" w:rsidRDefault="00AC3497" w:rsidP="001D68CA">
          <w:pPr>
            <w:pStyle w:val="23"/>
            <w:tabs>
              <w:tab w:val="right" w:leader="dot" w:pos="9628"/>
            </w:tabs>
            <w:spacing w:after="0" w:line="360" w:lineRule="auto"/>
            <w:ind w:left="0"/>
            <w:jc w:val="both"/>
            <w:rPr>
              <w:rFonts w:eastAsiaTheme="minorEastAsia"/>
              <w:noProof/>
              <w:color w:val="000000" w:themeColor="text1"/>
              <w:sz w:val="28"/>
              <w:szCs w:val="28"/>
            </w:rPr>
          </w:pPr>
          <w:hyperlink w:anchor="_Toc73276440" w:history="1">
            <w:r w:rsidR="00910A36" w:rsidRPr="001D68CA">
              <w:rPr>
                <w:rStyle w:val="af2"/>
                <w:noProof/>
                <w:color w:val="000000" w:themeColor="text1"/>
                <w:sz w:val="28"/>
                <w:szCs w:val="28"/>
              </w:rPr>
              <w:t>3.1 Анализ современного состояния системы продаж на предприятии и обоснование необходимости создания интернет магазина</w:t>
            </w:r>
            <w:r w:rsidR="00910A36" w:rsidRPr="001D68CA">
              <w:rPr>
                <w:noProof/>
                <w:webHidden/>
                <w:color w:val="000000" w:themeColor="text1"/>
                <w:sz w:val="28"/>
                <w:szCs w:val="28"/>
              </w:rPr>
              <w:tab/>
            </w:r>
            <w:r w:rsidR="00882435">
              <w:rPr>
                <w:noProof/>
                <w:webHidden/>
                <w:color w:val="000000" w:themeColor="text1"/>
                <w:sz w:val="28"/>
                <w:szCs w:val="28"/>
              </w:rPr>
              <w:t>48</w:t>
            </w:r>
          </w:hyperlink>
        </w:p>
        <w:p w:rsidR="00910A36" w:rsidRPr="001D68CA" w:rsidRDefault="00AC3497" w:rsidP="001D68CA">
          <w:pPr>
            <w:pStyle w:val="23"/>
            <w:tabs>
              <w:tab w:val="right" w:leader="dot" w:pos="9628"/>
            </w:tabs>
            <w:spacing w:after="0" w:line="360" w:lineRule="auto"/>
            <w:ind w:left="0"/>
            <w:jc w:val="both"/>
            <w:rPr>
              <w:rFonts w:eastAsiaTheme="minorEastAsia"/>
              <w:noProof/>
              <w:color w:val="000000" w:themeColor="text1"/>
              <w:sz w:val="28"/>
              <w:szCs w:val="28"/>
            </w:rPr>
          </w:pPr>
          <w:hyperlink w:anchor="_Toc73276441" w:history="1">
            <w:r w:rsidR="00910A36" w:rsidRPr="001D68CA">
              <w:rPr>
                <w:rStyle w:val="af2"/>
                <w:noProof/>
                <w:color w:val="000000" w:themeColor="text1"/>
                <w:sz w:val="28"/>
                <w:szCs w:val="28"/>
              </w:rPr>
              <w:t>3.2 Бизнес план проекта по внедрению интернет магазина</w:t>
            </w:r>
            <w:r w:rsidR="00910A36" w:rsidRPr="001D68CA">
              <w:rPr>
                <w:noProof/>
                <w:webHidden/>
                <w:color w:val="000000" w:themeColor="text1"/>
                <w:sz w:val="28"/>
                <w:szCs w:val="28"/>
              </w:rPr>
              <w:tab/>
            </w:r>
            <w:r w:rsidR="00E5091F">
              <w:rPr>
                <w:noProof/>
                <w:webHidden/>
                <w:color w:val="000000" w:themeColor="text1"/>
                <w:sz w:val="28"/>
                <w:szCs w:val="28"/>
              </w:rPr>
              <w:t>5</w:t>
            </w:r>
            <w:r w:rsidR="00882435">
              <w:rPr>
                <w:noProof/>
                <w:webHidden/>
                <w:color w:val="000000" w:themeColor="text1"/>
                <w:sz w:val="28"/>
                <w:szCs w:val="28"/>
              </w:rPr>
              <w:t>1</w:t>
            </w:r>
          </w:hyperlink>
        </w:p>
        <w:p w:rsidR="00910A36" w:rsidRPr="001D68CA" w:rsidRDefault="00AC3497" w:rsidP="001D68CA">
          <w:pPr>
            <w:pStyle w:val="23"/>
            <w:tabs>
              <w:tab w:val="right" w:leader="dot" w:pos="9628"/>
            </w:tabs>
            <w:spacing w:after="0" w:line="360" w:lineRule="auto"/>
            <w:ind w:left="0"/>
            <w:jc w:val="both"/>
            <w:rPr>
              <w:rFonts w:eastAsiaTheme="minorEastAsia"/>
              <w:noProof/>
              <w:color w:val="000000" w:themeColor="text1"/>
              <w:sz w:val="28"/>
              <w:szCs w:val="28"/>
            </w:rPr>
          </w:pPr>
          <w:hyperlink w:anchor="_Toc73276442" w:history="1">
            <w:r w:rsidR="00910A36" w:rsidRPr="001D68CA">
              <w:rPr>
                <w:rStyle w:val="af2"/>
                <w:noProof/>
                <w:color w:val="000000" w:themeColor="text1"/>
                <w:sz w:val="28"/>
                <w:szCs w:val="28"/>
              </w:rPr>
              <w:t>3.2. Оценка экономической эффективности бизнес плана создания интернет магазина</w:t>
            </w:r>
            <w:r w:rsidR="00910A36" w:rsidRPr="001D68CA">
              <w:rPr>
                <w:noProof/>
                <w:webHidden/>
                <w:color w:val="000000" w:themeColor="text1"/>
                <w:sz w:val="28"/>
                <w:szCs w:val="28"/>
              </w:rPr>
              <w:tab/>
            </w:r>
            <w:r w:rsidR="00560CD9">
              <w:rPr>
                <w:noProof/>
                <w:webHidden/>
                <w:color w:val="000000" w:themeColor="text1"/>
                <w:sz w:val="28"/>
                <w:szCs w:val="28"/>
              </w:rPr>
              <w:t>5</w:t>
            </w:r>
            <w:r w:rsidR="00882435">
              <w:rPr>
                <w:noProof/>
                <w:webHidden/>
                <w:color w:val="000000" w:themeColor="text1"/>
                <w:sz w:val="28"/>
                <w:szCs w:val="28"/>
              </w:rPr>
              <w:t>7</w:t>
            </w:r>
          </w:hyperlink>
        </w:p>
        <w:p w:rsidR="00910A36" w:rsidRPr="001D68CA" w:rsidRDefault="00AC3497" w:rsidP="001D68CA">
          <w:pPr>
            <w:pStyle w:val="11"/>
            <w:spacing w:before="0" w:after="0"/>
            <w:ind w:firstLine="0"/>
            <w:jc w:val="both"/>
            <w:rPr>
              <w:rFonts w:ascii="Times New Roman" w:eastAsiaTheme="minorEastAsia" w:hAnsi="Times New Roman" w:cs="Times New Roman"/>
              <w:noProof/>
              <w:color w:val="000000" w:themeColor="text1"/>
            </w:rPr>
          </w:pPr>
          <w:hyperlink w:anchor="_Toc73276452" w:history="1">
            <w:r w:rsidR="00910A36" w:rsidRPr="001D68CA">
              <w:rPr>
                <w:rStyle w:val="af2"/>
                <w:rFonts w:ascii="Times New Roman" w:hAnsi="Times New Roman" w:cs="Times New Roman"/>
                <w:noProof/>
                <w:color w:val="000000" w:themeColor="text1"/>
              </w:rPr>
              <w:t>Заключение</w:t>
            </w:r>
            <w:r w:rsidR="00910A36" w:rsidRPr="001D68CA">
              <w:rPr>
                <w:rFonts w:ascii="Times New Roman" w:hAnsi="Times New Roman" w:cs="Times New Roman"/>
                <w:noProof/>
                <w:webHidden/>
                <w:color w:val="000000" w:themeColor="text1"/>
              </w:rPr>
              <w:tab/>
            </w:r>
            <w:r w:rsidR="00E5091F">
              <w:rPr>
                <w:rFonts w:ascii="Times New Roman" w:hAnsi="Times New Roman" w:cs="Times New Roman"/>
                <w:noProof/>
                <w:webHidden/>
                <w:color w:val="000000" w:themeColor="text1"/>
              </w:rPr>
              <w:t>6</w:t>
            </w:r>
            <w:r w:rsidR="00882435">
              <w:rPr>
                <w:rFonts w:ascii="Times New Roman" w:hAnsi="Times New Roman" w:cs="Times New Roman"/>
                <w:noProof/>
                <w:webHidden/>
                <w:color w:val="000000" w:themeColor="text1"/>
              </w:rPr>
              <w:t>3</w:t>
            </w:r>
          </w:hyperlink>
        </w:p>
        <w:p w:rsidR="00910A36" w:rsidRPr="001D68CA" w:rsidRDefault="00AC3497" w:rsidP="001D68CA">
          <w:pPr>
            <w:pStyle w:val="11"/>
            <w:spacing w:before="0" w:after="0"/>
            <w:ind w:firstLine="0"/>
            <w:jc w:val="both"/>
            <w:rPr>
              <w:rFonts w:ascii="Times New Roman" w:eastAsiaTheme="minorEastAsia" w:hAnsi="Times New Roman" w:cs="Times New Roman"/>
              <w:noProof/>
              <w:color w:val="000000" w:themeColor="text1"/>
            </w:rPr>
          </w:pPr>
          <w:hyperlink w:anchor="_Toc73276453" w:history="1">
            <w:r w:rsidR="00910A36" w:rsidRPr="001D68CA">
              <w:rPr>
                <w:rStyle w:val="af2"/>
                <w:rFonts w:ascii="Times New Roman" w:hAnsi="Times New Roman" w:cs="Times New Roman"/>
                <w:noProof/>
                <w:color w:val="000000" w:themeColor="text1"/>
              </w:rPr>
              <w:t>Список использованных источников</w:t>
            </w:r>
            <w:r w:rsidR="00910A36" w:rsidRPr="001D68CA">
              <w:rPr>
                <w:rFonts w:ascii="Times New Roman" w:hAnsi="Times New Roman" w:cs="Times New Roman"/>
                <w:noProof/>
                <w:webHidden/>
                <w:color w:val="000000" w:themeColor="text1"/>
              </w:rPr>
              <w:tab/>
            </w:r>
            <w:r w:rsidR="00BE32F3">
              <w:rPr>
                <w:rFonts w:ascii="Times New Roman" w:hAnsi="Times New Roman" w:cs="Times New Roman"/>
                <w:noProof/>
                <w:webHidden/>
                <w:color w:val="000000" w:themeColor="text1"/>
              </w:rPr>
              <w:t>6</w:t>
            </w:r>
            <w:r w:rsidR="00882435">
              <w:rPr>
                <w:rFonts w:ascii="Times New Roman" w:hAnsi="Times New Roman" w:cs="Times New Roman"/>
                <w:noProof/>
                <w:webHidden/>
                <w:color w:val="000000" w:themeColor="text1"/>
              </w:rPr>
              <w:t>7</w:t>
            </w:r>
          </w:hyperlink>
        </w:p>
        <w:p w:rsidR="00910A36" w:rsidRPr="001D68CA" w:rsidRDefault="00AC3497" w:rsidP="001D68CA">
          <w:pPr>
            <w:pStyle w:val="11"/>
            <w:spacing w:before="0" w:after="0"/>
            <w:ind w:firstLine="0"/>
            <w:jc w:val="both"/>
            <w:rPr>
              <w:rFonts w:ascii="Times New Roman" w:eastAsiaTheme="minorEastAsia" w:hAnsi="Times New Roman" w:cs="Times New Roman"/>
              <w:noProof/>
              <w:color w:val="000000" w:themeColor="text1"/>
            </w:rPr>
          </w:pPr>
          <w:hyperlink w:anchor="_Toc73276455" w:history="1">
            <w:r w:rsidR="00910A36" w:rsidRPr="001D68CA">
              <w:rPr>
                <w:rStyle w:val="af2"/>
                <w:rFonts w:ascii="Times New Roman" w:hAnsi="Times New Roman" w:cs="Times New Roman"/>
                <w:noProof/>
                <w:color w:val="000000" w:themeColor="text1"/>
              </w:rPr>
              <w:t>Приложение А</w:t>
            </w:r>
            <w:r w:rsidR="00910A36" w:rsidRPr="001D68CA">
              <w:rPr>
                <w:rFonts w:ascii="Times New Roman" w:hAnsi="Times New Roman" w:cs="Times New Roman"/>
                <w:noProof/>
                <w:webHidden/>
                <w:color w:val="000000" w:themeColor="text1"/>
              </w:rPr>
              <w:tab/>
            </w:r>
            <w:r w:rsidR="00E5091F">
              <w:rPr>
                <w:rFonts w:ascii="Times New Roman" w:hAnsi="Times New Roman" w:cs="Times New Roman"/>
                <w:noProof/>
                <w:webHidden/>
                <w:color w:val="000000" w:themeColor="text1"/>
              </w:rPr>
              <w:t>7</w:t>
            </w:r>
            <w:r w:rsidR="00882435">
              <w:rPr>
                <w:rFonts w:ascii="Times New Roman" w:hAnsi="Times New Roman" w:cs="Times New Roman"/>
                <w:noProof/>
                <w:webHidden/>
                <w:color w:val="000000" w:themeColor="text1"/>
              </w:rPr>
              <w:t>1</w:t>
            </w:r>
          </w:hyperlink>
        </w:p>
        <w:p w:rsidR="00910A36" w:rsidRPr="001D68CA" w:rsidRDefault="00AC3497" w:rsidP="001D68CA">
          <w:pPr>
            <w:pStyle w:val="11"/>
            <w:spacing w:before="0" w:after="0"/>
            <w:ind w:firstLine="0"/>
            <w:jc w:val="both"/>
            <w:rPr>
              <w:rFonts w:ascii="Times New Roman" w:eastAsiaTheme="minorEastAsia" w:hAnsi="Times New Roman" w:cs="Times New Roman"/>
              <w:noProof/>
              <w:color w:val="000000" w:themeColor="text1"/>
            </w:rPr>
          </w:pPr>
          <w:hyperlink w:anchor="_Toc73276457" w:history="1">
            <w:r w:rsidR="00910A36" w:rsidRPr="001D68CA">
              <w:rPr>
                <w:rStyle w:val="af2"/>
                <w:rFonts w:ascii="Times New Roman" w:hAnsi="Times New Roman" w:cs="Times New Roman"/>
                <w:noProof/>
                <w:color w:val="000000" w:themeColor="text1"/>
              </w:rPr>
              <w:t>Приложение Б</w:t>
            </w:r>
            <w:r w:rsidR="00910A36" w:rsidRPr="001D68CA">
              <w:rPr>
                <w:rFonts w:ascii="Times New Roman" w:hAnsi="Times New Roman" w:cs="Times New Roman"/>
                <w:noProof/>
                <w:webHidden/>
                <w:color w:val="000000" w:themeColor="text1"/>
              </w:rPr>
              <w:tab/>
            </w:r>
            <w:r w:rsidR="00E5091F">
              <w:rPr>
                <w:rFonts w:ascii="Times New Roman" w:hAnsi="Times New Roman" w:cs="Times New Roman"/>
                <w:noProof/>
                <w:webHidden/>
                <w:color w:val="000000" w:themeColor="text1"/>
              </w:rPr>
              <w:t>7</w:t>
            </w:r>
            <w:r w:rsidR="00882435">
              <w:rPr>
                <w:rFonts w:ascii="Times New Roman" w:hAnsi="Times New Roman" w:cs="Times New Roman"/>
                <w:noProof/>
                <w:webHidden/>
                <w:color w:val="000000" w:themeColor="text1"/>
              </w:rPr>
              <w:t>3</w:t>
            </w:r>
          </w:hyperlink>
        </w:p>
        <w:p w:rsidR="00910A36" w:rsidRPr="001D68CA" w:rsidRDefault="00AC3497" w:rsidP="001D68CA">
          <w:pPr>
            <w:pStyle w:val="11"/>
            <w:spacing w:before="0" w:after="0"/>
            <w:ind w:firstLine="0"/>
            <w:jc w:val="both"/>
            <w:rPr>
              <w:rFonts w:ascii="Times New Roman" w:eastAsiaTheme="minorEastAsia" w:hAnsi="Times New Roman" w:cs="Times New Roman"/>
              <w:noProof/>
              <w:color w:val="000000" w:themeColor="text1"/>
            </w:rPr>
          </w:pPr>
          <w:hyperlink w:anchor="_Toc73276459" w:history="1">
            <w:r w:rsidR="00910A36" w:rsidRPr="001D68CA">
              <w:rPr>
                <w:rStyle w:val="af2"/>
                <w:rFonts w:ascii="Times New Roman" w:hAnsi="Times New Roman" w:cs="Times New Roman"/>
                <w:noProof/>
                <w:color w:val="000000" w:themeColor="text1"/>
              </w:rPr>
              <w:t>Приложение В</w:t>
            </w:r>
            <w:r w:rsidR="00910A36" w:rsidRPr="001D68CA">
              <w:rPr>
                <w:rFonts w:ascii="Times New Roman" w:hAnsi="Times New Roman" w:cs="Times New Roman"/>
                <w:noProof/>
                <w:webHidden/>
                <w:color w:val="000000" w:themeColor="text1"/>
              </w:rPr>
              <w:tab/>
            </w:r>
            <w:r w:rsidR="00BD0193" w:rsidRPr="001D68CA">
              <w:rPr>
                <w:rFonts w:ascii="Times New Roman" w:hAnsi="Times New Roman" w:cs="Times New Roman"/>
                <w:noProof/>
                <w:webHidden/>
                <w:color w:val="000000" w:themeColor="text1"/>
              </w:rPr>
              <w:fldChar w:fldCharType="begin"/>
            </w:r>
            <w:r w:rsidR="00910A36" w:rsidRPr="001D68CA">
              <w:rPr>
                <w:rFonts w:ascii="Times New Roman" w:hAnsi="Times New Roman" w:cs="Times New Roman"/>
                <w:noProof/>
                <w:webHidden/>
                <w:color w:val="000000" w:themeColor="text1"/>
              </w:rPr>
              <w:instrText xml:space="preserve"> PAGEREF _Toc73276459 \h </w:instrText>
            </w:r>
            <w:r w:rsidR="00BD0193" w:rsidRPr="001D68CA">
              <w:rPr>
                <w:rFonts w:ascii="Times New Roman" w:hAnsi="Times New Roman" w:cs="Times New Roman"/>
                <w:noProof/>
                <w:webHidden/>
                <w:color w:val="000000" w:themeColor="text1"/>
              </w:rPr>
            </w:r>
            <w:r w:rsidR="00BD0193" w:rsidRPr="001D68CA">
              <w:rPr>
                <w:rFonts w:ascii="Times New Roman" w:hAnsi="Times New Roman" w:cs="Times New Roman"/>
                <w:noProof/>
                <w:webHidden/>
                <w:color w:val="000000" w:themeColor="text1"/>
              </w:rPr>
              <w:fldChar w:fldCharType="separate"/>
            </w:r>
            <w:r w:rsidR="00910A36" w:rsidRPr="001D68CA">
              <w:rPr>
                <w:rFonts w:ascii="Times New Roman" w:hAnsi="Times New Roman" w:cs="Times New Roman"/>
                <w:noProof/>
                <w:webHidden/>
                <w:color w:val="000000" w:themeColor="text1"/>
              </w:rPr>
              <w:t>7</w:t>
            </w:r>
            <w:r w:rsidR="00882435">
              <w:rPr>
                <w:rFonts w:ascii="Times New Roman" w:hAnsi="Times New Roman" w:cs="Times New Roman"/>
                <w:noProof/>
                <w:webHidden/>
                <w:color w:val="000000" w:themeColor="text1"/>
              </w:rPr>
              <w:t>5</w:t>
            </w:r>
            <w:r w:rsidR="00BD0193" w:rsidRPr="001D68CA">
              <w:rPr>
                <w:rFonts w:ascii="Times New Roman" w:hAnsi="Times New Roman" w:cs="Times New Roman"/>
                <w:noProof/>
                <w:webHidden/>
                <w:color w:val="000000" w:themeColor="text1"/>
              </w:rPr>
              <w:fldChar w:fldCharType="end"/>
            </w:r>
          </w:hyperlink>
        </w:p>
        <w:p w:rsidR="00910A36" w:rsidRPr="001D68CA" w:rsidRDefault="00AC3497" w:rsidP="001D68CA">
          <w:pPr>
            <w:pStyle w:val="11"/>
            <w:spacing w:before="0" w:after="0"/>
            <w:ind w:firstLine="0"/>
            <w:jc w:val="both"/>
            <w:rPr>
              <w:rFonts w:ascii="Times New Roman" w:eastAsiaTheme="minorEastAsia" w:hAnsi="Times New Roman" w:cs="Times New Roman"/>
              <w:noProof/>
              <w:color w:val="000000" w:themeColor="text1"/>
            </w:rPr>
          </w:pPr>
          <w:hyperlink w:anchor="_Toc73276461" w:history="1">
            <w:r w:rsidR="00910A36" w:rsidRPr="001D68CA">
              <w:rPr>
                <w:rStyle w:val="af2"/>
                <w:rFonts w:ascii="Times New Roman" w:hAnsi="Times New Roman" w:cs="Times New Roman"/>
                <w:noProof/>
                <w:color w:val="000000" w:themeColor="text1"/>
              </w:rPr>
              <w:t>Приложение Г</w:t>
            </w:r>
            <w:r w:rsidR="00910A36" w:rsidRPr="001D68CA">
              <w:rPr>
                <w:rFonts w:ascii="Times New Roman" w:hAnsi="Times New Roman" w:cs="Times New Roman"/>
                <w:noProof/>
                <w:webHidden/>
                <w:color w:val="000000" w:themeColor="text1"/>
              </w:rPr>
              <w:tab/>
            </w:r>
            <w:r w:rsidR="00BE32F3">
              <w:rPr>
                <w:rFonts w:ascii="Times New Roman" w:hAnsi="Times New Roman" w:cs="Times New Roman"/>
                <w:noProof/>
                <w:webHidden/>
                <w:color w:val="000000" w:themeColor="text1"/>
              </w:rPr>
              <w:t>7</w:t>
            </w:r>
            <w:r w:rsidR="00882435">
              <w:rPr>
                <w:rFonts w:ascii="Times New Roman" w:hAnsi="Times New Roman" w:cs="Times New Roman"/>
                <w:noProof/>
                <w:webHidden/>
                <w:color w:val="000000" w:themeColor="text1"/>
              </w:rPr>
              <w:t>7</w:t>
            </w:r>
          </w:hyperlink>
        </w:p>
        <w:p w:rsidR="0056216C" w:rsidRPr="001D68CA" w:rsidRDefault="00BD0193" w:rsidP="001D68CA">
          <w:pPr>
            <w:ind w:firstLine="0"/>
            <w:rPr>
              <w:rFonts w:ascii="Times New Roman" w:hAnsi="Times New Roman" w:cs="Times New Roman"/>
              <w:color w:val="000000" w:themeColor="text1"/>
            </w:rPr>
          </w:pPr>
          <w:r w:rsidRPr="001D68CA">
            <w:rPr>
              <w:rFonts w:ascii="Times New Roman" w:hAnsi="Times New Roman" w:cs="Times New Roman"/>
              <w:color w:val="000000" w:themeColor="text1"/>
              <w:sz w:val="28"/>
              <w:szCs w:val="28"/>
            </w:rPr>
            <w:fldChar w:fldCharType="end"/>
          </w:r>
        </w:p>
      </w:sdtContent>
    </w:sdt>
    <w:p w:rsidR="00C33DFF" w:rsidRDefault="00C33DFF" w:rsidP="001D68CA">
      <w:pPr>
        <w:ind w:firstLine="0"/>
        <w:jc w:val="center"/>
        <w:rPr>
          <w:rFonts w:ascii="Times New Roman" w:hAnsi="Times New Roman" w:cs="Times New Roman"/>
          <w:b/>
          <w:color w:val="000000" w:themeColor="text1"/>
          <w:sz w:val="28"/>
          <w:szCs w:val="28"/>
        </w:rPr>
      </w:pPr>
    </w:p>
    <w:p w:rsidR="000A5C54" w:rsidRPr="001D68CA" w:rsidRDefault="000A5C54" w:rsidP="001D68CA">
      <w:pPr>
        <w:ind w:firstLine="0"/>
        <w:jc w:val="center"/>
        <w:rPr>
          <w:rFonts w:ascii="Times New Roman" w:hAnsi="Times New Roman" w:cs="Times New Roman"/>
          <w:color w:val="000000" w:themeColor="text1"/>
          <w:sz w:val="28"/>
          <w:szCs w:val="28"/>
        </w:rPr>
      </w:pPr>
      <w:r w:rsidRPr="001D68CA">
        <w:rPr>
          <w:rFonts w:ascii="Times New Roman" w:hAnsi="Times New Roman" w:cs="Times New Roman"/>
          <w:b/>
          <w:color w:val="000000" w:themeColor="text1"/>
          <w:sz w:val="28"/>
          <w:szCs w:val="28"/>
        </w:rPr>
        <w:lastRenderedPageBreak/>
        <w:t>ВВЕДЕНИЕ</w:t>
      </w:r>
    </w:p>
    <w:p w:rsidR="00282DA0" w:rsidRPr="001D68CA" w:rsidRDefault="00282DA0" w:rsidP="001D68CA">
      <w:pPr>
        <w:jc w:val="center"/>
        <w:rPr>
          <w:rFonts w:ascii="Times New Roman" w:hAnsi="Times New Roman" w:cs="Times New Roman"/>
          <w:color w:val="000000" w:themeColor="text1"/>
          <w:sz w:val="28"/>
          <w:szCs w:val="28"/>
        </w:rPr>
      </w:pPr>
    </w:p>
    <w:p w:rsidR="00282DA0" w:rsidRPr="001D68CA" w:rsidRDefault="00282DA0"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Интернет торговля получила свое распространение в связи с развитием интернета, внедрением цифровых технологий в различные сферы экономической деятельности общества. Интернет торговля с каждым годом набирает популярность среди предпринимателей и потребителей. Возможности использования информационно – коммуникативных технологий при ведении бизнеса породили их интерес и стали причиной становления инноваций в развитии предприятий. </w:t>
      </w:r>
    </w:p>
    <w:p w:rsidR="000333C6" w:rsidRPr="001D68CA" w:rsidRDefault="00282DA0"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Актуальность выпускной квалификационной р</w:t>
      </w:r>
      <w:r w:rsidR="000333C6" w:rsidRPr="001D68CA">
        <w:rPr>
          <w:rFonts w:ascii="Times New Roman" w:hAnsi="Times New Roman" w:cs="Times New Roman"/>
          <w:color w:val="000000" w:themeColor="text1"/>
          <w:sz w:val="28"/>
          <w:szCs w:val="28"/>
        </w:rPr>
        <w:t>аботы (далее ВКР) заключается в следующем: в условиях неопределенности, которые создает пандемия, развитие интернет торговли является как никогда актуальной, поэтому создание новых конкурентных преимуще</w:t>
      </w:r>
      <w:proofErr w:type="gramStart"/>
      <w:r w:rsidR="000333C6" w:rsidRPr="001D68CA">
        <w:rPr>
          <w:rFonts w:ascii="Times New Roman" w:hAnsi="Times New Roman" w:cs="Times New Roman"/>
          <w:color w:val="000000" w:themeColor="text1"/>
          <w:sz w:val="28"/>
          <w:szCs w:val="28"/>
        </w:rPr>
        <w:t>ств дл</w:t>
      </w:r>
      <w:proofErr w:type="gramEnd"/>
      <w:r w:rsidR="000333C6" w:rsidRPr="001D68CA">
        <w:rPr>
          <w:rFonts w:ascii="Times New Roman" w:hAnsi="Times New Roman" w:cs="Times New Roman"/>
          <w:color w:val="000000" w:themeColor="text1"/>
          <w:sz w:val="28"/>
          <w:szCs w:val="28"/>
        </w:rPr>
        <w:t xml:space="preserve">я предприятия, в виде наличия интернет магазина является обязательным, т.к. позволит нарастить объемы продаж, обеспечить стабильную прибыль. </w:t>
      </w:r>
    </w:p>
    <w:p w:rsidR="00282DA0" w:rsidRPr="001D68CA" w:rsidRDefault="00282DA0"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Степень разработанности данной темы исследования представлена в трудах </w:t>
      </w:r>
      <w:r w:rsidR="00EF1A00">
        <w:rPr>
          <w:rFonts w:ascii="Times New Roman" w:hAnsi="Times New Roman" w:cs="Times New Roman"/>
          <w:color w:val="000000" w:themeColor="text1"/>
          <w:sz w:val="28"/>
          <w:szCs w:val="28"/>
        </w:rPr>
        <w:t>отечественных</w:t>
      </w:r>
      <w:r w:rsidRPr="001D68CA">
        <w:rPr>
          <w:rFonts w:ascii="Times New Roman" w:hAnsi="Times New Roman" w:cs="Times New Roman"/>
          <w:color w:val="000000" w:themeColor="text1"/>
          <w:sz w:val="28"/>
          <w:szCs w:val="28"/>
        </w:rPr>
        <w:t xml:space="preserve"> и зарубежных ученых. Значительный вклад в изучение электронной торговли внес</w:t>
      </w:r>
      <w:r w:rsidR="00245A1E" w:rsidRPr="001D68CA">
        <w:rPr>
          <w:rFonts w:ascii="Times New Roman" w:hAnsi="Times New Roman" w:cs="Times New Roman"/>
          <w:color w:val="000000" w:themeColor="text1"/>
          <w:sz w:val="28"/>
          <w:szCs w:val="28"/>
        </w:rPr>
        <w:t>ли</w:t>
      </w:r>
      <w:r w:rsidRPr="001D68CA">
        <w:rPr>
          <w:rFonts w:ascii="Times New Roman" w:hAnsi="Times New Roman" w:cs="Times New Roman"/>
          <w:color w:val="000000" w:themeColor="text1"/>
          <w:sz w:val="28"/>
          <w:szCs w:val="28"/>
        </w:rPr>
        <w:t xml:space="preserve"> </w:t>
      </w:r>
      <w:r w:rsidR="00245A1E" w:rsidRPr="001D68CA">
        <w:rPr>
          <w:rFonts w:ascii="Times New Roman" w:hAnsi="Times New Roman" w:cs="Times New Roman"/>
          <w:color w:val="000000" w:themeColor="text1"/>
          <w:sz w:val="28"/>
          <w:szCs w:val="28"/>
        </w:rPr>
        <w:t xml:space="preserve">такие </w:t>
      </w:r>
      <w:proofErr w:type="spellStart"/>
      <w:r w:rsidR="00EF1A00">
        <w:rPr>
          <w:rFonts w:ascii="Times New Roman" w:hAnsi="Times New Roman" w:cs="Times New Roman"/>
          <w:color w:val="000000" w:themeColor="text1"/>
          <w:sz w:val="28"/>
          <w:szCs w:val="28"/>
        </w:rPr>
        <w:t>отечественн</w:t>
      </w:r>
      <w:r w:rsidR="00245A1E" w:rsidRPr="001D68CA">
        <w:rPr>
          <w:rFonts w:ascii="Times New Roman" w:hAnsi="Times New Roman" w:cs="Times New Roman"/>
          <w:color w:val="000000" w:themeColor="text1"/>
          <w:sz w:val="28"/>
          <w:szCs w:val="28"/>
        </w:rPr>
        <w:t>ие</w:t>
      </w:r>
      <w:proofErr w:type="spellEnd"/>
      <w:r w:rsidR="00245A1E" w:rsidRPr="001D68CA">
        <w:rPr>
          <w:rFonts w:ascii="Times New Roman" w:hAnsi="Times New Roman" w:cs="Times New Roman"/>
          <w:color w:val="000000" w:themeColor="text1"/>
          <w:sz w:val="28"/>
          <w:szCs w:val="28"/>
        </w:rPr>
        <w:t xml:space="preserve"> ученые</w:t>
      </w:r>
      <w:r w:rsidRPr="001D68CA">
        <w:rPr>
          <w:rFonts w:ascii="Times New Roman" w:hAnsi="Times New Roman" w:cs="Times New Roman"/>
          <w:color w:val="000000" w:themeColor="text1"/>
          <w:sz w:val="28"/>
          <w:szCs w:val="28"/>
        </w:rPr>
        <w:t>, как И. Балабанов, Л. Покровская, Ю. Киселева, В. Царева</w:t>
      </w:r>
      <w:r w:rsidR="00245A1E" w:rsidRPr="001D68CA">
        <w:rPr>
          <w:rFonts w:ascii="Times New Roman" w:hAnsi="Times New Roman" w:cs="Times New Roman"/>
          <w:color w:val="000000" w:themeColor="text1"/>
          <w:sz w:val="28"/>
          <w:szCs w:val="28"/>
        </w:rPr>
        <w:t xml:space="preserve"> и другие</w:t>
      </w:r>
      <w:r w:rsidRPr="001D68CA">
        <w:rPr>
          <w:rFonts w:ascii="Times New Roman" w:hAnsi="Times New Roman" w:cs="Times New Roman"/>
          <w:color w:val="000000" w:themeColor="text1"/>
          <w:sz w:val="28"/>
          <w:szCs w:val="28"/>
        </w:rPr>
        <w:t xml:space="preserve">. </w:t>
      </w:r>
      <w:r w:rsidR="00245A1E" w:rsidRPr="001D68CA">
        <w:rPr>
          <w:rFonts w:ascii="Times New Roman" w:hAnsi="Times New Roman" w:cs="Times New Roman"/>
          <w:color w:val="000000" w:themeColor="text1"/>
          <w:sz w:val="28"/>
          <w:szCs w:val="28"/>
        </w:rPr>
        <w:t xml:space="preserve">Среди зарубежных исследователей стоит выделить </w:t>
      </w:r>
      <w:r w:rsidRPr="001D68CA">
        <w:rPr>
          <w:rFonts w:ascii="Times New Roman" w:hAnsi="Times New Roman" w:cs="Times New Roman"/>
          <w:color w:val="000000" w:themeColor="text1"/>
          <w:sz w:val="28"/>
          <w:szCs w:val="28"/>
        </w:rPr>
        <w:t xml:space="preserve"> Д. </w:t>
      </w:r>
      <w:proofErr w:type="spellStart"/>
      <w:r w:rsidRPr="001D68CA">
        <w:rPr>
          <w:rFonts w:ascii="Times New Roman" w:hAnsi="Times New Roman" w:cs="Times New Roman"/>
          <w:color w:val="000000" w:themeColor="text1"/>
          <w:sz w:val="28"/>
          <w:szCs w:val="28"/>
        </w:rPr>
        <w:t>Бауэрсокс</w:t>
      </w:r>
      <w:proofErr w:type="spellEnd"/>
      <w:r w:rsidRPr="001D68CA">
        <w:rPr>
          <w:rFonts w:ascii="Times New Roman" w:hAnsi="Times New Roman" w:cs="Times New Roman"/>
          <w:color w:val="000000" w:themeColor="text1"/>
          <w:sz w:val="28"/>
          <w:szCs w:val="28"/>
        </w:rPr>
        <w:t xml:space="preserve">, Б. Гейтса, К. </w:t>
      </w:r>
      <w:proofErr w:type="spellStart"/>
      <w:r w:rsidRPr="001D68CA">
        <w:rPr>
          <w:rFonts w:ascii="Times New Roman" w:hAnsi="Times New Roman" w:cs="Times New Roman"/>
          <w:color w:val="000000" w:themeColor="text1"/>
          <w:sz w:val="28"/>
          <w:szCs w:val="28"/>
        </w:rPr>
        <w:t>Пэйтел</w:t>
      </w:r>
      <w:proofErr w:type="spellEnd"/>
      <w:r w:rsidRPr="001D68CA">
        <w:rPr>
          <w:rFonts w:ascii="Times New Roman" w:hAnsi="Times New Roman" w:cs="Times New Roman"/>
          <w:color w:val="000000" w:themeColor="text1"/>
          <w:sz w:val="28"/>
          <w:szCs w:val="28"/>
        </w:rPr>
        <w:t xml:space="preserve">, Л. Рейман, Ф. </w:t>
      </w:r>
      <w:proofErr w:type="spellStart"/>
      <w:r w:rsidRPr="001D68CA">
        <w:rPr>
          <w:rFonts w:ascii="Times New Roman" w:hAnsi="Times New Roman" w:cs="Times New Roman"/>
          <w:color w:val="000000" w:themeColor="text1"/>
          <w:sz w:val="28"/>
          <w:szCs w:val="28"/>
        </w:rPr>
        <w:t>Триливен</w:t>
      </w:r>
      <w:proofErr w:type="spellEnd"/>
      <w:r w:rsidRPr="001D68CA">
        <w:rPr>
          <w:rFonts w:ascii="Times New Roman" w:hAnsi="Times New Roman" w:cs="Times New Roman"/>
          <w:color w:val="000000" w:themeColor="text1"/>
          <w:sz w:val="28"/>
          <w:szCs w:val="28"/>
        </w:rPr>
        <w:t xml:space="preserve">. В целом </w:t>
      </w:r>
      <w:r w:rsidR="00245A1E" w:rsidRPr="001D68CA">
        <w:rPr>
          <w:rFonts w:ascii="Times New Roman" w:hAnsi="Times New Roman" w:cs="Times New Roman"/>
          <w:color w:val="000000" w:themeColor="text1"/>
          <w:sz w:val="28"/>
          <w:szCs w:val="28"/>
        </w:rPr>
        <w:t xml:space="preserve">интернет торговля в рамках деятельности предприятий </w:t>
      </w:r>
      <w:r w:rsidRPr="001D68CA">
        <w:rPr>
          <w:rFonts w:ascii="Times New Roman" w:hAnsi="Times New Roman" w:cs="Times New Roman"/>
          <w:color w:val="000000" w:themeColor="text1"/>
          <w:sz w:val="28"/>
          <w:szCs w:val="28"/>
        </w:rPr>
        <w:t>исследования не до конца изучена, т.к. электронная торговля находится в стадии становления и в этом процессе возникает достаточно много противоречий и проблем.</w:t>
      </w:r>
    </w:p>
    <w:p w:rsidR="00245A1E" w:rsidRPr="001D68CA" w:rsidRDefault="00282DA0"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Цель ВКР –</w:t>
      </w:r>
      <w:r w:rsidR="00245A1E" w:rsidRPr="001D68CA">
        <w:rPr>
          <w:rFonts w:ascii="Times New Roman" w:hAnsi="Times New Roman" w:cs="Times New Roman"/>
          <w:color w:val="000000" w:themeColor="text1"/>
          <w:sz w:val="28"/>
          <w:szCs w:val="28"/>
        </w:rPr>
        <w:t xml:space="preserve"> провести экономическое обоснование внедрение интернет торговли на предприятии.</w:t>
      </w:r>
    </w:p>
    <w:p w:rsidR="00E92D7C" w:rsidRPr="001D68CA" w:rsidRDefault="00282DA0"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Объектом исследования является </w:t>
      </w:r>
      <w:r w:rsidR="00676F13">
        <w:rPr>
          <w:rFonts w:ascii="Times New Roman" w:hAnsi="Times New Roman" w:cs="Times New Roman"/>
          <w:color w:val="000000" w:themeColor="text1"/>
          <w:sz w:val="28"/>
          <w:szCs w:val="28"/>
        </w:rPr>
        <w:t xml:space="preserve">ООО «КД» - </w:t>
      </w:r>
      <w:r w:rsidR="00E92D7C" w:rsidRPr="001D68CA">
        <w:rPr>
          <w:rFonts w:ascii="Times New Roman" w:hAnsi="Times New Roman" w:cs="Times New Roman"/>
          <w:color w:val="000000" w:themeColor="text1"/>
          <w:sz w:val="28"/>
          <w:szCs w:val="28"/>
        </w:rPr>
        <w:t xml:space="preserve">магазин детской одежды «Ангел», который находится в городе </w:t>
      </w:r>
      <w:r w:rsidR="00EF1A00">
        <w:rPr>
          <w:rFonts w:ascii="Times New Roman" w:hAnsi="Times New Roman" w:cs="Times New Roman"/>
          <w:color w:val="000000" w:themeColor="text1"/>
          <w:sz w:val="28"/>
          <w:szCs w:val="28"/>
        </w:rPr>
        <w:t>Киев</w:t>
      </w:r>
      <w:r w:rsidR="00E92D7C" w:rsidRPr="001D68CA">
        <w:rPr>
          <w:rFonts w:ascii="Times New Roman" w:hAnsi="Times New Roman" w:cs="Times New Roman"/>
          <w:color w:val="000000" w:themeColor="text1"/>
          <w:sz w:val="28"/>
          <w:szCs w:val="28"/>
        </w:rPr>
        <w:t>.</w:t>
      </w:r>
    </w:p>
    <w:p w:rsidR="00E92D7C" w:rsidRPr="001D68CA" w:rsidRDefault="00E92D7C"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Предметом исследования являе</w:t>
      </w:r>
      <w:r w:rsidR="00282DA0" w:rsidRPr="001D68CA">
        <w:rPr>
          <w:rFonts w:ascii="Times New Roman" w:hAnsi="Times New Roman" w:cs="Times New Roman"/>
          <w:color w:val="000000" w:themeColor="text1"/>
          <w:sz w:val="28"/>
          <w:szCs w:val="28"/>
        </w:rPr>
        <w:t xml:space="preserve">тся </w:t>
      </w:r>
      <w:r w:rsidRPr="001D68CA">
        <w:rPr>
          <w:rFonts w:ascii="Times New Roman" w:hAnsi="Times New Roman" w:cs="Times New Roman"/>
          <w:color w:val="000000" w:themeColor="text1"/>
          <w:sz w:val="28"/>
          <w:szCs w:val="28"/>
        </w:rPr>
        <w:t>финансово-экономическая деятельность предприятия.</w:t>
      </w:r>
    </w:p>
    <w:p w:rsidR="00282DA0" w:rsidRPr="001D68CA" w:rsidRDefault="00282DA0"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lastRenderedPageBreak/>
        <w:t>Задачи ВКР:</w:t>
      </w:r>
    </w:p>
    <w:p w:rsidR="00E92D7C" w:rsidRPr="001D68CA" w:rsidRDefault="00E92D7C" w:rsidP="001D68CA">
      <w:pPr>
        <w:pStyle w:val="a9"/>
        <w:numPr>
          <w:ilvl w:val="0"/>
          <w:numId w:val="2"/>
        </w:numPr>
        <w:ind w:left="0" w:firstLine="709"/>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Рассмотреть сущность, характерные особенности и современное состояние интернет торговли в </w:t>
      </w:r>
      <w:r w:rsidR="00EF1A00">
        <w:rPr>
          <w:rFonts w:ascii="Times New Roman" w:hAnsi="Times New Roman" w:cs="Times New Roman"/>
          <w:color w:val="000000" w:themeColor="text1"/>
          <w:sz w:val="28"/>
          <w:szCs w:val="28"/>
        </w:rPr>
        <w:t>Украине</w:t>
      </w:r>
      <w:r w:rsidRPr="001D68CA">
        <w:rPr>
          <w:rFonts w:ascii="Times New Roman" w:hAnsi="Times New Roman" w:cs="Times New Roman"/>
          <w:color w:val="000000" w:themeColor="text1"/>
          <w:sz w:val="28"/>
          <w:szCs w:val="28"/>
        </w:rPr>
        <w:t>; исследовать причины и этапы перехода от традиционной торговли к электронной торговле; изучить направления развития в ее регулировании.</w:t>
      </w:r>
    </w:p>
    <w:p w:rsidR="00E92D7C" w:rsidRPr="001D68CA" w:rsidRDefault="00E92D7C" w:rsidP="001D68CA">
      <w:pPr>
        <w:pStyle w:val="a9"/>
        <w:numPr>
          <w:ilvl w:val="0"/>
          <w:numId w:val="2"/>
        </w:numPr>
        <w:ind w:left="0" w:firstLine="709"/>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Провести финансово-экономический анализ деятельност</w:t>
      </w:r>
      <w:proofErr w:type="gramStart"/>
      <w:r w:rsidRPr="001D68CA">
        <w:rPr>
          <w:rFonts w:ascii="Times New Roman" w:hAnsi="Times New Roman" w:cs="Times New Roman"/>
          <w:color w:val="000000" w:themeColor="text1"/>
          <w:sz w:val="28"/>
          <w:szCs w:val="28"/>
        </w:rPr>
        <w:t xml:space="preserve">и </w:t>
      </w:r>
      <w:r w:rsidR="00676F13">
        <w:rPr>
          <w:rFonts w:ascii="Times New Roman" w:hAnsi="Times New Roman" w:cs="Times New Roman"/>
          <w:color w:val="000000" w:themeColor="text1"/>
          <w:sz w:val="28"/>
          <w:szCs w:val="28"/>
        </w:rPr>
        <w:t>ООО</w:t>
      </w:r>
      <w:proofErr w:type="gramEnd"/>
      <w:r w:rsidR="00676F13">
        <w:rPr>
          <w:rFonts w:ascii="Times New Roman" w:hAnsi="Times New Roman" w:cs="Times New Roman"/>
          <w:color w:val="000000" w:themeColor="text1"/>
          <w:sz w:val="28"/>
          <w:szCs w:val="28"/>
        </w:rPr>
        <w:t xml:space="preserve"> «КД».</w:t>
      </w:r>
    </w:p>
    <w:p w:rsidR="00E92D7C" w:rsidRPr="001D68CA" w:rsidRDefault="00EC2647" w:rsidP="001D68CA">
      <w:pPr>
        <w:pStyle w:val="a9"/>
        <w:numPr>
          <w:ilvl w:val="0"/>
          <w:numId w:val="2"/>
        </w:numPr>
        <w:ind w:left="0" w:firstLine="709"/>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Разработать б</w:t>
      </w:r>
      <w:r w:rsidR="00E92D7C" w:rsidRPr="001D68CA">
        <w:rPr>
          <w:rFonts w:ascii="Times New Roman" w:hAnsi="Times New Roman" w:cs="Times New Roman"/>
          <w:color w:val="000000" w:themeColor="text1"/>
          <w:sz w:val="28"/>
          <w:szCs w:val="28"/>
        </w:rPr>
        <w:t>изнес план создания интернет магазина</w:t>
      </w:r>
      <w:r w:rsidRPr="001D68CA">
        <w:rPr>
          <w:rFonts w:ascii="Times New Roman" w:hAnsi="Times New Roman" w:cs="Times New Roman"/>
          <w:color w:val="000000" w:themeColor="text1"/>
          <w:sz w:val="28"/>
          <w:szCs w:val="28"/>
        </w:rPr>
        <w:t>.</w:t>
      </w:r>
    </w:p>
    <w:p w:rsidR="00E92D7C" w:rsidRPr="001D68CA" w:rsidRDefault="00EC2647" w:rsidP="001D68CA">
      <w:pPr>
        <w:pStyle w:val="a9"/>
        <w:numPr>
          <w:ilvl w:val="0"/>
          <w:numId w:val="2"/>
        </w:numPr>
        <w:ind w:left="0" w:firstLine="709"/>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Обосновать экономическую эффективность бизнес плана внедрения интернет торговли на предприятии.</w:t>
      </w:r>
    </w:p>
    <w:p w:rsidR="00282DA0" w:rsidRPr="001D68CA" w:rsidRDefault="00282DA0"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В ВКР использовался дедуктивный и индуктивный метод научного познания, также использовались методы логического мышления, ситуационного анализа, системного подхода, теоретического обобщения, экономико-статистического сравнения.</w:t>
      </w:r>
    </w:p>
    <w:p w:rsidR="00282DA0" w:rsidRPr="001D68CA" w:rsidRDefault="00282DA0"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Информационной базой исследования являлись разработки, диссертации отечественных и зарубежных специалистов, посвященных цифровой экономике, развитию электронной коммерции.</w:t>
      </w:r>
    </w:p>
    <w:p w:rsidR="00282DA0" w:rsidRPr="001D68CA" w:rsidRDefault="00282DA0"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Научная новизна ВКР</w:t>
      </w:r>
      <w:r w:rsidR="00EC2647" w:rsidRPr="001D68CA">
        <w:rPr>
          <w:rFonts w:ascii="Times New Roman" w:hAnsi="Times New Roman" w:cs="Times New Roman"/>
          <w:color w:val="000000" w:themeColor="text1"/>
          <w:sz w:val="28"/>
          <w:szCs w:val="28"/>
        </w:rPr>
        <w:t xml:space="preserve"> заключается в разработке бизнес плана создания интернет магазина детской одежды «Ангел».</w:t>
      </w:r>
    </w:p>
    <w:p w:rsidR="00282DA0" w:rsidRPr="001D68CA" w:rsidRDefault="00282DA0"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Практическая значимость исследования состоит в том, что </w:t>
      </w:r>
      <w:r w:rsidR="000333C6" w:rsidRPr="001D68CA">
        <w:rPr>
          <w:rFonts w:ascii="Times New Roman" w:hAnsi="Times New Roman" w:cs="Times New Roman"/>
          <w:color w:val="000000" w:themeColor="text1"/>
          <w:sz w:val="28"/>
          <w:szCs w:val="28"/>
        </w:rPr>
        <w:t>экономически обоснованный бизнес план внедрения интернет торговли на предприятии можно успешно использовать в реальной его деятельности предприятия, что позволит ему увеличить прибыль.</w:t>
      </w:r>
    </w:p>
    <w:p w:rsidR="000333C6" w:rsidRPr="001D68CA" w:rsidRDefault="000333C6" w:rsidP="001D68CA">
      <w:pPr>
        <w:rPr>
          <w:rFonts w:ascii="Times New Roman" w:hAnsi="Times New Roman" w:cs="Times New Roman"/>
          <w:color w:val="000000" w:themeColor="text1"/>
          <w:sz w:val="28"/>
          <w:szCs w:val="28"/>
        </w:rPr>
      </w:pPr>
    </w:p>
    <w:p w:rsidR="000333C6" w:rsidRPr="001D68CA" w:rsidRDefault="000333C6" w:rsidP="001D68CA">
      <w:pPr>
        <w:rPr>
          <w:rFonts w:ascii="Times New Roman" w:hAnsi="Times New Roman" w:cs="Times New Roman"/>
          <w:color w:val="000000" w:themeColor="text1"/>
          <w:sz w:val="28"/>
          <w:szCs w:val="28"/>
        </w:rPr>
      </w:pPr>
    </w:p>
    <w:p w:rsidR="000333C6" w:rsidRDefault="000333C6" w:rsidP="001D68CA">
      <w:pPr>
        <w:rPr>
          <w:rFonts w:ascii="Times New Roman" w:hAnsi="Times New Roman" w:cs="Times New Roman"/>
          <w:color w:val="000000" w:themeColor="text1"/>
          <w:sz w:val="28"/>
          <w:szCs w:val="28"/>
        </w:rPr>
      </w:pPr>
    </w:p>
    <w:p w:rsidR="00CE7661" w:rsidRPr="001D68CA" w:rsidRDefault="00CE7661" w:rsidP="001D68CA">
      <w:pPr>
        <w:rPr>
          <w:rFonts w:ascii="Times New Roman" w:hAnsi="Times New Roman" w:cs="Times New Roman"/>
          <w:color w:val="000000" w:themeColor="text1"/>
          <w:sz w:val="28"/>
          <w:szCs w:val="28"/>
        </w:rPr>
      </w:pPr>
    </w:p>
    <w:p w:rsidR="000333C6" w:rsidRPr="001D68CA" w:rsidRDefault="000333C6" w:rsidP="001D68CA">
      <w:pPr>
        <w:rPr>
          <w:rFonts w:ascii="Times New Roman" w:hAnsi="Times New Roman" w:cs="Times New Roman"/>
          <w:color w:val="000000" w:themeColor="text1"/>
          <w:sz w:val="28"/>
          <w:szCs w:val="28"/>
        </w:rPr>
      </w:pPr>
    </w:p>
    <w:p w:rsidR="000333C6" w:rsidRPr="001D68CA" w:rsidRDefault="000333C6" w:rsidP="001D68CA">
      <w:pPr>
        <w:rPr>
          <w:rFonts w:ascii="Times New Roman" w:hAnsi="Times New Roman" w:cs="Times New Roman"/>
          <w:color w:val="000000" w:themeColor="text1"/>
          <w:sz w:val="28"/>
          <w:szCs w:val="28"/>
        </w:rPr>
      </w:pPr>
    </w:p>
    <w:p w:rsidR="000333C6" w:rsidRPr="001D68CA" w:rsidRDefault="00151B52" w:rsidP="001D68CA">
      <w:pPr>
        <w:pStyle w:val="a9"/>
        <w:ind w:left="0"/>
        <w:rPr>
          <w:rFonts w:ascii="Times New Roman" w:hAnsi="Times New Roman" w:cs="Times New Roman"/>
          <w:b/>
          <w:color w:val="000000" w:themeColor="text1"/>
          <w:sz w:val="28"/>
          <w:szCs w:val="28"/>
        </w:rPr>
      </w:pPr>
      <w:r w:rsidRPr="001D68CA">
        <w:rPr>
          <w:rFonts w:ascii="Times New Roman" w:hAnsi="Times New Roman" w:cs="Times New Roman"/>
          <w:b/>
          <w:color w:val="000000" w:themeColor="text1"/>
          <w:sz w:val="28"/>
          <w:szCs w:val="28"/>
        </w:rPr>
        <w:lastRenderedPageBreak/>
        <w:t>1 Система интернет торговли как фактор повышения эффективности деятельности предприятия</w:t>
      </w:r>
    </w:p>
    <w:p w:rsidR="0042747D" w:rsidRPr="001D68CA" w:rsidRDefault="0042747D" w:rsidP="001D68CA">
      <w:pPr>
        <w:pStyle w:val="a9"/>
        <w:ind w:left="0"/>
        <w:rPr>
          <w:rFonts w:ascii="Times New Roman" w:hAnsi="Times New Roman" w:cs="Times New Roman"/>
          <w:b/>
          <w:color w:val="000000" w:themeColor="text1"/>
          <w:sz w:val="28"/>
          <w:szCs w:val="28"/>
        </w:rPr>
      </w:pPr>
    </w:p>
    <w:p w:rsidR="000333C6" w:rsidRPr="001D68CA" w:rsidRDefault="000333C6" w:rsidP="001D68CA">
      <w:pPr>
        <w:rPr>
          <w:rFonts w:ascii="Times New Roman" w:hAnsi="Times New Roman" w:cs="Times New Roman"/>
          <w:b/>
          <w:color w:val="000000" w:themeColor="text1"/>
          <w:sz w:val="28"/>
          <w:szCs w:val="28"/>
        </w:rPr>
      </w:pPr>
      <w:r w:rsidRPr="001D68CA">
        <w:rPr>
          <w:rFonts w:ascii="Times New Roman" w:hAnsi="Times New Roman" w:cs="Times New Roman"/>
          <w:b/>
          <w:color w:val="000000" w:themeColor="text1"/>
          <w:sz w:val="28"/>
          <w:szCs w:val="28"/>
        </w:rPr>
        <w:t xml:space="preserve">1.1 </w:t>
      </w:r>
      <w:r w:rsidR="00151B52" w:rsidRPr="001D68CA">
        <w:rPr>
          <w:rFonts w:ascii="Times New Roman" w:hAnsi="Times New Roman" w:cs="Times New Roman"/>
          <w:b/>
          <w:color w:val="000000" w:themeColor="text1"/>
          <w:sz w:val="28"/>
          <w:szCs w:val="28"/>
        </w:rPr>
        <w:t xml:space="preserve">Трансформация системы продаж в условиях </w:t>
      </w:r>
      <w:proofErr w:type="spellStart"/>
      <w:r w:rsidR="00151B52" w:rsidRPr="001D68CA">
        <w:rPr>
          <w:rFonts w:ascii="Times New Roman" w:hAnsi="Times New Roman" w:cs="Times New Roman"/>
          <w:b/>
          <w:color w:val="000000" w:themeColor="text1"/>
          <w:sz w:val="28"/>
          <w:szCs w:val="28"/>
        </w:rPr>
        <w:t>цифровизации</w:t>
      </w:r>
      <w:proofErr w:type="spellEnd"/>
      <w:r w:rsidR="00151B52" w:rsidRPr="001D68CA">
        <w:rPr>
          <w:rFonts w:ascii="Times New Roman" w:hAnsi="Times New Roman" w:cs="Times New Roman"/>
          <w:b/>
          <w:color w:val="000000" w:themeColor="text1"/>
          <w:sz w:val="28"/>
          <w:szCs w:val="28"/>
        </w:rPr>
        <w:t xml:space="preserve"> экономики: содержание, принципы и этапы</w:t>
      </w:r>
    </w:p>
    <w:p w:rsidR="000333C6" w:rsidRPr="001D68CA" w:rsidRDefault="000333C6" w:rsidP="001D68CA">
      <w:pPr>
        <w:pStyle w:val="a9"/>
        <w:ind w:left="1069" w:firstLine="0"/>
        <w:rPr>
          <w:rFonts w:ascii="Times New Roman" w:hAnsi="Times New Roman" w:cs="Times New Roman"/>
          <w:color w:val="000000" w:themeColor="text1"/>
          <w:sz w:val="28"/>
          <w:szCs w:val="28"/>
        </w:rPr>
      </w:pPr>
    </w:p>
    <w:p w:rsidR="00611861" w:rsidRPr="001D68CA" w:rsidRDefault="00611861"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Интернет торговля осуществляется в компьютерной сети с использованием электронных средств обмена информацией. Это деятельность экономических субъектов, связанная с реализацией товаров в сети Интернет. В сравнении с традиционной торговлей, торговля в сети Интернет имеет большую эффективность, т.к. отсутствуют границы поиска товаров, повышается скорость совершения покупки, снижаются затраты на содержание. Субъектами торговых отношений в данном случае являются физические и юридические лица, финансовые структуры, товаропроизводители, по</w:t>
      </w:r>
      <w:r w:rsidR="00DD143A" w:rsidRPr="001D68CA">
        <w:rPr>
          <w:rFonts w:ascii="Times New Roman" w:hAnsi="Times New Roman" w:cs="Times New Roman"/>
          <w:color w:val="000000" w:themeColor="text1"/>
          <w:sz w:val="28"/>
          <w:szCs w:val="28"/>
        </w:rPr>
        <w:t>ставщики и потребители услуг [7</w:t>
      </w:r>
      <w:r w:rsidRPr="001D68CA">
        <w:rPr>
          <w:rFonts w:ascii="Times New Roman" w:hAnsi="Times New Roman" w:cs="Times New Roman"/>
          <w:color w:val="000000" w:themeColor="text1"/>
          <w:sz w:val="28"/>
          <w:szCs w:val="28"/>
        </w:rPr>
        <w:t xml:space="preserve">,с.120]. </w:t>
      </w:r>
    </w:p>
    <w:p w:rsidR="007F21BC" w:rsidRPr="001D68CA" w:rsidRDefault="007F21BC" w:rsidP="001D68CA">
      <w:pPr>
        <w:rPr>
          <w:rFonts w:ascii="Times New Roman" w:hAnsi="Times New Roman" w:cs="Times New Roman"/>
          <w:color w:val="000000" w:themeColor="text1"/>
          <w:sz w:val="28"/>
          <w:szCs w:val="28"/>
          <w:shd w:val="clear" w:color="auto" w:fill="FFFFFF"/>
        </w:rPr>
      </w:pPr>
      <w:r w:rsidRPr="001D68CA">
        <w:rPr>
          <w:rFonts w:ascii="Times New Roman" w:hAnsi="Times New Roman" w:cs="Times New Roman"/>
          <w:color w:val="000000" w:themeColor="text1"/>
          <w:sz w:val="28"/>
          <w:szCs w:val="28"/>
        </w:rPr>
        <w:t xml:space="preserve">Д. </w:t>
      </w:r>
      <w:proofErr w:type="gramStart"/>
      <w:r w:rsidRPr="001D68CA">
        <w:rPr>
          <w:rFonts w:ascii="Times New Roman" w:hAnsi="Times New Roman" w:cs="Times New Roman"/>
          <w:color w:val="000000" w:themeColor="text1"/>
          <w:sz w:val="28"/>
          <w:szCs w:val="28"/>
        </w:rPr>
        <w:t>Козье</w:t>
      </w:r>
      <w:proofErr w:type="gramEnd"/>
      <w:r w:rsidRPr="001D68CA">
        <w:rPr>
          <w:rFonts w:ascii="Times New Roman" w:hAnsi="Times New Roman" w:cs="Times New Roman"/>
          <w:color w:val="000000" w:themeColor="text1"/>
          <w:sz w:val="28"/>
          <w:szCs w:val="28"/>
        </w:rPr>
        <w:t xml:space="preserve"> отождествляет интернет торговлю и электронную коммерцию. Д. </w:t>
      </w:r>
      <w:proofErr w:type="spellStart"/>
      <w:r w:rsidRPr="001D68CA">
        <w:rPr>
          <w:rFonts w:ascii="Times New Roman" w:hAnsi="Times New Roman" w:cs="Times New Roman"/>
          <w:color w:val="000000" w:themeColor="text1"/>
          <w:sz w:val="28"/>
          <w:szCs w:val="28"/>
        </w:rPr>
        <w:t>Эймор</w:t>
      </w:r>
      <w:proofErr w:type="spellEnd"/>
      <w:r w:rsidRPr="001D68CA">
        <w:rPr>
          <w:rFonts w:ascii="Times New Roman" w:hAnsi="Times New Roman" w:cs="Times New Roman"/>
          <w:color w:val="000000" w:themeColor="text1"/>
          <w:sz w:val="28"/>
          <w:szCs w:val="28"/>
        </w:rPr>
        <w:t xml:space="preserve"> и </w:t>
      </w:r>
      <w:proofErr w:type="spellStart"/>
      <w:r w:rsidRPr="001D68CA">
        <w:rPr>
          <w:rFonts w:ascii="Times New Roman" w:hAnsi="Times New Roman" w:cs="Times New Roman"/>
          <w:color w:val="000000" w:themeColor="text1"/>
          <w:sz w:val="28"/>
          <w:szCs w:val="28"/>
        </w:rPr>
        <w:t>И</w:t>
      </w:r>
      <w:proofErr w:type="spellEnd"/>
      <w:r w:rsidRPr="001D68CA">
        <w:rPr>
          <w:rFonts w:ascii="Times New Roman" w:hAnsi="Times New Roman" w:cs="Times New Roman"/>
          <w:color w:val="000000" w:themeColor="text1"/>
          <w:sz w:val="28"/>
          <w:szCs w:val="28"/>
        </w:rPr>
        <w:t xml:space="preserve">. </w:t>
      </w:r>
      <w:proofErr w:type="spellStart"/>
      <w:r w:rsidRPr="001D68CA">
        <w:rPr>
          <w:rFonts w:ascii="Times New Roman" w:hAnsi="Times New Roman" w:cs="Times New Roman"/>
          <w:color w:val="000000" w:themeColor="text1"/>
          <w:sz w:val="28"/>
          <w:szCs w:val="28"/>
        </w:rPr>
        <w:t>Голдовский</w:t>
      </w:r>
      <w:proofErr w:type="spellEnd"/>
      <w:r w:rsidRPr="001D68CA">
        <w:rPr>
          <w:rFonts w:ascii="Times New Roman" w:hAnsi="Times New Roman" w:cs="Times New Roman"/>
          <w:color w:val="000000" w:themeColor="text1"/>
          <w:sz w:val="28"/>
          <w:szCs w:val="28"/>
        </w:rPr>
        <w:t xml:space="preserve"> отождествляют два понятия, как электронная торговля и интернет торговля. Я. </w:t>
      </w:r>
      <w:proofErr w:type="spellStart"/>
      <w:r w:rsidRPr="001D68CA">
        <w:rPr>
          <w:rFonts w:ascii="Times New Roman" w:hAnsi="Times New Roman" w:cs="Times New Roman"/>
          <w:color w:val="000000" w:themeColor="text1"/>
          <w:sz w:val="28"/>
          <w:szCs w:val="28"/>
        </w:rPr>
        <w:t>Соловяненко</w:t>
      </w:r>
      <w:proofErr w:type="spellEnd"/>
      <w:r w:rsidRPr="001D68CA">
        <w:rPr>
          <w:rFonts w:ascii="Times New Roman" w:hAnsi="Times New Roman" w:cs="Times New Roman"/>
          <w:color w:val="000000" w:themeColor="text1"/>
          <w:sz w:val="28"/>
          <w:szCs w:val="28"/>
        </w:rPr>
        <w:t xml:space="preserve"> определяет интернет торговлю, как вид деловой операции, которая предусматривает использование передовых информационных технологий для обеспечения высокой экономи</w:t>
      </w:r>
      <w:r w:rsidR="00DD143A" w:rsidRPr="001D68CA">
        <w:rPr>
          <w:rFonts w:ascii="Times New Roman" w:hAnsi="Times New Roman" w:cs="Times New Roman"/>
          <w:color w:val="000000" w:themeColor="text1"/>
          <w:sz w:val="28"/>
          <w:szCs w:val="28"/>
        </w:rPr>
        <w:t>ческой эффективности бизнеса [4</w:t>
      </w:r>
      <w:r w:rsidRPr="001D68CA">
        <w:rPr>
          <w:rFonts w:ascii="Times New Roman" w:hAnsi="Times New Roman" w:cs="Times New Roman"/>
          <w:color w:val="000000" w:themeColor="text1"/>
          <w:sz w:val="28"/>
          <w:szCs w:val="28"/>
        </w:rPr>
        <w:t xml:space="preserve">,с.5]. Таким образом, совместив определения этих ученых относительно интернет торговли, можно сделать вывод, что она лежит в основе электронной коммерции. Все эти понятия имеют одну сущность в рамках </w:t>
      </w:r>
      <w:proofErr w:type="spellStart"/>
      <w:r w:rsidRPr="001D68CA">
        <w:rPr>
          <w:rFonts w:ascii="Times New Roman" w:hAnsi="Times New Roman" w:cs="Times New Roman"/>
          <w:color w:val="000000" w:themeColor="text1"/>
          <w:sz w:val="28"/>
          <w:szCs w:val="28"/>
        </w:rPr>
        <w:t>цифровизации</w:t>
      </w:r>
      <w:proofErr w:type="spellEnd"/>
      <w:r w:rsidRPr="001D68CA">
        <w:rPr>
          <w:rFonts w:ascii="Times New Roman" w:hAnsi="Times New Roman" w:cs="Times New Roman"/>
          <w:color w:val="000000" w:themeColor="text1"/>
          <w:sz w:val="28"/>
          <w:szCs w:val="28"/>
        </w:rPr>
        <w:t xml:space="preserve"> экономической деятельности. </w:t>
      </w:r>
    </w:p>
    <w:p w:rsidR="00611861" w:rsidRPr="001D68CA" w:rsidRDefault="00611861"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Основной функцией интернет торговли является обеспечение взаимосвязи между продавцом и покупателем в любой географической точке страны. Преимущества интернет торговли очевидны как для потребителей, так и для продавцов. Для потребителя открывается возможность большого выбора товаров и услуг, получение нужного товара в короткие сроки, низкие цены за счет различных специальных условий. Для продавца открывается глобальный </w:t>
      </w:r>
      <w:r w:rsidRPr="001D68CA">
        <w:rPr>
          <w:rFonts w:ascii="Times New Roman" w:hAnsi="Times New Roman" w:cs="Times New Roman"/>
          <w:color w:val="000000" w:themeColor="text1"/>
          <w:sz w:val="28"/>
          <w:szCs w:val="28"/>
        </w:rPr>
        <w:lastRenderedPageBreak/>
        <w:t>масштаб реализации продукции, сокращаются издержки при сбыте, улучшается цепочка поставок, происходит быстрый вывод продукции на рынок. В целом, для всех участников интернет торговли повышается уровень и качество жизни, расширяются возможности получения (предоставления) услуг</w:t>
      </w:r>
      <w:r w:rsidR="00DD143A" w:rsidRPr="001D68CA">
        <w:rPr>
          <w:rFonts w:ascii="Times New Roman" w:hAnsi="Times New Roman" w:cs="Times New Roman"/>
          <w:color w:val="000000" w:themeColor="text1"/>
          <w:sz w:val="28"/>
          <w:szCs w:val="28"/>
        </w:rPr>
        <w:t xml:space="preserve"> [4</w:t>
      </w:r>
      <w:r w:rsidRPr="001D68CA">
        <w:rPr>
          <w:rFonts w:ascii="Times New Roman" w:hAnsi="Times New Roman" w:cs="Times New Roman"/>
          <w:color w:val="000000" w:themeColor="text1"/>
          <w:sz w:val="28"/>
          <w:szCs w:val="28"/>
        </w:rPr>
        <w:t>,с.12].</w:t>
      </w:r>
    </w:p>
    <w:p w:rsidR="00611861" w:rsidRPr="001D68CA" w:rsidRDefault="00611861"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Интернет торговля развивалась на протяжении многих лет. В период с 1997 по 2002 год начинался период потенциального роста интернет торговли</w:t>
      </w:r>
      <w:r w:rsidR="00DD143A" w:rsidRPr="001D68CA">
        <w:rPr>
          <w:rFonts w:ascii="Times New Roman" w:hAnsi="Times New Roman" w:cs="Times New Roman"/>
          <w:color w:val="000000" w:themeColor="text1"/>
          <w:sz w:val="28"/>
          <w:szCs w:val="28"/>
        </w:rPr>
        <w:t xml:space="preserve"> [18,с.12]</w:t>
      </w:r>
      <w:r w:rsidRPr="001D68CA">
        <w:rPr>
          <w:rFonts w:ascii="Times New Roman" w:hAnsi="Times New Roman" w:cs="Times New Roman"/>
          <w:color w:val="000000" w:themeColor="text1"/>
          <w:sz w:val="28"/>
          <w:szCs w:val="28"/>
        </w:rPr>
        <w:t xml:space="preserve">. В этот период, с развитием Интернета, появились первые интернет магазины, где были низкие цены, в этот период уровень электронной торговли вырос на 2%. </w:t>
      </w:r>
    </w:p>
    <w:p w:rsidR="00611861" w:rsidRPr="001D68CA" w:rsidRDefault="00611861"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Следующий этап – распространение (рост) интернет торговли в период с 2002 по 2006 год, в этот период рост составил 6,5%, появились широкополосные сети, выросла осведомленность и доверие людей </w:t>
      </w:r>
      <w:proofErr w:type="gramStart"/>
      <w:r w:rsidRPr="001D68CA">
        <w:rPr>
          <w:rFonts w:ascii="Times New Roman" w:hAnsi="Times New Roman" w:cs="Times New Roman"/>
          <w:color w:val="000000" w:themeColor="text1"/>
          <w:sz w:val="28"/>
          <w:szCs w:val="28"/>
        </w:rPr>
        <w:t>к</w:t>
      </w:r>
      <w:proofErr w:type="gramEnd"/>
      <w:r w:rsidRPr="001D68CA">
        <w:rPr>
          <w:rFonts w:ascii="Times New Roman" w:hAnsi="Times New Roman" w:cs="Times New Roman"/>
          <w:color w:val="000000" w:themeColor="text1"/>
          <w:sz w:val="28"/>
          <w:szCs w:val="28"/>
        </w:rPr>
        <w:t xml:space="preserve"> </w:t>
      </w:r>
      <w:proofErr w:type="gramStart"/>
      <w:r w:rsidRPr="001D68CA">
        <w:rPr>
          <w:rFonts w:ascii="Times New Roman" w:hAnsi="Times New Roman" w:cs="Times New Roman"/>
          <w:color w:val="000000" w:themeColor="text1"/>
          <w:sz w:val="28"/>
          <w:szCs w:val="28"/>
        </w:rPr>
        <w:t>интернет</w:t>
      </w:r>
      <w:proofErr w:type="gramEnd"/>
      <w:r w:rsidRPr="001D68CA">
        <w:rPr>
          <w:rFonts w:ascii="Times New Roman" w:hAnsi="Times New Roman" w:cs="Times New Roman"/>
          <w:color w:val="000000" w:themeColor="text1"/>
          <w:sz w:val="28"/>
          <w:szCs w:val="28"/>
        </w:rPr>
        <w:t xml:space="preserve"> магазинам.</w:t>
      </w:r>
    </w:p>
    <w:p w:rsidR="00611861" w:rsidRPr="001D68CA" w:rsidRDefault="00611861"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Далее с 2006 по 2016 год рост интернет торговли перешел в стабильную стадию, при этом увеличилось количество категорий товаров и услуг, улучшилась логистика, накопление опыта в данной сфере привело к появлению новых технологий в сфере интернет торговли.</w:t>
      </w:r>
    </w:p>
    <w:p w:rsidR="00611861" w:rsidRPr="001D68CA" w:rsidRDefault="00611861"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Устойчивый приток пользователей сети Интернет является основным фактором роста </w:t>
      </w:r>
      <w:r w:rsidR="00D116EF" w:rsidRPr="001D68CA">
        <w:rPr>
          <w:rFonts w:ascii="Times New Roman" w:hAnsi="Times New Roman" w:cs="Times New Roman"/>
          <w:color w:val="000000" w:themeColor="text1"/>
          <w:sz w:val="28"/>
          <w:szCs w:val="28"/>
        </w:rPr>
        <w:t xml:space="preserve">интернет </w:t>
      </w:r>
      <w:r w:rsidRPr="001D68CA">
        <w:rPr>
          <w:rFonts w:ascii="Times New Roman" w:hAnsi="Times New Roman" w:cs="Times New Roman"/>
          <w:color w:val="000000" w:themeColor="text1"/>
          <w:sz w:val="28"/>
          <w:szCs w:val="28"/>
        </w:rPr>
        <w:t>торговли (таблица 1.1)</w:t>
      </w:r>
      <w:r w:rsidR="00D0089E" w:rsidRPr="001D68CA">
        <w:rPr>
          <w:rFonts w:ascii="Times New Roman" w:hAnsi="Times New Roman" w:cs="Times New Roman"/>
          <w:color w:val="000000" w:themeColor="text1"/>
          <w:sz w:val="28"/>
          <w:szCs w:val="28"/>
        </w:rPr>
        <w:t>.</w:t>
      </w:r>
    </w:p>
    <w:p w:rsidR="00611861" w:rsidRPr="001D68CA" w:rsidRDefault="00611861"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Таблица 1.1</w:t>
      </w:r>
      <w:r w:rsidR="00D116EF" w:rsidRPr="001D68CA">
        <w:rPr>
          <w:rFonts w:ascii="Times New Roman" w:hAnsi="Times New Roman" w:cs="Times New Roman"/>
          <w:color w:val="000000" w:themeColor="text1"/>
          <w:sz w:val="28"/>
          <w:szCs w:val="28"/>
        </w:rPr>
        <w:t xml:space="preserve"> - </w:t>
      </w:r>
      <w:r w:rsidRPr="001D68CA">
        <w:rPr>
          <w:rFonts w:ascii="Times New Roman" w:hAnsi="Times New Roman" w:cs="Times New Roman"/>
          <w:color w:val="000000" w:themeColor="text1"/>
          <w:sz w:val="28"/>
          <w:szCs w:val="28"/>
        </w:rPr>
        <w:t xml:space="preserve">Рост рынка </w:t>
      </w:r>
      <w:r w:rsidR="00D116EF" w:rsidRPr="001D68CA">
        <w:rPr>
          <w:rFonts w:ascii="Times New Roman" w:hAnsi="Times New Roman" w:cs="Times New Roman"/>
          <w:color w:val="000000" w:themeColor="text1"/>
          <w:sz w:val="28"/>
          <w:szCs w:val="28"/>
        </w:rPr>
        <w:t xml:space="preserve">интернет </w:t>
      </w:r>
      <w:r w:rsidRPr="001D68CA">
        <w:rPr>
          <w:rFonts w:ascii="Times New Roman" w:hAnsi="Times New Roman" w:cs="Times New Roman"/>
          <w:color w:val="000000" w:themeColor="text1"/>
          <w:sz w:val="28"/>
          <w:szCs w:val="28"/>
        </w:rPr>
        <w:t>торговли</w:t>
      </w:r>
      <w:r w:rsidR="00D116EF" w:rsidRPr="001D68CA">
        <w:rPr>
          <w:rFonts w:ascii="Times New Roman" w:hAnsi="Times New Roman" w:cs="Times New Roman"/>
          <w:color w:val="000000" w:themeColor="text1"/>
          <w:sz w:val="28"/>
          <w:szCs w:val="28"/>
        </w:rPr>
        <w:t xml:space="preserve"> в </w:t>
      </w:r>
      <w:r w:rsidR="00EF1A00">
        <w:rPr>
          <w:rFonts w:ascii="Times New Roman" w:hAnsi="Times New Roman" w:cs="Times New Roman"/>
          <w:color w:val="000000" w:themeColor="text1"/>
          <w:sz w:val="28"/>
          <w:szCs w:val="28"/>
        </w:rPr>
        <w:t>Украине</w:t>
      </w:r>
      <w:r w:rsidR="00D116EF" w:rsidRPr="001D68CA">
        <w:rPr>
          <w:rFonts w:ascii="Times New Roman" w:hAnsi="Times New Roman" w:cs="Times New Roman"/>
          <w:color w:val="000000" w:themeColor="text1"/>
          <w:sz w:val="28"/>
          <w:szCs w:val="28"/>
        </w:rPr>
        <w:t xml:space="preserve"> по прогнозам экспертов</w:t>
      </w:r>
      <w:r w:rsidR="00DD143A" w:rsidRPr="001D68CA">
        <w:rPr>
          <w:rFonts w:ascii="Times New Roman" w:hAnsi="Times New Roman" w:cs="Times New Roman"/>
          <w:color w:val="000000" w:themeColor="text1"/>
          <w:sz w:val="28"/>
          <w:szCs w:val="28"/>
        </w:rPr>
        <w:t xml:space="preserve"> [35</w:t>
      </w:r>
      <w:r w:rsidRPr="001D68CA">
        <w:rPr>
          <w:rFonts w:ascii="Times New Roman" w:hAnsi="Times New Roman" w:cs="Times New Roman"/>
          <w:color w:val="000000" w:themeColor="text1"/>
          <w:sz w:val="28"/>
          <w:szCs w:val="28"/>
        </w:rPr>
        <w:t>]</w:t>
      </w:r>
    </w:p>
    <w:tbl>
      <w:tblPr>
        <w:tblStyle w:val="ab"/>
        <w:tblW w:w="0" w:type="auto"/>
        <w:tblLook w:val="04A0" w:firstRow="1" w:lastRow="0" w:firstColumn="1" w:lastColumn="0" w:noHBand="0" w:noVBand="1"/>
      </w:tblPr>
      <w:tblGrid>
        <w:gridCol w:w="1668"/>
        <w:gridCol w:w="8186"/>
      </w:tblGrid>
      <w:tr w:rsidR="00611861" w:rsidRPr="001D68CA" w:rsidTr="00A6658A">
        <w:tc>
          <w:tcPr>
            <w:tcW w:w="1668" w:type="dxa"/>
          </w:tcPr>
          <w:p w:rsidR="00611861" w:rsidRPr="001D68CA" w:rsidRDefault="00611861"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Год</w:t>
            </w:r>
          </w:p>
        </w:tc>
        <w:tc>
          <w:tcPr>
            <w:tcW w:w="8186" w:type="dxa"/>
          </w:tcPr>
          <w:p w:rsidR="00611861" w:rsidRPr="001D68CA" w:rsidRDefault="00611861"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Объемы продаж </w:t>
            </w:r>
            <w:r w:rsidR="00D116EF" w:rsidRPr="001D68CA">
              <w:rPr>
                <w:rFonts w:ascii="Times New Roman" w:hAnsi="Times New Roman" w:cs="Times New Roman"/>
                <w:color w:val="000000" w:themeColor="text1"/>
                <w:sz w:val="28"/>
                <w:szCs w:val="28"/>
              </w:rPr>
              <w:t xml:space="preserve">интернет </w:t>
            </w:r>
            <w:r w:rsidRPr="001D68CA">
              <w:rPr>
                <w:rFonts w:ascii="Times New Roman" w:hAnsi="Times New Roman" w:cs="Times New Roman"/>
                <w:color w:val="000000" w:themeColor="text1"/>
                <w:sz w:val="28"/>
                <w:szCs w:val="28"/>
              </w:rPr>
              <w:t>торговли (</w:t>
            </w:r>
            <w:r w:rsidR="00D116EF" w:rsidRPr="001D68CA">
              <w:rPr>
                <w:rFonts w:ascii="Times New Roman" w:hAnsi="Times New Roman" w:cs="Times New Roman"/>
                <w:color w:val="000000" w:themeColor="text1"/>
                <w:sz w:val="28"/>
                <w:szCs w:val="28"/>
              </w:rPr>
              <w:t xml:space="preserve">млрд. </w:t>
            </w:r>
            <w:r w:rsidR="00EF1A00">
              <w:rPr>
                <w:rFonts w:ascii="Times New Roman" w:hAnsi="Times New Roman" w:cs="Times New Roman"/>
                <w:color w:val="000000" w:themeColor="text1"/>
                <w:sz w:val="28"/>
                <w:szCs w:val="28"/>
              </w:rPr>
              <w:t>грн.</w:t>
            </w:r>
            <w:r w:rsidRPr="001D68CA">
              <w:rPr>
                <w:rFonts w:ascii="Times New Roman" w:hAnsi="Times New Roman" w:cs="Times New Roman"/>
                <w:color w:val="000000" w:themeColor="text1"/>
                <w:sz w:val="28"/>
                <w:szCs w:val="28"/>
              </w:rPr>
              <w:t>)</w:t>
            </w:r>
          </w:p>
        </w:tc>
      </w:tr>
      <w:tr w:rsidR="00611861" w:rsidRPr="001D68CA" w:rsidTr="00A6658A">
        <w:tc>
          <w:tcPr>
            <w:tcW w:w="1668" w:type="dxa"/>
          </w:tcPr>
          <w:p w:rsidR="00611861" w:rsidRPr="001D68CA" w:rsidRDefault="00611861"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2016</w:t>
            </w:r>
          </w:p>
        </w:tc>
        <w:tc>
          <w:tcPr>
            <w:tcW w:w="8186" w:type="dxa"/>
          </w:tcPr>
          <w:p w:rsidR="00611861" w:rsidRPr="001D68CA" w:rsidRDefault="00BF4250"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800</w:t>
            </w:r>
          </w:p>
        </w:tc>
      </w:tr>
      <w:tr w:rsidR="00611861" w:rsidRPr="001D68CA" w:rsidTr="00A6658A">
        <w:tc>
          <w:tcPr>
            <w:tcW w:w="1668" w:type="dxa"/>
          </w:tcPr>
          <w:p w:rsidR="00611861" w:rsidRPr="001D68CA" w:rsidRDefault="00611861"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2017</w:t>
            </w:r>
          </w:p>
        </w:tc>
        <w:tc>
          <w:tcPr>
            <w:tcW w:w="8186" w:type="dxa"/>
          </w:tcPr>
          <w:p w:rsidR="00611861" w:rsidRPr="001D68CA" w:rsidRDefault="00BF4250"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965</w:t>
            </w:r>
          </w:p>
        </w:tc>
      </w:tr>
      <w:tr w:rsidR="00611861" w:rsidRPr="001D68CA" w:rsidTr="00A6658A">
        <w:tc>
          <w:tcPr>
            <w:tcW w:w="1668" w:type="dxa"/>
          </w:tcPr>
          <w:p w:rsidR="00611861" w:rsidRPr="001D68CA" w:rsidRDefault="00611861"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2018</w:t>
            </w:r>
          </w:p>
        </w:tc>
        <w:tc>
          <w:tcPr>
            <w:tcW w:w="8186" w:type="dxa"/>
          </w:tcPr>
          <w:p w:rsidR="00611861" w:rsidRPr="001D68CA" w:rsidRDefault="00BF4250"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1150</w:t>
            </w:r>
          </w:p>
        </w:tc>
      </w:tr>
      <w:tr w:rsidR="00611861" w:rsidRPr="001D68CA" w:rsidTr="00A6658A">
        <w:tc>
          <w:tcPr>
            <w:tcW w:w="1668" w:type="dxa"/>
          </w:tcPr>
          <w:p w:rsidR="00611861" w:rsidRPr="001D68CA" w:rsidRDefault="00611861"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2019</w:t>
            </w:r>
          </w:p>
        </w:tc>
        <w:tc>
          <w:tcPr>
            <w:tcW w:w="8186" w:type="dxa"/>
          </w:tcPr>
          <w:p w:rsidR="00611861" w:rsidRPr="001D68CA" w:rsidRDefault="00BF4250"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1350</w:t>
            </w:r>
          </w:p>
        </w:tc>
      </w:tr>
      <w:tr w:rsidR="00611861" w:rsidRPr="001D68CA" w:rsidTr="00A6658A">
        <w:tc>
          <w:tcPr>
            <w:tcW w:w="1668" w:type="dxa"/>
          </w:tcPr>
          <w:p w:rsidR="00611861" w:rsidRPr="001D68CA" w:rsidRDefault="00611861"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2020</w:t>
            </w:r>
          </w:p>
        </w:tc>
        <w:tc>
          <w:tcPr>
            <w:tcW w:w="8186" w:type="dxa"/>
          </w:tcPr>
          <w:p w:rsidR="00611861" w:rsidRPr="001D68CA" w:rsidRDefault="00BF4250"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1580</w:t>
            </w:r>
          </w:p>
        </w:tc>
      </w:tr>
      <w:tr w:rsidR="00611861" w:rsidRPr="001D68CA" w:rsidTr="00A6658A">
        <w:tc>
          <w:tcPr>
            <w:tcW w:w="1668" w:type="dxa"/>
            <w:shd w:val="clear" w:color="auto" w:fill="EEECE1" w:themeFill="background2"/>
          </w:tcPr>
          <w:p w:rsidR="00611861" w:rsidRPr="001D68CA" w:rsidRDefault="00611861"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2021</w:t>
            </w:r>
          </w:p>
        </w:tc>
        <w:tc>
          <w:tcPr>
            <w:tcW w:w="8186" w:type="dxa"/>
            <w:shd w:val="clear" w:color="auto" w:fill="EEECE1" w:themeFill="background2"/>
          </w:tcPr>
          <w:p w:rsidR="00611861" w:rsidRPr="001D68CA" w:rsidRDefault="00BF4250"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1830</w:t>
            </w:r>
          </w:p>
        </w:tc>
      </w:tr>
      <w:tr w:rsidR="00611861" w:rsidRPr="001D68CA" w:rsidTr="00A6658A">
        <w:tc>
          <w:tcPr>
            <w:tcW w:w="1668" w:type="dxa"/>
            <w:shd w:val="clear" w:color="auto" w:fill="EEECE1" w:themeFill="background2"/>
          </w:tcPr>
          <w:p w:rsidR="00611861" w:rsidRPr="001D68CA" w:rsidRDefault="00611861"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2022</w:t>
            </w:r>
          </w:p>
        </w:tc>
        <w:tc>
          <w:tcPr>
            <w:tcW w:w="8186" w:type="dxa"/>
            <w:shd w:val="clear" w:color="auto" w:fill="EEECE1" w:themeFill="background2"/>
          </w:tcPr>
          <w:p w:rsidR="00611861" w:rsidRPr="001D68CA" w:rsidRDefault="00BF4250"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2100</w:t>
            </w:r>
          </w:p>
        </w:tc>
      </w:tr>
    </w:tbl>
    <w:p w:rsidR="00611861" w:rsidRPr="001D68CA" w:rsidRDefault="00611861" w:rsidP="001D68CA">
      <w:pPr>
        <w:ind w:firstLine="708"/>
        <w:rPr>
          <w:rFonts w:ascii="Times New Roman" w:hAnsi="Times New Roman" w:cs="Times New Roman"/>
          <w:color w:val="000000" w:themeColor="text1"/>
          <w:sz w:val="28"/>
          <w:szCs w:val="28"/>
        </w:rPr>
      </w:pPr>
    </w:p>
    <w:p w:rsidR="00147170" w:rsidRPr="001D68CA" w:rsidRDefault="00611861"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Из табли</w:t>
      </w:r>
      <w:r w:rsidR="00BF4250" w:rsidRPr="001D68CA">
        <w:rPr>
          <w:rFonts w:ascii="Times New Roman" w:hAnsi="Times New Roman" w:cs="Times New Roman"/>
          <w:color w:val="000000" w:themeColor="text1"/>
          <w:sz w:val="28"/>
          <w:szCs w:val="28"/>
        </w:rPr>
        <w:t xml:space="preserve">цы 1.1 видно, что начиная с 2016 года, </w:t>
      </w:r>
      <w:r w:rsidR="00D116EF" w:rsidRPr="001D68CA">
        <w:rPr>
          <w:rFonts w:ascii="Times New Roman" w:hAnsi="Times New Roman" w:cs="Times New Roman"/>
          <w:color w:val="000000" w:themeColor="text1"/>
          <w:sz w:val="28"/>
          <w:szCs w:val="28"/>
        </w:rPr>
        <w:t>инт</w:t>
      </w:r>
      <w:r w:rsidR="00D0089E" w:rsidRPr="001D68CA">
        <w:rPr>
          <w:rFonts w:ascii="Times New Roman" w:hAnsi="Times New Roman" w:cs="Times New Roman"/>
          <w:color w:val="000000" w:themeColor="text1"/>
          <w:sz w:val="28"/>
          <w:szCs w:val="28"/>
        </w:rPr>
        <w:t>е</w:t>
      </w:r>
      <w:r w:rsidR="00D116EF" w:rsidRPr="001D68CA">
        <w:rPr>
          <w:rFonts w:ascii="Times New Roman" w:hAnsi="Times New Roman" w:cs="Times New Roman"/>
          <w:color w:val="000000" w:themeColor="text1"/>
          <w:sz w:val="28"/>
          <w:szCs w:val="28"/>
        </w:rPr>
        <w:t>рнет торговл</w:t>
      </w:r>
      <w:r w:rsidR="00BF4250" w:rsidRPr="001D68CA">
        <w:rPr>
          <w:rFonts w:ascii="Times New Roman" w:hAnsi="Times New Roman" w:cs="Times New Roman"/>
          <w:color w:val="000000" w:themeColor="text1"/>
          <w:sz w:val="28"/>
          <w:szCs w:val="28"/>
        </w:rPr>
        <w:t>я</w:t>
      </w:r>
      <w:r w:rsidR="00D116EF" w:rsidRPr="001D68CA">
        <w:rPr>
          <w:rFonts w:ascii="Times New Roman" w:hAnsi="Times New Roman" w:cs="Times New Roman"/>
          <w:color w:val="000000" w:themeColor="text1"/>
          <w:sz w:val="28"/>
          <w:szCs w:val="28"/>
        </w:rPr>
        <w:t xml:space="preserve"> в </w:t>
      </w:r>
      <w:r w:rsidR="00EF1A00">
        <w:rPr>
          <w:rFonts w:ascii="Times New Roman" w:hAnsi="Times New Roman" w:cs="Times New Roman"/>
          <w:color w:val="000000" w:themeColor="text1"/>
          <w:sz w:val="28"/>
          <w:szCs w:val="28"/>
        </w:rPr>
        <w:t>Украине</w:t>
      </w:r>
      <w:r w:rsidR="00D116EF" w:rsidRPr="001D68CA">
        <w:rPr>
          <w:rFonts w:ascii="Times New Roman" w:hAnsi="Times New Roman" w:cs="Times New Roman"/>
          <w:color w:val="000000" w:themeColor="text1"/>
          <w:sz w:val="28"/>
          <w:szCs w:val="28"/>
        </w:rPr>
        <w:t xml:space="preserve"> </w:t>
      </w:r>
      <w:r w:rsidRPr="001D68CA">
        <w:rPr>
          <w:rFonts w:ascii="Times New Roman" w:hAnsi="Times New Roman" w:cs="Times New Roman"/>
          <w:color w:val="000000" w:themeColor="text1"/>
          <w:sz w:val="28"/>
          <w:szCs w:val="28"/>
        </w:rPr>
        <w:t>постепенно растет. Наибольший рост электронной торговли эксперты</w:t>
      </w:r>
      <w:r w:rsidR="00D0089E" w:rsidRPr="001D68CA">
        <w:rPr>
          <w:rFonts w:ascii="Times New Roman" w:hAnsi="Times New Roman" w:cs="Times New Roman"/>
          <w:color w:val="000000" w:themeColor="text1"/>
          <w:sz w:val="28"/>
          <w:szCs w:val="28"/>
        </w:rPr>
        <w:t xml:space="preserve"> </w:t>
      </w:r>
      <w:r w:rsidR="00D0089E" w:rsidRPr="001D68CA">
        <w:rPr>
          <w:rFonts w:ascii="Times New Roman" w:hAnsi="Times New Roman" w:cs="Times New Roman"/>
          <w:color w:val="000000" w:themeColor="text1"/>
          <w:sz w:val="28"/>
          <w:szCs w:val="28"/>
        </w:rPr>
        <w:lastRenderedPageBreak/>
        <w:t>отметили в период с 201</w:t>
      </w:r>
      <w:r w:rsidR="00147170" w:rsidRPr="001D68CA">
        <w:rPr>
          <w:rFonts w:ascii="Times New Roman" w:hAnsi="Times New Roman" w:cs="Times New Roman"/>
          <w:color w:val="000000" w:themeColor="text1"/>
          <w:sz w:val="28"/>
          <w:szCs w:val="28"/>
        </w:rPr>
        <w:t>9</w:t>
      </w:r>
      <w:r w:rsidR="00D0089E" w:rsidRPr="001D68CA">
        <w:rPr>
          <w:rFonts w:ascii="Times New Roman" w:hAnsi="Times New Roman" w:cs="Times New Roman"/>
          <w:color w:val="000000" w:themeColor="text1"/>
          <w:sz w:val="28"/>
          <w:szCs w:val="28"/>
        </w:rPr>
        <w:t xml:space="preserve"> по 20</w:t>
      </w:r>
      <w:r w:rsidR="00147170" w:rsidRPr="001D68CA">
        <w:rPr>
          <w:rFonts w:ascii="Times New Roman" w:hAnsi="Times New Roman" w:cs="Times New Roman"/>
          <w:color w:val="000000" w:themeColor="text1"/>
          <w:sz w:val="28"/>
          <w:szCs w:val="28"/>
        </w:rPr>
        <w:t>20</w:t>
      </w:r>
      <w:r w:rsidR="00D0089E" w:rsidRPr="001D68CA">
        <w:rPr>
          <w:rFonts w:ascii="Times New Roman" w:hAnsi="Times New Roman" w:cs="Times New Roman"/>
          <w:color w:val="000000" w:themeColor="text1"/>
          <w:sz w:val="28"/>
          <w:szCs w:val="28"/>
        </w:rPr>
        <w:t>год</w:t>
      </w:r>
      <w:r w:rsidRPr="001D68CA">
        <w:rPr>
          <w:rFonts w:ascii="Times New Roman" w:hAnsi="Times New Roman" w:cs="Times New Roman"/>
          <w:color w:val="000000" w:themeColor="text1"/>
          <w:sz w:val="28"/>
          <w:szCs w:val="28"/>
        </w:rPr>
        <w:t xml:space="preserve"> </w:t>
      </w:r>
      <w:r w:rsidR="00D0089E" w:rsidRPr="001D68CA">
        <w:rPr>
          <w:rFonts w:ascii="Times New Roman" w:hAnsi="Times New Roman" w:cs="Times New Roman"/>
          <w:color w:val="000000" w:themeColor="text1"/>
          <w:sz w:val="28"/>
          <w:szCs w:val="28"/>
        </w:rPr>
        <w:t xml:space="preserve"> на </w:t>
      </w:r>
      <w:r w:rsidR="00A6658A" w:rsidRPr="001D68CA">
        <w:rPr>
          <w:rFonts w:ascii="Times New Roman" w:hAnsi="Times New Roman" w:cs="Times New Roman"/>
          <w:color w:val="000000" w:themeColor="text1"/>
          <w:sz w:val="28"/>
          <w:szCs w:val="28"/>
        </w:rPr>
        <w:t xml:space="preserve">17 </w:t>
      </w:r>
      <w:r w:rsidR="00D0089E" w:rsidRPr="001D68CA">
        <w:rPr>
          <w:rFonts w:ascii="Times New Roman" w:hAnsi="Times New Roman" w:cs="Times New Roman"/>
          <w:color w:val="000000" w:themeColor="text1"/>
          <w:sz w:val="28"/>
          <w:szCs w:val="28"/>
        </w:rPr>
        <w:t>%</w:t>
      </w:r>
      <w:r w:rsidR="00147170" w:rsidRPr="001D68CA">
        <w:rPr>
          <w:rFonts w:ascii="Times New Roman" w:hAnsi="Times New Roman" w:cs="Times New Roman"/>
          <w:color w:val="000000" w:themeColor="text1"/>
          <w:sz w:val="28"/>
          <w:szCs w:val="28"/>
        </w:rPr>
        <w:t xml:space="preserve">, который связан с эпидемией </w:t>
      </w:r>
      <w:proofErr w:type="spellStart"/>
      <w:r w:rsidR="00147170" w:rsidRPr="001D68CA">
        <w:rPr>
          <w:rFonts w:ascii="Times New Roman" w:hAnsi="Times New Roman" w:cs="Times New Roman"/>
          <w:color w:val="000000" w:themeColor="text1"/>
          <w:sz w:val="28"/>
          <w:szCs w:val="28"/>
        </w:rPr>
        <w:t>короновируса</w:t>
      </w:r>
      <w:proofErr w:type="spellEnd"/>
      <w:r w:rsidR="00147170" w:rsidRPr="001D68CA">
        <w:rPr>
          <w:rFonts w:ascii="Times New Roman" w:hAnsi="Times New Roman" w:cs="Times New Roman"/>
          <w:color w:val="000000" w:themeColor="text1"/>
          <w:sz w:val="28"/>
          <w:szCs w:val="28"/>
        </w:rPr>
        <w:t xml:space="preserve"> и введением ограничительных мер на традиционную торговлю.</w:t>
      </w:r>
    </w:p>
    <w:p w:rsidR="00D0089E" w:rsidRPr="001D68CA" w:rsidRDefault="00D0089E"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По прогнозам экспертов в </w:t>
      </w:r>
      <w:r w:rsidR="00A6658A" w:rsidRPr="001D68CA">
        <w:rPr>
          <w:rFonts w:ascii="Times New Roman" w:hAnsi="Times New Roman" w:cs="Times New Roman"/>
          <w:color w:val="000000" w:themeColor="text1"/>
          <w:sz w:val="28"/>
          <w:szCs w:val="28"/>
        </w:rPr>
        <w:t xml:space="preserve">дальнейшем ожидается стабильный рост. Так, в </w:t>
      </w:r>
      <w:r w:rsidRPr="001D68CA">
        <w:rPr>
          <w:rFonts w:ascii="Times New Roman" w:hAnsi="Times New Roman" w:cs="Times New Roman"/>
          <w:color w:val="000000" w:themeColor="text1"/>
          <w:sz w:val="28"/>
          <w:szCs w:val="28"/>
        </w:rPr>
        <w:t>2021</w:t>
      </w:r>
      <w:r w:rsidR="00A6658A" w:rsidRPr="001D68CA">
        <w:rPr>
          <w:rFonts w:ascii="Times New Roman" w:hAnsi="Times New Roman" w:cs="Times New Roman"/>
          <w:color w:val="000000" w:themeColor="text1"/>
          <w:sz w:val="28"/>
          <w:szCs w:val="28"/>
        </w:rPr>
        <w:t xml:space="preserve"> году</w:t>
      </w:r>
      <w:r w:rsidRPr="001D68CA">
        <w:rPr>
          <w:rFonts w:ascii="Times New Roman" w:hAnsi="Times New Roman" w:cs="Times New Roman"/>
          <w:color w:val="000000" w:themeColor="text1"/>
          <w:sz w:val="28"/>
          <w:szCs w:val="28"/>
        </w:rPr>
        <w:t xml:space="preserve"> рост интернет торговли ожидается на уровне </w:t>
      </w:r>
      <w:r w:rsidR="00A6658A" w:rsidRPr="001D68CA">
        <w:rPr>
          <w:rFonts w:ascii="Times New Roman" w:hAnsi="Times New Roman" w:cs="Times New Roman"/>
          <w:color w:val="000000" w:themeColor="text1"/>
          <w:sz w:val="28"/>
          <w:szCs w:val="28"/>
        </w:rPr>
        <w:t>16</w:t>
      </w:r>
      <w:r w:rsidRPr="001D68CA">
        <w:rPr>
          <w:rFonts w:ascii="Times New Roman" w:hAnsi="Times New Roman" w:cs="Times New Roman"/>
          <w:color w:val="000000" w:themeColor="text1"/>
          <w:sz w:val="28"/>
          <w:szCs w:val="28"/>
        </w:rPr>
        <w:t>%. К 2022 году уровень интернет торговли</w:t>
      </w:r>
      <w:r w:rsidR="00147170" w:rsidRPr="001D68CA">
        <w:rPr>
          <w:rFonts w:ascii="Times New Roman" w:hAnsi="Times New Roman" w:cs="Times New Roman"/>
          <w:color w:val="000000" w:themeColor="text1"/>
          <w:sz w:val="28"/>
          <w:szCs w:val="28"/>
        </w:rPr>
        <w:t xml:space="preserve"> предположительно</w:t>
      </w:r>
      <w:r w:rsidR="00A6658A" w:rsidRPr="001D68CA">
        <w:rPr>
          <w:rFonts w:ascii="Times New Roman" w:hAnsi="Times New Roman" w:cs="Times New Roman"/>
          <w:color w:val="000000" w:themeColor="text1"/>
          <w:sz w:val="28"/>
          <w:szCs w:val="28"/>
        </w:rPr>
        <w:t xml:space="preserve"> вырастет еще на 15%</w:t>
      </w:r>
      <w:r w:rsidR="00147170" w:rsidRPr="001D68CA">
        <w:rPr>
          <w:rFonts w:ascii="Times New Roman" w:hAnsi="Times New Roman" w:cs="Times New Roman"/>
          <w:color w:val="000000" w:themeColor="text1"/>
          <w:sz w:val="28"/>
          <w:szCs w:val="28"/>
        </w:rPr>
        <w:t>.</w:t>
      </w:r>
    </w:p>
    <w:p w:rsidR="00147170" w:rsidRPr="001D68CA" w:rsidRDefault="00611861"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Система </w:t>
      </w:r>
      <w:r w:rsidR="00147170" w:rsidRPr="001D68CA">
        <w:rPr>
          <w:rFonts w:ascii="Times New Roman" w:hAnsi="Times New Roman" w:cs="Times New Roman"/>
          <w:color w:val="000000" w:themeColor="text1"/>
          <w:sz w:val="28"/>
          <w:szCs w:val="28"/>
        </w:rPr>
        <w:t xml:space="preserve">интернет </w:t>
      </w:r>
      <w:r w:rsidRPr="001D68CA">
        <w:rPr>
          <w:rFonts w:ascii="Times New Roman" w:hAnsi="Times New Roman" w:cs="Times New Roman"/>
          <w:color w:val="000000" w:themeColor="text1"/>
          <w:sz w:val="28"/>
          <w:szCs w:val="28"/>
        </w:rPr>
        <w:t xml:space="preserve">торговли </w:t>
      </w:r>
      <w:r w:rsidR="00B16466" w:rsidRPr="001D68CA">
        <w:rPr>
          <w:rFonts w:ascii="Times New Roman" w:hAnsi="Times New Roman" w:cs="Times New Roman"/>
          <w:color w:val="000000" w:themeColor="text1"/>
          <w:sz w:val="28"/>
          <w:szCs w:val="28"/>
        </w:rPr>
        <w:t>действует в разных направлениях: В2В, В2</w:t>
      </w:r>
      <w:r w:rsidR="000D3271" w:rsidRPr="001D68CA">
        <w:rPr>
          <w:rFonts w:ascii="Times New Roman" w:hAnsi="Times New Roman" w:cs="Times New Roman"/>
          <w:color w:val="000000" w:themeColor="text1"/>
          <w:sz w:val="28"/>
          <w:szCs w:val="28"/>
        </w:rPr>
        <w:t>А,  С2С,</w:t>
      </w:r>
      <w:r w:rsidR="00B16466" w:rsidRPr="001D68CA">
        <w:rPr>
          <w:rFonts w:ascii="Times New Roman" w:hAnsi="Times New Roman" w:cs="Times New Roman"/>
          <w:color w:val="000000" w:themeColor="text1"/>
          <w:sz w:val="28"/>
          <w:szCs w:val="28"/>
        </w:rPr>
        <w:t xml:space="preserve"> </w:t>
      </w:r>
      <w:r w:rsidR="00BF4250" w:rsidRPr="001D68CA">
        <w:rPr>
          <w:rFonts w:ascii="Times New Roman" w:hAnsi="Times New Roman" w:cs="Times New Roman"/>
          <w:color w:val="000000" w:themeColor="text1"/>
          <w:sz w:val="28"/>
          <w:szCs w:val="28"/>
        </w:rPr>
        <w:t>С2В</w:t>
      </w:r>
      <w:r w:rsidR="00B16466" w:rsidRPr="001D68CA">
        <w:rPr>
          <w:rFonts w:ascii="Times New Roman" w:hAnsi="Times New Roman" w:cs="Times New Roman"/>
          <w:color w:val="000000" w:themeColor="text1"/>
          <w:sz w:val="28"/>
          <w:szCs w:val="28"/>
        </w:rPr>
        <w:t xml:space="preserve">. </w:t>
      </w:r>
      <w:r w:rsidR="000D3271" w:rsidRPr="001D68CA">
        <w:rPr>
          <w:rFonts w:ascii="Times New Roman" w:hAnsi="Times New Roman" w:cs="Times New Roman"/>
          <w:color w:val="000000" w:themeColor="text1"/>
          <w:sz w:val="28"/>
          <w:szCs w:val="28"/>
        </w:rPr>
        <w:t>B2C – наиболее распространенное направление, которое работает по принципу б</w:t>
      </w:r>
      <w:r w:rsidR="00B16466" w:rsidRPr="001D68CA">
        <w:rPr>
          <w:rFonts w:ascii="Times New Roman" w:hAnsi="Times New Roman" w:cs="Times New Roman"/>
          <w:color w:val="000000" w:themeColor="text1"/>
          <w:sz w:val="28"/>
          <w:szCs w:val="28"/>
        </w:rPr>
        <w:t xml:space="preserve">изнес-потребитель. Его основу составляет </w:t>
      </w:r>
      <w:r w:rsidR="000D3271" w:rsidRPr="001D68CA">
        <w:rPr>
          <w:rFonts w:ascii="Times New Roman" w:hAnsi="Times New Roman" w:cs="Times New Roman"/>
          <w:color w:val="000000" w:themeColor="text1"/>
          <w:sz w:val="28"/>
          <w:szCs w:val="28"/>
        </w:rPr>
        <w:t>розничная электронная торговля -</w:t>
      </w:r>
      <w:r w:rsidR="00B16466" w:rsidRPr="001D68CA">
        <w:rPr>
          <w:rFonts w:ascii="Times New Roman" w:hAnsi="Times New Roman" w:cs="Times New Roman"/>
          <w:color w:val="000000" w:themeColor="text1"/>
          <w:sz w:val="28"/>
          <w:szCs w:val="28"/>
        </w:rPr>
        <w:t xml:space="preserve"> то есть интернет</w:t>
      </w:r>
      <w:r w:rsidR="000D3271" w:rsidRPr="001D68CA">
        <w:rPr>
          <w:rFonts w:ascii="Times New Roman" w:hAnsi="Times New Roman" w:cs="Times New Roman"/>
          <w:color w:val="000000" w:themeColor="text1"/>
          <w:sz w:val="28"/>
          <w:szCs w:val="28"/>
        </w:rPr>
        <w:t xml:space="preserve"> </w:t>
      </w:r>
      <w:r w:rsidR="00B16466" w:rsidRPr="001D68CA">
        <w:rPr>
          <w:rFonts w:ascii="Times New Roman" w:hAnsi="Times New Roman" w:cs="Times New Roman"/>
          <w:color w:val="000000" w:themeColor="text1"/>
          <w:sz w:val="28"/>
          <w:szCs w:val="28"/>
        </w:rPr>
        <w:t>-</w:t>
      </w:r>
      <w:r w:rsidR="000D3271" w:rsidRPr="001D68CA">
        <w:rPr>
          <w:rFonts w:ascii="Times New Roman" w:hAnsi="Times New Roman" w:cs="Times New Roman"/>
          <w:color w:val="000000" w:themeColor="text1"/>
          <w:sz w:val="28"/>
          <w:szCs w:val="28"/>
        </w:rPr>
        <w:t xml:space="preserve"> </w:t>
      </w:r>
      <w:r w:rsidR="00B16466" w:rsidRPr="001D68CA">
        <w:rPr>
          <w:rFonts w:ascii="Times New Roman" w:hAnsi="Times New Roman" w:cs="Times New Roman"/>
          <w:color w:val="000000" w:themeColor="text1"/>
          <w:sz w:val="28"/>
          <w:szCs w:val="28"/>
        </w:rPr>
        <w:t xml:space="preserve">магазины. Это наиболее развитый сектор электронной коммерции и именно о нём </w:t>
      </w:r>
      <w:r w:rsidR="000D3271" w:rsidRPr="001D68CA">
        <w:rPr>
          <w:rFonts w:ascii="Times New Roman" w:hAnsi="Times New Roman" w:cs="Times New Roman"/>
          <w:color w:val="000000" w:themeColor="text1"/>
          <w:sz w:val="28"/>
          <w:szCs w:val="28"/>
        </w:rPr>
        <w:t>пойдет речь в ВКР.</w:t>
      </w:r>
    </w:p>
    <w:p w:rsidR="00DC2F48" w:rsidRPr="001D68CA" w:rsidRDefault="00611861" w:rsidP="001D68CA">
      <w:pPr>
        <w:ind w:firstLine="72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Таким образом, сущность </w:t>
      </w:r>
      <w:r w:rsidR="000D3271" w:rsidRPr="001D68CA">
        <w:rPr>
          <w:rFonts w:ascii="Times New Roman" w:hAnsi="Times New Roman" w:cs="Times New Roman"/>
          <w:color w:val="000000" w:themeColor="text1"/>
          <w:sz w:val="28"/>
          <w:szCs w:val="28"/>
        </w:rPr>
        <w:t xml:space="preserve">интернет </w:t>
      </w:r>
      <w:r w:rsidRPr="001D68CA">
        <w:rPr>
          <w:rFonts w:ascii="Times New Roman" w:hAnsi="Times New Roman" w:cs="Times New Roman"/>
          <w:color w:val="000000" w:themeColor="text1"/>
          <w:sz w:val="28"/>
          <w:szCs w:val="28"/>
        </w:rPr>
        <w:t xml:space="preserve">торговли заключается в организации коммерческой сделки между субъектами с помощью информационно-коммуникативных технологий. Процесс осуществления сделки состоит из трех этапов: этап поиска товара в сети Интернет, этап заказа и оплаты, этап поставки. В зависимости от целевой аудитории электронная торговля может происходить в сегменте В2В (сделка между организациями), В2С (сделка между организациями и физическими лицами), С2С (сделка между двумя частными лицами) и С2В (сделка между частным лицом и организацией). Примером торговли в сегменте В2В являются торговые площадки: B2B.RU – </w:t>
      </w:r>
      <w:r w:rsidR="00EF1A00">
        <w:rPr>
          <w:rFonts w:ascii="Times New Roman" w:hAnsi="Times New Roman" w:cs="Times New Roman"/>
          <w:color w:val="000000" w:themeColor="text1"/>
          <w:sz w:val="28"/>
          <w:szCs w:val="28"/>
        </w:rPr>
        <w:t>отечественн</w:t>
      </w:r>
      <w:r w:rsidRPr="001D68CA">
        <w:rPr>
          <w:rFonts w:ascii="Times New Roman" w:hAnsi="Times New Roman" w:cs="Times New Roman"/>
          <w:color w:val="000000" w:themeColor="text1"/>
          <w:sz w:val="28"/>
          <w:szCs w:val="28"/>
        </w:rPr>
        <w:t xml:space="preserve">ая торговая площадка с большим количеством предприятий различных отраслей; Примером электронной торговли в сегменте В2С может выступать любой розничный интернет магазин. В системе С2С и С2В наиболее популярными площадками являются: molotok.ru, 24au.ru. </w:t>
      </w:r>
    </w:p>
    <w:p w:rsidR="00DC2F48" w:rsidRPr="001D68CA" w:rsidRDefault="00611861" w:rsidP="001D68CA">
      <w:pPr>
        <w:ind w:firstLine="720"/>
        <w:rPr>
          <w:rFonts w:ascii="Times New Roman" w:eastAsia="Times New Roman" w:hAnsi="Times New Roman" w:cs="Times New Roman"/>
          <w:color w:val="000000" w:themeColor="text1"/>
          <w:sz w:val="28"/>
          <w:szCs w:val="28"/>
          <w:lang w:eastAsia="ru-RU"/>
        </w:rPr>
      </w:pPr>
      <w:r w:rsidRPr="001D68CA">
        <w:rPr>
          <w:rFonts w:ascii="Times New Roman" w:hAnsi="Times New Roman" w:cs="Times New Roman"/>
          <w:color w:val="000000" w:themeColor="text1"/>
          <w:sz w:val="28"/>
          <w:szCs w:val="28"/>
        </w:rPr>
        <w:t xml:space="preserve">Согласно данным аналитического центра Юрия Левады наиболее крупным игроком на рынке </w:t>
      </w:r>
      <w:r w:rsidR="00A6658A" w:rsidRPr="001D68CA">
        <w:rPr>
          <w:rFonts w:ascii="Times New Roman" w:hAnsi="Times New Roman" w:cs="Times New Roman"/>
          <w:color w:val="000000" w:themeColor="text1"/>
          <w:sz w:val="28"/>
          <w:szCs w:val="28"/>
        </w:rPr>
        <w:t xml:space="preserve">интернет </w:t>
      </w:r>
      <w:r w:rsidRPr="001D68CA">
        <w:rPr>
          <w:rFonts w:ascii="Times New Roman" w:hAnsi="Times New Roman" w:cs="Times New Roman"/>
          <w:color w:val="000000" w:themeColor="text1"/>
          <w:sz w:val="28"/>
          <w:szCs w:val="28"/>
        </w:rPr>
        <w:t>торговли</w:t>
      </w:r>
      <w:r w:rsidR="00A6658A" w:rsidRPr="001D68CA">
        <w:rPr>
          <w:rFonts w:ascii="Times New Roman" w:hAnsi="Times New Roman" w:cs="Times New Roman"/>
          <w:color w:val="000000" w:themeColor="text1"/>
          <w:sz w:val="28"/>
          <w:szCs w:val="28"/>
        </w:rPr>
        <w:t xml:space="preserve"> в </w:t>
      </w:r>
      <w:r w:rsidR="00EF1A00">
        <w:rPr>
          <w:rFonts w:ascii="Times New Roman" w:hAnsi="Times New Roman" w:cs="Times New Roman"/>
          <w:color w:val="000000" w:themeColor="text1"/>
          <w:sz w:val="28"/>
          <w:szCs w:val="28"/>
        </w:rPr>
        <w:t>Украине</w:t>
      </w:r>
      <w:r w:rsidRPr="001D68CA">
        <w:rPr>
          <w:rFonts w:ascii="Times New Roman" w:hAnsi="Times New Roman" w:cs="Times New Roman"/>
          <w:color w:val="000000" w:themeColor="text1"/>
          <w:sz w:val="28"/>
          <w:szCs w:val="28"/>
        </w:rPr>
        <w:t xml:space="preserve"> в 2020 году является</w:t>
      </w:r>
      <w:r w:rsidR="00A6658A" w:rsidRPr="001D68CA">
        <w:rPr>
          <w:rFonts w:ascii="Times New Roman" w:hAnsi="Times New Roman" w:cs="Times New Roman"/>
          <w:color w:val="000000" w:themeColor="text1"/>
          <w:sz w:val="28"/>
          <w:szCs w:val="28"/>
        </w:rPr>
        <w:t xml:space="preserve"> «Яндекс </w:t>
      </w:r>
      <w:proofErr w:type="spellStart"/>
      <w:r w:rsidR="00A6658A" w:rsidRPr="001D68CA">
        <w:rPr>
          <w:rFonts w:ascii="Times New Roman" w:hAnsi="Times New Roman" w:cs="Times New Roman"/>
          <w:color w:val="000000" w:themeColor="text1"/>
          <w:sz w:val="28"/>
          <w:szCs w:val="28"/>
        </w:rPr>
        <w:t>Маркет</w:t>
      </w:r>
      <w:proofErr w:type="spellEnd"/>
      <w:r w:rsidR="00A6658A" w:rsidRPr="001D68CA">
        <w:rPr>
          <w:rFonts w:ascii="Times New Roman" w:hAnsi="Times New Roman" w:cs="Times New Roman"/>
          <w:color w:val="000000" w:themeColor="text1"/>
          <w:sz w:val="28"/>
          <w:szCs w:val="28"/>
        </w:rPr>
        <w:t>»</w:t>
      </w:r>
      <w:r w:rsidRPr="001D68CA">
        <w:rPr>
          <w:rFonts w:ascii="Times New Roman" w:hAnsi="Times New Roman" w:cs="Times New Roman"/>
          <w:color w:val="000000" w:themeColor="text1"/>
          <w:sz w:val="28"/>
          <w:szCs w:val="28"/>
        </w:rPr>
        <w:t>. Это обусловлено</w:t>
      </w:r>
      <w:r w:rsidR="00A6658A" w:rsidRPr="001D68CA">
        <w:rPr>
          <w:rFonts w:ascii="Times New Roman" w:hAnsi="Times New Roman" w:cs="Times New Roman"/>
          <w:color w:val="000000" w:themeColor="text1"/>
          <w:sz w:val="28"/>
          <w:szCs w:val="28"/>
        </w:rPr>
        <w:t xml:space="preserve"> </w:t>
      </w:r>
      <w:r w:rsidRPr="001D68CA">
        <w:rPr>
          <w:rFonts w:ascii="Times New Roman" w:hAnsi="Times New Roman" w:cs="Times New Roman"/>
          <w:color w:val="000000" w:themeColor="text1"/>
          <w:sz w:val="28"/>
          <w:szCs w:val="28"/>
        </w:rPr>
        <w:t xml:space="preserve">наличием передовых технологий в онлайн среде. Далее по уровню развития </w:t>
      </w:r>
      <w:r w:rsidR="00DC2F48" w:rsidRPr="001D68CA">
        <w:rPr>
          <w:rFonts w:ascii="Times New Roman" w:hAnsi="Times New Roman" w:cs="Times New Roman"/>
          <w:color w:val="000000" w:themeColor="text1"/>
          <w:sz w:val="28"/>
          <w:szCs w:val="28"/>
        </w:rPr>
        <w:t xml:space="preserve">интернет </w:t>
      </w:r>
      <w:r w:rsidRPr="001D68CA">
        <w:rPr>
          <w:rFonts w:ascii="Times New Roman" w:hAnsi="Times New Roman" w:cs="Times New Roman"/>
          <w:color w:val="000000" w:themeColor="text1"/>
          <w:sz w:val="28"/>
          <w:szCs w:val="28"/>
        </w:rPr>
        <w:t xml:space="preserve">торговли стоит </w:t>
      </w:r>
      <w:r w:rsidR="00DC2F48" w:rsidRPr="001D68CA">
        <w:rPr>
          <w:rFonts w:ascii="Times New Roman" w:hAnsi="Times New Roman" w:cs="Times New Roman"/>
          <w:color w:val="000000" w:themeColor="text1"/>
          <w:sz w:val="28"/>
          <w:szCs w:val="28"/>
        </w:rPr>
        <w:t xml:space="preserve">интернет магазин </w:t>
      </w:r>
      <w:proofErr w:type="spellStart"/>
      <w:r w:rsidR="00DC2F48" w:rsidRPr="001D68CA">
        <w:rPr>
          <w:rFonts w:ascii="Times New Roman" w:hAnsi="Times New Roman" w:cs="Times New Roman"/>
          <w:color w:val="000000" w:themeColor="text1"/>
          <w:sz w:val="28"/>
          <w:szCs w:val="28"/>
        </w:rPr>
        <w:t>Goods</w:t>
      </w:r>
      <w:proofErr w:type="spellEnd"/>
      <w:r w:rsidR="00DC2F48" w:rsidRPr="001D68CA">
        <w:rPr>
          <w:rFonts w:ascii="Times New Roman" w:hAnsi="Times New Roman" w:cs="Times New Roman"/>
          <w:color w:val="000000" w:themeColor="text1"/>
          <w:sz w:val="28"/>
          <w:szCs w:val="28"/>
        </w:rPr>
        <w:t xml:space="preserve">, </w:t>
      </w:r>
      <w:proofErr w:type="spellStart"/>
      <w:r w:rsidR="00DC2F48" w:rsidRPr="001D68CA">
        <w:rPr>
          <w:rFonts w:ascii="Times New Roman" w:eastAsia="Times New Roman" w:hAnsi="Times New Roman" w:cs="Times New Roman"/>
          <w:color w:val="000000" w:themeColor="text1"/>
          <w:sz w:val="28"/>
          <w:szCs w:val="28"/>
          <w:lang w:eastAsia="ru-RU"/>
        </w:rPr>
        <w:t>М.Видео</w:t>
      </w:r>
      <w:proofErr w:type="spellEnd"/>
      <w:r w:rsidR="00DC2F48" w:rsidRPr="001D68CA">
        <w:rPr>
          <w:rFonts w:ascii="Times New Roman" w:eastAsia="Times New Roman" w:hAnsi="Times New Roman" w:cs="Times New Roman"/>
          <w:color w:val="000000" w:themeColor="text1"/>
          <w:sz w:val="28"/>
          <w:szCs w:val="28"/>
          <w:lang w:eastAsia="ru-RU"/>
        </w:rPr>
        <w:t xml:space="preserve">, </w:t>
      </w:r>
      <w:proofErr w:type="spellStart"/>
      <w:r w:rsidR="00DC2F48" w:rsidRPr="001D68CA">
        <w:rPr>
          <w:rFonts w:ascii="Times New Roman" w:eastAsia="Times New Roman" w:hAnsi="Times New Roman" w:cs="Times New Roman"/>
          <w:color w:val="000000" w:themeColor="text1"/>
          <w:sz w:val="28"/>
          <w:szCs w:val="28"/>
          <w:lang w:eastAsia="ru-RU"/>
        </w:rPr>
        <w:t>Lamoda</w:t>
      </w:r>
      <w:proofErr w:type="spellEnd"/>
      <w:r w:rsidR="00DC2F48" w:rsidRPr="001D68CA">
        <w:rPr>
          <w:rFonts w:ascii="Times New Roman" w:eastAsia="Times New Roman" w:hAnsi="Times New Roman" w:cs="Times New Roman"/>
          <w:color w:val="000000" w:themeColor="text1"/>
          <w:sz w:val="28"/>
          <w:szCs w:val="28"/>
          <w:lang w:eastAsia="ru-RU"/>
        </w:rPr>
        <w:t>, МегаФон</w:t>
      </w:r>
      <w:r w:rsidR="00DD143A" w:rsidRPr="001D68CA">
        <w:rPr>
          <w:rFonts w:ascii="Times New Roman" w:eastAsia="Times New Roman" w:hAnsi="Times New Roman" w:cs="Times New Roman"/>
          <w:color w:val="000000" w:themeColor="text1"/>
          <w:sz w:val="28"/>
          <w:szCs w:val="28"/>
          <w:lang w:eastAsia="ru-RU"/>
        </w:rPr>
        <w:t xml:space="preserve"> </w:t>
      </w:r>
      <w:r w:rsidR="00DD143A" w:rsidRPr="001D68CA">
        <w:rPr>
          <w:rFonts w:ascii="Times New Roman" w:hAnsi="Times New Roman" w:cs="Times New Roman"/>
          <w:color w:val="000000" w:themeColor="text1"/>
          <w:sz w:val="28"/>
          <w:szCs w:val="28"/>
        </w:rPr>
        <w:t>[35].</w:t>
      </w:r>
    </w:p>
    <w:p w:rsidR="00A005B3" w:rsidRPr="001D68CA" w:rsidRDefault="00A005B3" w:rsidP="001D68CA">
      <w:pPr>
        <w:ind w:firstLine="720"/>
        <w:rPr>
          <w:rFonts w:ascii="Times New Roman" w:hAnsi="Times New Roman" w:cs="Times New Roman"/>
          <w:color w:val="000000" w:themeColor="text1"/>
          <w:sz w:val="28"/>
          <w:szCs w:val="28"/>
        </w:rPr>
      </w:pPr>
    </w:p>
    <w:p w:rsidR="00611861" w:rsidRPr="001D68CA" w:rsidRDefault="00611861" w:rsidP="001D68CA">
      <w:pPr>
        <w:ind w:firstLine="708"/>
        <w:jc w:val="center"/>
        <w:rPr>
          <w:rFonts w:ascii="Times New Roman" w:hAnsi="Times New Roman" w:cs="Times New Roman"/>
          <w:color w:val="000000" w:themeColor="text1"/>
          <w:sz w:val="28"/>
          <w:szCs w:val="28"/>
        </w:rPr>
      </w:pPr>
      <w:r w:rsidRPr="001D68CA">
        <w:rPr>
          <w:rFonts w:ascii="Times New Roman" w:hAnsi="Times New Roman" w:cs="Times New Roman"/>
          <w:noProof/>
          <w:color w:val="000000" w:themeColor="text1"/>
          <w:sz w:val="28"/>
          <w:szCs w:val="28"/>
          <w:lang w:eastAsia="ru-RU"/>
        </w:rPr>
        <w:lastRenderedPageBreak/>
        <w:drawing>
          <wp:inline distT="0" distB="0" distL="0" distR="0" wp14:anchorId="6044DE18" wp14:editId="4D092C0A">
            <wp:extent cx="5076825" cy="2781300"/>
            <wp:effectExtent l="19050" t="0" r="9525" b="0"/>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11861" w:rsidRPr="001D68CA" w:rsidRDefault="00611861" w:rsidP="001D68CA">
      <w:pPr>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Рисунок 1.1 –ТОП 5 </w:t>
      </w:r>
      <w:r w:rsidR="00A005B3" w:rsidRPr="001D68CA">
        <w:rPr>
          <w:rFonts w:ascii="Times New Roman" w:hAnsi="Times New Roman" w:cs="Times New Roman"/>
          <w:color w:val="000000" w:themeColor="text1"/>
          <w:sz w:val="28"/>
          <w:szCs w:val="28"/>
        </w:rPr>
        <w:t xml:space="preserve">интернет магазинов в </w:t>
      </w:r>
      <w:r w:rsidR="00EF1A00">
        <w:rPr>
          <w:rFonts w:ascii="Times New Roman" w:hAnsi="Times New Roman" w:cs="Times New Roman"/>
          <w:color w:val="000000" w:themeColor="text1"/>
          <w:sz w:val="28"/>
          <w:szCs w:val="28"/>
        </w:rPr>
        <w:t>Украине</w:t>
      </w:r>
      <w:r w:rsidR="00A005B3" w:rsidRPr="001D68CA">
        <w:rPr>
          <w:rFonts w:ascii="Times New Roman" w:hAnsi="Times New Roman" w:cs="Times New Roman"/>
          <w:color w:val="000000" w:themeColor="text1"/>
          <w:sz w:val="28"/>
          <w:szCs w:val="28"/>
        </w:rPr>
        <w:t xml:space="preserve"> </w:t>
      </w:r>
      <w:r w:rsidR="00DD143A" w:rsidRPr="001D68CA">
        <w:rPr>
          <w:rFonts w:ascii="Times New Roman" w:hAnsi="Times New Roman" w:cs="Times New Roman"/>
          <w:color w:val="000000" w:themeColor="text1"/>
          <w:sz w:val="28"/>
          <w:szCs w:val="28"/>
        </w:rPr>
        <w:t>[35</w:t>
      </w:r>
      <w:r w:rsidRPr="001D68CA">
        <w:rPr>
          <w:rFonts w:ascii="Times New Roman" w:hAnsi="Times New Roman" w:cs="Times New Roman"/>
          <w:color w:val="000000" w:themeColor="text1"/>
          <w:sz w:val="28"/>
          <w:szCs w:val="28"/>
        </w:rPr>
        <w:t xml:space="preserve">] </w:t>
      </w:r>
    </w:p>
    <w:p w:rsidR="00611861" w:rsidRPr="001D68CA" w:rsidRDefault="00611861" w:rsidP="001D68CA">
      <w:pPr>
        <w:rPr>
          <w:rFonts w:ascii="Times New Roman" w:hAnsi="Times New Roman" w:cs="Times New Roman"/>
          <w:color w:val="000000" w:themeColor="text1"/>
          <w:sz w:val="28"/>
          <w:szCs w:val="28"/>
        </w:rPr>
      </w:pPr>
    </w:p>
    <w:p w:rsidR="00611861" w:rsidRPr="001D68CA" w:rsidRDefault="00611861" w:rsidP="001D68CA">
      <w:pPr>
        <w:ind w:firstLine="72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В </w:t>
      </w:r>
      <w:r w:rsidR="00EF1A00">
        <w:rPr>
          <w:rFonts w:ascii="Times New Roman" w:hAnsi="Times New Roman" w:cs="Times New Roman"/>
          <w:color w:val="000000" w:themeColor="text1"/>
          <w:sz w:val="28"/>
          <w:szCs w:val="28"/>
        </w:rPr>
        <w:t>Украине</w:t>
      </w:r>
      <w:r w:rsidRPr="001D68CA">
        <w:rPr>
          <w:rFonts w:ascii="Times New Roman" w:hAnsi="Times New Roman" w:cs="Times New Roman"/>
          <w:color w:val="000000" w:themeColor="text1"/>
          <w:sz w:val="28"/>
          <w:szCs w:val="28"/>
        </w:rPr>
        <w:t xml:space="preserve"> </w:t>
      </w:r>
      <w:r w:rsidR="00A005B3" w:rsidRPr="001D68CA">
        <w:rPr>
          <w:rFonts w:ascii="Times New Roman" w:hAnsi="Times New Roman" w:cs="Times New Roman"/>
          <w:color w:val="000000" w:themeColor="text1"/>
          <w:sz w:val="28"/>
          <w:szCs w:val="28"/>
        </w:rPr>
        <w:t xml:space="preserve">интернет </w:t>
      </w:r>
      <w:r w:rsidRPr="001D68CA">
        <w:rPr>
          <w:rFonts w:ascii="Times New Roman" w:hAnsi="Times New Roman" w:cs="Times New Roman"/>
          <w:color w:val="000000" w:themeColor="text1"/>
          <w:sz w:val="28"/>
          <w:szCs w:val="28"/>
        </w:rPr>
        <w:t>торговля начала развиваться стремительными темпами в 2009 году. Уровень проникновения электронной торговли в Москве и</w:t>
      </w:r>
      <w:proofErr w:type="gramStart"/>
      <w:r w:rsidRPr="001D68CA">
        <w:rPr>
          <w:rFonts w:ascii="Times New Roman" w:hAnsi="Times New Roman" w:cs="Times New Roman"/>
          <w:color w:val="000000" w:themeColor="text1"/>
          <w:sz w:val="28"/>
          <w:szCs w:val="28"/>
        </w:rPr>
        <w:t xml:space="preserve"> С</w:t>
      </w:r>
      <w:proofErr w:type="gramEnd"/>
      <w:r w:rsidRPr="001D68CA">
        <w:rPr>
          <w:rFonts w:ascii="Times New Roman" w:hAnsi="Times New Roman" w:cs="Times New Roman"/>
          <w:color w:val="000000" w:themeColor="text1"/>
          <w:sz w:val="28"/>
          <w:szCs w:val="28"/>
        </w:rPr>
        <w:t>анкт Петербурге в 2009 году соста</w:t>
      </w:r>
      <w:r w:rsidR="00DD143A" w:rsidRPr="001D68CA">
        <w:rPr>
          <w:rFonts w:ascii="Times New Roman" w:hAnsi="Times New Roman" w:cs="Times New Roman"/>
          <w:color w:val="000000" w:themeColor="text1"/>
          <w:sz w:val="28"/>
          <w:szCs w:val="28"/>
        </w:rPr>
        <w:t>влял 87 и 79% соответственно [35</w:t>
      </w:r>
      <w:r w:rsidRPr="001D68CA">
        <w:rPr>
          <w:rFonts w:ascii="Times New Roman" w:hAnsi="Times New Roman" w:cs="Times New Roman"/>
          <w:color w:val="000000" w:themeColor="text1"/>
          <w:sz w:val="28"/>
          <w:szCs w:val="28"/>
        </w:rPr>
        <w:t>]. На сегодняшний день Москва является по-прежнему лидером на рынке электронной торговли.</w:t>
      </w:r>
    </w:p>
    <w:p w:rsidR="00611861" w:rsidRPr="001D68CA" w:rsidRDefault="00402B6F" w:rsidP="001D68CA">
      <w:pPr>
        <w:ind w:firstLine="72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Преимущества</w:t>
      </w:r>
      <w:r w:rsidR="00611861" w:rsidRPr="001D68CA">
        <w:rPr>
          <w:rFonts w:ascii="Times New Roman" w:hAnsi="Times New Roman" w:cs="Times New Roman"/>
          <w:color w:val="000000" w:themeColor="text1"/>
          <w:sz w:val="28"/>
          <w:szCs w:val="28"/>
        </w:rPr>
        <w:t xml:space="preserve"> устойчивого и эффективног</w:t>
      </w:r>
      <w:r>
        <w:rPr>
          <w:rFonts w:ascii="Times New Roman" w:hAnsi="Times New Roman" w:cs="Times New Roman"/>
          <w:color w:val="000000" w:themeColor="text1"/>
          <w:sz w:val="28"/>
          <w:szCs w:val="28"/>
        </w:rPr>
        <w:t>о развития электронной торговли н</w:t>
      </w:r>
      <w:r w:rsidRPr="001D68CA">
        <w:rPr>
          <w:rFonts w:ascii="Times New Roman" w:hAnsi="Times New Roman" w:cs="Times New Roman"/>
          <w:color w:val="000000" w:themeColor="text1"/>
          <w:sz w:val="28"/>
          <w:szCs w:val="28"/>
        </w:rPr>
        <w:t xml:space="preserve">а современном этапе </w:t>
      </w:r>
      <w:r w:rsidR="00EF1A00">
        <w:rPr>
          <w:rFonts w:ascii="Times New Roman" w:hAnsi="Times New Roman" w:cs="Times New Roman"/>
          <w:color w:val="000000" w:themeColor="text1"/>
          <w:sz w:val="28"/>
          <w:szCs w:val="28"/>
        </w:rPr>
        <w:t>отечественн</w:t>
      </w:r>
      <w:r w:rsidRPr="001D68CA">
        <w:rPr>
          <w:rFonts w:ascii="Times New Roman" w:hAnsi="Times New Roman" w:cs="Times New Roman"/>
          <w:color w:val="000000" w:themeColor="text1"/>
          <w:sz w:val="28"/>
          <w:szCs w:val="28"/>
        </w:rPr>
        <w:t xml:space="preserve">ая экономика может получить </w:t>
      </w:r>
      <w:r>
        <w:rPr>
          <w:rFonts w:ascii="Times New Roman" w:hAnsi="Times New Roman" w:cs="Times New Roman"/>
          <w:color w:val="000000" w:themeColor="text1"/>
          <w:sz w:val="28"/>
          <w:szCs w:val="28"/>
        </w:rPr>
        <w:t xml:space="preserve">за счет </w:t>
      </w:r>
      <w:r w:rsidR="00DD143A" w:rsidRPr="001D68CA">
        <w:rPr>
          <w:rFonts w:ascii="Times New Roman" w:hAnsi="Times New Roman" w:cs="Times New Roman"/>
          <w:color w:val="000000" w:themeColor="text1"/>
          <w:sz w:val="28"/>
          <w:szCs w:val="28"/>
        </w:rPr>
        <w:t>[32</w:t>
      </w:r>
      <w:r w:rsidR="00611861" w:rsidRPr="001D68CA">
        <w:rPr>
          <w:rFonts w:ascii="Times New Roman" w:hAnsi="Times New Roman" w:cs="Times New Roman"/>
          <w:color w:val="000000" w:themeColor="text1"/>
          <w:sz w:val="28"/>
          <w:szCs w:val="28"/>
        </w:rPr>
        <w:t xml:space="preserve">]: </w:t>
      </w:r>
    </w:p>
    <w:p w:rsidR="00611861" w:rsidRPr="001D68CA" w:rsidRDefault="00B827F1" w:rsidP="001D68CA">
      <w:pPr>
        <w:ind w:firstLine="72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а)</w:t>
      </w:r>
      <w:r w:rsidR="00611861" w:rsidRPr="001D68CA">
        <w:rPr>
          <w:rFonts w:ascii="Times New Roman" w:hAnsi="Times New Roman" w:cs="Times New Roman"/>
          <w:color w:val="000000" w:themeColor="text1"/>
          <w:sz w:val="28"/>
          <w:szCs w:val="28"/>
        </w:rPr>
        <w:t xml:space="preserve"> накопле</w:t>
      </w:r>
      <w:r w:rsidR="00402B6F">
        <w:rPr>
          <w:rFonts w:ascii="Times New Roman" w:hAnsi="Times New Roman" w:cs="Times New Roman"/>
          <w:color w:val="000000" w:themeColor="text1"/>
          <w:sz w:val="28"/>
          <w:szCs w:val="28"/>
        </w:rPr>
        <w:t>н</w:t>
      </w:r>
      <w:r w:rsidR="00611861" w:rsidRPr="001D68CA">
        <w:rPr>
          <w:rFonts w:ascii="Times New Roman" w:hAnsi="Times New Roman" w:cs="Times New Roman"/>
          <w:color w:val="000000" w:themeColor="text1"/>
          <w:sz w:val="28"/>
          <w:szCs w:val="28"/>
        </w:rPr>
        <w:t>н</w:t>
      </w:r>
      <w:r w:rsidR="00402B6F">
        <w:rPr>
          <w:rFonts w:ascii="Times New Roman" w:hAnsi="Times New Roman" w:cs="Times New Roman"/>
          <w:color w:val="000000" w:themeColor="text1"/>
          <w:sz w:val="28"/>
          <w:szCs w:val="28"/>
        </w:rPr>
        <w:t>ого</w:t>
      </w:r>
      <w:r w:rsidR="00611861" w:rsidRPr="001D68CA">
        <w:rPr>
          <w:rFonts w:ascii="Times New Roman" w:hAnsi="Times New Roman" w:cs="Times New Roman"/>
          <w:color w:val="000000" w:themeColor="text1"/>
          <w:sz w:val="28"/>
          <w:szCs w:val="28"/>
        </w:rPr>
        <w:t xml:space="preserve"> </w:t>
      </w:r>
      <w:r w:rsidR="00402B6F">
        <w:rPr>
          <w:rFonts w:ascii="Times New Roman" w:hAnsi="Times New Roman" w:cs="Times New Roman"/>
          <w:color w:val="000000" w:themeColor="text1"/>
          <w:sz w:val="28"/>
          <w:szCs w:val="28"/>
        </w:rPr>
        <w:t xml:space="preserve">большого </w:t>
      </w:r>
      <w:r w:rsidR="00611861" w:rsidRPr="001D68CA">
        <w:rPr>
          <w:rFonts w:ascii="Times New Roman" w:hAnsi="Times New Roman" w:cs="Times New Roman"/>
          <w:color w:val="000000" w:themeColor="text1"/>
          <w:sz w:val="28"/>
          <w:szCs w:val="28"/>
        </w:rPr>
        <w:t>опыт</w:t>
      </w:r>
      <w:r w:rsidR="00402B6F">
        <w:rPr>
          <w:rFonts w:ascii="Times New Roman" w:hAnsi="Times New Roman" w:cs="Times New Roman"/>
          <w:color w:val="000000" w:themeColor="text1"/>
          <w:sz w:val="28"/>
          <w:szCs w:val="28"/>
        </w:rPr>
        <w:t>а</w:t>
      </w:r>
      <w:r w:rsidR="00611861" w:rsidRPr="001D68CA">
        <w:rPr>
          <w:rFonts w:ascii="Times New Roman" w:hAnsi="Times New Roman" w:cs="Times New Roman"/>
          <w:color w:val="000000" w:themeColor="text1"/>
          <w:sz w:val="28"/>
          <w:szCs w:val="28"/>
        </w:rPr>
        <w:t xml:space="preserve"> </w:t>
      </w:r>
      <w:r w:rsidR="00402B6F">
        <w:rPr>
          <w:rFonts w:ascii="Times New Roman" w:hAnsi="Times New Roman" w:cs="Times New Roman"/>
          <w:color w:val="000000" w:themeColor="text1"/>
          <w:sz w:val="28"/>
          <w:szCs w:val="28"/>
        </w:rPr>
        <w:t>в деятельности ин</w:t>
      </w:r>
      <w:r w:rsidR="00A005B3" w:rsidRPr="001D68CA">
        <w:rPr>
          <w:rFonts w:ascii="Times New Roman" w:hAnsi="Times New Roman" w:cs="Times New Roman"/>
          <w:color w:val="000000" w:themeColor="text1"/>
          <w:sz w:val="28"/>
          <w:szCs w:val="28"/>
        </w:rPr>
        <w:t>т</w:t>
      </w:r>
      <w:r w:rsidR="00402B6F">
        <w:rPr>
          <w:rFonts w:ascii="Times New Roman" w:hAnsi="Times New Roman" w:cs="Times New Roman"/>
          <w:color w:val="000000" w:themeColor="text1"/>
          <w:sz w:val="28"/>
          <w:szCs w:val="28"/>
        </w:rPr>
        <w:t>е</w:t>
      </w:r>
      <w:r w:rsidR="00A005B3" w:rsidRPr="001D68CA">
        <w:rPr>
          <w:rFonts w:ascii="Times New Roman" w:hAnsi="Times New Roman" w:cs="Times New Roman"/>
          <w:color w:val="000000" w:themeColor="text1"/>
          <w:sz w:val="28"/>
          <w:szCs w:val="28"/>
        </w:rPr>
        <w:t xml:space="preserve">рнет </w:t>
      </w:r>
      <w:r w:rsidR="00611861" w:rsidRPr="001D68CA">
        <w:rPr>
          <w:rFonts w:ascii="Times New Roman" w:hAnsi="Times New Roman" w:cs="Times New Roman"/>
          <w:color w:val="000000" w:themeColor="text1"/>
          <w:sz w:val="28"/>
          <w:szCs w:val="28"/>
        </w:rPr>
        <w:t xml:space="preserve">торговли; </w:t>
      </w:r>
    </w:p>
    <w:p w:rsidR="00611861" w:rsidRPr="001D68CA" w:rsidRDefault="00B827F1" w:rsidP="001D68CA">
      <w:pPr>
        <w:ind w:firstLine="72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б) </w:t>
      </w:r>
      <w:r w:rsidR="00402B6F">
        <w:rPr>
          <w:rFonts w:ascii="Times New Roman" w:hAnsi="Times New Roman" w:cs="Times New Roman"/>
          <w:color w:val="000000" w:themeColor="text1"/>
          <w:sz w:val="28"/>
          <w:szCs w:val="28"/>
        </w:rPr>
        <w:t>активной реализации и новых тенденций</w:t>
      </w:r>
      <w:r w:rsidR="00611861" w:rsidRPr="001D68CA">
        <w:rPr>
          <w:rFonts w:ascii="Times New Roman" w:hAnsi="Times New Roman" w:cs="Times New Roman"/>
          <w:color w:val="000000" w:themeColor="text1"/>
          <w:sz w:val="28"/>
          <w:szCs w:val="28"/>
        </w:rPr>
        <w:t xml:space="preserve"> развития современной </w:t>
      </w:r>
      <w:r w:rsidR="00402B6F">
        <w:rPr>
          <w:rFonts w:ascii="Times New Roman" w:hAnsi="Times New Roman" w:cs="Times New Roman"/>
          <w:color w:val="000000" w:themeColor="text1"/>
          <w:sz w:val="28"/>
          <w:szCs w:val="28"/>
        </w:rPr>
        <w:t xml:space="preserve">цифровой </w:t>
      </w:r>
      <w:r w:rsidR="00611861" w:rsidRPr="001D68CA">
        <w:rPr>
          <w:rFonts w:ascii="Times New Roman" w:hAnsi="Times New Roman" w:cs="Times New Roman"/>
          <w:color w:val="000000" w:themeColor="text1"/>
          <w:sz w:val="28"/>
          <w:szCs w:val="28"/>
        </w:rPr>
        <w:t xml:space="preserve">инфраструктуры; </w:t>
      </w:r>
    </w:p>
    <w:p w:rsidR="00611861" w:rsidRPr="001D68CA" w:rsidRDefault="00B827F1" w:rsidP="001D68CA">
      <w:pPr>
        <w:ind w:firstLine="72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в) </w:t>
      </w:r>
      <w:r w:rsidR="00402B6F">
        <w:rPr>
          <w:rFonts w:ascii="Times New Roman" w:hAnsi="Times New Roman" w:cs="Times New Roman"/>
          <w:color w:val="000000" w:themeColor="text1"/>
          <w:sz w:val="28"/>
          <w:szCs w:val="28"/>
        </w:rPr>
        <w:t>эффективно функционирующего</w:t>
      </w:r>
      <w:r w:rsidR="00611861" w:rsidRPr="001D68CA">
        <w:rPr>
          <w:rFonts w:ascii="Times New Roman" w:hAnsi="Times New Roman" w:cs="Times New Roman"/>
          <w:color w:val="000000" w:themeColor="text1"/>
          <w:sz w:val="28"/>
          <w:szCs w:val="28"/>
        </w:rPr>
        <w:t xml:space="preserve"> </w:t>
      </w:r>
      <w:r w:rsidR="00402B6F">
        <w:rPr>
          <w:rFonts w:ascii="Times New Roman" w:hAnsi="Times New Roman" w:cs="Times New Roman"/>
          <w:color w:val="000000" w:themeColor="text1"/>
          <w:sz w:val="28"/>
          <w:szCs w:val="28"/>
        </w:rPr>
        <w:t>рын</w:t>
      </w:r>
      <w:r w:rsidR="00611861" w:rsidRPr="001D68CA">
        <w:rPr>
          <w:rFonts w:ascii="Times New Roman" w:hAnsi="Times New Roman" w:cs="Times New Roman"/>
          <w:color w:val="000000" w:themeColor="text1"/>
          <w:sz w:val="28"/>
          <w:szCs w:val="28"/>
        </w:rPr>
        <w:t>к</w:t>
      </w:r>
      <w:r w:rsidR="00402B6F">
        <w:rPr>
          <w:rFonts w:ascii="Times New Roman" w:hAnsi="Times New Roman" w:cs="Times New Roman"/>
          <w:color w:val="000000" w:themeColor="text1"/>
          <w:sz w:val="28"/>
          <w:szCs w:val="28"/>
        </w:rPr>
        <w:t>а</w:t>
      </w:r>
      <w:r w:rsidR="00611861" w:rsidRPr="001D68CA">
        <w:rPr>
          <w:rFonts w:ascii="Times New Roman" w:hAnsi="Times New Roman" w:cs="Times New Roman"/>
          <w:color w:val="000000" w:themeColor="text1"/>
          <w:sz w:val="28"/>
          <w:szCs w:val="28"/>
        </w:rPr>
        <w:t xml:space="preserve"> информационных продуктов и услуг,</w:t>
      </w:r>
      <w:r w:rsidR="00402B6F">
        <w:rPr>
          <w:rFonts w:ascii="Times New Roman" w:hAnsi="Times New Roman" w:cs="Times New Roman"/>
          <w:color w:val="000000" w:themeColor="text1"/>
          <w:sz w:val="28"/>
          <w:szCs w:val="28"/>
        </w:rPr>
        <w:t xml:space="preserve"> которые обеспечивают развитие</w:t>
      </w:r>
      <w:r w:rsidR="00611861" w:rsidRPr="001D68CA">
        <w:rPr>
          <w:rFonts w:ascii="Times New Roman" w:hAnsi="Times New Roman" w:cs="Times New Roman"/>
          <w:color w:val="000000" w:themeColor="text1"/>
          <w:sz w:val="28"/>
          <w:szCs w:val="28"/>
        </w:rPr>
        <w:t xml:space="preserve"> электронной торговли; </w:t>
      </w:r>
    </w:p>
    <w:p w:rsidR="00611861" w:rsidRPr="001D68CA" w:rsidRDefault="00B827F1" w:rsidP="001D68CA">
      <w:pPr>
        <w:ind w:firstLine="72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г) </w:t>
      </w:r>
      <w:r w:rsidR="00402B6F">
        <w:rPr>
          <w:rFonts w:ascii="Times New Roman" w:hAnsi="Times New Roman" w:cs="Times New Roman"/>
          <w:color w:val="000000" w:themeColor="text1"/>
          <w:sz w:val="28"/>
          <w:szCs w:val="28"/>
        </w:rPr>
        <w:t>развитых</w:t>
      </w:r>
      <w:r w:rsidR="00611861" w:rsidRPr="001D68CA">
        <w:rPr>
          <w:rFonts w:ascii="Times New Roman" w:hAnsi="Times New Roman" w:cs="Times New Roman"/>
          <w:color w:val="000000" w:themeColor="text1"/>
          <w:sz w:val="28"/>
          <w:szCs w:val="28"/>
        </w:rPr>
        <w:t xml:space="preserve"> струк</w:t>
      </w:r>
      <w:r w:rsidR="00402B6F">
        <w:rPr>
          <w:rFonts w:ascii="Times New Roman" w:hAnsi="Times New Roman" w:cs="Times New Roman"/>
          <w:color w:val="000000" w:themeColor="text1"/>
          <w:sz w:val="28"/>
          <w:szCs w:val="28"/>
        </w:rPr>
        <w:t>тур</w:t>
      </w:r>
      <w:r w:rsidR="00611861" w:rsidRPr="001D68CA">
        <w:rPr>
          <w:rFonts w:ascii="Times New Roman" w:hAnsi="Times New Roman" w:cs="Times New Roman"/>
          <w:color w:val="000000" w:themeColor="text1"/>
          <w:sz w:val="28"/>
          <w:szCs w:val="28"/>
        </w:rPr>
        <w:t xml:space="preserve"> и программы подготовки </w:t>
      </w:r>
      <w:r w:rsidR="00402B6F">
        <w:rPr>
          <w:rFonts w:ascii="Times New Roman" w:hAnsi="Times New Roman" w:cs="Times New Roman"/>
          <w:color w:val="000000" w:themeColor="text1"/>
          <w:sz w:val="28"/>
          <w:szCs w:val="28"/>
        </w:rPr>
        <w:t>профессиональных кадров для</w:t>
      </w:r>
      <w:r w:rsidR="00611861" w:rsidRPr="001D68CA">
        <w:rPr>
          <w:rFonts w:ascii="Times New Roman" w:hAnsi="Times New Roman" w:cs="Times New Roman"/>
          <w:color w:val="000000" w:themeColor="text1"/>
          <w:sz w:val="28"/>
          <w:szCs w:val="28"/>
        </w:rPr>
        <w:t xml:space="preserve"> обеспечения сферы электронной торговли; </w:t>
      </w:r>
    </w:p>
    <w:p w:rsidR="00611861" w:rsidRPr="001D68CA" w:rsidRDefault="00B827F1" w:rsidP="001D68CA">
      <w:pPr>
        <w:ind w:firstLine="72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д) </w:t>
      </w:r>
      <w:r w:rsidR="00297874">
        <w:rPr>
          <w:rFonts w:ascii="Times New Roman" w:hAnsi="Times New Roman" w:cs="Times New Roman"/>
          <w:color w:val="000000" w:themeColor="text1"/>
          <w:sz w:val="28"/>
          <w:szCs w:val="28"/>
        </w:rPr>
        <w:t xml:space="preserve"> </w:t>
      </w:r>
      <w:r w:rsidR="00402B6F">
        <w:rPr>
          <w:rFonts w:ascii="Times New Roman" w:hAnsi="Times New Roman" w:cs="Times New Roman"/>
          <w:color w:val="000000" w:themeColor="text1"/>
          <w:sz w:val="28"/>
          <w:szCs w:val="28"/>
        </w:rPr>
        <w:t>правовой, финансовой, налоговой поддержки</w:t>
      </w:r>
      <w:r w:rsidR="00297874">
        <w:rPr>
          <w:rFonts w:ascii="Times New Roman" w:hAnsi="Times New Roman" w:cs="Times New Roman"/>
          <w:color w:val="000000" w:themeColor="text1"/>
          <w:sz w:val="28"/>
          <w:szCs w:val="28"/>
        </w:rPr>
        <w:t xml:space="preserve"> электронной торговли </w:t>
      </w:r>
      <w:r w:rsidR="00402B6F">
        <w:rPr>
          <w:rFonts w:ascii="Times New Roman" w:hAnsi="Times New Roman" w:cs="Times New Roman"/>
          <w:color w:val="000000" w:themeColor="text1"/>
          <w:sz w:val="28"/>
          <w:szCs w:val="28"/>
        </w:rPr>
        <w:t>на государственном уровне</w:t>
      </w:r>
      <w:r w:rsidR="00297874">
        <w:rPr>
          <w:rFonts w:ascii="Times New Roman" w:hAnsi="Times New Roman" w:cs="Times New Roman"/>
          <w:color w:val="000000" w:themeColor="text1"/>
          <w:sz w:val="28"/>
          <w:szCs w:val="28"/>
        </w:rPr>
        <w:t xml:space="preserve">. </w:t>
      </w:r>
      <w:r w:rsidR="00611861" w:rsidRPr="001D68CA">
        <w:rPr>
          <w:rFonts w:ascii="Times New Roman" w:hAnsi="Times New Roman" w:cs="Times New Roman"/>
          <w:color w:val="000000" w:themeColor="text1"/>
          <w:sz w:val="28"/>
          <w:szCs w:val="28"/>
        </w:rPr>
        <w:t xml:space="preserve"> </w:t>
      </w:r>
    </w:p>
    <w:p w:rsidR="00B827F1" w:rsidRPr="001D68CA" w:rsidRDefault="00B827F1" w:rsidP="001D68CA">
      <w:pPr>
        <w:ind w:firstLine="72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lastRenderedPageBreak/>
        <w:t xml:space="preserve">Эффективность использования интернет торговли в </w:t>
      </w:r>
      <w:r w:rsidR="00EF1A00">
        <w:rPr>
          <w:rFonts w:ascii="Times New Roman" w:hAnsi="Times New Roman" w:cs="Times New Roman"/>
          <w:color w:val="000000" w:themeColor="text1"/>
          <w:sz w:val="28"/>
          <w:szCs w:val="28"/>
        </w:rPr>
        <w:t>Украине</w:t>
      </w:r>
      <w:r w:rsidRPr="001D68CA">
        <w:rPr>
          <w:rFonts w:ascii="Times New Roman" w:hAnsi="Times New Roman" w:cs="Times New Roman"/>
          <w:color w:val="000000" w:themeColor="text1"/>
          <w:sz w:val="28"/>
          <w:szCs w:val="28"/>
        </w:rPr>
        <w:t xml:space="preserve"> обусловлена глобальностью, низкими издержками, информативностью и аналитикой. Интернет торговля открывает современный взгляд на бизнес, способствует расширению рынков сбыта, влияет на формирование цен. Традиционная торговля в свою очередь обладает большей безопасностью, наличием визуального контакта, высоким доверием со стороны потребителя. </w:t>
      </w:r>
      <w:r w:rsidR="00A005B3" w:rsidRPr="001D68CA">
        <w:rPr>
          <w:rFonts w:ascii="Times New Roman" w:hAnsi="Times New Roman" w:cs="Times New Roman"/>
          <w:color w:val="000000" w:themeColor="text1"/>
          <w:sz w:val="28"/>
          <w:szCs w:val="28"/>
        </w:rPr>
        <w:t xml:space="preserve">Интернет </w:t>
      </w:r>
      <w:r w:rsidR="00611861" w:rsidRPr="001D68CA">
        <w:rPr>
          <w:rFonts w:ascii="Times New Roman" w:hAnsi="Times New Roman" w:cs="Times New Roman"/>
          <w:color w:val="000000" w:themeColor="text1"/>
          <w:sz w:val="28"/>
          <w:szCs w:val="28"/>
        </w:rPr>
        <w:t xml:space="preserve">торговля наряду с традиционной торговлей имеет ряд преимуществ и недостатков (таблица 1.2). </w:t>
      </w:r>
    </w:p>
    <w:p w:rsidR="00611861" w:rsidRPr="001D68CA" w:rsidRDefault="00611861" w:rsidP="001D68CA">
      <w:pPr>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Таблица 1.2</w:t>
      </w:r>
      <w:r w:rsidR="00A005B3" w:rsidRPr="001D68CA">
        <w:rPr>
          <w:rFonts w:ascii="Times New Roman" w:hAnsi="Times New Roman" w:cs="Times New Roman"/>
          <w:color w:val="000000" w:themeColor="text1"/>
          <w:sz w:val="28"/>
          <w:szCs w:val="28"/>
        </w:rPr>
        <w:t xml:space="preserve"> - </w:t>
      </w:r>
      <w:r w:rsidRPr="001D68CA">
        <w:rPr>
          <w:rFonts w:ascii="Times New Roman" w:hAnsi="Times New Roman" w:cs="Times New Roman"/>
          <w:color w:val="000000" w:themeColor="text1"/>
          <w:sz w:val="28"/>
          <w:szCs w:val="28"/>
        </w:rPr>
        <w:t>Преимущества и недостатки электр</w:t>
      </w:r>
      <w:r w:rsidR="00DD143A" w:rsidRPr="001D68CA">
        <w:rPr>
          <w:rFonts w:ascii="Times New Roman" w:hAnsi="Times New Roman" w:cs="Times New Roman"/>
          <w:color w:val="000000" w:themeColor="text1"/>
          <w:sz w:val="28"/>
          <w:szCs w:val="28"/>
        </w:rPr>
        <w:t>онной и традиционной торговли [21</w:t>
      </w:r>
      <w:r w:rsidRPr="001D68CA">
        <w:rPr>
          <w:rFonts w:ascii="Times New Roman" w:hAnsi="Times New Roman" w:cs="Times New Roman"/>
          <w:color w:val="000000" w:themeColor="text1"/>
          <w:sz w:val="28"/>
          <w:szCs w:val="28"/>
        </w:rPr>
        <w:t>,с.78]</w:t>
      </w:r>
    </w:p>
    <w:tbl>
      <w:tblPr>
        <w:tblStyle w:val="ab"/>
        <w:tblW w:w="0" w:type="auto"/>
        <w:tblLook w:val="04A0" w:firstRow="1" w:lastRow="0" w:firstColumn="1" w:lastColumn="0" w:noHBand="0" w:noVBand="1"/>
      </w:tblPr>
      <w:tblGrid>
        <w:gridCol w:w="4786"/>
        <w:gridCol w:w="5068"/>
      </w:tblGrid>
      <w:tr w:rsidR="00611861" w:rsidRPr="001D68CA" w:rsidTr="00A6658A">
        <w:tc>
          <w:tcPr>
            <w:tcW w:w="4786" w:type="dxa"/>
          </w:tcPr>
          <w:p w:rsidR="00611861" w:rsidRPr="001D68CA" w:rsidRDefault="00611861"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Традиционная торговля</w:t>
            </w:r>
          </w:p>
        </w:tc>
        <w:tc>
          <w:tcPr>
            <w:tcW w:w="5068" w:type="dxa"/>
          </w:tcPr>
          <w:p w:rsidR="00611861" w:rsidRPr="001D68CA" w:rsidRDefault="00611861"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Электронная торговля</w:t>
            </w:r>
          </w:p>
        </w:tc>
      </w:tr>
      <w:tr w:rsidR="00611861" w:rsidRPr="001D68CA" w:rsidTr="00A6658A">
        <w:tc>
          <w:tcPr>
            <w:tcW w:w="9854" w:type="dxa"/>
            <w:gridSpan w:val="2"/>
          </w:tcPr>
          <w:p w:rsidR="00611861" w:rsidRPr="001D68CA" w:rsidRDefault="00611861"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Преимущества</w:t>
            </w:r>
          </w:p>
        </w:tc>
      </w:tr>
      <w:tr w:rsidR="00611861" w:rsidRPr="001D68CA" w:rsidTr="00A6658A">
        <w:tc>
          <w:tcPr>
            <w:tcW w:w="4786" w:type="dxa"/>
          </w:tcPr>
          <w:p w:rsidR="00611861" w:rsidRPr="001D68CA" w:rsidRDefault="00611861"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Развитая законодательная база</w:t>
            </w:r>
          </w:p>
        </w:tc>
        <w:tc>
          <w:tcPr>
            <w:tcW w:w="5068" w:type="dxa"/>
          </w:tcPr>
          <w:p w:rsidR="00611861" w:rsidRPr="001D68CA" w:rsidRDefault="00611861"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Распространение информации о товаре</w:t>
            </w:r>
          </w:p>
        </w:tc>
      </w:tr>
      <w:tr w:rsidR="00611861" w:rsidRPr="001D68CA" w:rsidTr="00A6658A">
        <w:tc>
          <w:tcPr>
            <w:tcW w:w="4786" w:type="dxa"/>
          </w:tcPr>
          <w:p w:rsidR="00611861" w:rsidRPr="001D68CA" w:rsidRDefault="00611861"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Сохранность денежных средств до фактического получения товара</w:t>
            </w:r>
          </w:p>
        </w:tc>
        <w:tc>
          <w:tcPr>
            <w:tcW w:w="5068" w:type="dxa"/>
          </w:tcPr>
          <w:p w:rsidR="00611861" w:rsidRPr="001D68CA" w:rsidRDefault="00611861"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Высокая самоокупаемость торговых площадок</w:t>
            </w:r>
          </w:p>
        </w:tc>
      </w:tr>
      <w:tr w:rsidR="00611861" w:rsidRPr="001D68CA" w:rsidTr="00A6658A">
        <w:tc>
          <w:tcPr>
            <w:tcW w:w="4786" w:type="dxa"/>
          </w:tcPr>
          <w:p w:rsidR="00611861" w:rsidRPr="001D68CA" w:rsidRDefault="00611861"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Возможность визуального осмотра товара</w:t>
            </w:r>
          </w:p>
          <w:p w:rsidR="00611861" w:rsidRPr="001D68CA" w:rsidRDefault="00611861" w:rsidP="001D68CA">
            <w:pPr>
              <w:jc w:val="center"/>
              <w:rPr>
                <w:rFonts w:ascii="Times New Roman" w:hAnsi="Times New Roman" w:cs="Times New Roman"/>
                <w:color w:val="000000" w:themeColor="text1"/>
                <w:sz w:val="28"/>
                <w:szCs w:val="28"/>
              </w:rPr>
            </w:pPr>
          </w:p>
          <w:p w:rsidR="00611861" w:rsidRPr="001D68CA" w:rsidRDefault="00611861"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Безопасность сделки</w:t>
            </w:r>
          </w:p>
        </w:tc>
        <w:tc>
          <w:tcPr>
            <w:tcW w:w="5068" w:type="dxa"/>
          </w:tcPr>
          <w:p w:rsidR="00611861" w:rsidRPr="001D68CA" w:rsidRDefault="00611861"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Глобальность. Возможность совершения сделки не зависит от времени суток и места нахождения участников</w:t>
            </w:r>
          </w:p>
        </w:tc>
      </w:tr>
      <w:tr w:rsidR="00611861" w:rsidRPr="001D68CA" w:rsidTr="00A6658A">
        <w:tc>
          <w:tcPr>
            <w:tcW w:w="4786" w:type="dxa"/>
          </w:tcPr>
          <w:p w:rsidR="00611861" w:rsidRPr="001D68CA" w:rsidRDefault="00611861" w:rsidP="001D68CA">
            <w:pPr>
              <w:jc w:val="center"/>
              <w:rPr>
                <w:rFonts w:ascii="Times New Roman" w:hAnsi="Times New Roman" w:cs="Times New Roman"/>
                <w:color w:val="000000" w:themeColor="text1"/>
                <w:sz w:val="28"/>
                <w:szCs w:val="28"/>
              </w:rPr>
            </w:pPr>
          </w:p>
        </w:tc>
        <w:tc>
          <w:tcPr>
            <w:tcW w:w="5068" w:type="dxa"/>
          </w:tcPr>
          <w:p w:rsidR="00611861" w:rsidRPr="001D68CA" w:rsidRDefault="00611861"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Использование в оплате виртуальных денег</w:t>
            </w:r>
          </w:p>
        </w:tc>
      </w:tr>
      <w:tr w:rsidR="00611861" w:rsidRPr="001D68CA" w:rsidTr="00A6658A">
        <w:tc>
          <w:tcPr>
            <w:tcW w:w="4786" w:type="dxa"/>
          </w:tcPr>
          <w:p w:rsidR="00611861" w:rsidRPr="001D68CA" w:rsidRDefault="00611861" w:rsidP="001D68CA">
            <w:pPr>
              <w:jc w:val="center"/>
              <w:rPr>
                <w:rFonts w:ascii="Times New Roman" w:hAnsi="Times New Roman" w:cs="Times New Roman"/>
                <w:color w:val="000000" w:themeColor="text1"/>
                <w:sz w:val="28"/>
                <w:szCs w:val="28"/>
              </w:rPr>
            </w:pPr>
          </w:p>
        </w:tc>
        <w:tc>
          <w:tcPr>
            <w:tcW w:w="5068" w:type="dxa"/>
          </w:tcPr>
          <w:p w:rsidR="00611861" w:rsidRPr="001D68CA" w:rsidRDefault="00611861"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Снижение транзакционных издержек за счет электронного товарооборота</w:t>
            </w:r>
          </w:p>
        </w:tc>
      </w:tr>
      <w:tr w:rsidR="00611861" w:rsidRPr="001D68CA" w:rsidTr="00A6658A">
        <w:tc>
          <w:tcPr>
            <w:tcW w:w="4786" w:type="dxa"/>
          </w:tcPr>
          <w:p w:rsidR="00611861" w:rsidRPr="001D68CA" w:rsidRDefault="00611861" w:rsidP="001D68CA">
            <w:pPr>
              <w:jc w:val="center"/>
              <w:rPr>
                <w:rFonts w:ascii="Times New Roman" w:hAnsi="Times New Roman" w:cs="Times New Roman"/>
                <w:color w:val="000000" w:themeColor="text1"/>
                <w:sz w:val="28"/>
                <w:szCs w:val="28"/>
              </w:rPr>
            </w:pPr>
          </w:p>
        </w:tc>
        <w:tc>
          <w:tcPr>
            <w:tcW w:w="5068" w:type="dxa"/>
          </w:tcPr>
          <w:p w:rsidR="00611861" w:rsidRPr="001D68CA" w:rsidRDefault="00611861"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Легкий выход на рынок</w:t>
            </w:r>
          </w:p>
        </w:tc>
      </w:tr>
      <w:tr w:rsidR="00611861" w:rsidRPr="001D68CA" w:rsidTr="00A6658A">
        <w:tc>
          <w:tcPr>
            <w:tcW w:w="4786" w:type="dxa"/>
          </w:tcPr>
          <w:p w:rsidR="00611861" w:rsidRPr="001D68CA" w:rsidRDefault="00611861" w:rsidP="001D68CA">
            <w:pPr>
              <w:jc w:val="center"/>
              <w:rPr>
                <w:rFonts w:ascii="Times New Roman" w:hAnsi="Times New Roman" w:cs="Times New Roman"/>
                <w:color w:val="000000" w:themeColor="text1"/>
                <w:sz w:val="28"/>
                <w:szCs w:val="28"/>
              </w:rPr>
            </w:pPr>
          </w:p>
        </w:tc>
        <w:tc>
          <w:tcPr>
            <w:tcW w:w="5068" w:type="dxa"/>
          </w:tcPr>
          <w:p w:rsidR="00611861" w:rsidRPr="001D68CA" w:rsidRDefault="00611861"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Гибкая система цен</w:t>
            </w:r>
          </w:p>
        </w:tc>
      </w:tr>
      <w:tr w:rsidR="00611861" w:rsidRPr="001D68CA" w:rsidTr="00A6658A">
        <w:tc>
          <w:tcPr>
            <w:tcW w:w="9854" w:type="dxa"/>
            <w:gridSpan w:val="2"/>
          </w:tcPr>
          <w:p w:rsidR="00611861" w:rsidRPr="001D68CA" w:rsidRDefault="00611861"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Недостатки</w:t>
            </w:r>
          </w:p>
        </w:tc>
      </w:tr>
      <w:tr w:rsidR="00611861" w:rsidRPr="001D68CA" w:rsidTr="00A6658A">
        <w:tc>
          <w:tcPr>
            <w:tcW w:w="4786" w:type="dxa"/>
          </w:tcPr>
          <w:p w:rsidR="00611861" w:rsidRPr="001D68CA" w:rsidRDefault="00611861"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Сложности в распространении информации о товарах (услугах), наличие дорогих рекламных кампаний</w:t>
            </w:r>
          </w:p>
        </w:tc>
        <w:tc>
          <w:tcPr>
            <w:tcW w:w="5068" w:type="dxa"/>
          </w:tcPr>
          <w:p w:rsidR="00611861" w:rsidRPr="001D68CA" w:rsidRDefault="00611861"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Отсутствие безопасности при совершении сделки</w:t>
            </w:r>
          </w:p>
        </w:tc>
      </w:tr>
      <w:tr w:rsidR="00611861" w:rsidRPr="001D68CA" w:rsidTr="00A6658A">
        <w:tc>
          <w:tcPr>
            <w:tcW w:w="4786" w:type="dxa"/>
          </w:tcPr>
          <w:p w:rsidR="00611861" w:rsidRPr="001D68CA" w:rsidRDefault="00611861"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Временные и транспортные затраты на поставку товаров, что способствует удорожанию товаров</w:t>
            </w:r>
          </w:p>
        </w:tc>
        <w:tc>
          <w:tcPr>
            <w:tcW w:w="5068" w:type="dxa"/>
          </w:tcPr>
          <w:p w:rsidR="00611861" w:rsidRPr="001D68CA" w:rsidRDefault="00611861"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Отсутствие возможности визуального контакта с товаром</w:t>
            </w:r>
          </w:p>
        </w:tc>
      </w:tr>
      <w:tr w:rsidR="00611861" w:rsidRPr="001D68CA" w:rsidTr="00A6658A">
        <w:tc>
          <w:tcPr>
            <w:tcW w:w="4786" w:type="dxa"/>
          </w:tcPr>
          <w:p w:rsidR="00611861" w:rsidRPr="001D68CA" w:rsidRDefault="00611861"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Сложность выхода на глобальный рынок</w:t>
            </w:r>
          </w:p>
        </w:tc>
        <w:tc>
          <w:tcPr>
            <w:tcW w:w="5068" w:type="dxa"/>
          </w:tcPr>
          <w:p w:rsidR="00611861" w:rsidRPr="001D68CA" w:rsidRDefault="00611861"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Неразвитость законодательства</w:t>
            </w:r>
          </w:p>
        </w:tc>
      </w:tr>
      <w:tr w:rsidR="00611861" w:rsidRPr="001D68CA" w:rsidTr="00A6658A">
        <w:tc>
          <w:tcPr>
            <w:tcW w:w="4786" w:type="dxa"/>
          </w:tcPr>
          <w:p w:rsidR="00611861" w:rsidRPr="001D68CA" w:rsidRDefault="00611861"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Высокие цены</w:t>
            </w:r>
          </w:p>
        </w:tc>
        <w:tc>
          <w:tcPr>
            <w:tcW w:w="5068" w:type="dxa"/>
          </w:tcPr>
          <w:p w:rsidR="00611861" w:rsidRPr="001D68CA" w:rsidRDefault="00611861" w:rsidP="001D68CA">
            <w:pPr>
              <w:jc w:val="center"/>
              <w:rPr>
                <w:rFonts w:ascii="Times New Roman" w:hAnsi="Times New Roman" w:cs="Times New Roman"/>
                <w:color w:val="000000" w:themeColor="text1"/>
                <w:sz w:val="28"/>
                <w:szCs w:val="28"/>
              </w:rPr>
            </w:pPr>
          </w:p>
        </w:tc>
      </w:tr>
    </w:tbl>
    <w:p w:rsidR="00611861" w:rsidRPr="001D68CA" w:rsidRDefault="00611861" w:rsidP="001D68CA">
      <w:pPr>
        <w:jc w:val="center"/>
        <w:rPr>
          <w:rFonts w:ascii="Times New Roman" w:hAnsi="Times New Roman" w:cs="Times New Roman"/>
          <w:color w:val="000000" w:themeColor="text1"/>
          <w:sz w:val="28"/>
          <w:szCs w:val="28"/>
        </w:rPr>
      </w:pPr>
    </w:p>
    <w:p w:rsidR="00282DA0" w:rsidRPr="001D68CA" w:rsidRDefault="00611861" w:rsidP="001D68CA">
      <w:pPr>
        <w:ind w:firstLine="72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lastRenderedPageBreak/>
        <w:t xml:space="preserve">Таким образом, в  настоящее время, в условиях неопределенности спроса, созданных пандемией и экономическим кризисом, </w:t>
      </w:r>
      <w:r w:rsidR="00A005B3" w:rsidRPr="001D68CA">
        <w:rPr>
          <w:rFonts w:ascii="Times New Roman" w:hAnsi="Times New Roman" w:cs="Times New Roman"/>
          <w:color w:val="000000" w:themeColor="text1"/>
          <w:sz w:val="28"/>
          <w:szCs w:val="28"/>
        </w:rPr>
        <w:t xml:space="preserve">интернет </w:t>
      </w:r>
      <w:r w:rsidRPr="001D68CA">
        <w:rPr>
          <w:rFonts w:ascii="Times New Roman" w:hAnsi="Times New Roman" w:cs="Times New Roman"/>
          <w:color w:val="000000" w:themeColor="text1"/>
          <w:sz w:val="28"/>
          <w:szCs w:val="28"/>
        </w:rPr>
        <w:t xml:space="preserve">торговля имеет хорошие перспективы для развития, т.к. все больше становится неотъемлемой частью человеческой жизни. Из-за отсутствия затрат на содержание магазинов, </w:t>
      </w:r>
      <w:r w:rsidR="00A005B3" w:rsidRPr="001D68CA">
        <w:rPr>
          <w:rFonts w:ascii="Times New Roman" w:hAnsi="Times New Roman" w:cs="Times New Roman"/>
          <w:color w:val="000000" w:themeColor="text1"/>
          <w:sz w:val="28"/>
          <w:szCs w:val="28"/>
        </w:rPr>
        <w:t xml:space="preserve">интернет </w:t>
      </w:r>
      <w:r w:rsidRPr="001D68CA">
        <w:rPr>
          <w:rFonts w:ascii="Times New Roman" w:hAnsi="Times New Roman" w:cs="Times New Roman"/>
          <w:color w:val="000000" w:themeColor="text1"/>
          <w:sz w:val="28"/>
          <w:szCs w:val="28"/>
        </w:rPr>
        <w:t>торговля способствует снижению цен на товары и услуги, что в свою очередь повышает спрос на товары и приводит к увеличению объемов</w:t>
      </w:r>
      <w:r w:rsidR="00A005B3" w:rsidRPr="001D68CA">
        <w:rPr>
          <w:rFonts w:ascii="Times New Roman" w:hAnsi="Times New Roman" w:cs="Times New Roman"/>
          <w:color w:val="000000" w:themeColor="text1"/>
          <w:sz w:val="28"/>
          <w:szCs w:val="28"/>
        </w:rPr>
        <w:t xml:space="preserve"> продаж</w:t>
      </w:r>
      <w:r w:rsidRPr="001D68CA">
        <w:rPr>
          <w:rFonts w:ascii="Times New Roman" w:hAnsi="Times New Roman" w:cs="Times New Roman"/>
          <w:color w:val="000000" w:themeColor="text1"/>
          <w:sz w:val="28"/>
          <w:szCs w:val="28"/>
        </w:rPr>
        <w:t xml:space="preserve">. Использование современных систем передачи данных обеспечивают удобство осуществления коммерческих сделок между ее участниками. </w:t>
      </w:r>
    </w:p>
    <w:p w:rsidR="00250E4C" w:rsidRPr="001D68CA" w:rsidRDefault="00250E4C"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Внедрение цифровых технологий в различные сферы экономической деятельности общества называют </w:t>
      </w:r>
      <w:proofErr w:type="spellStart"/>
      <w:r w:rsidRPr="001D68CA">
        <w:rPr>
          <w:rFonts w:ascii="Times New Roman" w:hAnsi="Times New Roman" w:cs="Times New Roman"/>
          <w:color w:val="000000" w:themeColor="text1"/>
          <w:sz w:val="28"/>
          <w:szCs w:val="28"/>
        </w:rPr>
        <w:t>цифровизацией</w:t>
      </w:r>
      <w:proofErr w:type="spellEnd"/>
      <w:r w:rsidRPr="001D68CA">
        <w:rPr>
          <w:rFonts w:ascii="Times New Roman" w:hAnsi="Times New Roman" w:cs="Times New Roman"/>
          <w:color w:val="000000" w:themeColor="text1"/>
          <w:sz w:val="28"/>
          <w:szCs w:val="28"/>
        </w:rPr>
        <w:t xml:space="preserve">. Цифровые технологии открывают огромный спектр возможностей в развитии интернет торговли. В этой сфере цифровые технологии полностью поменяли образ жизни людей на планете. Благодаря интернету обществу стало легче совершать покупки, огромные потоки информации дают людям более широкий выбор товаров, чем при традиционной торговле. Торговля через </w:t>
      </w:r>
      <w:proofErr w:type="gramStart"/>
      <w:r w:rsidRPr="001D68CA">
        <w:rPr>
          <w:rFonts w:ascii="Times New Roman" w:hAnsi="Times New Roman" w:cs="Times New Roman"/>
          <w:color w:val="000000" w:themeColor="text1"/>
          <w:sz w:val="28"/>
          <w:szCs w:val="28"/>
        </w:rPr>
        <w:t>интернет-магазины</w:t>
      </w:r>
      <w:proofErr w:type="gramEnd"/>
      <w:r w:rsidRPr="001D68CA">
        <w:rPr>
          <w:rFonts w:ascii="Times New Roman" w:hAnsi="Times New Roman" w:cs="Times New Roman"/>
          <w:color w:val="000000" w:themeColor="text1"/>
          <w:sz w:val="28"/>
          <w:szCs w:val="28"/>
        </w:rPr>
        <w:t xml:space="preserve">, предоставление онлайн услуг, виртуальные платежи – все это позволяет гражданам получать доступ к товарам и услугам просто и быстро. Огромную роль цифровые технологии играют в продвижении товара. Цифровой маркетинг используется для коммуникаций между участниками торговли, позволяет стимулировать сбыт, увеличивает эффективность коммерческой деятельности предприятий </w:t>
      </w:r>
      <w:r w:rsidR="00DD143A" w:rsidRPr="001D68CA">
        <w:rPr>
          <w:rFonts w:ascii="Times New Roman" w:hAnsi="Times New Roman" w:cs="Times New Roman"/>
          <w:color w:val="000000" w:themeColor="text1"/>
          <w:sz w:val="28"/>
          <w:szCs w:val="28"/>
        </w:rPr>
        <w:t>[14</w:t>
      </w:r>
      <w:r w:rsidRPr="001D68CA">
        <w:rPr>
          <w:rFonts w:ascii="Times New Roman" w:hAnsi="Times New Roman" w:cs="Times New Roman"/>
          <w:color w:val="000000" w:themeColor="text1"/>
          <w:sz w:val="28"/>
          <w:szCs w:val="28"/>
        </w:rPr>
        <w:t xml:space="preserve">,с.89]. </w:t>
      </w:r>
    </w:p>
    <w:p w:rsidR="00250E4C" w:rsidRPr="001D68CA" w:rsidRDefault="00250E4C"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Таким образом, в настоящее время процессы </w:t>
      </w:r>
      <w:proofErr w:type="spellStart"/>
      <w:r w:rsidRPr="001D68CA">
        <w:rPr>
          <w:rFonts w:ascii="Times New Roman" w:hAnsi="Times New Roman" w:cs="Times New Roman"/>
          <w:color w:val="000000" w:themeColor="text1"/>
          <w:sz w:val="28"/>
          <w:szCs w:val="28"/>
        </w:rPr>
        <w:t>цифровизации</w:t>
      </w:r>
      <w:proofErr w:type="spellEnd"/>
      <w:r w:rsidRPr="001D68CA">
        <w:rPr>
          <w:rFonts w:ascii="Times New Roman" w:hAnsi="Times New Roman" w:cs="Times New Roman"/>
          <w:color w:val="000000" w:themeColor="text1"/>
          <w:sz w:val="28"/>
          <w:szCs w:val="28"/>
        </w:rPr>
        <w:t xml:space="preserve"> развиваются с каждым годом, что способствует развитию электронной торговли в будущем. С приходом </w:t>
      </w:r>
      <w:proofErr w:type="spellStart"/>
      <w:r w:rsidRPr="001D68CA">
        <w:rPr>
          <w:rFonts w:ascii="Times New Roman" w:hAnsi="Times New Roman" w:cs="Times New Roman"/>
          <w:color w:val="000000" w:themeColor="text1"/>
          <w:sz w:val="28"/>
          <w:szCs w:val="28"/>
        </w:rPr>
        <w:t>цифровизации</w:t>
      </w:r>
      <w:proofErr w:type="spellEnd"/>
      <w:r w:rsidRPr="001D68CA">
        <w:rPr>
          <w:rFonts w:ascii="Times New Roman" w:hAnsi="Times New Roman" w:cs="Times New Roman"/>
          <w:color w:val="000000" w:themeColor="text1"/>
          <w:sz w:val="28"/>
          <w:szCs w:val="28"/>
        </w:rPr>
        <w:t xml:space="preserve"> управление интернет торговлей стало проще за счет открытости, эффективности и новаторства. </w:t>
      </w:r>
      <w:proofErr w:type="spellStart"/>
      <w:r w:rsidRPr="001D68CA">
        <w:rPr>
          <w:rFonts w:ascii="Times New Roman" w:hAnsi="Times New Roman" w:cs="Times New Roman"/>
          <w:color w:val="000000" w:themeColor="text1"/>
          <w:sz w:val="28"/>
          <w:szCs w:val="28"/>
          <w:shd w:val="clear" w:color="auto" w:fill="FFFFFF"/>
        </w:rPr>
        <w:t>Цифровизация</w:t>
      </w:r>
      <w:proofErr w:type="spellEnd"/>
      <w:r w:rsidRPr="001D68CA">
        <w:rPr>
          <w:rFonts w:ascii="Times New Roman" w:hAnsi="Times New Roman" w:cs="Times New Roman"/>
          <w:color w:val="000000" w:themeColor="text1"/>
          <w:sz w:val="28"/>
          <w:szCs w:val="28"/>
          <w:shd w:val="clear" w:color="auto" w:fill="FFFFFF"/>
        </w:rPr>
        <w:t xml:space="preserve"> - это абсолютно необходимая составляющая интернет торговли, её инфраструктурная и инструментальная база.  </w:t>
      </w:r>
      <w:r w:rsidRPr="001D68CA">
        <w:rPr>
          <w:rFonts w:ascii="Times New Roman" w:hAnsi="Times New Roman" w:cs="Times New Roman"/>
          <w:color w:val="000000" w:themeColor="text1"/>
          <w:sz w:val="28"/>
          <w:szCs w:val="28"/>
        </w:rPr>
        <w:t xml:space="preserve">Она приносит пользу экономической деятельности предприятий. Разработка и реализация стратегий </w:t>
      </w:r>
      <w:proofErr w:type="spellStart"/>
      <w:r w:rsidRPr="001D68CA">
        <w:rPr>
          <w:rFonts w:ascii="Times New Roman" w:hAnsi="Times New Roman" w:cs="Times New Roman"/>
          <w:color w:val="000000" w:themeColor="text1"/>
          <w:sz w:val="28"/>
          <w:szCs w:val="28"/>
        </w:rPr>
        <w:t>цифровизации</w:t>
      </w:r>
      <w:proofErr w:type="spellEnd"/>
      <w:r w:rsidRPr="001D68CA">
        <w:rPr>
          <w:rFonts w:ascii="Times New Roman" w:hAnsi="Times New Roman" w:cs="Times New Roman"/>
          <w:color w:val="000000" w:themeColor="text1"/>
          <w:sz w:val="28"/>
          <w:szCs w:val="28"/>
        </w:rPr>
        <w:t xml:space="preserve"> в традиционной торговле является приоритетом независимо от отраслевой принадлежности, специфики бизнеса или законодательного регулирования. </w:t>
      </w:r>
      <w:r w:rsidRPr="001D68CA">
        <w:rPr>
          <w:rFonts w:ascii="Times New Roman" w:hAnsi="Times New Roman" w:cs="Times New Roman"/>
          <w:color w:val="000000" w:themeColor="text1"/>
          <w:sz w:val="28"/>
          <w:szCs w:val="28"/>
        </w:rPr>
        <w:lastRenderedPageBreak/>
        <w:t xml:space="preserve">Использование цифровой информации в разрезе экономической и социальной жизни общества влечет за собой рост экономической эффективности и качественный сдвиг в жизни населения </w:t>
      </w:r>
      <w:r w:rsidR="00EF1A00">
        <w:rPr>
          <w:rFonts w:ascii="Times New Roman" w:hAnsi="Times New Roman" w:cs="Times New Roman"/>
          <w:color w:val="000000" w:themeColor="text1"/>
          <w:sz w:val="28"/>
          <w:szCs w:val="28"/>
        </w:rPr>
        <w:t>Украине</w:t>
      </w:r>
      <w:r w:rsidRPr="001D68CA">
        <w:rPr>
          <w:rFonts w:ascii="Times New Roman" w:hAnsi="Times New Roman" w:cs="Times New Roman"/>
          <w:color w:val="000000" w:themeColor="text1"/>
          <w:sz w:val="28"/>
          <w:szCs w:val="28"/>
        </w:rPr>
        <w:t xml:space="preserve"> в целом. Отсюда следует, что развитие </w:t>
      </w:r>
      <w:proofErr w:type="spellStart"/>
      <w:r w:rsidRPr="001D68CA">
        <w:rPr>
          <w:rFonts w:ascii="Times New Roman" w:hAnsi="Times New Roman" w:cs="Times New Roman"/>
          <w:color w:val="000000" w:themeColor="text1"/>
          <w:sz w:val="28"/>
          <w:szCs w:val="28"/>
        </w:rPr>
        <w:t>цифровизации</w:t>
      </w:r>
      <w:proofErr w:type="spellEnd"/>
      <w:r w:rsidRPr="001D68CA">
        <w:rPr>
          <w:rFonts w:ascii="Times New Roman" w:hAnsi="Times New Roman" w:cs="Times New Roman"/>
          <w:color w:val="000000" w:themeColor="text1"/>
          <w:sz w:val="28"/>
          <w:szCs w:val="28"/>
        </w:rPr>
        <w:t xml:space="preserve"> является основной предпосылкой перехода от традиционной торговли </w:t>
      </w:r>
      <w:proofErr w:type="gramStart"/>
      <w:r w:rsidRPr="001D68CA">
        <w:rPr>
          <w:rFonts w:ascii="Times New Roman" w:hAnsi="Times New Roman" w:cs="Times New Roman"/>
          <w:color w:val="000000" w:themeColor="text1"/>
          <w:sz w:val="28"/>
          <w:szCs w:val="28"/>
        </w:rPr>
        <w:t>к</w:t>
      </w:r>
      <w:proofErr w:type="gramEnd"/>
      <w:r w:rsidRPr="001D68CA">
        <w:rPr>
          <w:rFonts w:ascii="Times New Roman" w:hAnsi="Times New Roman" w:cs="Times New Roman"/>
          <w:color w:val="000000" w:themeColor="text1"/>
          <w:sz w:val="28"/>
          <w:szCs w:val="28"/>
        </w:rPr>
        <w:t xml:space="preserve"> электронной торговли.</w:t>
      </w:r>
    </w:p>
    <w:p w:rsidR="00250E4C" w:rsidRPr="001D68CA" w:rsidRDefault="00250E4C"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Задолго до появления интернета традиционная торговля была двух видов: личная и дистанционная. Личная торговля осуществлялась посредством взаимодействия потребителя и продавца, дистанционная торговля осуществлялась по каталогам, путем выбора товара в журнале и пересылке его покупателю. Позднее стала развиваться телевизионная торговля, которая существует и сегодня. Появление электронных форм торговли стало следующим этапом развития торговых отношений, которые с приходом </w:t>
      </w:r>
      <w:proofErr w:type="spellStart"/>
      <w:r w:rsidRPr="001D68CA">
        <w:rPr>
          <w:rFonts w:ascii="Times New Roman" w:hAnsi="Times New Roman" w:cs="Times New Roman"/>
          <w:color w:val="000000" w:themeColor="text1"/>
          <w:sz w:val="28"/>
          <w:szCs w:val="28"/>
        </w:rPr>
        <w:t>цифровизации</w:t>
      </w:r>
      <w:proofErr w:type="spellEnd"/>
      <w:r w:rsidRPr="001D68CA">
        <w:rPr>
          <w:rFonts w:ascii="Times New Roman" w:hAnsi="Times New Roman" w:cs="Times New Roman"/>
          <w:color w:val="000000" w:themeColor="text1"/>
          <w:sz w:val="28"/>
          <w:szCs w:val="28"/>
        </w:rPr>
        <w:t xml:space="preserve"> становятся наиболее популярными.</w:t>
      </w:r>
    </w:p>
    <w:p w:rsidR="00250E4C" w:rsidRPr="001D68CA" w:rsidRDefault="00241846"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shd w:val="clear" w:color="auto" w:fill="FFFFFF"/>
        </w:rPr>
        <w:t xml:space="preserve">Интернет </w:t>
      </w:r>
      <w:r w:rsidR="00250E4C" w:rsidRPr="001D68CA">
        <w:rPr>
          <w:rFonts w:ascii="Times New Roman" w:hAnsi="Times New Roman" w:cs="Times New Roman"/>
          <w:color w:val="000000" w:themeColor="text1"/>
          <w:sz w:val="28"/>
          <w:szCs w:val="28"/>
          <w:shd w:val="clear" w:color="auto" w:fill="FFFFFF"/>
        </w:rPr>
        <w:t xml:space="preserve">торговля отличается от традиционной торговли по всему смыслу содержания. У этих двух видов торговли существуют разные способы привлечения покупателей, они по-разному психологически воздействуют на потребителя, отличается способ подачи информации, способ совершения сделки, у них существуют разные виды затрат. Простота, доступность </w:t>
      </w:r>
      <w:r w:rsidRPr="001D68CA">
        <w:rPr>
          <w:rFonts w:ascii="Times New Roman" w:hAnsi="Times New Roman" w:cs="Times New Roman"/>
          <w:color w:val="000000" w:themeColor="text1"/>
          <w:sz w:val="28"/>
          <w:szCs w:val="28"/>
          <w:shd w:val="clear" w:color="auto" w:fill="FFFFFF"/>
        </w:rPr>
        <w:t xml:space="preserve">интернет </w:t>
      </w:r>
      <w:r w:rsidR="00250E4C" w:rsidRPr="001D68CA">
        <w:rPr>
          <w:rFonts w:ascii="Times New Roman" w:hAnsi="Times New Roman" w:cs="Times New Roman"/>
          <w:color w:val="000000" w:themeColor="text1"/>
          <w:sz w:val="28"/>
          <w:szCs w:val="28"/>
          <w:shd w:val="clear" w:color="auto" w:fill="FFFFFF"/>
        </w:rPr>
        <w:t>торговли, спектр товаров и полнота информации о товаре  делает ее привлекательной для потребителя.</w:t>
      </w:r>
    </w:p>
    <w:p w:rsidR="00250E4C" w:rsidRPr="001D68CA" w:rsidRDefault="00250E4C"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Причины перехода от традиционной торговли </w:t>
      </w:r>
      <w:proofErr w:type="gramStart"/>
      <w:r w:rsidRPr="001D68CA">
        <w:rPr>
          <w:rFonts w:ascii="Times New Roman" w:hAnsi="Times New Roman" w:cs="Times New Roman"/>
          <w:color w:val="000000" w:themeColor="text1"/>
          <w:sz w:val="28"/>
          <w:szCs w:val="28"/>
        </w:rPr>
        <w:t>к</w:t>
      </w:r>
      <w:proofErr w:type="gramEnd"/>
      <w:r w:rsidRPr="001D68CA">
        <w:rPr>
          <w:rFonts w:ascii="Times New Roman" w:hAnsi="Times New Roman" w:cs="Times New Roman"/>
          <w:color w:val="000000" w:themeColor="text1"/>
          <w:sz w:val="28"/>
          <w:szCs w:val="28"/>
        </w:rPr>
        <w:t xml:space="preserve"> </w:t>
      </w:r>
      <w:proofErr w:type="gramStart"/>
      <w:r w:rsidR="00241846" w:rsidRPr="001D68CA">
        <w:rPr>
          <w:rFonts w:ascii="Times New Roman" w:hAnsi="Times New Roman" w:cs="Times New Roman"/>
          <w:color w:val="000000" w:themeColor="text1"/>
          <w:sz w:val="28"/>
          <w:szCs w:val="28"/>
        </w:rPr>
        <w:t>интернет</w:t>
      </w:r>
      <w:proofErr w:type="gramEnd"/>
      <w:r w:rsidRPr="001D68CA">
        <w:rPr>
          <w:rFonts w:ascii="Times New Roman" w:hAnsi="Times New Roman" w:cs="Times New Roman"/>
          <w:color w:val="000000" w:themeColor="text1"/>
          <w:sz w:val="28"/>
          <w:szCs w:val="28"/>
        </w:rPr>
        <w:t xml:space="preserve"> торговле следующие: рост покупательской активности; развитая интернет инфраструктура; формирование особого вида покупательского поведения; рост конкуренции среди магазинов; повышение динамики р</w:t>
      </w:r>
      <w:r w:rsidR="00A43132" w:rsidRPr="001D68CA">
        <w:rPr>
          <w:rFonts w:ascii="Times New Roman" w:hAnsi="Times New Roman" w:cs="Times New Roman"/>
          <w:color w:val="000000" w:themeColor="text1"/>
          <w:sz w:val="28"/>
          <w:szCs w:val="28"/>
        </w:rPr>
        <w:t>азвития электронных платежей [23</w:t>
      </w:r>
      <w:r w:rsidRPr="001D68CA">
        <w:rPr>
          <w:rFonts w:ascii="Times New Roman" w:hAnsi="Times New Roman" w:cs="Times New Roman"/>
          <w:color w:val="000000" w:themeColor="text1"/>
          <w:sz w:val="28"/>
          <w:szCs w:val="28"/>
        </w:rPr>
        <w:t xml:space="preserve">,с.40]. </w:t>
      </w:r>
    </w:p>
    <w:p w:rsidR="00250E4C" w:rsidRPr="001D68CA" w:rsidRDefault="00250E4C"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Также необходимо выделить три особенных причины</w:t>
      </w:r>
      <w:r w:rsidR="00241846" w:rsidRPr="001D68CA">
        <w:rPr>
          <w:rFonts w:ascii="Times New Roman" w:hAnsi="Times New Roman" w:cs="Times New Roman"/>
          <w:color w:val="000000" w:themeColor="text1"/>
          <w:sz w:val="28"/>
          <w:szCs w:val="28"/>
        </w:rPr>
        <w:t xml:space="preserve"> развития интернет торговли</w:t>
      </w:r>
      <w:r w:rsidRPr="001D68CA">
        <w:rPr>
          <w:rFonts w:ascii="Times New Roman" w:hAnsi="Times New Roman" w:cs="Times New Roman"/>
          <w:color w:val="000000" w:themeColor="text1"/>
          <w:sz w:val="28"/>
          <w:szCs w:val="28"/>
        </w:rPr>
        <w:t xml:space="preserve">, которые в рамках </w:t>
      </w:r>
      <w:proofErr w:type="spellStart"/>
      <w:r w:rsidRPr="001D68CA">
        <w:rPr>
          <w:rFonts w:ascii="Times New Roman" w:hAnsi="Times New Roman" w:cs="Times New Roman"/>
          <w:color w:val="000000" w:themeColor="text1"/>
          <w:sz w:val="28"/>
          <w:szCs w:val="28"/>
        </w:rPr>
        <w:t>цифровизации</w:t>
      </w:r>
      <w:proofErr w:type="spellEnd"/>
      <w:r w:rsidRPr="001D68CA">
        <w:rPr>
          <w:rFonts w:ascii="Times New Roman" w:hAnsi="Times New Roman" w:cs="Times New Roman"/>
          <w:color w:val="000000" w:themeColor="text1"/>
          <w:sz w:val="28"/>
          <w:szCs w:val="28"/>
        </w:rPr>
        <w:t xml:space="preserve"> экономики можно отнести </w:t>
      </w:r>
      <w:proofErr w:type="gramStart"/>
      <w:r w:rsidRPr="001D68CA">
        <w:rPr>
          <w:rFonts w:ascii="Times New Roman" w:hAnsi="Times New Roman" w:cs="Times New Roman"/>
          <w:color w:val="000000" w:themeColor="text1"/>
          <w:sz w:val="28"/>
          <w:szCs w:val="28"/>
        </w:rPr>
        <w:t>к</w:t>
      </w:r>
      <w:proofErr w:type="gramEnd"/>
      <w:r w:rsidRPr="001D68CA">
        <w:rPr>
          <w:rFonts w:ascii="Times New Roman" w:hAnsi="Times New Roman" w:cs="Times New Roman"/>
          <w:color w:val="000000" w:themeColor="text1"/>
          <w:sz w:val="28"/>
          <w:szCs w:val="28"/>
        </w:rPr>
        <w:t xml:space="preserve"> главным</w:t>
      </w:r>
      <w:r w:rsidR="00A43132" w:rsidRPr="001D68CA">
        <w:rPr>
          <w:rFonts w:ascii="Times New Roman" w:hAnsi="Times New Roman" w:cs="Times New Roman"/>
          <w:color w:val="000000" w:themeColor="text1"/>
          <w:sz w:val="28"/>
          <w:szCs w:val="28"/>
        </w:rPr>
        <w:t xml:space="preserve"> [26]</w:t>
      </w:r>
      <w:r w:rsidRPr="001D68CA">
        <w:rPr>
          <w:rFonts w:ascii="Times New Roman" w:hAnsi="Times New Roman" w:cs="Times New Roman"/>
          <w:color w:val="000000" w:themeColor="text1"/>
          <w:sz w:val="28"/>
          <w:szCs w:val="28"/>
        </w:rPr>
        <w:t xml:space="preserve">. Одна из главных причин – постепенное занятие доли офлайн рынка онлайн продажами. Постепенное улучшение инфраструктуры интернет торговли, доступность интернета в регионах, рост мобильного трафика и </w:t>
      </w:r>
      <w:r w:rsidRPr="001D68CA">
        <w:rPr>
          <w:rFonts w:ascii="Times New Roman" w:hAnsi="Times New Roman" w:cs="Times New Roman"/>
          <w:color w:val="000000" w:themeColor="text1"/>
          <w:sz w:val="28"/>
          <w:szCs w:val="28"/>
        </w:rPr>
        <w:lastRenderedPageBreak/>
        <w:t xml:space="preserve">мобильных покупок заставляют </w:t>
      </w:r>
      <w:proofErr w:type="spellStart"/>
      <w:r w:rsidRPr="001D68CA">
        <w:rPr>
          <w:rFonts w:ascii="Times New Roman" w:hAnsi="Times New Roman" w:cs="Times New Roman"/>
          <w:color w:val="000000" w:themeColor="text1"/>
          <w:sz w:val="28"/>
          <w:szCs w:val="28"/>
        </w:rPr>
        <w:t>ритейлеров</w:t>
      </w:r>
      <w:proofErr w:type="spellEnd"/>
      <w:r w:rsidRPr="001D68CA">
        <w:rPr>
          <w:rFonts w:ascii="Times New Roman" w:hAnsi="Times New Roman" w:cs="Times New Roman"/>
          <w:color w:val="000000" w:themeColor="text1"/>
          <w:sz w:val="28"/>
          <w:szCs w:val="28"/>
        </w:rPr>
        <w:t xml:space="preserve"> оптимизировать процессы доставки товаров не только в крупные города, но и в регионы. Все эти факторы положительно влияют на развитие </w:t>
      </w:r>
      <w:r w:rsidR="00241846" w:rsidRPr="001D68CA">
        <w:rPr>
          <w:rFonts w:ascii="Times New Roman" w:hAnsi="Times New Roman" w:cs="Times New Roman"/>
          <w:color w:val="000000" w:themeColor="text1"/>
          <w:sz w:val="28"/>
          <w:szCs w:val="28"/>
        </w:rPr>
        <w:t xml:space="preserve">интернет </w:t>
      </w:r>
      <w:r w:rsidRPr="001D68CA">
        <w:rPr>
          <w:rFonts w:ascii="Times New Roman" w:hAnsi="Times New Roman" w:cs="Times New Roman"/>
          <w:color w:val="000000" w:themeColor="text1"/>
          <w:sz w:val="28"/>
          <w:szCs w:val="28"/>
        </w:rPr>
        <w:t>торговли, а выгодные цены на товары играют весомую роль в изменении потребительского поведения.</w:t>
      </w:r>
    </w:p>
    <w:p w:rsidR="00250E4C" w:rsidRPr="001D68CA" w:rsidRDefault="00250E4C"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Вторая главная причина – рост трансграничных продаж особенно за счет китайских товаров. Китайские товары наводняют рынок </w:t>
      </w:r>
      <w:r w:rsidR="00EF1A00">
        <w:rPr>
          <w:rFonts w:ascii="Times New Roman" w:hAnsi="Times New Roman" w:cs="Times New Roman"/>
          <w:color w:val="000000" w:themeColor="text1"/>
          <w:sz w:val="28"/>
          <w:szCs w:val="28"/>
        </w:rPr>
        <w:t>Украине</w:t>
      </w:r>
      <w:r w:rsidRPr="001D68CA">
        <w:rPr>
          <w:rFonts w:ascii="Times New Roman" w:hAnsi="Times New Roman" w:cs="Times New Roman"/>
          <w:color w:val="000000" w:themeColor="text1"/>
          <w:sz w:val="28"/>
          <w:szCs w:val="28"/>
        </w:rPr>
        <w:t xml:space="preserve">, поэтому игроков на рынке электронной коммерции из Китая становится все больше, улучшаются условия доставки товаров, сроки поставок, значительно снижаются цены, что дает мощный толчок к росту электронной торговли. Потребители во всем мире стараются экономить, а китайские </w:t>
      </w:r>
      <w:proofErr w:type="spellStart"/>
      <w:r w:rsidRPr="001D68CA">
        <w:rPr>
          <w:rFonts w:ascii="Times New Roman" w:hAnsi="Times New Roman" w:cs="Times New Roman"/>
          <w:color w:val="000000" w:themeColor="text1"/>
          <w:sz w:val="28"/>
          <w:szCs w:val="28"/>
        </w:rPr>
        <w:t>ритейлеры</w:t>
      </w:r>
      <w:proofErr w:type="spellEnd"/>
      <w:r w:rsidRPr="001D68CA">
        <w:rPr>
          <w:rFonts w:ascii="Times New Roman" w:hAnsi="Times New Roman" w:cs="Times New Roman"/>
          <w:color w:val="000000" w:themeColor="text1"/>
          <w:sz w:val="28"/>
          <w:szCs w:val="28"/>
        </w:rPr>
        <w:t xml:space="preserve"> все больше развивают электронный бизнес, причем качество товара из проверенных китайских магазинов становится с каждым годом лучше.</w:t>
      </w:r>
    </w:p>
    <w:p w:rsidR="00250E4C" w:rsidRPr="001D68CA" w:rsidRDefault="00250E4C"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Третья главная причина – снижение объемов продаж у премиум брендов. Условия экономического кризиса в мире заставляют людей экономить. Это заставляет их переходить на бюджетные бренды, которые сейчас выгоднее купить в интернет </w:t>
      </w:r>
      <w:proofErr w:type="gramStart"/>
      <w:r w:rsidRPr="001D68CA">
        <w:rPr>
          <w:rFonts w:ascii="Times New Roman" w:hAnsi="Times New Roman" w:cs="Times New Roman"/>
          <w:color w:val="000000" w:themeColor="text1"/>
          <w:sz w:val="28"/>
          <w:szCs w:val="28"/>
        </w:rPr>
        <w:t>магазине</w:t>
      </w:r>
      <w:proofErr w:type="gramEnd"/>
      <w:r w:rsidRPr="001D68CA">
        <w:rPr>
          <w:rFonts w:ascii="Times New Roman" w:hAnsi="Times New Roman" w:cs="Times New Roman"/>
          <w:color w:val="000000" w:themeColor="text1"/>
          <w:sz w:val="28"/>
          <w:szCs w:val="28"/>
        </w:rPr>
        <w:t xml:space="preserve"> за счет сниженных цен, акций и скидок. С точки зрения экономии, покупателю выгоднее и быстрее найти нужный товар в интернет среде, сравнить на него цены в других магазинах и совершить покупку не выходя из дома. Это не только экономит средства, но и время.</w:t>
      </w:r>
    </w:p>
    <w:p w:rsidR="00250E4C" w:rsidRPr="001D68CA" w:rsidRDefault="00263D5F" w:rsidP="001D68CA">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shd w:val="clear" w:color="auto" w:fill="FFFFFF"/>
        </w:rPr>
        <w:t>М</w:t>
      </w:r>
      <w:r w:rsidR="00250E4C" w:rsidRPr="001D68CA">
        <w:rPr>
          <w:rFonts w:ascii="Times New Roman" w:hAnsi="Times New Roman" w:cs="Times New Roman"/>
          <w:color w:val="000000" w:themeColor="text1"/>
          <w:sz w:val="28"/>
          <w:szCs w:val="28"/>
          <w:shd w:val="clear" w:color="auto" w:fill="FFFFFF"/>
        </w:rPr>
        <w:t xml:space="preserve">асштабное исследование рынка электронной коммерции в </w:t>
      </w:r>
      <w:r w:rsidR="00EF1A00">
        <w:rPr>
          <w:rFonts w:ascii="Times New Roman" w:hAnsi="Times New Roman" w:cs="Times New Roman"/>
          <w:color w:val="000000" w:themeColor="text1"/>
          <w:sz w:val="28"/>
          <w:szCs w:val="28"/>
          <w:shd w:val="clear" w:color="auto" w:fill="FFFFFF"/>
        </w:rPr>
        <w:t>Украине</w:t>
      </w:r>
      <w:r>
        <w:rPr>
          <w:rFonts w:ascii="Times New Roman" w:hAnsi="Times New Roman" w:cs="Times New Roman"/>
          <w:color w:val="000000" w:themeColor="text1"/>
          <w:sz w:val="28"/>
          <w:szCs w:val="28"/>
          <w:shd w:val="clear" w:color="auto" w:fill="FFFFFF"/>
        </w:rPr>
        <w:t xml:space="preserve"> аналитиками РБК в ноябре 2020 года путем </w:t>
      </w:r>
      <w:r w:rsidR="00250E4C" w:rsidRPr="001D68CA">
        <w:rPr>
          <w:rFonts w:ascii="Times New Roman" w:hAnsi="Times New Roman" w:cs="Times New Roman"/>
          <w:color w:val="000000" w:themeColor="text1"/>
          <w:sz w:val="28"/>
          <w:szCs w:val="28"/>
          <w:shd w:val="clear" w:color="auto" w:fill="FFFFFF"/>
        </w:rPr>
        <w:t>социологичес</w:t>
      </w:r>
      <w:r>
        <w:rPr>
          <w:rFonts w:ascii="Times New Roman" w:hAnsi="Times New Roman" w:cs="Times New Roman"/>
          <w:color w:val="000000" w:themeColor="text1"/>
          <w:sz w:val="28"/>
          <w:szCs w:val="28"/>
          <w:shd w:val="clear" w:color="auto" w:fill="FFFFFF"/>
        </w:rPr>
        <w:t>кого</w:t>
      </w:r>
      <w:r w:rsidR="00250E4C" w:rsidRPr="001D68CA">
        <w:rPr>
          <w:rFonts w:ascii="Times New Roman" w:hAnsi="Times New Roman" w:cs="Times New Roman"/>
          <w:color w:val="000000" w:themeColor="text1"/>
          <w:sz w:val="28"/>
          <w:szCs w:val="28"/>
          <w:shd w:val="clear" w:color="auto" w:fill="FFFFFF"/>
        </w:rPr>
        <w:t xml:space="preserve"> опрос</w:t>
      </w:r>
      <w:r>
        <w:rPr>
          <w:rFonts w:ascii="Times New Roman" w:hAnsi="Times New Roman" w:cs="Times New Roman"/>
          <w:color w:val="000000" w:themeColor="text1"/>
          <w:sz w:val="28"/>
          <w:szCs w:val="28"/>
          <w:shd w:val="clear" w:color="auto" w:fill="FFFFFF"/>
        </w:rPr>
        <w:t>а</w:t>
      </w:r>
      <w:r w:rsidR="00250E4C" w:rsidRPr="001D68CA">
        <w:rPr>
          <w:rFonts w:ascii="Times New Roman" w:hAnsi="Times New Roman" w:cs="Times New Roman"/>
          <w:color w:val="000000" w:themeColor="text1"/>
          <w:sz w:val="28"/>
          <w:szCs w:val="28"/>
          <w:shd w:val="clear" w:color="auto" w:fill="FFFFFF"/>
        </w:rPr>
        <w:t xml:space="preserve"> среди 3 тысяч он</w:t>
      </w:r>
      <w:r>
        <w:rPr>
          <w:rFonts w:ascii="Times New Roman" w:hAnsi="Times New Roman" w:cs="Times New Roman"/>
          <w:color w:val="000000" w:themeColor="text1"/>
          <w:sz w:val="28"/>
          <w:szCs w:val="28"/>
          <w:shd w:val="clear" w:color="auto" w:fill="FFFFFF"/>
        </w:rPr>
        <w:t xml:space="preserve">лайн-покупателей со всей </w:t>
      </w:r>
      <w:r w:rsidR="00EF1A00">
        <w:rPr>
          <w:rFonts w:ascii="Times New Roman" w:hAnsi="Times New Roman" w:cs="Times New Roman"/>
          <w:color w:val="000000" w:themeColor="text1"/>
          <w:sz w:val="28"/>
          <w:szCs w:val="28"/>
          <w:shd w:val="clear" w:color="auto" w:fill="FFFFFF"/>
        </w:rPr>
        <w:t>Украине</w:t>
      </w:r>
      <w:r>
        <w:rPr>
          <w:rFonts w:ascii="Times New Roman" w:hAnsi="Times New Roman" w:cs="Times New Roman"/>
          <w:color w:val="000000" w:themeColor="text1"/>
          <w:sz w:val="28"/>
          <w:szCs w:val="28"/>
          <w:shd w:val="clear" w:color="auto" w:fill="FFFFFF"/>
        </w:rPr>
        <w:t xml:space="preserve"> показало, что </w:t>
      </w:r>
      <w:r w:rsidR="00250E4C" w:rsidRPr="001D68CA">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 xml:space="preserve">за  </w:t>
      </w:r>
      <w:r w:rsidR="00250E4C" w:rsidRPr="001D68CA">
        <w:rPr>
          <w:rFonts w:ascii="Times New Roman" w:hAnsi="Times New Roman" w:cs="Times New Roman"/>
          <w:color w:val="000000" w:themeColor="text1"/>
          <w:sz w:val="28"/>
          <w:szCs w:val="28"/>
          <w:shd w:val="clear" w:color="auto" w:fill="FFFFFF"/>
        </w:rPr>
        <w:t xml:space="preserve">9 месяцев 2020 года </w:t>
      </w:r>
      <w:r w:rsidR="00250E4C" w:rsidRPr="001D68CA">
        <w:rPr>
          <w:rFonts w:ascii="Times New Roman" w:hAnsi="Times New Roman" w:cs="Times New Roman"/>
          <w:color w:val="000000" w:themeColor="text1"/>
          <w:sz w:val="28"/>
          <w:szCs w:val="28"/>
        </w:rPr>
        <w:t xml:space="preserve">прирост оборота </w:t>
      </w:r>
      <w:r>
        <w:rPr>
          <w:rFonts w:ascii="Times New Roman" w:hAnsi="Times New Roman" w:cs="Times New Roman"/>
          <w:color w:val="000000" w:themeColor="text1"/>
          <w:sz w:val="28"/>
          <w:szCs w:val="28"/>
        </w:rPr>
        <w:t xml:space="preserve">электронной </w:t>
      </w:r>
      <w:r w:rsidR="00250E4C" w:rsidRPr="001D68CA">
        <w:rPr>
          <w:rFonts w:ascii="Times New Roman" w:hAnsi="Times New Roman" w:cs="Times New Roman"/>
          <w:color w:val="000000" w:themeColor="text1"/>
          <w:sz w:val="28"/>
          <w:szCs w:val="28"/>
        </w:rPr>
        <w:t xml:space="preserve">торговли составил 24%. В условиях </w:t>
      </w:r>
      <w:r>
        <w:rPr>
          <w:rFonts w:ascii="Times New Roman" w:hAnsi="Times New Roman" w:cs="Times New Roman"/>
          <w:color w:val="000000" w:themeColor="text1"/>
          <w:sz w:val="28"/>
          <w:szCs w:val="28"/>
        </w:rPr>
        <w:t>пандемии наблюдается падение</w:t>
      </w:r>
      <w:r w:rsidR="00250E4C" w:rsidRPr="001D68CA">
        <w:rPr>
          <w:rFonts w:ascii="Times New Roman" w:hAnsi="Times New Roman" w:cs="Times New Roman"/>
          <w:color w:val="000000" w:themeColor="text1"/>
          <w:sz w:val="28"/>
          <w:szCs w:val="28"/>
        </w:rPr>
        <w:t xml:space="preserve"> потребительского спроса</w:t>
      </w:r>
      <w:r>
        <w:rPr>
          <w:rFonts w:ascii="Times New Roman" w:hAnsi="Times New Roman" w:cs="Times New Roman"/>
          <w:color w:val="000000" w:themeColor="text1"/>
          <w:sz w:val="28"/>
          <w:szCs w:val="28"/>
        </w:rPr>
        <w:t xml:space="preserve"> в сфере традиционной торговли. </w:t>
      </w:r>
      <w:r w:rsidR="005822AF">
        <w:rPr>
          <w:rFonts w:ascii="Times New Roman" w:hAnsi="Times New Roman" w:cs="Times New Roman"/>
          <w:color w:val="000000" w:themeColor="text1"/>
          <w:sz w:val="28"/>
          <w:szCs w:val="28"/>
        </w:rPr>
        <w:t xml:space="preserve">При этом на рынке интернет торговли </w:t>
      </w:r>
      <w:r>
        <w:rPr>
          <w:rFonts w:ascii="Times New Roman" w:hAnsi="Times New Roman" w:cs="Times New Roman"/>
          <w:color w:val="000000" w:themeColor="text1"/>
          <w:sz w:val="28"/>
          <w:szCs w:val="28"/>
        </w:rPr>
        <w:t xml:space="preserve"> </w:t>
      </w:r>
      <w:r w:rsidR="005822AF">
        <w:rPr>
          <w:rFonts w:ascii="Times New Roman" w:hAnsi="Times New Roman" w:cs="Times New Roman"/>
          <w:color w:val="000000" w:themeColor="text1"/>
          <w:sz w:val="28"/>
          <w:szCs w:val="28"/>
        </w:rPr>
        <w:t>отмечается положительная динамика</w:t>
      </w:r>
      <w:r w:rsidR="00250E4C" w:rsidRPr="001D68CA">
        <w:rPr>
          <w:rFonts w:ascii="Times New Roman" w:hAnsi="Times New Roman" w:cs="Times New Roman"/>
          <w:color w:val="000000" w:themeColor="text1"/>
          <w:sz w:val="28"/>
          <w:szCs w:val="28"/>
        </w:rPr>
        <w:t xml:space="preserve">. Следовательно, можно сделать вывод, что пандемия </w:t>
      </w:r>
      <w:proofErr w:type="spellStart"/>
      <w:r w:rsidR="00250E4C" w:rsidRPr="001D68CA">
        <w:rPr>
          <w:rFonts w:ascii="Times New Roman" w:hAnsi="Times New Roman" w:cs="Times New Roman"/>
          <w:color w:val="000000" w:themeColor="text1"/>
          <w:sz w:val="28"/>
          <w:szCs w:val="28"/>
        </w:rPr>
        <w:t>короновируса</w:t>
      </w:r>
      <w:proofErr w:type="spellEnd"/>
      <w:r w:rsidR="00250E4C" w:rsidRPr="001D68CA">
        <w:rPr>
          <w:rFonts w:ascii="Times New Roman" w:hAnsi="Times New Roman" w:cs="Times New Roman"/>
          <w:color w:val="000000" w:themeColor="text1"/>
          <w:sz w:val="28"/>
          <w:szCs w:val="28"/>
        </w:rPr>
        <w:t xml:space="preserve"> сделала огромный толчок развитию электронной торговли.</w:t>
      </w:r>
    </w:p>
    <w:p w:rsidR="00250E4C" w:rsidRPr="001D68CA" w:rsidRDefault="00250E4C"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По мнению В.Б. Афиногенова переход традиционной торговли к электронной </w:t>
      </w:r>
      <w:r w:rsidR="00241846" w:rsidRPr="001D68CA">
        <w:rPr>
          <w:rFonts w:ascii="Times New Roman" w:hAnsi="Times New Roman" w:cs="Times New Roman"/>
          <w:color w:val="000000" w:themeColor="text1"/>
          <w:sz w:val="28"/>
          <w:szCs w:val="28"/>
        </w:rPr>
        <w:t xml:space="preserve">торговле </w:t>
      </w:r>
      <w:r w:rsidRPr="001D68CA">
        <w:rPr>
          <w:rFonts w:ascii="Times New Roman" w:hAnsi="Times New Roman" w:cs="Times New Roman"/>
          <w:color w:val="000000" w:themeColor="text1"/>
          <w:sz w:val="28"/>
          <w:szCs w:val="28"/>
        </w:rPr>
        <w:t xml:space="preserve">можно </w:t>
      </w:r>
      <w:r w:rsidR="00A43132" w:rsidRPr="001D68CA">
        <w:rPr>
          <w:rFonts w:ascii="Times New Roman" w:hAnsi="Times New Roman" w:cs="Times New Roman"/>
          <w:color w:val="000000" w:themeColor="text1"/>
          <w:sz w:val="28"/>
          <w:szCs w:val="28"/>
        </w:rPr>
        <w:t>обозначить следующими этапами [4</w:t>
      </w:r>
      <w:r w:rsidRPr="001D68CA">
        <w:rPr>
          <w:rFonts w:ascii="Times New Roman" w:hAnsi="Times New Roman" w:cs="Times New Roman"/>
          <w:color w:val="000000" w:themeColor="text1"/>
          <w:sz w:val="28"/>
          <w:szCs w:val="28"/>
        </w:rPr>
        <w:t>,с.36].</w:t>
      </w:r>
    </w:p>
    <w:p w:rsidR="00250E4C" w:rsidRPr="001D68CA" w:rsidRDefault="00250E4C"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lastRenderedPageBreak/>
        <w:t>Первый этап – традиционный бизнес, личная торговля по традиционным каналам сбыта.</w:t>
      </w:r>
    </w:p>
    <w:p w:rsidR="00250E4C" w:rsidRPr="001D68CA" w:rsidRDefault="00250E4C"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Второй этап – традиционный бизнес с параллельной частью в электронном бизнесе (дистанционный бизнес).</w:t>
      </w:r>
    </w:p>
    <w:p w:rsidR="00250E4C" w:rsidRPr="001D68CA" w:rsidRDefault="00250E4C"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Третий этап – традиционный бизнес со степенью интеграции в сеть (продажа через </w:t>
      </w:r>
      <w:proofErr w:type="spellStart"/>
      <w:r w:rsidRPr="001D68CA">
        <w:rPr>
          <w:rFonts w:ascii="Times New Roman" w:hAnsi="Times New Roman" w:cs="Times New Roman"/>
          <w:color w:val="000000" w:themeColor="text1"/>
          <w:sz w:val="28"/>
          <w:szCs w:val="28"/>
        </w:rPr>
        <w:t>дистрибьютеров</w:t>
      </w:r>
      <w:proofErr w:type="spellEnd"/>
      <w:r w:rsidRPr="001D68CA">
        <w:rPr>
          <w:rFonts w:ascii="Times New Roman" w:hAnsi="Times New Roman" w:cs="Times New Roman"/>
          <w:color w:val="000000" w:themeColor="text1"/>
          <w:sz w:val="28"/>
          <w:szCs w:val="28"/>
        </w:rPr>
        <w:t>, некоторые из которых объединены одной сетью).</w:t>
      </w:r>
    </w:p>
    <w:p w:rsidR="00250E4C" w:rsidRPr="001D68CA" w:rsidRDefault="00250E4C"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Четвертый этап – присутствие интенсивной интеграции электронной деятельности. С этого этапа начинается рост электронной торговли.</w:t>
      </w:r>
    </w:p>
    <w:p w:rsidR="00250E4C" w:rsidRPr="001D68CA" w:rsidRDefault="00250E4C"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Пятый этап – бизнес становится полностью электронным.</w:t>
      </w:r>
    </w:p>
    <w:p w:rsidR="009C5F98" w:rsidRPr="001D68CA" w:rsidRDefault="009C5F98" w:rsidP="005822AF">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Пандемия </w:t>
      </w:r>
      <w:r w:rsidR="005822AF">
        <w:rPr>
          <w:rFonts w:ascii="Times New Roman" w:hAnsi="Times New Roman" w:cs="Times New Roman"/>
          <w:color w:val="000000" w:themeColor="text1"/>
          <w:sz w:val="28"/>
          <w:szCs w:val="28"/>
        </w:rPr>
        <w:t>и режим самоизоляции ускорил</w:t>
      </w:r>
      <w:r w:rsidRPr="001D68CA">
        <w:rPr>
          <w:rFonts w:ascii="Times New Roman" w:hAnsi="Times New Roman" w:cs="Times New Roman"/>
          <w:color w:val="000000" w:themeColor="text1"/>
          <w:sz w:val="28"/>
          <w:szCs w:val="28"/>
        </w:rPr>
        <w:t xml:space="preserve"> развитие интернет торговли.</w:t>
      </w:r>
      <w:r w:rsidR="005822AF">
        <w:rPr>
          <w:rFonts w:ascii="Times New Roman" w:hAnsi="Times New Roman" w:cs="Times New Roman"/>
          <w:color w:val="000000" w:themeColor="text1"/>
          <w:sz w:val="28"/>
          <w:szCs w:val="28"/>
        </w:rPr>
        <w:t xml:space="preserve"> В дальнейшем, по мнению аналитиков</w:t>
      </w:r>
      <w:r w:rsidRPr="001D68CA">
        <w:rPr>
          <w:rFonts w:ascii="Times New Roman" w:hAnsi="Times New Roman" w:cs="Times New Roman"/>
          <w:color w:val="000000" w:themeColor="text1"/>
          <w:sz w:val="28"/>
          <w:szCs w:val="28"/>
        </w:rPr>
        <w:t xml:space="preserve"> </w:t>
      </w:r>
      <w:proofErr w:type="spellStart"/>
      <w:r w:rsidRPr="001D68CA">
        <w:rPr>
          <w:rFonts w:ascii="Times New Roman" w:hAnsi="Times New Roman" w:cs="Times New Roman"/>
          <w:color w:val="000000" w:themeColor="text1"/>
          <w:sz w:val="28"/>
          <w:szCs w:val="28"/>
        </w:rPr>
        <w:t>Data</w:t>
      </w:r>
      <w:proofErr w:type="spellEnd"/>
      <w:r w:rsidRPr="001D68CA">
        <w:rPr>
          <w:rFonts w:ascii="Times New Roman" w:hAnsi="Times New Roman" w:cs="Times New Roman"/>
          <w:color w:val="000000" w:themeColor="text1"/>
          <w:sz w:val="28"/>
          <w:szCs w:val="28"/>
        </w:rPr>
        <w:t xml:space="preserve"> </w:t>
      </w:r>
      <w:proofErr w:type="spellStart"/>
      <w:r w:rsidRPr="001D68CA">
        <w:rPr>
          <w:rFonts w:ascii="Times New Roman" w:hAnsi="Times New Roman" w:cs="Times New Roman"/>
          <w:color w:val="000000" w:themeColor="text1"/>
          <w:sz w:val="28"/>
          <w:szCs w:val="28"/>
        </w:rPr>
        <w:t>Insight</w:t>
      </w:r>
      <w:proofErr w:type="spellEnd"/>
      <w:r w:rsidRPr="001D68CA">
        <w:rPr>
          <w:rFonts w:ascii="Times New Roman" w:hAnsi="Times New Roman" w:cs="Times New Roman"/>
          <w:color w:val="000000" w:themeColor="text1"/>
          <w:sz w:val="28"/>
          <w:szCs w:val="28"/>
        </w:rPr>
        <w:t xml:space="preserve"> к 2024 году </w:t>
      </w:r>
      <w:r w:rsidR="005822AF">
        <w:rPr>
          <w:rFonts w:ascii="Times New Roman" w:hAnsi="Times New Roman" w:cs="Times New Roman"/>
          <w:color w:val="000000" w:themeColor="text1"/>
          <w:sz w:val="28"/>
          <w:szCs w:val="28"/>
        </w:rPr>
        <w:t xml:space="preserve">будет наблюдаться рост электронной торговли, они отмечают, что </w:t>
      </w:r>
      <w:r w:rsidRPr="001D68CA">
        <w:rPr>
          <w:rFonts w:ascii="Times New Roman" w:hAnsi="Times New Roman" w:cs="Times New Roman"/>
          <w:color w:val="000000" w:themeColor="text1"/>
          <w:sz w:val="28"/>
          <w:szCs w:val="28"/>
        </w:rPr>
        <w:t xml:space="preserve">темп роста в данной сфере составит 33,2 %, что на 6.6 % выше, чем прогнозируемое значение без пандемии. </w:t>
      </w:r>
      <w:r w:rsidR="005822AF">
        <w:rPr>
          <w:rFonts w:ascii="Times New Roman" w:hAnsi="Times New Roman" w:cs="Times New Roman"/>
          <w:color w:val="000000" w:themeColor="text1"/>
          <w:sz w:val="28"/>
          <w:szCs w:val="28"/>
        </w:rPr>
        <w:t xml:space="preserve"> </w:t>
      </w:r>
      <w:r w:rsidRPr="001D68CA">
        <w:rPr>
          <w:rFonts w:ascii="Times New Roman" w:hAnsi="Times New Roman" w:cs="Times New Roman"/>
          <w:color w:val="000000" w:themeColor="text1"/>
          <w:sz w:val="28"/>
          <w:szCs w:val="28"/>
        </w:rPr>
        <w:t xml:space="preserve">По их же данным, в период самоизоляции к услугам электронной торговли прибегли 15 млн. человек. Сервис «Яндекс </w:t>
      </w:r>
      <w:proofErr w:type="spellStart"/>
      <w:r w:rsidRPr="001D68CA">
        <w:rPr>
          <w:rFonts w:ascii="Times New Roman" w:hAnsi="Times New Roman" w:cs="Times New Roman"/>
          <w:color w:val="000000" w:themeColor="text1"/>
          <w:sz w:val="28"/>
          <w:szCs w:val="28"/>
        </w:rPr>
        <w:t>Маркет</w:t>
      </w:r>
      <w:proofErr w:type="spellEnd"/>
      <w:r w:rsidRPr="001D68CA">
        <w:rPr>
          <w:rFonts w:ascii="Times New Roman" w:hAnsi="Times New Roman" w:cs="Times New Roman"/>
          <w:color w:val="000000" w:themeColor="text1"/>
          <w:sz w:val="28"/>
          <w:szCs w:val="28"/>
        </w:rPr>
        <w:t xml:space="preserve"> Аналитика», отметил, что к апрелю 2020 г. аудитория интернет торговли в </w:t>
      </w:r>
      <w:r w:rsidR="00EF1A00">
        <w:rPr>
          <w:rFonts w:ascii="Times New Roman" w:hAnsi="Times New Roman" w:cs="Times New Roman"/>
          <w:color w:val="000000" w:themeColor="text1"/>
          <w:sz w:val="28"/>
          <w:szCs w:val="28"/>
        </w:rPr>
        <w:t>Украине</w:t>
      </w:r>
      <w:r w:rsidRPr="001D68CA">
        <w:rPr>
          <w:rFonts w:ascii="Times New Roman" w:hAnsi="Times New Roman" w:cs="Times New Roman"/>
          <w:color w:val="000000" w:themeColor="text1"/>
          <w:sz w:val="28"/>
          <w:szCs w:val="28"/>
        </w:rPr>
        <w:t xml:space="preserve"> выросла с начала года с 17 млн. пользователей до 63 млн., это почти на 40 %.  Сами </w:t>
      </w:r>
      <w:proofErr w:type="gramStart"/>
      <w:r w:rsidRPr="001D68CA">
        <w:rPr>
          <w:rFonts w:ascii="Times New Roman" w:hAnsi="Times New Roman" w:cs="Times New Roman"/>
          <w:color w:val="000000" w:themeColor="text1"/>
          <w:sz w:val="28"/>
          <w:szCs w:val="28"/>
        </w:rPr>
        <w:t>интернет-магазины</w:t>
      </w:r>
      <w:proofErr w:type="gramEnd"/>
      <w:r w:rsidRPr="001D68CA">
        <w:rPr>
          <w:rFonts w:ascii="Times New Roman" w:hAnsi="Times New Roman" w:cs="Times New Roman"/>
          <w:color w:val="000000" w:themeColor="text1"/>
          <w:sz w:val="28"/>
          <w:szCs w:val="28"/>
        </w:rPr>
        <w:t xml:space="preserve"> отмечают рост числа новых клиентов за пе</w:t>
      </w:r>
      <w:r w:rsidR="00A43132" w:rsidRPr="001D68CA">
        <w:rPr>
          <w:rFonts w:ascii="Times New Roman" w:hAnsi="Times New Roman" w:cs="Times New Roman"/>
          <w:color w:val="000000" w:themeColor="text1"/>
          <w:sz w:val="28"/>
          <w:szCs w:val="28"/>
        </w:rPr>
        <w:t>риод пандемии в два-три раза [39</w:t>
      </w:r>
      <w:r w:rsidRPr="001D68CA">
        <w:rPr>
          <w:rFonts w:ascii="Times New Roman" w:hAnsi="Times New Roman" w:cs="Times New Roman"/>
          <w:color w:val="000000" w:themeColor="text1"/>
          <w:sz w:val="28"/>
          <w:szCs w:val="28"/>
        </w:rPr>
        <w:t xml:space="preserve">]. </w:t>
      </w:r>
    </w:p>
    <w:p w:rsidR="009C5F98" w:rsidRPr="001D68CA" w:rsidRDefault="009C5F98"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В период пандемии </w:t>
      </w:r>
      <w:r w:rsidR="00815AA8" w:rsidRPr="001D68CA">
        <w:rPr>
          <w:rFonts w:ascii="Times New Roman" w:hAnsi="Times New Roman" w:cs="Times New Roman"/>
          <w:color w:val="000000" w:themeColor="text1"/>
          <w:sz w:val="28"/>
          <w:szCs w:val="28"/>
        </w:rPr>
        <w:t xml:space="preserve">интернет </w:t>
      </w:r>
      <w:r w:rsidRPr="001D68CA">
        <w:rPr>
          <w:rFonts w:ascii="Times New Roman" w:hAnsi="Times New Roman" w:cs="Times New Roman"/>
          <w:color w:val="000000" w:themeColor="text1"/>
          <w:sz w:val="28"/>
          <w:szCs w:val="28"/>
        </w:rPr>
        <w:t xml:space="preserve">торговля для многих само изолировавшихся или направленных на принудительный карантин </w:t>
      </w:r>
      <w:r w:rsidR="00EF1A00">
        <w:rPr>
          <w:rFonts w:ascii="Times New Roman" w:hAnsi="Times New Roman" w:cs="Times New Roman"/>
          <w:color w:val="000000" w:themeColor="text1"/>
          <w:sz w:val="28"/>
          <w:szCs w:val="28"/>
        </w:rPr>
        <w:t>украинцев</w:t>
      </w:r>
      <w:r w:rsidRPr="001D68CA">
        <w:rPr>
          <w:rFonts w:ascii="Times New Roman" w:hAnsi="Times New Roman" w:cs="Times New Roman"/>
          <w:color w:val="000000" w:themeColor="text1"/>
          <w:sz w:val="28"/>
          <w:szCs w:val="28"/>
        </w:rPr>
        <w:t xml:space="preserve"> стала единственным средством связи с миром. В связи с этим выросло количество покупателей в интернет магазинах, что привело к серьезным сбоям в оказании услуг. Соответственно, можно сделать вывод, что </w:t>
      </w:r>
      <w:r w:rsidR="00EF1A00">
        <w:rPr>
          <w:rFonts w:ascii="Times New Roman" w:hAnsi="Times New Roman" w:cs="Times New Roman"/>
          <w:color w:val="000000" w:themeColor="text1"/>
          <w:sz w:val="28"/>
          <w:szCs w:val="28"/>
        </w:rPr>
        <w:t>Украине</w:t>
      </w:r>
      <w:r w:rsidRPr="001D68CA">
        <w:rPr>
          <w:rFonts w:ascii="Times New Roman" w:hAnsi="Times New Roman" w:cs="Times New Roman"/>
          <w:color w:val="000000" w:themeColor="text1"/>
          <w:sz w:val="28"/>
          <w:szCs w:val="28"/>
        </w:rPr>
        <w:t xml:space="preserve"> не до конца была готова существовать в рамках электронной торговли. Электронная торговля повысила интерес к таким специальностям, как курьер. Профессия стала высокооплачиваемой, востребованной на рынке труда.</w:t>
      </w:r>
    </w:p>
    <w:p w:rsidR="009C5F98" w:rsidRPr="001D68CA" w:rsidRDefault="009C5F98"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В целом сложно переоценить роль пандемии в развитии электронной торговли. В это время покупатели быстро адаптировались к онлайн </w:t>
      </w:r>
      <w:proofErr w:type="gramStart"/>
      <w:r w:rsidRPr="001D68CA">
        <w:rPr>
          <w:rFonts w:ascii="Times New Roman" w:hAnsi="Times New Roman" w:cs="Times New Roman"/>
          <w:color w:val="000000" w:themeColor="text1"/>
          <w:sz w:val="28"/>
          <w:szCs w:val="28"/>
        </w:rPr>
        <w:t>покупкам</w:t>
      </w:r>
      <w:proofErr w:type="gramEnd"/>
      <w:r w:rsidRPr="001D68CA">
        <w:rPr>
          <w:rFonts w:ascii="Times New Roman" w:hAnsi="Times New Roman" w:cs="Times New Roman"/>
          <w:color w:val="000000" w:themeColor="text1"/>
          <w:sz w:val="28"/>
          <w:szCs w:val="28"/>
        </w:rPr>
        <w:t xml:space="preserve"> и </w:t>
      </w:r>
      <w:r w:rsidRPr="001D68CA">
        <w:rPr>
          <w:rFonts w:ascii="Times New Roman" w:hAnsi="Times New Roman" w:cs="Times New Roman"/>
          <w:color w:val="000000" w:themeColor="text1"/>
          <w:sz w:val="28"/>
          <w:szCs w:val="28"/>
        </w:rPr>
        <w:lastRenderedPageBreak/>
        <w:t xml:space="preserve">сформировалась новая покупательская привычка – покупка товаров в интернете. В дальнейшем аналитики считают, что данная привычка будет только развиваться, но для этого сфера электронной торговли должна развивать систему покупательской лояльности, наладить выпуск виртуальных бонусных карт, разработать системы скидок, внедрить новые технологии в работу интернет магазинов, которые повысят </w:t>
      </w:r>
      <w:proofErr w:type="gramStart"/>
      <w:r w:rsidRPr="001D68CA">
        <w:rPr>
          <w:rFonts w:ascii="Times New Roman" w:hAnsi="Times New Roman" w:cs="Times New Roman"/>
          <w:color w:val="000000" w:themeColor="text1"/>
          <w:sz w:val="28"/>
          <w:szCs w:val="28"/>
        </w:rPr>
        <w:t>удобства</w:t>
      </w:r>
      <w:proofErr w:type="gramEnd"/>
      <w:r w:rsidRPr="001D68CA">
        <w:rPr>
          <w:rFonts w:ascii="Times New Roman" w:hAnsi="Times New Roman" w:cs="Times New Roman"/>
          <w:color w:val="000000" w:themeColor="text1"/>
          <w:sz w:val="28"/>
          <w:szCs w:val="28"/>
        </w:rPr>
        <w:t xml:space="preserve"> как со стороны продавца, так и со стороны покупателя.</w:t>
      </w:r>
    </w:p>
    <w:p w:rsidR="00250E4C" w:rsidRPr="001D68CA" w:rsidRDefault="00250E4C" w:rsidP="001D68CA">
      <w:pPr>
        <w:shd w:val="clear" w:color="auto" w:fill="FFFFFF"/>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Подводя итог, хочется отметить, что </w:t>
      </w:r>
      <w:r w:rsidR="007F21BC" w:rsidRPr="001D68CA">
        <w:rPr>
          <w:rFonts w:ascii="Times New Roman" w:hAnsi="Times New Roman" w:cs="Times New Roman"/>
          <w:color w:val="000000" w:themeColor="text1"/>
          <w:sz w:val="28"/>
          <w:szCs w:val="28"/>
        </w:rPr>
        <w:t xml:space="preserve">интернет </w:t>
      </w:r>
      <w:r w:rsidRPr="001D68CA">
        <w:rPr>
          <w:rFonts w:ascii="Times New Roman" w:hAnsi="Times New Roman" w:cs="Times New Roman"/>
          <w:color w:val="000000" w:themeColor="text1"/>
          <w:sz w:val="28"/>
          <w:szCs w:val="28"/>
        </w:rPr>
        <w:t xml:space="preserve">торговля начала существовать во второй половине прошлого века, и с тех пор успешно развивается. Традиционные виды торговли отходят на второй план, особенно это касается непродовольственной сферы. Таким образом, можно сделать вывод, что отличительной чертой </w:t>
      </w:r>
      <w:r w:rsidR="007F21BC" w:rsidRPr="001D68CA">
        <w:rPr>
          <w:rFonts w:ascii="Times New Roman" w:hAnsi="Times New Roman" w:cs="Times New Roman"/>
          <w:color w:val="000000" w:themeColor="text1"/>
          <w:sz w:val="28"/>
          <w:szCs w:val="28"/>
        </w:rPr>
        <w:t xml:space="preserve">интернет </w:t>
      </w:r>
      <w:r w:rsidRPr="001D68CA">
        <w:rPr>
          <w:rFonts w:ascii="Times New Roman" w:hAnsi="Times New Roman" w:cs="Times New Roman"/>
          <w:color w:val="000000" w:themeColor="text1"/>
          <w:sz w:val="28"/>
          <w:szCs w:val="28"/>
        </w:rPr>
        <w:t xml:space="preserve">торговли в условиях </w:t>
      </w:r>
      <w:proofErr w:type="spellStart"/>
      <w:r w:rsidRPr="001D68CA">
        <w:rPr>
          <w:rFonts w:ascii="Times New Roman" w:hAnsi="Times New Roman" w:cs="Times New Roman"/>
          <w:color w:val="000000" w:themeColor="text1"/>
          <w:sz w:val="28"/>
          <w:szCs w:val="28"/>
        </w:rPr>
        <w:t>цифровизации</w:t>
      </w:r>
      <w:proofErr w:type="spellEnd"/>
      <w:r w:rsidRPr="001D68CA">
        <w:rPr>
          <w:rFonts w:ascii="Times New Roman" w:hAnsi="Times New Roman" w:cs="Times New Roman"/>
          <w:color w:val="000000" w:themeColor="text1"/>
          <w:sz w:val="28"/>
          <w:szCs w:val="28"/>
        </w:rPr>
        <w:t xml:space="preserve"> являются ее высокие темпы роста и быстрое развитие.</w:t>
      </w:r>
    </w:p>
    <w:p w:rsidR="0042747D" w:rsidRPr="001D68CA" w:rsidRDefault="0042747D" w:rsidP="001D68CA">
      <w:pPr>
        <w:shd w:val="clear" w:color="auto" w:fill="FFFFFF"/>
        <w:rPr>
          <w:rFonts w:ascii="Times New Roman" w:hAnsi="Times New Roman" w:cs="Times New Roman"/>
          <w:color w:val="000000" w:themeColor="text1"/>
          <w:sz w:val="28"/>
          <w:szCs w:val="28"/>
        </w:rPr>
      </w:pPr>
    </w:p>
    <w:p w:rsidR="0042747D" w:rsidRPr="001D68CA" w:rsidRDefault="0042747D" w:rsidP="001D68CA">
      <w:pPr>
        <w:shd w:val="clear" w:color="auto" w:fill="FFFFFF"/>
        <w:rPr>
          <w:rFonts w:ascii="Times New Roman" w:hAnsi="Times New Roman" w:cs="Times New Roman"/>
          <w:b/>
          <w:color w:val="000000" w:themeColor="text1"/>
          <w:sz w:val="28"/>
          <w:szCs w:val="28"/>
        </w:rPr>
      </w:pPr>
      <w:r w:rsidRPr="001D68CA">
        <w:rPr>
          <w:rFonts w:ascii="Times New Roman" w:hAnsi="Times New Roman" w:cs="Times New Roman"/>
          <w:b/>
          <w:color w:val="000000" w:themeColor="text1"/>
          <w:sz w:val="28"/>
          <w:szCs w:val="28"/>
        </w:rPr>
        <w:t>1.2 Организация перехода предприятия к электронной торговле и показатели ее эффективности</w:t>
      </w:r>
    </w:p>
    <w:p w:rsidR="00250E4C" w:rsidRPr="001D68CA" w:rsidRDefault="00250E4C" w:rsidP="001D68CA">
      <w:pPr>
        <w:jc w:val="center"/>
        <w:rPr>
          <w:rFonts w:ascii="Times New Roman" w:hAnsi="Times New Roman" w:cs="Times New Roman"/>
          <w:color w:val="000000" w:themeColor="text1"/>
          <w:sz w:val="28"/>
          <w:szCs w:val="28"/>
        </w:rPr>
      </w:pPr>
    </w:p>
    <w:p w:rsidR="0042747D" w:rsidRPr="001D68CA" w:rsidRDefault="0042747D" w:rsidP="001D68CA">
      <w:pPr>
        <w:rPr>
          <w:rFonts w:ascii="Times New Roman" w:hAnsi="Times New Roman" w:cs="Times New Roman"/>
          <w:color w:val="000000" w:themeColor="text1"/>
          <w:sz w:val="28"/>
          <w:szCs w:val="28"/>
          <w:shd w:val="clear" w:color="auto" w:fill="FFFFFF"/>
        </w:rPr>
      </w:pPr>
      <w:r w:rsidRPr="001D68CA">
        <w:rPr>
          <w:rFonts w:ascii="Times New Roman" w:hAnsi="Times New Roman" w:cs="Times New Roman"/>
          <w:color w:val="000000" w:themeColor="text1"/>
          <w:sz w:val="28"/>
          <w:szCs w:val="28"/>
          <w:shd w:val="clear" w:color="auto" w:fill="FFFFFF"/>
        </w:rPr>
        <w:t xml:space="preserve">При организации </w:t>
      </w:r>
      <w:r w:rsidR="00C630A3" w:rsidRPr="001D68CA">
        <w:rPr>
          <w:rFonts w:ascii="Times New Roman" w:hAnsi="Times New Roman" w:cs="Times New Roman"/>
          <w:color w:val="000000" w:themeColor="text1"/>
          <w:sz w:val="28"/>
          <w:szCs w:val="28"/>
          <w:shd w:val="clear" w:color="auto" w:fill="FFFFFF"/>
        </w:rPr>
        <w:t>электронной торговли важно выбрать подходящую</w:t>
      </w:r>
      <w:r w:rsidRPr="001D68CA">
        <w:rPr>
          <w:rFonts w:ascii="Times New Roman" w:hAnsi="Times New Roman" w:cs="Times New Roman"/>
          <w:color w:val="000000" w:themeColor="text1"/>
          <w:sz w:val="28"/>
          <w:szCs w:val="28"/>
          <w:shd w:val="clear" w:color="auto" w:fill="FFFFFF"/>
        </w:rPr>
        <w:t xml:space="preserve"> систему налогообложения, вид </w:t>
      </w:r>
      <w:r w:rsidR="00C630A3" w:rsidRPr="001D68CA">
        <w:rPr>
          <w:rFonts w:ascii="Times New Roman" w:hAnsi="Times New Roman" w:cs="Times New Roman"/>
          <w:color w:val="000000" w:themeColor="text1"/>
          <w:sz w:val="28"/>
          <w:szCs w:val="28"/>
          <w:shd w:val="clear" w:color="auto" w:fill="FFFFFF"/>
        </w:rPr>
        <w:t xml:space="preserve">организационной деятельности </w:t>
      </w:r>
      <w:r w:rsidRPr="001D68CA">
        <w:rPr>
          <w:rFonts w:ascii="Times New Roman" w:hAnsi="Times New Roman" w:cs="Times New Roman"/>
          <w:color w:val="000000" w:themeColor="text1"/>
          <w:sz w:val="28"/>
          <w:szCs w:val="28"/>
          <w:shd w:val="clear" w:color="auto" w:fill="FFFFFF"/>
        </w:rPr>
        <w:t xml:space="preserve">и способ торговли, корректно оформить договорные отношения с работниками, </w:t>
      </w:r>
      <w:r w:rsidR="00C630A3" w:rsidRPr="001D68CA">
        <w:rPr>
          <w:rFonts w:ascii="Times New Roman" w:hAnsi="Times New Roman" w:cs="Times New Roman"/>
          <w:color w:val="000000" w:themeColor="text1"/>
          <w:sz w:val="28"/>
          <w:szCs w:val="28"/>
          <w:shd w:val="clear" w:color="auto" w:fill="FFFFFF"/>
        </w:rPr>
        <w:t xml:space="preserve">создать интернет магазин, либо договорится с интернет площадкой, определиться с </w:t>
      </w:r>
      <w:r w:rsidRPr="001D68CA">
        <w:rPr>
          <w:rFonts w:ascii="Times New Roman" w:hAnsi="Times New Roman" w:cs="Times New Roman"/>
          <w:color w:val="000000" w:themeColor="text1"/>
          <w:sz w:val="28"/>
          <w:szCs w:val="28"/>
          <w:shd w:val="clear" w:color="auto" w:fill="FFFFFF"/>
        </w:rPr>
        <w:t>курьерской компанией, а также продумать соблюдение правил использования контрольно-кассовой техники</w:t>
      </w:r>
      <w:r w:rsidR="00A43132" w:rsidRPr="001D68CA">
        <w:rPr>
          <w:rFonts w:ascii="Times New Roman" w:hAnsi="Times New Roman" w:cs="Times New Roman"/>
          <w:color w:val="000000" w:themeColor="text1"/>
          <w:sz w:val="28"/>
          <w:szCs w:val="28"/>
          <w:shd w:val="clear" w:color="auto" w:fill="FFFFFF"/>
        </w:rPr>
        <w:t xml:space="preserve"> </w:t>
      </w:r>
      <w:r w:rsidR="00A43132" w:rsidRPr="001D68CA">
        <w:rPr>
          <w:rFonts w:ascii="Times New Roman" w:hAnsi="Times New Roman" w:cs="Times New Roman"/>
          <w:color w:val="000000" w:themeColor="text1"/>
          <w:sz w:val="28"/>
          <w:szCs w:val="28"/>
        </w:rPr>
        <w:t>[37]</w:t>
      </w:r>
      <w:r w:rsidR="00C630A3" w:rsidRPr="001D68CA">
        <w:rPr>
          <w:rFonts w:ascii="Times New Roman" w:hAnsi="Times New Roman" w:cs="Times New Roman"/>
          <w:color w:val="000000" w:themeColor="text1"/>
          <w:sz w:val="28"/>
          <w:szCs w:val="28"/>
          <w:shd w:val="clear" w:color="auto" w:fill="FFFFFF"/>
        </w:rPr>
        <w:t>.</w:t>
      </w:r>
    </w:p>
    <w:p w:rsidR="00C630A3" w:rsidRPr="001D68CA" w:rsidRDefault="00C630A3" w:rsidP="001D68CA">
      <w:pPr>
        <w:rPr>
          <w:rFonts w:ascii="Times New Roman" w:hAnsi="Times New Roman" w:cs="Times New Roman"/>
          <w:color w:val="000000" w:themeColor="text1"/>
          <w:sz w:val="28"/>
          <w:szCs w:val="28"/>
          <w:shd w:val="clear" w:color="auto" w:fill="FFFFFF"/>
        </w:rPr>
      </w:pPr>
      <w:r w:rsidRPr="001D68CA">
        <w:rPr>
          <w:rFonts w:ascii="Times New Roman" w:hAnsi="Times New Roman" w:cs="Times New Roman"/>
          <w:color w:val="000000" w:themeColor="text1"/>
          <w:sz w:val="28"/>
          <w:szCs w:val="28"/>
          <w:shd w:val="clear" w:color="auto" w:fill="FFFFFF"/>
        </w:rPr>
        <w:t>При организации электронной торговли необходимо иметь в</w:t>
      </w:r>
      <w:r w:rsidR="00737240" w:rsidRPr="001D68CA">
        <w:rPr>
          <w:rFonts w:ascii="Times New Roman" w:hAnsi="Times New Roman" w:cs="Times New Roman"/>
          <w:color w:val="000000" w:themeColor="text1"/>
          <w:sz w:val="28"/>
          <w:szCs w:val="28"/>
          <w:shd w:val="clear" w:color="auto" w:fill="FFFFFF"/>
        </w:rPr>
        <w:t xml:space="preserve"> </w:t>
      </w:r>
      <w:r w:rsidRPr="001D68CA">
        <w:rPr>
          <w:rFonts w:ascii="Times New Roman" w:hAnsi="Times New Roman" w:cs="Times New Roman"/>
          <w:color w:val="000000" w:themeColor="text1"/>
          <w:sz w:val="28"/>
          <w:szCs w:val="28"/>
          <w:shd w:val="clear" w:color="auto" w:fill="FFFFFF"/>
        </w:rPr>
        <w:t>виду, что в данном случае допускается иметь две системы налогообложения – ОСНО, УСН.  ЕНДВ и патентную систему налогообложения  при электронной торговле применять нельзя</w:t>
      </w:r>
      <w:r w:rsidR="00A43132" w:rsidRPr="001D68CA">
        <w:rPr>
          <w:rFonts w:ascii="Times New Roman" w:hAnsi="Times New Roman" w:cs="Times New Roman"/>
          <w:color w:val="000000" w:themeColor="text1"/>
          <w:sz w:val="28"/>
          <w:szCs w:val="28"/>
          <w:shd w:val="clear" w:color="auto" w:fill="FFFFFF"/>
        </w:rPr>
        <w:t xml:space="preserve"> </w:t>
      </w:r>
      <w:r w:rsidR="00A43132" w:rsidRPr="001D68CA">
        <w:rPr>
          <w:rFonts w:ascii="Times New Roman" w:hAnsi="Times New Roman" w:cs="Times New Roman"/>
          <w:color w:val="000000" w:themeColor="text1"/>
          <w:sz w:val="28"/>
          <w:szCs w:val="28"/>
        </w:rPr>
        <w:t>[3]</w:t>
      </w:r>
      <w:r w:rsidRPr="001D68CA">
        <w:rPr>
          <w:rFonts w:ascii="Times New Roman" w:hAnsi="Times New Roman" w:cs="Times New Roman"/>
          <w:color w:val="000000" w:themeColor="text1"/>
          <w:sz w:val="28"/>
          <w:szCs w:val="28"/>
          <w:shd w:val="clear" w:color="auto" w:fill="FFFFFF"/>
        </w:rPr>
        <w:t>.</w:t>
      </w:r>
    </w:p>
    <w:p w:rsidR="00737240" w:rsidRPr="001D68CA" w:rsidRDefault="00737240" w:rsidP="001D68CA">
      <w:pPr>
        <w:rPr>
          <w:rFonts w:ascii="Times New Roman" w:hAnsi="Times New Roman" w:cs="Times New Roman"/>
          <w:color w:val="000000" w:themeColor="text1"/>
          <w:sz w:val="28"/>
          <w:szCs w:val="28"/>
          <w:shd w:val="clear" w:color="auto" w:fill="FFFFFF"/>
        </w:rPr>
      </w:pPr>
      <w:r w:rsidRPr="001D68CA">
        <w:rPr>
          <w:rFonts w:ascii="Times New Roman" w:hAnsi="Times New Roman" w:cs="Times New Roman"/>
          <w:color w:val="000000" w:themeColor="text1"/>
          <w:sz w:val="28"/>
          <w:szCs w:val="28"/>
          <w:shd w:val="clear" w:color="auto" w:fill="FFFFFF"/>
        </w:rPr>
        <w:t xml:space="preserve">Если ранее предприниматель не осуществлял подобную деятельность необходимо внести в список своей деятельности код ОКВЭД 52.61.2 </w:t>
      </w:r>
      <w:r w:rsidRPr="001D68CA">
        <w:rPr>
          <w:rFonts w:ascii="Times New Roman" w:hAnsi="Times New Roman" w:cs="Times New Roman"/>
          <w:color w:val="000000" w:themeColor="text1"/>
          <w:sz w:val="28"/>
          <w:szCs w:val="28"/>
          <w:shd w:val="clear" w:color="auto" w:fill="FFFFFF"/>
        </w:rPr>
        <w:lastRenderedPageBreak/>
        <w:t>«</w:t>
      </w:r>
      <w:r w:rsidR="001D1486" w:rsidRPr="001D68CA">
        <w:rPr>
          <w:rFonts w:ascii="Times New Roman" w:hAnsi="Times New Roman" w:cs="Times New Roman"/>
          <w:color w:val="000000" w:themeColor="text1"/>
          <w:sz w:val="28"/>
          <w:szCs w:val="28"/>
          <w:shd w:val="clear" w:color="auto" w:fill="FFFFFF"/>
        </w:rPr>
        <w:t>розничная торговля через интернет, осуществляемая через телемагазины и компьютерные сети».</w:t>
      </w:r>
    </w:p>
    <w:p w:rsidR="001D1486" w:rsidRPr="001D68CA" w:rsidRDefault="001D1486" w:rsidP="001D68CA">
      <w:pPr>
        <w:rPr>
          <w:rFonts w:ascii="Times New Roman" w:hAnsi="Times New Roman" w:cs="Times New Roman"/>
          <w:color w:val="000000" w:themeColor="text1"/>
          <w:sz w:val="28"/>
          <w:szCs w:val="28"/>
          <w:shd w:val="clear" w:color="auto" w:fill="FFFFFF"/>
        </w:rPr>
      </w:pPr>
      <w:r w:rsidRPr="001D68CA">
        <w:rPr>
          <w:rFonts w:ascii="Times New Roman" w:hAnsi="Times New Roman" w:cs="Times New Roman"/>
          <w:color w:val="000000" w:themeColor="text1"/>
          <w:sz w:val="28"/>
          <w:szCs w:val="28"/>
          <w:shd w:val="clear" w:color="auto" w:fill="FFFFFF"/>
        </w:rPr>
        <w:t>Далее необходимо определить способ торговли. Их может быть три</w:t>
      </w:r>
      <w:r w:rsidR="00B770B4" w:rsidRPr="001D68CA">
        <w:rPr>
          <w:rFonts w:ascii="Times New Roman" w:hAnsi="Times New Roman" w:cs="Times New Roman"/>
          <w:color w:val="000000" w:themeColor="text1"/>
          <w:sz w:val="28"/>
          <w:szCs w:val="28"/>
          <w:shd w:val="clear" w:color="auto" w:fill="FFFFFF"/>
        </w:rPr>
        <w:t xml:space="preserve"> </w:t>
      </w:r>
      <w:r w:rsidR="00B770B4" w:rsidRPr="001D68CA">
        <w:rPr>
          <w:rFonts w:ascii="Times New Roman" w:hAnsi="Times New Roman" w:cs="Times New Roman"/>
          <w:color w:val="000000" w:themeColor="text1"/>
          <w:sz w:val="28"/>
          <w:szCs w:val="28"/>
        </w:rPr>
        <w:t>[34]</w:t>
      </w:r>
      <w:r w:rsidRPr="001D68CA">
        <w:rPr>
          <w:rFonts w:ascii="Times New Roman" w:hAnsi="Times New Roman" w:cs="Times New Roman"/>
          <w:color w:val="000000" w:themeColor="text1"/>
          <w:sz w:val="28"/>
          <w:szCs w:val="28"/>
          <w:shd w:val="clear" w:color="auto" w:fill="FFFFFF"/>
        </w:rPr>
        <w:t>:</w:t>
      </w:r>
    </w:p>
    <w:p w:rsidR="001D1486" w:rsidRPr="001D68CA" w:rsidRDefault="001D1486" w:rsidP="001D68CA">
      <w:pPr>
        <w:rPr>
          <w:rFonts w:ascii="Times New Roman" w:hAnsi="Times New Roman" w:cs="Times New Roman"/>
          <w:color w:val="000000" w:themeColor="text1"/>
          <w:sz w:val="28"/>
          <w:szCs w:val="28"/>
          <w:shd w:val="clear" w:color="auto" w:fill="FFFFFF"/>
        </w:rPr>
      </w:pPr>
      <w:r w:rsidRPr="001D68CA">
        <w:rPr>
          <w:rFonts w:ascii="Times New Roman" w:hAnsi="Times New Roman" w:cs="Times New Roman"/>
          <w:color w:val="000000" w:themeColor="text1"/>
          <w:sz w:val="28"/>
          <w:szCs w:val="28"/>
          <w:shd w:val="clear" w:color="auto" w:fill="FFFFFF"/>
        </w:rPr>
        <w:t>- создание собственного интернет магазина (создание сайта и возможность оплаты товара на нем);</w:t>
      </w:r>
    </w:p>
    <w:p w:rsidR="001D1486" w:rsidRPr="001D68CA" w:rsidRDefault="001D1486" w:rsidP="001D68CA">
      <w:pPr>
        <w:rPr>
          <w:rFonts w:ascii="Times New Roman" w:hAnsi="Times New Roman" w:cs="Times New Roman"/>
          <w:color w:val="000000" w:themeColor="text1"/>
          <w:sz w:val="28"/>
          <w:szCs w:val="28"/>
          <w:shd w:val="clear" w:color="auto" w:fill="FFFFFF"/>
        </w:rPr>
      </w:pPr>
      <w:r w:rsidRPr="001D68CA">
        <w:rPr>
          <w:rFonts w:ascii="Times New Roman" w:hAnsi="Times New Roman" w:cs="Times New Roman"/>
          <w:color w:val="000000" w:themeColor="text1"/>
          <w:sz w:val="28"/>
          <w:szCs w:val="28"/>
          <w:shd w:val="clear" w:color="auto" w:fill="FFFFFF"/>
        </w:rPr>
        <w:t xml:space="preserve">- торговля через </w:t>
      </w:r>
      <w:proofErr w:type="spellStart"/>
      <w:r w:rsidRPr="001D68CA">
        <w:rPr>
          <w:rFonts w:ascii="Times New Roman" w:hAnsi="Times New Roman" w:cs="Times New Roman"/>
          <w:color w:val="000000" w:themeColor="text1"/>
          <w:sz w:val="28"/>
          <w:szCs w:val="28"/>
          <w:shd w:val="clear" w:color="auto" w:fill="FFFFFF"/>
        </w:rPr>
        <w:t>маркетплейсы</w:t>
      </w:r>
      <w:proofErr w:type="spellEnd"/>
      <w:r w:rsidRPr="001D68CA">
        <w:rPr>
          <w:rFonts w:ascii="Times New Roman" w:hAnsi="Times New Roman" w:cs="Times New Roman"/>
          <w:color w:val="000000" w:themeColor="text1"/>
          <w:sz w:val="28"/>
          <w:szCs w:val="28"/>
          <w:shd w:val="clear" w:color="auto" w:fill="FFFFFF"/>
        </w:rPr>
        <w:t xml:space="preserve"> (через торговые интернет площадки или сервисы);</w:t>
      </w:r>
    </w:p>
    <w:p w:rsidR="001D1486" w:rsidRPr="001D68CA" w:rsidRDefault="001D1486" w:rsidP="001D68CA">
      <w:pPr>
        <w:rPr>
          <w:rFonts w:ascii="Times New Roman" w:hAnsi="Times New Roman" w:cs="Times New Roman"/>
          <w:color w:val="000000" w:themeColor="text1"/>
          <w:sz w:val="28"/>
          <w:szCs w:val="28"/>
          <w:shd w:val="clear" w:color="auto" w:fill="FFFFFF"/>
        </w:rPr>
      </w:pPr>
      <w:r w:rsidRPr="001D68CA">
        <w:rPr>
          <w:rFonts w:ascii="Times New Roman" w:hAnsi="Times New Roman" w:cs="Times New Roman"/>
          <w:color w:val="000000" w:themeColor="text1"/>
          <w:sz w:val="28"/>
          <w:szCs w:val="28"/>
          <w:shd w:val="clear" w:color="auto" w:fill="FFFFFF"/>
        </w:rPr>
        <w:t>- путем принятия заказа через социальные сети, без возможности оплаты на странице, путем перечисления денег на карту по предоплате.</w:t>
      </w:r>
    </w:p>
    <w:p w:rsidR="001D1486" w:rsidRPr="001D68CA" w:rsidRDefault="001D1486" w:rsidP="001D68CA">
      <w:pPr>
        <w:rPr>
          <w:rFonts w:ascii="Times New Roman" w:hAnsi="Times New Roman" w:cs="Times New Roman"/>
          <w:color w:val="000000" w:themeColor="text1"/>
          <w:sz w:val="28"/>
          <w:szCs w:val="28"/>
          <w:shd w:val="clear" w:color="auto" w:fill="FFFFFF"/>
        </w:rPr>
      </w:pPr>
      <w:r w:rsidRPr="001D68CA">
        <w:rPr>
          <w:rFonts w:ascii="Times New Roman" w:hAnsi="Times New Roman" w:cs="Times New Roman"/>
          <w:color w:val="000000" w:themeColor="text1"/>
          <w:sz w:val="28"/>
          <w:szCs w:val="28"/>
          <w:shd w:val="clear" w:color="auto" w:fill="FFFFFF"/>
        </w:rPr>
        <w:t xml:space="preserve">Данные варианты могут сочетаться, что </w:t>
      </w:r>
      <w:r w:rsidR="0052568C" w:rsidRPr="001D68CA">
        <w:rPr>
          <w:rFonts w:ascii="Times New Roman" w:hAnsi="Times New Roman" w:cs="Times New Roman"/>
          <w:color w:val="000000" w:themeColor="text1"/>
          <w:sz w:val="28"/>
          <w:szCs w:val="28"/>
          <w:shd w:val="clear" w:color="auto" w:fill="FFFFFF"/>
        </w:rPr>
        <w:t>повысит уровень прибыли магазина</w:t>
      </w:r>
      <w:r w:rsidRPr="001D68CA">
        <w:rPr>
          <w:rFonts w:ascii="Times New Roman" w:hAnsi="Times New Roman" w:cs="Times New Roman"/>
          <w:color w:val="000000" w:themeColor="text1"/>
          <w:sz w:val="28"/>
          <w:szCs w:val="28"/>
          <w:shd w:val="clear" w:color="auto" w:fill="FFFFFF"/>
        </w:rPr>
        <w:t xml:space="preserve"> в электронной торговле.</w:t>
      </w:r>
    </w:p>
    <w:p w:rsidR="0052568C" w:rsidRPr="001D68CA" w:rsidRDefault="0052568C" w:rsidP="001D68CA">
      <w:pPr>
        <w:rPr>
          <w:rFonts w:ascii="Times New Roman" w:hAnsi="Times New Roman" w:cs="Times New Roman"/>
          <w:color w:val="000000" w:themeColor="text1"/>
          <w:sz w:val="28"/>
          <w:szCs w:val="28"/>
          <w:shd w:val="clear" w:color="auto" w:fill="FFFFFF"/>
        </w:rPr>
      </w:pPr>
      <w:r w:rsidRPr="001D68CA">
        <w:rPr>
          <w:rFonts w:ascii="Times New Roman" w:hAnsi="Times New Roman" w:cs="Times New Roman"/>
          <w:color w:val="000000" w:themeColor="text1"/>
          <w:sz w:val="28"/>
          <w:szCs w:val="28"/>
          <w:shd w:val="clear" w:color="auto" w:fill="FFFFFF"/>
        </w:rPr>
        <w:t>При электронной торговле наличие доставки товара является обязательным, поэтому необходимо выбрать самый удобный способ доставки с наименьшим количеством затрат. Преимуществом должно быть наличие самовывоза товаров.</w:t>
      </w:r>
    </w:p>
    <w:p w:rsidR="0052568C" w:rsidRPr="001D68CA" w:rsidRDefault="0052568C" w:rsidP="001D68CA">
      <w:pPr>
        <w:rPr>
          <w:rFonts w:ascii="Times New Roman" w:hAnsi="Times New Roman" w:cs="Times New Roman"/>
          <w:color w:val="000000" w:themeColor="text1"/>
          <w:sz w:val="28"/>
          <w:szCs w:val="28"/>
          <w:shd w:val="clear" w:color="auto" w:fill="FFFFFF"/>
        </w:rPr>
      </w:pPr>
      <w:r w:rsidRPr="001D68CA">
        <w:rPr>
          <w:rFonts w:ascii="Times New Roman" w:hAnsi="Times New Roman" w:cs="Times New Roman"/>
          <w:color w:val="000000" w:themeColor="text1"/>
          <w:sz w:val="28"/>
          <w:szCs w:val="28"/>
          <w:shd w:val="clear" w:color="auto" w:fill="FFFFFF"/>
        </w:rPr>
        <w:t>При осуществлении электронной торговли</w:t>
      </w:r>
      <w:r w:rsidR="00867363" w:rsidRPr="001D68CA">
        <w:rPr>
          <w:rFonts w:ascii="Times New Roman" w:hAnsi="Times New Roman" w:cs="Times New Roman"/>
          <w:color w:val="000000" w:themeColor="text1"/>
          <w:sz w:val="28"/>
          <w:szCs w:val="28"/>
          <w:shd w:val="clear" w:color="auto" w:fill="FFFFFF"/>
        </w:rPr>
        <w:t xml:space="preserve"> работники могут работать удаленно, это будет экономически выгодно и целесообразно. Но здесь необходимо помнить, что в трудовых договорах с работниками необходимо прописывать все изменения, составлять новую должностную инструкцию.</w:t>
      </w:r>
    </w:p>
    <w:p w:rsidR="00867363" w:rsidRPr="001D68CA" w:rsidRDefault="00867363" w:rsidP="001D68CA">
      <w:pPr>
        <w:rPr>
          <w:rFonts w:ascii="Times New Roman" w:hAnsi="Times New Roman" w:cs="Times New Roman"/>
          <w:color w:val="000000" w:themeColor="text1"/>
          <w:sz w:val="28"/>
          <w:szCs w:val="28"/>
          <w:shd w:val="clear" w:color="auto" w:fill="FFFFFF"/>
        </w:rPr>
      </w:pPr>
      <w:r w:rsidRPr="001D68CA">
        <w:rPr>
          <w:rFonts w:ascii="Times New Roman" w:hAnsi="Times New Roman" w:cs="Times New Roman"/>
          <w:color w:val="000000" w:themeColor="text1"/>
          <w:sz w:val="28"/>
          <w:szCs w:val="28"/>
          <w:shd w:val="clear" w:color="auto" w:fill="FFFFFF"/>
        </w:rPr>
        <w:t xml:space="preserve">При торговле через </w:t>
      </w:r>
      <w:proofErr w:type="spellStart"/>
      <w:r w:rsidRPr="001D68CA">
        <w:rPr>
          <w:rFonts w:ascii="Times New Roman" w:hAnsi="Times New Roman" w:cs="Times New Roman"/>
          <w:color w:val="000000" w:themeColor="text1"/>
          <w:sz w:val="28"/>
          <w:szCs w:val="28"/>
          <w:shd w:val="clear" w:color="auto" w:fill="FFFFFF"/>
        </w:rPr>
        <w:t>маркетплейсы</w:t>
      </w:r>
      <w:proofErr w:type="spellEnd"/>
      <w:r w:rsidRPr="001D68CA">
        <w:rPr>
          <w:rFonts w:ascii="Times New Roman" w:hAnsi="Times New Roman" w:cs="Times New Roman"/>
          <w:color w:val="000000" w:themeColor="text1"/>
          <w:sz w:val="28"/>
          <w:szCs w:val="28"/>
          <w:shd w:val="clear" w:color="auto" w:fill="FFFFFF"/>
        </w:rPr>
        <w:t xml:space="preserve"> отношения между продавцом и посредником необходимо закрепить в виде агентского договора, договора комиссии или агентского договора.</w:t>
      </w:r>
    </w:p>
    <w:p w:rsidR="00867363" w:rsidRPr="001D68CA" w:rsidRDefault="00867363" w:rsidP="001D68CA">
      <w:pPr>
        <w:rPr>
          <w:rFonts w:ascii="Times New Roman" w:hAnsi="Times New Roman" w:cs="Times New Roman"/>
          <w:color w:val="000000" w:themeColor="text1"/>
          <w:sz w:val="28"/>
          <w:szCs w:val="28"/>
          <w:shd w:val="clear" w:color="auto" w:fill="FFFFFF"/>
        </w:rPr>
      </w:pPr>
      <w:r w:rsidRPr="001D68CA">
        <w:rPr>
          <w:rFonts w:ascii="Times New Roman" w:hAnsi="Times New Roman" w:cs="Times New Roman"/>
          <w:color w:val="000000" w:themeColor="text1"/>
          <w:sz w:val="28"/>
          <w:szCs w:val="28"/>
          <w:shd w:val="clear" w:color="auto" w:fill="FFFFFF"/>
        </w:rPr>
        <w:t>При оформлении договора с курьерской службой следует обратить внимание на то</w:t>
      </w:r>
      <w:r w:rsidR="004427E9" w:rsidRPr="001D68CA">
        <w:rPr>
          <w:rFonts w:ascii="Times New Roman" w:hAnsi="Times New Roman" w:cs="Times New Roman"/>
          <w:color w:val="000000" w:themeColor="text1"/>
          <w:sz w:val="28"/>
          <w:szCs w:val="28"/>
          <w:shd w:val="clear" w:color="auto" w:fill="FFFFFF"/>
        </w:rPr>
        <w:t>т</w:t>
      </w:r>
      <w:r w:rsidRPr="001D68CA">
        <w:rPr>
          <w:rFonts w:ascii="Times New Roman" w:hAnsi="Times New Roman" w:cs="Times New Roman"/>
          <w:color w:val="000000" w:themeColor="text1"/>
          <w:sz w:val="28"/>
          <w:szCs w:val="28"/>
          <w:shd w:val="clear" w:color="auto" w:fill="FFFFFF"/>
        </w:rPr>
        <w:t xml:space="preserve"> факт, что оказание услуг доставки физическими лицами</w:t>
      </w:r>
      <w:r w:rsidR="004427E9" w:rsidRPr="001D68CA">
        <w:rPr>
          <w:rFonts w:ascii="Times New Roman" w:hAnsi="Times New Roman" w:cs="Times New Roman"/>
          <w:color w:val="000000" w:themeColor="text1"/>
          <w:sz w:val="28"/>
          <w:szCs w:val="28"/>
          <w:shd w:val="clear" w:color="auto" w:fill="FFFFFF"/>
        </w:rPr>
        <w:t xml:space="preserve"> влечет для продавца дополнительные расходы в виде страховых взносов с каждой выплаты курьеру. Поэтому выгоднее работать с юридическими лицами или индивидуальными предпринимателями. Хорошо, если курьерская компания будет выступать платежным агентом.</w:t>
      </w:r>
    </w:p>
    <w:p w:rsidR="004427E9" w:rsidRPr="001D68CA" w:rsidRDefault="004427E9" w:rsidP="001D68CA">
      <w:pPr>
        <w:rPr>
          <w:rFonts w:ascii="Times New Roman" w:hAnsi="Times New Roman" w:cs="Times New Roman"/>
          <w:color w:val="000000" w:themeColor="text1"/>
          <w:sz w:val="28"/>
          <w:szCs w:val="28"/>
          <w:shd w:val="clear" w:color="auto" w:fill="FFFFFF"/>
        </w:rPr>
      </w:pPr>
      <w:r w:rsidRPr="001D68CA">
        <w:rPr>
          <w:rFonts w:ascii="Times New Roman" w:hAnsi="Times New Roman" w:cs="Times New Roman"/>
          <w:color w:val="000000" w:themeColor="text1"/>
          <w:sz w:val="28"/>
          <w:szCs w:val="28"/>
          <w:shd w:val="clear" w:color="auto" w:fill="FFFFFF"/>
        </w:rPr>
        <w:t xml:space="preserve">Минимальный пакет документов для электронной </w:t>
      </w:r>
      <w:proofErr w:type="gramStart"/>
      <w:r w:rsidRPr="001D68CA">
        <w:rPr>
          <w:rFonts w:ascii="Times New Roman" w:hAnsi="Times New Roman" w:cs="Times New Roman"/>
          <w:color w:val="000000" w:themeColor="text1"/>
          <w:sz w:val="28"/>
          <w:szCs w:val="28"/>
          <w:shd w:val="clear" w:color="auto" w:fill="FFFFFF"/>
        </w:rPr>
        <w:t>торговли</w:t>
      </w:r>
      <w:proofErr w:type="gramEnd"/>
      <w:r w:rsidRPr="001D68CA">
        <w:rPr>
          <w:rFonts w:ascii="Times New Roman" w:hAnsi="Times New Roman" w:cs="Times New Roman"/>
          <w:color w:val="000000" w:themeColor="text1"/>
          <w:sz w:val="28"/>
          <w:szCs w:val="28"/>
          <w:shd w:val="clear" w:color="auto" w:fill="FFFFFF"/>
        </w:rPr>
        <w:t xml:space="preserve"> следующий</w:t>
      </w:r>
      <w:r w:rsidR="00B770B4" w:rsidRPr="001D68CA">
        <w:rPr>
          <w:rFonts w:ascii="Times New Roman" w:hAnsi="Times New Roman" w:cs="Times New Roman"/>
          <w:color w:val="000000" w:themeColor="text1"/>
          <w:sz w:val="28"/>
          <w:szCs w:val="28"/>
          <w:shd w:val="clear" w:color="auto" w:fill="FFFFFF"/>
        </w:rPr>
        <w:t xml:space="preserve"> </w:t>
      </w:r>
      <w:r w:rsidR="00B770B4" w:rsidRPr="001D68CA">
        <w:rPr>
          <w:rFonts w:ascii="Times New Roman" w:hAnsi="Times New Roman" w:cs="Times New Roman"/>
          <w:color w:val="000000" w:themeColor="text1"/>
          <w:sz w:val="28"/>
          <w:szCs w:val="28"/>
        </w:rPr>
        <w:t>[36]</w:t>
      </w:r>
      <w:r w:rsidRPr="001D68CA">
        <w:rPr>
          <w:rFonts w:ascii="Times New Roman" w:hAnsi="Times New Roman" w:cs="Times New Roman"/>
          <w:color w:val="000000" w:themeColor="text1"/>
          <w:sz w:val="28"/>
          <w:szCs w:val="28"/>
          <w:shd w:val="clear" w:color="auto" w:fill="FFFFFF"/>
        </w:rPr>
        <w:t>:</w:t>
      </w:r>
    </w:p>
    <w:p w:rsidR="004427E9" w:rsidRPr="001D68CA" w:rsidRDefault="004427E9" w:rsidP="001D68CA">
      <w:pPr>
        <w:rPr>
          <w:rFonts w:ascii="Times New Roman" w:hAnsi="Times New Roman" w:cs="Times New Roman"/>
          <w:color w:val="000000" w:themeColor="text1"/>
          <w:sz w:val="28"/>
          <w:szCs w:val="28"/>
          <w:shd w:val="clear" w:color="auto" w:fill="FFFFFF"/>
        </w:rPr>
      </w:pPr>
      <w:r w:rsidRPr="001D68CA">
        <w:rPr>
          <w:rFonts w:ascii="Times New Roman" w:hAnsi="Times New Roman" w:cs="Times New Roman"/>
          <w:color w:val="000000" w:themeColor="text1"/>
          <w:sz w:val="28"/>
          <w:szCs w:val="28"/>
          <w:shd w:val="clear" w:color="auto" w:fill="FFFFFF"/>
        </w:rPr>
        <w:lastRenderedPageBreak/>
        <w:t>- пользовательское соглашение;</w:t>
      </w:r>
    </w:p>
    <w:p w:rsidR="004427E9" w:rsidRPr="001D68CA" w:rsidRDefault="004427E9" w:rsidP="001D68CA">
      <w:pPr>
        <w:rPr>
          <w:rFonts w:ascii="Times New Roman" w:hAnsi="Times New Roman" w:cs="Times New Roman"/>
          <w:color w:val="000000" w:themeColor="text1"/>
          <w:sz w:val="28"/>
          <w:szCs w:val="28"/>
          <w:shd w:val="clear" w:color="auto" w:fill="FFFFFF"/>
        </w:rPr>
      </w:pPr>
      <w:r w:rsidRPr="001D68CA">
        <w:rPr>
          <w:rFonts w:ascii="Times New Roman" w:hAnsi="Times New Roman" w:cs="Times New Roman"/>
          <w:color w:val="000000" w:themeColor="text1"/>
          <w:sz w:val="28"/>
          <w:szCs w:val="28"/>
          <w:shd w:val="clear" w:color="auto" w:fill="FFFFFF"/>
        </w:rPr>
        <w:t>- публичная оферта;</w:t>
      </w:r>
    </w:p>
    <w:p w:rsidR="004427E9" w:rsidRPr="001D68CA" w:rsidRDefault="004427E9" w:rsidP="001D68CA">
      <w:pPr>
        <w:rPr>
          <w:rFonts w:ascii="Times New Roman" w:hAnsi="Times New Roman" w:cs="Times New Roman"/>
          <w:color w:val="000000" w:themeColor="text1"/>
          <w:sz w:val="28"/>
          <w:szCs w:val="28"/>
          <w:shd w:val="clear" w:color="auto" w:fill="FFFFFF"/>
        </w:rPr>
      </w:pPr>
      <w:r w:rsidRPr="001D68CA">
        <w:rPr>
          <w:rFonts w:ascii="Times New Roman" w:hAnsi="Times New Roman" w:cs="Times New Roman"/>
          <w:color w:val="000000" w:themeColor="text1"/>
          <w:sz w:val="28"/>
          <w:szCs w:val="28"/>
          <w:shd w:val="clear" w:color="auto" w:fill="FFFFFF"/>
        </w:rPr>
        <w:t>- политика конфиденциальности.</w:t>
      </w:r>
    </w:p>
    <w:p w:rsidR="00CD5C7F" w:rsidRPr="001D68CA" w:rsidRDefault="00371590"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shd w:val="clear" w:color="auto" w:fill="FFFFFF"/>
        </w:rPr>
        <w:t xml:space="preserve">При электронной торговле обязательно </w:t>
      </w:r>
      <w:r w:rsidRPr="001D68CA">
        <w:rPr>
          <w:rFonts w:ascii="Times New Roman" w:hAnsi="Times New Roman" w:cs="Times New Roman"/>
          <w:color w:val="000000" w:themeColor="text1"/>
          <w:sz w:val="28"/>
          <w:szCs w:val="28"/>
        </w:rPr>
        <w:t>наличие онлайн-кассы, зарегистрированной в налоговой инспекции, независимо от того, какими электронными средствами платежа пользуются покупатели – банковскими картами или электронными кошельками. Стоит отметить, что аппарат ККТ, предназначенный для расчетов с помощью электронных сре</w:t>
      </w:r>
      <w:proofErr w:type="gramStart"/>
      <w:r w:rsidRPr="001D68CA">
        <w:rPr>
          <w:rFonts w:ascii="Times New Roman" w:hAnsi="Times New Roman" w:cs="Times New Roman"/>
          <w:color w:val="000000" w:themeColor="text1"/>
          <w:sz w:val="28"/>
          <w:szCs w:val="28"/>
        </w:rPr>
        <w:t>дств пл</w:t>
      </w:r>
      <w:proofErr w:type="gramEnd"/>
      <w:r w:rsidRPr="001D68CA">
        <w:rPr>
          <w:rFonts w:ascii="Times New Roman" w:hAnsi="Times New Roman" w:cs="Times New Roman"/>
          <w:color w:val="000000" w:themeColor="text1"/>
          <w:sz w:val="28"/>
          <w:szCs w:val="28"/>
        </w:rPr>
        <w:t>атежа в Интернете, для оплаты наличными применять нельзя</w:t>
      </w:r>
      <w:r w:rsidR="00B770B4" w:rsidRPr="001D68CA">
        <w:rPr>
          <w:rFonts w:ascii="Times New Roman" w:hAnsi="Times New Roman" w:cs="Times New Roman"/>
          <w:color w:val="000000" w:themeColor="text1"/>
          <w:sz w:val="28"/>
          <w:szCs w:val="28"/>
        </w:rPr>
        <w:t xml:space="preserve"> [2]</w:t>
      </w:r>
      <w:r w:rsidR="00F703C7" w:rsidRPr="001D68CA">
        <w:rPr>
          <w:rFonts w:ascii="Times New Roman" w:hAnsi="Times New Roman" w:cs="Times New Roman"/>
          <w:color w:val="000000" w:themeColor="text1"/>
          <w:sz w:val="28"/>
          <w:szCs w:val="28"/>
        </w:rPr>
        <w:t>.</w:t>
      </w:r>
      <w:r w:rsidRPr="001D68CA">
        <w:rPr>
          <w:rFonts w:ascii="Times New Roman" w:hAnsi="Times New Roman" w:cs="Times New Roman"/>
          <w:color w:val="000000" w:themeColor="text1"/>
          <w:sz w:val="28"/>
          <w:szCs w:val="28"/>
        </w:rPr>
        <w:t xml:space="preserve"> </w:t>
      </w:r>
      <w:r w:rsidR="00F703C7" w:rsidRPr="001D68CA">
        <w:rPr>
          <w:rFonts w:ascii="Times New Roman" w:hAnsi="Times New Roman" w:cs="Times New Roman"/>
          <w:color w:val="000000" w:themeColor="text1"/>
          <w:sz w:val="28"/>
          <w:szCs w:val="28"/>
        </w:rPr>
        <w:t>Продавец должен предоставить кассовый чек покупателю на адрес электронной почты, либо на телефонный номер. Если продавец использует курьерскую службу с функцией платежного агента, то она сама выдает кассовый чек покупателю.</w:t>
      </w:r>
      <w:r w:rsidR="00CD5C7F" w:rsidRPr="001D68CA">
        <w:rPr>
          <w:rFonts w:ascii="Times New Roman" w:hAnsi="Times New Roman" w:cs="Times New Roman"/>
          <w:color w:val="000000" w:themeColor="text1"/>
          <w:sz w:val="28"/>
          <w:szCs w:val="28"/>
        </w:rPr>
        <w:t xml:space="preserve"> При не предоставлении чека для продавца предусмотрен штраф до 10 тыс. </w:t>
      </w:r>
      <w:r w:rsidR="00EF1A00">
        <w:rPr>
          <w:rFonts w:ascii="Times New Roman" w:hAnsi="Times New Roman" w:cs="Times New Roman"/>
          <w:color w:val="000000" w:themeColor="text1"/>
          <w:sz w:val="28"/>
          <w:szCs w:val="28"/>
        </w:rPr>
        <w:t>грн.</w:t>
      </w:r>
      <w:r w:rsidR="00B770B4" w:rsidRPr="001D68CA">
        <w:rPr>
          <w:rFonts w:ascii="Times New Roman" w:hAnsi="Times New Roman" w:cs="Times New Roman"/>
          <w:color w:val="000000" w:themeColor="text1"/>
          <w:sz w:val="28"/>
          <w:szCs w:val="28"/>
        </w:rPr>
        <w:t xml:space="preserve"> [1]</w:t>
      </w:r>
    </w:p>
    <w:p w:rsidR="00286ED1" w:rsidRDefault="00286ED1" w:rsidP="001D68CA">
      <w:pPr>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Основным показателем эффективности деятельности </w:t>
      </w:r>
      <w:proofErr w:type="gramStart"/>
      <w:r>
        <w:rPr>
          <w:rFonts w:ascii="Times New Roman" w:hAnsi="Times New Roman" w:cs="Times New Roman"/>
          <w:color w:val="000000" w:themeColor="text1"/>
          <w:sz w:val="28"/>
          <w:szCs w:val="28"/>
          <w:shd w:val="clear" w:color="auto" w:fill="FFFFFF"/>
        </w:rPr>
        <w:t>интернет-магазина</w:t>
      </w:r>
      <w:proofErr w:type="gramEnd"/>
      <w:r>
        <w:rPr>
          <w:rFonts w:ascii="Times New Roman" w:hAnsi="Times New Roman" w:cs="Times New Roman"/>
          <w:color w:val="000000" w:themeColor="text1"/>
          <w:sz w:val="28"/>
          <w:szCs w:val="28"/>
          <w:shd w:val="clear" w:color="auto" w:fill="FFFFFF"/>
        </w:rPr>
        <w:t xml:space="preserve"> является коэффициент конверсии или коэффициент выполнения задачи</w:t>
      </w:r>
      <w:r w:rsidR="00CD5C7F" w:rsidRPr="001D68CA">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 xml:space="preserve">Он должен быть высоким, и чем он выше, тем эффективнее деятельность. Данный коэффициент определяется </w:t>
      </w:r>
      <w:r w:rsidR="0082424C" w:rsidRPr="001D68CA">
        <w:rPr>
          <w:rFonts w:ascii="Times New Roman" w:hAnsi="Times New Roman" w:cs="Times New Roman"/>
          <w:color w:val="000000" w:themeColor="text1"/>
          <w:sz w:val="28"/>
          <w:szCs w:val="28"/>
          <w:shd w:val="clear" w:color="auto" w:fill="FFFFFF"/>
        </w:rPr>
        <w:t>отношение</w:t>
      </w:r>
      <w:r>
        <w:rPr>
          <w:rFonts w:ascii="Times New Roman" w:hAnsi="Times New Roman" w:cs="Times New Roman"/>
          <w:color w:val="000000" w:themeColor="text1"/>
          <w:sz w:val="28"/>
          <w:szCs w:val="28"/>
          <w:shd w:val="clear" w:color="auto" w:fill="FFFFFF"/>
        </w:rPr>
        <w:t>м</w:t>
      </w:r>
      <w:r w:rsidR="0082424C" w:rsidRPr="001D68CA">
        <w:rPr>
          <w:rFonts w:ascii="Times New Roman" w:hAnsi="Times New Roman" w:cs="Times New Roman"/>
          <w:color w:val="000000" w:themeColor="text1"/>
          <w:sz w:val="28"/>
          <w:szCs w:val="28"/>
          <w:shd w:val="clear" w:color="auto" w:fill="FFFFFF"/>
        </w:rPr>
        <w:t xml:space="preserve"> числа посетителей сайта,</w:t>
      </w:r>
      <w:r>
        <w:rPr>
          <w:rFonts w:ascii="Times New Roman" w:hAnsi="Times New Roman" w:cs="Times New Roman"/>
          <w:color w:val="000000" w:themeColor="text1"/>
          <w:sz w:val="28"/>
          <w:szCs w:val="28"/>
          <w:shd w:val="clear" w:color="auto" w:fill="FFFFFF"/>
        </w:rPr>
        <w:t xml:space="preserve"> которые совершили покупку </w:t>
      </w:r>
      <w:r w:rsidR="0082424C" w:rsidRPr="001D68CA">
        <w:rPr>
          <w:rFonts w:ascii="Times New Roman" w:hAnsi="Times New Roman" w:cs="Times New Roman"/>
          <w:color w:val="000000" w:themeColor="text1"/>
          <w:sz w:val="28"/>
          <w:szCs w:val="28"/>
          <w:shd w:val="clear" w:color="auto" w:fill="FFFFFF"/>
        </w:rPr>
        <w:t>к</w:t>
      </w:r>
      <w:r>
        <w:rPr>
          <w:rFonts w:ascii="Times New Roman" w:hAnsi="Times New Roman" w:cs="Times New Roman"/>
          <w:color w:val="000000" w:themeColor="text1"/>
          <w:sz w:val="28"/>
          <w:szCs w:val="28"/>
          <w:shd w:val="clear" w:color="auto" w:fill="FFFFFF"/>
        </w:rPr>
        <w:t xml:space="preserve"> общему числу посетителей сайта</w:t>
      </w:r>
      <w:r w:rsidR="0082424C" w:rsidRPr="001D68CA">
        <w:rPr>
          <w:rFonts w:ascii="Times New Roman" w:hAnsi="Times New Roman" w:cs="Times New Roman"/>
          <w:color w:val="000000" w:themeColor="text1"/>
          <w:sz w:val="28"/>
          <w:szCs w:val="28"/>
          <w:shd w:val="clear" w:color="auto" w:fill="FFFFFF"/>
        </w:rPr>
        <w:t xml:space="preserve">. </w:t>
      </w:r>
    </w:p>
    <w:p w:rsidR="0082424C" w:rsidRPr="001D68CA" w:rsidRDefault="0082424C" w:rsidP="001D68CA">
      <w:pPr>
        <w:rPr>
          <w:rFonts w:ascii="Times New Roman" w:hAnsi="Times New Roman" w:cs="Times New Roman"/>
          <w:color w:val="000000" w:themeColor="text1"/>
          <w:sz w:val="28"/>
          <w:szCs w:val="28"/>
          <w:shd w:val="clear" w:color="auto" w:fill="FFFFFF"/>
        </w:rPr>
      </w:pPr>
      <w:r w:rsidRPr="001D68CA">
        <w:rPr>
          <w:rFonts w:ascii="Times New Roman" w:hAnsi="Times New Roman" w:cs="Times New Roman"/>
          <w:color w:val="000000" w:themeColor="text1"/>
          <w:sz w:val="28"/>
          <w:szCs w:val="28"/>
          <w:shd w:val="clear" w:color="auto" w:fill="FFFFFF"/>
        </w:rPr>
        <w:t>Для повышения эффективности электронной торговли необходимо</w:t>
      </w:r>
      <w:r w:rsidR="00B770B4" w:rsidRPr="001D68CA">
        <w:rPr>
          <w:rFonts w:ascii="Times New Roman" w:hAnsi="Times New Roman" w:cs="Times New Roman"/>
          <w:color w:val="000000" w:themeColor="text1"/>
          <w:sz w:val="28"/>
          <w:szCs w:val="28"/>
          <w:shd w:val="clear" w:color="auto" w:fill="FFFFFF"/>
        </w:rPr>
        <w:t xml:space="preserve"> </w:t>
      </w:r>
      <w:r w:rsidR="00B770B4" w:rsidRPr="001D68CA">
        <w:rPr>
          <w:rFonts w:ascii="Times New Roman" w:hAnsi="Times New Roman" w:cs="Times New Roman"/>
          <w:color w:val="000000" w:themeColor="text1"/>
          <w:sz w:val="28"/>
          <w:szCs w:val="28"/>
        </w:rPr>
        <w:t>[33]</w:t>
      </w:r>
      <w:r w:rsidRPr="001D68CA">
        <w:rPr>
          <w:rFonts w:ascii="Times New Roman" w:hAnsi="Times New Roman" w:cs="Times New Roman"/>
          <w:color w:val="000000" w:themeColor="text1"/>
          <w:sz w:val="28"/>
          <w:szCs w:val="28"/>
          <w:shd w:val="clear" w:color="auto" w:fill="FFFFFF"/>
        </w:rPr>
        <w:t>:</w:t>
      </w:r>
    </w:p>
    <w:p w:rsidR="00286ED1" w:rsidRDefault="00286ED1" w:rsidP="001D68CA">
      <w:pPr>
        <w:rPr>
          <w:rFonts w:ascii="Times New Roman" w:eastAsia="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shd w:val="clear" w:color="auto" w:fill="FFFFFF"/>
        </w:rPr>
        <w:t xml:space="preserve">- наличие </w:t>
      </w:r>
      <w:r w:rsidR="0082424C" w:rsidRPr="001D68CA">
        <w:rPr>
          <w:rFonts w:ascii="Times New Roman" w:hAnsi="Times New Roman" w:cs="Times New Roman"/>
          <w:color w:val="000000" w:themeColor="text1"/>
          <w:sz w:val="28"/>
          <w:szCs w:val="28"/>
          <w:shd w:val="clear" w:color="auto" w:fill="FFFFFF"/>
        </w:rPr>
        <w:t xml:space="preserve"> </w:t>
      </w:r>
      <w:hyperlink r:id="rId10" w:tooltip="Уникальное торговое предложение" w:history="1">
        <w:r>
          <w:rPr>
            <w:rFonts w:ascii="Times New Roman" w:eastAsia="Times New Roman" w:hAnsi="Times New Roman" w:cs="Times New Roman"/>
            <w:color w:val="000000" w:themeColor="text1"/>
            <w:sz w:val="28"/>
            <w:szCs w:val="28"/>
            <w:lang w:eastAsia="ru-RU"/>
          </w:rPr>
          <w:t>уникального торгового</w:t>
        </w:r>
        <w:r w:rsidR="0082424C" w:rsidRPr="001D68CA">
          <w:rPr>
            <w:rFonts w:ascii="Times New Roman" w:eastAsia="Times New Roman" w:hAnsi="Times New Roman" w:cs="Times New Roman"/>
            <w:color w:val="000000" w:themeColor="text1"/>
            <w:sz w:val="28"/>
            <w:szCs w:val="28"/>
            <w:lang w:eastAsia="ru-RU"/>
          </w:rPr>
          <w:t xml:space="preserve"> предложени</w:t>
        </w:r>
        <w:r>
          <w:rPr>
            <w:rFonts w:ascii="Times New Roman" w:eastAsia="Times New Roman" w:hAnsi="Times New Roman" w:cs="Times New Roman"/>
            <w:color w:val="000000" w:themeColor="text1"/>
            <w:sz w:val="28"/>
            <w:szCs w:val="28"/>
            <w:lang w:eastAsia="ru-RU"/>
          </w:rPr>
          <w:t>я</w:t>
        </w:r>
      </w:hyperlink>
      <w:r w:rsidR="0082424C" w:rsidRPr="001D68CA">
        <w:rPr>
          <w:rFonts w:ascii="Times New Roman" w:eastAsia="Times New Roman" w:hAnsi="Times New Roman" w:cs="Times New Roman"/>
          <w:color w:val="000000" w:themeColor="text1"/>
          <w:sz w:val="28"/>
          <w:szCs w:val="28"/>
          <w:lang w:eastAsia="ru-RU"/>
        </w:rPr>
        <w:t xml:space="preserve">, </w:t>
      </w:r>
    </w:p>
    <w:p w:rsidR="00286ED1" w:rsidRDefault="00286ED1" w:rsidP="001D68CA">
      <w:pP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эффективное продвижение товара</w:t>
      </w:r>
      <w:r w:rsidR="0082424C" w:rsidRPr="001D68CA">
        <w:rPr>
          <w:rFonts w:ascii="Times New Roman" w:eastAsia="Times New Roman" w:hAnsi="Times New Roman" w:cs="Times New Roman"/>
          <w:color w:val="000000" w:themeColor="text1"/>
          <w:sz w:val="28"/>
          <w:szCs w:val="28"/>
          <w:lang w:eastAsia="ru-RU"/>
        </w:rPr>
        <w:t xml:space="preserve">, </w:t>
      </w:r>
    </w:p>
    <w:p w:rsidR="0082424C" w:rsidRPr="001D68CA" w:rsidRDefault="00286ED1" w:rsidP="001D68CA">
      <w:pP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уверенность покупателя </w:t>
      </w:r>
      <w:r w:rsidR="0082424C" w:rsidRPr="001D68CA">
        <w:rPr>
          <w:rFonts w:ascii="Times New Roman" w:eastAsia="Times New Roman" w:hAnsi="Times New Roman" w:cs="Times New Roman"/>
          <w:color w:val="000000" w:themeColor="text1"/>
          <w:sz w:val="28"/>
          <w:szCs w:val="28"/>
          <w:lang w:eastAsia="ru-RU"/>
        </w:rPr>
        <w:t xml:space="preserve"> в сотрудничестве;</w:t>
      </w:r>
    </w:p>
    <w:p w:rsidR="0082424C" w:rsidRPr="001D68CA" w:rsidRDefault="0082424C" w:rsidP="001D68CA">
      <w:pPr>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 xml:space="preserve">- </w:t>
      </w:r>
      <w:r w:rsidR="00286ED1">
        <w:rPr>
          <w:rFonts w:ascii="Times New Roman" w:eastAsia="Times New Roman" w:hAnsi="Times New Roman" w:cs="Times New Roman"/>
          <w:color w:val="000000" w:themeColor="text1"/>
          <w:sz w:val="28"/>
          <w:szCs w:val="28"/>
          <w:lang w:eastAsia="ru-RU"/>
        </w:rPr>
        <w:t xml:space="preserve">четкие цели </w:t>
      </w:r>
      <w:r w:rsidRPr="001D68CA">
        <w:rPr>
          <w:rFonts w:ascii="Times New Roman" w:eastAsia="Times New Roman" w:hAnsi="Times New Roman" w:cs="Times New Roman"/>
          <w:color w:val="000000" w:themeColor="text1"/>
          <w:sz w:val="28"/>
          <w:szCs w:val="28"/>
          <w:lang w:eastAsia="ru-RU"/>
        </w:rPr>
        <w:t>конверсии</w:t>
      </w:r>
      <w:r w:rsidR="00286ED1">
        <w:rPr>
          <w:rFonts w:ascii="Times New Roman" w:eastAsia="Times New Roman" w:hAnsi="Times New Roman" w:cs="Times New Roman"/>
          <w:color w:val="000000" w:themeColor="text1"/>
          <w:sz w:val="28"/>
          <w:szCs w:val="28"/>
          <w:lang w:eastAsia="ru-RU"/>
        </w:rPr>
        <w:t xml:space="preserve"> (разработка сайта в соответствии с ними)</w:t>
      </w:r>
      <w:r w:rsidRPr="001D68CA">
        <w:rPr>
          <w:rFonts w:ascii="Times New Roman" w:eastAsia="Times New Roman" w:hAnsi="Times New Roman" w:cs="Times New Roman"/>
          <w:color w:val="000000" w:themeColor="text1"/>
          <w:sz w:val="28"/>
          <w:szCs w:val="28"/>
          <w:lang w:eastAsia="ru-RU"/>
        </w:rPr>
        <w:t>;</w:t>
      </w:r>
    </w:p>
    <w:p w:rsidR="0082424C" w:rsidRPr="001D68CA" w:rsidRDefault="00286ED1" w:rsidP="001D68CA">
      <w:pPr>
        <w:rPr>
          <w:rFonts w:ascii="Times New Roman" w:hAnsi="Times New Roman" w:cs="Times New Roman"/>
          <w:color w:val="000000" w:themeColor="text1"/>
          <w:sz w:val="28"/>
          <w:szCs w:val="28"/>
          <w:shd w:val="clear" w:color="auto" w:fill="FFFFFF"/>
        </w:rPr>
      </w:pPr>
      <w:r>
        <w:rPr>
          <w:rFonts w:ascii="Times New Roman" w:eastAsia="Times New Roman" w:hAnsi="Times New Roman" w:cs="Times New Roman"/>
          <w:color w:val="000000" w:themeColor="text1"/>
          <w:sz w:val="28"/>
          <w:szCs w:val="28"/>
          <w:lang w:eastAsia="ru-RU"/>
        </w:rPr>
        <w:t>- улучшение</w:t>
      </w:r>
      <w:r w:rsidR="0082424C" w:rsidRPr="001D68CA">
        <w:rPr>
          <w:rFonts w:ascii="Times New Roman" w:eastAsia="Times New Roman" w:hAnsi="Times New Roman" w:cs="Times New Roman"/>
          <w:color w:val="000000" w:themeColor="text1"/>
          <w:sz w:val="28"/>
          <w:szCs w:val="28"/>
          <w:lang w:eastAsia="ru-RU"/>
        </w:rPr>
        <w:t xml:space="preserve"> контент</w:t>
      </w:r>
      <w:r>
        <w:rPr>
          <w:rFonts w:ascii="Times New Roman" w:eastAsia="Times New Roman" w:hAnsi="Times New Roman" w:cs="Times New Roman"/>
          <w:color w:val="000000" w:themeColor="text1"/>
          <w:sz w:val="28"/>
          <w:szCs w:val="28"/>
          <w:lang w:eastAsia="ru-RU"/>
        </w:rPr>
        <w:t>а</w:t>
      </w:r>
      <w:r w:rsidR="0082424C" w:rsidRPr="001D68CA">
        <w:rPr>
          <w:rFonts w:ascii="Times New Roman" w:eastAsia="Times New Roman" w:hAnsi="Times New Roman" w:cs="Times New Roman"/>
          <w:color w:val="000000" w:themeColor="text1"/>
          <w:sz w:val="28"/>
          <w:szCs w:val="28"/>
          <w:lang w:eastAsia="ru-RU"/>
        </w:rPr>
        <w:t xml:space="preserve"> (текст, качественные изображения, 3D-модели товаров, видеоролики и т. д.)</w:t>
      </w:r>
      <w:r w:rsidR="001D1D37">
        <w:rPr>
          <w:rFonts w:ascii="Times New Roman" w:eastAsia="Times New Roman" w:hAnsi="Times New Roman" w:cs="Times New Roman"/>
          <w:color w:val="000000" w:themeColor="text1"/>
          <w:sz w:val="28"/>
          <w:szCs w:val="28"/>
          <w:lang w:eastAsia="ru-RU"/>
        </w:rPr>
        <w:t>;</w:t>
      </w:r>
    </w:p>
    <w:p w:rsidR="0082424C" w:rsidRPr="001D68CA" w:rsidRDefault="0082424C" w:rsidP="001D68CA">
      <w:pPr>
        <w:rPr>
          <w:rFonts w:ascii="Times New Roman" w:hAnsi="Times New Roman" w:cs="Times New Roman"/>
          <w:color w:val="000000" w:themeColor="text1"/>
          <w:sz w:val="28"/>
          <w:szCs w:val="28"/>
          <w:shd w:val="clear" w:color="auto" w:fill="FFFFFF"/>
        </w:rPr>
      </w:pPr>
      <w:r w:rsidRPr="001D68CA">
        <w:rPr>
          <w:rFonts w:ascii="Times New Roman" w:hAnsi="Times New Roman" w:cs="Times New Roman"/>
          <w:color w:val="000000" w:themeColor="text1"/>
          <w:sz w:val="28"/>
          <w:szCs w:val="28"/>
          <w:shd w:val="clear" w:color="auto" w:fill="FFFFFF"/>
        </w:rPr>
        <w:t xml:space="preserve">- </w:t>
      </w:r>
      <w:r w:rsidR="001D1D37">
        <w:rPr>
          <w:rFonts w:ascii="Times New Roman" w:eastAsia="Times New Roman" w:hAnsi="Times New Roman" w:cs="Times New Roman"/>
          <w:color w:val="000000" w:themeColor="text1"/>
          <w:sz w:val="28"/>
          <w:szCs w:val="28"/>
          <w:lang w:eastAsia="ru-RU"/>
        </w:rPr>
        <w:t>повышение</w:t>
      </w:r>
      <w:r w:rsidRPr="001D68CA">
        <w:rPr>
          <w:rFonts w:ascii="Times New Roman" w:eastAsia="Times New Roman" w:hAnsi="Times New Roman" w:cs="Times New Roman"/>
          <w:color w:val="000000" w:themeColor="text1"/>
          <w:sz w:val="28"/>
          <w:szCs w:val="28"/>
          <w:lang w:eastAsia="ru-RU"/>
        </w:rPr>
        <w:t xml:space="preserve"> удобства </w:t>
      </w:r>
      <w:r w:rsidR="001D1D37">
        <w:rPr>
          <w:rFonts w:ascii="Times New Roman" w:eastAsia="Times New Roman" w:hAnsi="Times New Roman" w:cs="Times New Roman"/>
          <w:color w:val="000000" w:themeColor="text1"/>
          <w:sz w:val="28"/>
          <w:szCs w:val="28"/>
          <w:lang w:eastAsia="ru-RU"/>
        </w:rPr>
        <w:t xml:space="preserve">пользованием </w:t>
      </w:r>
      <w:r w:rsidRPr="001D68CA">
        <w:rPr>
          <w:rFonts w:ascii="Times New Roman" w:eastAsia="Times New Roman" w:hAnsi="Times New Roman" w:cs="Times New Roman"/>
          <w:color w:val="000000" w:themeColor="text1"/>
          <w:sz w:val="28"/>
          <w:szCs w:val="28"/>
          <w:lang w:eastAsia="ru-RU"/>
        </w:rPr>
        <w:t xml:space="preserve">сайта для </w:t>
      </w:r>
      <w:r w:rsidR="001D1D37">
        <w:rPr>
          <w:rFonts w:ascii="Times New Roman" w:eastAsia="Times New Roman" w:hAnsi="Times New Roman" w:cs="Times New Roman"/>
          <w:color w:val="000000" w:themeColor="text1"/>
          <w:sz w:val="28"/>
          <w:szCs w:val="28"/>
          <w:lang w:eastAsia="ru-RU"/>
        </w:rPr>
        <w:t xml:space="preserve">повышения </w:t>
      </w:r>
      <w:r w:rsidRPr="001D68CA">
        <w:rPr>
          <w:rFonts w:ascii="Times New Roman" w:eastAsia="Times New Roman" w:hAnsi="Times New Roman" w:cs="Times New Roman"/>
          <w:color w:val="000000" w:themeColor="text1"/>
          <w:sz w:val="28"/>
          <w:szCs w:val="28"/>
          <w:lang w:eastAsia="ru-RU"/>
        </w:rPr>
        <w:t>конверсии;</w:t>
      </w:r>
    </w:p>
    <w:p w:rsidR="00345500" w:rsidRPr="001D68CA" w:rsidRDefault="00345500" w:rsidP="001D68CA">
      <w:pPr>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 xml:space="preserve">- </w:t>
      </w:r>
      <w:r w:rsidR="001D1D37">
        <w:rPr>
          <w:rFonts w:ascii="Times New Roman" w:eastAsia="Times New Roman" w:hAnsi="Times New Roman" w:cs="Times New Roman"/>
          <w:color w:val="000000" w:themeColor="text1"/>
          <w:sz w:val="28"/>
          <w:szCs w:val="28"/>
          <w:lang w:eastAsia="ru-RU"/>
        </w:rPr>
        <w:t>повышение надежности сайта, путем использования отзывов</w:t>
      </w:r>
      <w:r w:rsidR="0082424C" w:rsidRPr="001D68CA">
        <w:rPr>
          <w:rFonts w:ascii="Times New Roman" w:eastAsia="Times New Roman" w:hAnsi="Times New Roman" w:cs="Times New Roman"/>
          <w:color w:val="000000" w:themeColor="text1"/>
          <w:sz w:val="28"/>
          <w:szCs w:val="28"/>
          <w:lang w:eastAsia="ru-RU"/>
        </w:rPr>
        <w:t xml:space="preserve"> пользователей, </w:t>
      </w:r>
      <w:r w:rsidRPr="001D68CA">
        <w:rPr>
          <w:rFonts w:ascii="Times New Roman" w:eastAsia="Times New Roman" w:hAnsi="Times New Roman" w:cs="Times New Roman"/>
          <w:color w:val="000000" w:themeColor="text1"/>
          <w:sz w:val="28"/>
          <w:szCs w:val="28"/>
          <w:lang w:eastAsia="ru-RU"/>
        </w:rPr>
        <w:t>предст</w:t>
      </w:r>
      <w:r w:rsidR="001D1D37">
        <w:rPr>
          <w:rFonts w:ascii="Times New Roman" w:eastAsia="Times New Roman" w:hAnsi="Times New Roman" w:cs="Times New Roman"/>
          <w:color w:val="000000" w:themeColor="text1"/>
          <w:sz w:val="28"/>
          <w:szCs w:val="28"/>
          <w:lang w:eastAsia="ru-RU"/>
        </w:rPr>
        <w:t>авления</w:t>
      </w:r>
      <w:r w:rsidRPr="001D68CA">
        <w:rPr>
          <w:rFonts w:ascii="Times New Roman" w:eastAsia="Times New Roman" w:hAnsi="Times New Roman" w:cs="Times New Roman"/>
          <w:color w:val="000000" w:themeColor="text1"/>
          <w:sz w:val="28"/>
          <w:szCs w:val="28"/>
          <w:lang w:eastAsia="ru-RU"/>
        </w:rPr>
        <w:t xml:space="preserve"> </w:t>
      </w:r>
      <w:hyperlink r:id="rId11" w:tooltip="Сертификация" w:history="1">
        <w:r w:rsidRPr="001D68CA">
          <w:rPr>
            <w:rFonts w:ascii="Times New Roman" w:eastAsia="Times New Roman" w:hAnsi="Times New Roman" w:cs="Times New Roman"/>
            <w:color w:val="000000" w:themeColor="text1"/>
            <w:sz w:val="28"/>
            <w:szCs w:val="28"/>
            <w:lang w:eastAsia="ru-RU"/>
          </w:rPr>
          <w:t>сертификаци</w:t>
        </w:r>
        <w:r w:rsidR="001D1D37">
          <w:rPr>
            <w:rFonts w:ascii="Times New Roman" w:eastAsia="Times New Roman" w:hAnsi="Times New Roman" w:cs="Times New Roman"/>
            <w:color w:val="000000" w:themeColor="text1"/>
            <w:sz w:val="28"/>
            <w:szCs w:val="28"/>
            <w:lang w:eastAsia="ru-RU"/>
          </w:rPr>
          <w:t>и</w:t>
        </w:r>
      </w:hyperlink>
      <w:r w:rsidR="0082424C" w:rsidRPr="001D68CA">
        <w:rPr>
          <w:rFonts w:ascii="Times New Roman" w:eastAsia="Times New Roman" w:hAnsi="Times New Roman" w:cs="Times New Roman"/>
          <w:color w:val="000000" w:themeColor="text1"/>
          <w:sz w:val="28"/>
          <w:szCs w:val="28"/>
          <w:lang w:eastAsia="ru-RU"/>
        </w:rPr>
        <w:t xml:space="preserve"> товаров, </w:t>
      </w:r>
      <w:r w:rsidR="001D1D37">
        <w:rPr>
          <w:rFonts w:ascii="Times New Roman" w:eastAsia="Times New Roman" w:hAnsi="Times New Roman" w:cs="Times New Roman"/>
          <w:color w:val="000000" w:themeColor="text1"/>
          <w:sz w:val="28"/>
          <w:szCs w:val="28"/>
          <w:lang w:eastAsia="ru-RU"/>
        </w:rPr>
        <w:t>описания всего</w:t>
      </w:r>
      <w:r w:rsidRPr="001D68CA">
        <w:rPr>
          <w:rFonts w:ascii="Times New Roman" w:eastAsia="Times New Roman" w:hAnsi="Times New Roman" w:cs="Times New Roman"/>
          <w:color w:val="000000" w:themeColor="text1"/>
          <w:sz w:val="28"/>
          <w:szCs w:val="28"/>
          <w:lang w:eastAsia="ru-RU"/>
        </w:rPr>
        <w:t xml:space="preserve"> процесс</w:t>
      </w:r>
      <w:r w:rsidR="001D1D37">
        <w:rPr>
          <w:rFonts w:ascii="Times New Roman" w:eastAsia="Times New Roman" w:hAnsi="Times New Roman" w:cs="Times New Roman"/>
          <w:color w:val="000000" w:themeColor="text1"/>
          <w:sz w:val="28"/>
          <w:szCs w:val="28"/>
          <w:lang w:eastAsia="ru-RU"/>
        </w:rPr>
        <w:t>а</w:t>
      </w:r>
      <w:r w:rsidR="0082424C" w:rsidRPr="001D68CA">
        <w:rPr>
          <w:rFonts w:ascii="Times New Roman" w:eastAsia="Times New Roman" w:hAnsi="Times New Roman" w:cs="Times New Roman"/>
          <w:color w:val="000000" w:themeColor="text1"/>
          <w:sz w:val="28"/>
          <w:szCs w:val="28"/>
          <w:lang w:eastAsia="ru-RU"/>
        </w:rPr>
        <w:t xml:space="preserve"> работы с клиентом</w:t>
      </w:r>
      <w:r w:rsidR="001D1D37">
        <w:rPr>
          <w:rFonts w:ascii="Times New Roman" w:eastAsia="Times New Roman" w:hAnsi="Times New Roman" w:cs="Times New Roman"/>
          <w:color w:val="000000" w:themeColor="text1"/>
          <w:sz w:val="28"/>
          <w:szCs w:val="28"/>
          <w:lang w:eastAsia="ru-RU"/>
        </w:rPr>
        <w:t>;</w:t>
      </w:r>
    </w:p>
    <w:p w:rsidR="0082424C" w:rsidRPr="001D68CA" w:rsidRDefault="00345500" w:rsidP="001D68CA">
      <w:pPr>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lastRenderedPageBreak/>
        <w:t xml:space="preserve">- </w:t>
      </w:r>
      <w:r w:rsidR="0082424C" w:rsidRPr="001D68CA">
        <w:rPr>
          <w:rFonts w:ascii="Times New Roman" w:eastAsia="Times New Roman" w:hAnsi="Times New Roman" w:cs="Times New Roman"/>
          <w:color w:val="000000" w:themeColor="text1"/>
          <w:sz w:val="28"/>
          <w:szCs w:val="28"/>
          <w:lang w:eastAsia="ru-RU"/>
        </w:rPr>
        <w:t>получения </w:t>
      </w:r>
      <w:hyperlink r:id="rId12" w:tooltip="SSL" w:history="1">
        <w:r w:rsidR="0082424C" w:rsidRPr="001D68CA">
          <w:rPr>
            <w:rFonts w:ascii="Times New Roman" w:eastAsia="Times New Roman" w:hAnsi="Times New Roman" w:cs="Times New Roman"/>
            <w:color w:val="000000" w:themeColor="text1"/>
            <w:sz w:val="28"/>
            <w:szCs w:val="28"/>
            <w:lang w:eastAsia="ru-RU"/>
          </w:rPr>
          <w:t>SSL</w:t>
        </w:r>
      </w:hyperlink>
      <w:r w:rsidR="0082424C" w:rsidRPr="001D68CA">
        <w:rPr>
          <w:rFonts w:ascii="Times New Roman" w:eastAsia="Times New Roman" w:hAnsi="Times New Roman" w:cs="Times New Roman"/>
          <w:color w:val="000000" w:themeColor="text1"/>
          <w:sz w:val="28"/>
          <w:szCs w:val="28"/>
          <w:lang w:eastAsia="ru-RU"/>
        </w:rPr>
        <w:t>-сертификата и </w:t>
      </w:r>
      <w:hyperlink r:id="rId13" w:tooltip="HTTPS" w:history="1">
        <w:r w:rsidR="0082424C" w:rsidRPr="001D68CA">
          <w:rPr>
            <w:rFonts w:ascii="Times New Roman" w:eastAsia="Times New Roman" w:hAnsi="Times New Roman" w:cs="Times New Roman"/>
            <w:color w:val="000000" w:themeColor="text1"/>
            <w:sz w:val="28"/>
            <w:szCs w:val="28"/>
            <w:lang w:eastAsia="ru-RU"/>
          </w:rPr>
          <w:t>HTTPS</w:t>
        </w:r>
      </w:hyperlink>
      <w:r w:rsidR="001D1D37">
        <w:rPr>
          <w:rFonts w:ascii="Times New Roman" w:eastAsia="Times New Roman" w:hAnsi="Times New Roman" w:cs="Times New Roman"/>
          <w:color w:val="000000" w:themeColor="text1"/>
          <w:sz w:val="28"/>
          <w:szCs w:val="28"/>
          <w:lang w:eastAsia="ru-RU"/>
        </w:rPr>
        <w:t>-протокола для повышения</w:t>
      </w:r>
      <w:r w:rsidR="001D1D37" w:rsidRPr="001D68CA">
        <w:rPr>
          <w:rFonts w:ascii="Times New Roman" w:eastAsia="Times New Roman" w:hAnsi="Times New Roman" w:cs="Times New Roman"/>
          <w:color w:val="000000" w:themeColor="text1"/>
          <w:sz w:val="28"/>
          <w:szCs w:val="28"/>
          <w:lang w:eastAsia="ru-RU"/>
        </w:rPr>
        <w:t xml:space="preserve"> безопа</w:t>
      </w:r>
      <w:r w:rsidR="001D1D37">
        <w:rPr>
          <w:rFonts w:ascii="Times New Roman" w:eastAsia="Times New Roman" w:hAnsi="Times New Roman" w:cs="Times New Roman"/>
          <w:color w:val="000000" w:themeColor="text1"/>
          <w:sz w:val="28"/>
          <w:szCs w:val="28"/>
          <w:lang w:eastAsia="ru-RU"/>
        </w:rPr>
        <w:t>сности сайта.</w:t>
      </w:r>
    </w:p>
    <w:p w:rsidR="00867363" w:rsidRPr="001D68CA" w:rsidRDefault="00867363" w:rsidP="001D68CA">
      <w:pPr>
        <w:ind w:firstLine="0"/>
        <w:rPr>
          <w:rFonts w:ascii="Times New Roman" w:hAnsi="Times New Roman" w:cs="Times New Roman"/>
          <w:color w:val="000000" w:themeColor="text1"/>
          <w:sz w:val="28"/>
          <w:szCs w:val="28"/>
          <w:shd w:val="clear" w:color="auto" w:fill="FFFFFF"/>
        </w:rPr>
      </w:pPr>
    </w:p>
    <w:p w:rsidR="00250E4C" w:rsidRPr="001D68CA" w:rsidRDefault="00250E4C" w:rsidP="001D68CA">
      <w:pPr>
        <w:pStyle w:val="2"/>
        <w:spacing w:before="0" w:beforeAutospacing="0" w:after="0" w:afterAutospacing="0" w:line="360" w:lineRule="auto"/>
        <w:ind w:firstLine="709"/>
        <w:jc w:val="both"/>
        <w:rPr>
          <w:color w:val="000000" w:themeColor="text1"/>
          <w:sz w:val="28"/>
          <w:szCs w:val="28"/>
        </w:rPr>
      </w:pPr>
      <w:bookmarkStart w:id="0" w:name="_Toc69208603"/>
      <w:r w:rsidRPr="001D68CA">
        <w:rPr>
          <w:color w:val="000000" w:themeColor="text1"/>
          <w:sz w:val="28"/>
          <w:szCs w:val="28"/>
        </w:rPr>
        <w:t xml:space="preserve">1.3 </w:t>
      </w:r>
      <w:bookmarkEnd w:id="0"/>
      <w:r w:rsidR="0042747D" w:rsidRPr="001D68CA">
        <w:rPr>
          <w:color w:val="000000" w:themeColor="text1"/>
          <w:sz w:val="28"/>
          <w:szCs w:val="28"/>
        </w:rPr>
        <w:t xml:space="preserve">Основные направления и особенности регулирования интернет торговли в современных </w:t>
      </w:r>
      <w:r w:rsidR="00EF1A00">
        <w:rPr>
          <w:color w:val="000000" w:themeColor="text1"/>
          <w:sz w:val="28"/>
          <w:szCs w:val="28"/>
        </w:rPr>
        <w:t>отечественных</w:t>
      </w:r>
      <w:r w:rsidR="0042747D" w:rsidRPr="001D68CA">
        <w:rPr>
          <w:color w:val="000000" w:themeColor="text1"/>
          <w:sz w:val="28"/>
          <w:szCs w:val="28"/>
        </w:rPr>
        <w:t xml:space="preserve"> условиях</w:t>
      </w:r>
    </w:p>
    <w:p w:rsidR="00250E4C" w:rsidRPr="001D68CA" w:rsidRDefault="00250E4C" w:rsidP="001D68CA">
      <w:pPr>
        <w:jc w:val="center"/>
        <w:rPr>
          <w:rFonts w:ascii="Times New Roman" w:hAnsi="Times New Roman" w:cs="Times New Roman"/>
          <w:b/>
          <w:color w:val="000000" w:themeColor="text1"/>
          <w:sz w:val="28"/>
          <w:szCs w:val="28"/>
        </w:rPr>
      </w:pPr>
    </w:p>
    <w:p w:rsidR="005E699E" w:rsidRPr="001D68CA" w:rsidRDefault="005E699E" w:rsidP="005E699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законодательстве п</w:t>
      </w:r>
      <w:r w:rsidR="00250E4C" w:rsidRPr="001D68CA">
        <w:rPr>
          <w:rFonts w:ascii="Times New Roman" w:hAnsi="Times New Roman" w:cs="Times New Roman"/>
          <w:color w:val="000000" w:themeColor="text1"/>
          <w:sz w:val="28"/>
          <w:szCs w:val="28"/>
        </w:rPr>
        <w:t xml:space="preserve">онятие </w:t>
      </w:r>
      <w:r w:rsidR="007F21BC" w:rsidRPr="001D68CA">
        <w:rPr>
          <w:rFonts w:ascii="Times New Roman" w:hAnsi="Times New Roman" w:cs="Times New Roman"/>
          <w:color w:val="000000" w:themeColor="text1"/>
          <w:sz w:val="28"/>
          <w:szCs w:val="28"/>
        </w:rPr>
        <w:t xml:space="preserve">интернет </w:t>
      </w:r>
      <w:r w:rsidR="00250E4C" w:rsidRPr="001D68CA">
        <w:rPr>
          <w:rFonts w:ascii="Times New Roman" w:hAnsi="Times New Roman" w:cs="Times New Roman"/>
          <w:color w:val="000000" w:themeColor="text1"/>
          <w:sz w:val="28"/>
          <w:szCs w:val="28"/>
        </w:rPr>
        <w:t>торговли</w:t>
      </w:r>
      <w:r>
        <w:rPr>
          <w:rFonts w:ascii="Times New Roman" w:hAnsi="Times New Roman" w:cs="Times New Roman"/>
          <w:color w:val="000000" w:themeColor="text1"/>
          <w:sz w:val="28"/>
          <w:szCs w:val="28"/>
        </w:rPr>
        <w:t xml:space="preserve"> имеет неопределенное значение</w:t>
      </w:r>
      <w:r w:rsidR="00250E4C" w:rsidRPr="001D68CA">
        <w:rPr>
          <w:rFonts w:ascii="Times New Roman" w:hAnsi="Times New Roman" w:cs="Times New Roman"/>
          <w:color w:val="000000" w:themeColor="text1"/>
          <w:sz w:val="28"/>
          <w:szCs w:val="28"/>
        </w:rPr>
        <w:t xml:space="preserve">, что порождает трудности в определении ее правовой сущности. </w:t>
      </w:r>
    </w:p>
    <w:p w:rsidR="00250E4C" w:rsidRPr="001D68CA" w:rsidRDefault="005E699E" w:rsidP="005E699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научной литературе</w:t>
      </w:r>
      <w:r w:rsidR="007F21BC" w:rsidRPr="001D68C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интернет торговля представлена </w:t>
      </w:r>
      <w:r w:rsidR="00250E4C" w:rsidRPr="001D68CA">
        <w:rPr>
          <w:rFonts w:ascii="Times New Roman" w:hAnsi="Times New Roman" w:cs="Times New Roman"/>
          <w:color w:val="000000" w:themeColor="text1"/>
          <w:sz w:val="28"/>
          <w:szCs w:val="28"/>
        </w:rPr>
        <w:t xml:space="preserve">в рамках электронной коммерции, </w:t>
      </w:r>
      <w:r>
        <w:rPr>
          <w:rFonts w:ascii="Times New Roman" w:hAnsi="Times New Roman" w:cs="Times New Roman"/>
          <w:color w:val="000000" w:themeColor="text1"/>
          <w:sz w:val="28"/>
          <w:szCs w:val="28"/>
        </w:rPr>
        <w:t>поэтому эти два понятия отождествлены. Э</w:t>
      </w:r>
      <w:r w:rsidR="00250E4C" w:rsidRPr="001D68CA">
        <w:rPr>
          <w:rFonts w:ascii="Times New Roman" w:hAnsi="Times New Roman" w:cs="Times New Roman"/>
          <w:color w:val="000000" w:themeColor="text1"/>
          <w:sz w:val="28"/>
          <w:szCs w:val="28"/>
        </w:rPr>
        <w:t xml:space="preserve">ти два понятия </w:t>
      </w:r>
      <w:r>
        <w:rPr>
          <w:rFonts w:ascii="Times New Roman" w:hAnsi="Times New Roman" w:cs="Times New Roman"/>
          <w:color w:val="000000" w:themeColor="text1"/>
          <w:sz w:val="28"/>
          <w:szCs w:val="28"/>
        </w:rPr>
        <w:t>в совокупности определяют гражданско-правовую сдел</w:t>
      </w:r>
      <w:r w:rsidR="00B770B4" w:rsidRPr="001D68CA">
        <w:rPr>
          <w:rFonts w:ascii="Times New Roman" w:hAnsi="Times New Roman" w:cs="Times New Roman"/>
          <w:color w:val="000000" w:themeColor="text1"/>
          <w:sz w:val="28"/>
          <w:szCs w:val="28"/>
        </w:rPr>
        <w:t>к</w:t>
      </w:r>
      <w:r>
        <w:rPr>
          <w:rFonts w:ascii="Times New Roman" w:hAnsi="Times New Roman" w:cs="Times New Roman"/>
          <w:color w:val="000000" w:themeColor="text1"/>
          <w:sz w:val="28"/>
          <w:szCs w:val="28"/>
        </w:rPr>
        <w:t>у</w:t>
      </w:r>
      <w:r w:rsidR="00B770B4" w:rsidRPr="001D68CA">
        <w:rPr>
          <w:rFonts w:ascii="Times New Roman" w:hAnsi="Times New Roman" w:cs="Times New Roman"/>
          <w:color w:val="000000" w:themeColor="text1"/>
          <w:sz w:val="28"/>
          <w:szCs w:val="28"/>
        </w:rPr>
        <w:t xml:space="preserve"> [36</w:t>
      </w:r>
      <w:r w:rsidR="00250E4C" w:rsidRPr="001D68CA">
        <w:rPr>
          <w:rFonts w:ascii="Times New Roman" w:hAnsi="Times New Roman" w:cs="Times New Roman"/>
          <w:color w:val="000000" w:themeColor="text1"/>
          <w:sz w:val="28"/>
          <w:szCs w:val="28"/>
        </w:rPr>
        <w:t xml:space="preserve">]. </w:t>
      </w:r>
    </w:p>
    <w:p w:rsidR="00250E4C" w:rsidRPr="001D68CA" w:rsidRDefault="00CD3DA4"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И</w:t>
      </w:r>
      <w:r w:rsidR="007F21BC" w:rsidRPr="001D68CA">
        <w:rPr>
          <w:rFonts w:ascii="Times New Roman" w:hAnsi="Times New Roman" w:cs="Times New Roman"/>
          <w:color w:val="000000" w:themeColor="text1"/>
          <w:sz w:val="28"/>
          <w:szCs w:val="28"/>
        </w:rPr>
        <w:t xml:space="preserve">нтернет </w:t>
      </w:r>
      <w:r w:rsidR="00250E4C" w:rsidRPr="001D68CA">
        <w:rPr>
          <w:rFonts w:ascii="Times New Roman" w:hAnsi="Times New Roman" w:cs="Times New Roman"/>
          <w:color w:val="000000" w:themeColor="text1"/>
          <w:sz w:val="28"/>
          <w:szCs w:val="28"/>
        </w:rPr>
        <w:t>торговля</w:t>
      </w:r>
      <w:r w:rsidR="005E699E">
        <w:rPr>
          <w:rFonts w:ascii="Times New Roman" w:hAnsi="Times New Roman" w:cs="Times New Roman"/>
          <w:color w:val="000000" w:themeColor="text1"/>
          <w:sz w:val="28"/>
          <w:szCs w:val="28"/>
        </w:rPr>
        <w:t xml:space="preserve"> -</w:t>
      </w:r>
      <w:r w:rsidR="00250E4C" w:rsidRPr="001D68CA">
        <w:rPr>
          <w:rFonts w:ascii="Times New Roman" w:hAnsi="Times New Roman" w:cs="Times New Roman"/>
          <w:color w:val="000000" w:themeColor="text1"/>
          <w:sz w:val="28"/>
          <w:szCs w:val="28"/>
        </w:rPr>
        <w:t xml:space="preserve"> правоотношения, </w:t>
      </w:r>
      <w:r w:rsidR="00926668">
        <w:rPr>
          <w:rFonts w:ascii="Times New Roman" w:hAnsi="Times New Roman" w:cs="Times New Roman"/>
          <w:color w:val="000000" w:themeColor="text1"/>
          <w:sz w:val="28"/>
          <w:szCs w:val="28"/>
        </w:rPr>
        <w:t xml:space="preserve">которые </w:t>
      </w:r>
      <w:r w:rsidR="00250E4C" w:rsidRPr="001D68CA">
        <w:rPr>
          <w:rFonts w:ascii="Times New Roman" w:hAnsi="Times New Roman" w:cs="Times New Roman"/>
          <w:color w:val="000000" w:themeColor="text1"/>
          <w:sz w:val="28"/>
          <w:szCs w:val="28"/>
        </w:rPr>
        <w:t>возникаю</w:t>
      </w:r>
      <w:r w:rsidR="00926668">
        <w:rPr>
          <w:rFonts w:ascii="Times New Roman" w:hAnsi="Times New Roman" w:cs="Times New Roman"/>
          <w:color w:val="000000" w:themeColor="text1"/>
          <w:sz w:val="28"/>
          <w:szCs w:val="28"/>
        </w:rPr>
        <w:t>т</w:t>
      </w:r>
      <w:r w:rsidR="00250E4C" w:rsidRPr="001D68CA">
        <w:rPr>
          <w:rFonts w:ascii="Times New Roman" w:hAnsi="Times New Roman" w:cs="Times New Roman"/>
          <w:color w:val="000000" w:themeColor="text1"/>
          <w:sz w:val="28"/>
          <w:szCs w:val="28"/>
        </w:rPr>
        <w:t xml:space="preserve"> между различными субъектами в сфере электронной</w:t>
      </w:r>
      <w:r w:rsidR="00926668">
        <w:rPr>
          <w:rFonts w:ascii="Times New Roman" w:hAnsi="Times New Roman" w:cs="Times New Roman"/>
          <w:color w:val="000000" w:themeColor="text1"/>
          <w:sz w:val="28"/>
          <w:szCs w:val="28"/>
        </w:rPr>
        <w:t xml:space="preserve"> коммерции. Данные отношения</w:t>
      </w:r>
      <w:r w:rsidRPr="001D68CA">
        <w:rPr>
          <w:rFonts w:ascii="Times New Roman" w:hAnsi="Times New Roman" w:cs="Times New Roman"/>
          <w:color w:val="000000" w:themeColor="text1"/>
          <w:sz w:val="28"/>
          <w:szCs w:val="28"/>
        </w:rPr>
        <w:t xml:space="preserve"> регулируется нормами</w:t>
      </w:r>
      <w:r w:rsidR="00250E4C" w:rsidRPr="001D68CA">
        <w:rPr>
          <w:rFonts w:ascii="Times New Roman" w:hAnsi="Times New Roman" w:cs="Times New Roman"/>
          <w:color w:val="000000" w:themeColor="text1"/>
          <w:sz w:val="28"/>
          <w:szCs w:val="28"/>
        </w:rPr>
        <w:t xml:space="preserve"> </w:t>
      </w:r>
      <w:r w:rsidR="00926668">
        <w:rPr>
          <w:rFonts w:ascii="Times New Roman" w:hAnsi="Times New Roman" w:cs="Times New Roman"/>
          <w:color w:val="000000" w:themeColor="text1"/>
          <w:sz w:val="28"/>
          <w:szCs w:val="28"/>
        </w:rPr>
        <w:t>национального законодательства, которые имеют многообразие правовых норм</w:t>
      </w:r>
      <w:r w:rsidR="00250E4C" w:rsidRPr="001D68CA">
        <w:rPr>
          <w:rFonts w:ascii="Times New Roman" w:hAnsi="Times New Roman" w:cs="Times New Roman"/>
          <w:color w:val="000000" w:themeColor="text1"/>
          <w:sz w:val="28"/>
          <w:szCs w:val="28"/>
        </w:rPr>
        <w:t xml:space="preserve">. </w:t>
      </w:r>
    </w:p>
    <w:p w:rsidR="00926668" w:rsidRDefault="00926668" w:rsidP="001D68CA">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Некоторые ученые считают, что интернет торговля не требует </w:t>
      </w:r>
      <w:r w:rsidR="00250E4C" w:rsidRPr="001D68CA">
        <w:rPr>
          <w:rFonts w:ascii="Times New Roman" w:hAnsi="Times New Roman" w:cs="Times New Roman"/>
          <w:color w:val="000000" w:themeColor="text1"/>
          <w:sz w:val="28"/>
          <w:szCs w:val="28"/>
        </w:rPr>
        <w:t>специального правового урегулирования,</w:t>
      </w:r>
      <w:r>
        <w:rPr>
          <w:rFonts w:ascii="Times New Roman" w:hAnsi="Times New Roman" w:cs="Times New Roman"/>
          <w:color w:val="000000" w:themeColor="text1"/>
          <w:sz w:val="28"/>
          <w:szCs w:val="28"/>
        </w:rPr>
        <w:t xml:space="preserve"> а</w:t>
      </w:r>
      <w:r w:rsidR="00250E4C" w:rsidRPr="001D68CA">
        <w:rPr>
          <w:rFonts w:ascii="Times New Roman" w:hAnsi="Times New Roman" w:cs="Times New Roman"/>
          <w:color w:val="000000" w:themeColor="text1"/>
          <w:sz w:val="28"/>
          <w:szCs w:val="28"/>
        </w:rPr>
        <w:t xml:space="preserve"> достаточно </w:t>
      </w:r>
      <w:r>
        <w:rPr>
          <w:rFonts w:ascii="Times New Roman" w:hAnsi="Times New Roman" w:cs="Times New Roman"/>
          <w:color w:val="000000" w:themeColor="text1"/>
          <w:sz w:val="28"/>
          <w:szCs w:val="28"/>
        </w:rPr>
        <w:t xml:space="preserve">лишь </w:t>
      </w:r>
      <w:r w:rsidR="00250E4C" w:rsidRPr="001D68CA">
        <w:rPr>
          <w:rFonts w:ascii="Times New Roman" w:hAnsi="Times New Roman" w:cs="Times New Roman"/>
          <w:color w:val="000000" w:themeColor="text1"/>
          <w:sz w:val="28"/>
          <w:szCs w:val="28"/>
        </w:rPr>
        <w:t>расшир</w:t>
      </w:r>
      <w:r>
        <w:rPr>
          <w:rFonts w:ascii="Times New Roman" w:hAnsi="Times New Roman" w:cs="Times New Roman"/>
          <w:color w:val="000000" w:themeColor="text1"/>
          <w:sz w:val="28"/>
          <w:szCs w:val="28"/>
        </w:rPr>
        <w:t xml:space="preserve">енного </w:t>
      </w:r>
      <w:r w:rsidR="00250E4C" w:rsidRPr="001D68CA">
        <w:rPr>
          <w:rFonts w:ascii="Times New Roman" w:hAnsi="Times New Roman" w:cs="Times New Roman"/>
          <w:color w:val="000000" w:themeColor="text1"/>
          <w:sz w:val="28"/>
          <w:szCs w:val="28"/>
        </w:rPr>
        <w:t xml:space="preserve">толкования норм </w:t>
      </w:r>
      <w:r w:rsidR="00CD3DA4" w:rsidRPr="001D68CA">
        <w:rPr>
          <w:rFonts w:ascii="Times New Roman" w:hAnsi="Times New Roman" w:cs="Times New Roman"/>
          <w:color w:val="000000" w:themeColor="text1"/>
          <w:sz w:val="28"/>
          <w:szCs w:val="28"/>
        </w:rPr>
        <w:t xml:space="preserve">торгового </w:t>
      </w:r>
      <w:r w:rsidR="00250E4C" w:rsidRPr="001D68CA">
        <w:rPr>
          <w:rFonts w:ascii="Times New Roman" w:hAnsi="Times New Roman" w:cs="Times New Roman"/>
          <w:color w:val="000000" w:themeColor="text1"/>
          <w:sz w:val="28"/>
          <w:szCs w:val="28"/>
        </w:rPr>
        <w:t xml:space="preserve">права. </w:t>
      </w:r>
      <w:r>
        <w:rPr>
          <w:rFonts w:ascii="Times New Roman" w:hAnsi="Times New Roman" w:cs="Times New Roman"/>
          <w:color w:val="000000" w:themeColor="text1"/>
          <w:sz w:val="28"/>
          <w:szCs w:val="28"/>
        </w:rPr>
        <w:t xml:space="preserve">Более четкая </w:t>
      </w:r>
      <w:r w:rsidR="00250E4C" w:rsidRPr="001D68CA">
        <w:rPr>
          <w:rFonts w:ascii="Times New Roman" w:hAnsi="Times New Roman" w:cs="Times New Roman"/>
          <w:color w:val="000000" w:themeColor="text1"/>
          <w:sz w:val="28"/>
          <w:szCs w:val="28"/>
        </w:rPr>
        <w:t>регламентация понятий</w:t>
      </w:r>
      <w:r>
        <w:rPr>
          <w:rFonts w:ascii="Times New Roman" w:hAnsi="Times New Roman" w:cs="Times New Roman"/>
          <w:color w:val="000000" w:themeColor="text1"/>
          <w:sz w:val="28"/>
          <w:szCs w:val="28"/>
        </w:rPr>
        <w:t xml:space="preserve">, касающихся </w:t>
      </w:r>
      <w:r w:rsidR="00250E4C" w:rsidRPr="001D68CA">
        <w:rPr>
          <w:rFonts w:ascii="Times New Roman" w:hAnsi="Times New Roman" w:cs="Times New Roman"/>
          <w:color w:val="000000" w:themeColor="text1"/>
          <w:sz w:val="28"/>
          <w:szCs w:val="28"/>
        </w:rPr>
        <w:t xml:space="preserve"> </w:t>
      </w:r>
      <w:r w:rsidR="00CD3DA4" w:rsidRPr="001D68CA">
        <w:rPr>
          <w:rFonts w:ascii="Times New Roman" w:hAnsi="Times New Roman" w:cs="Times New Roman"/>
          <w:color w:val="000000" w:themeColor="text1"/>
          <w:sz w:val="28"/>
          <w:szCs w:val="28"/>
        </w:rPr>
        <w:t xml:space="preserve">интернет </w:t>
      </w:r>
      <w:r w:rsidR="00250E4C" w:rsidRPr="001D68CA">
        <w:rPr>
          <w:rFonts w:ascii="Times New Roman" w:hAnsi="Times New Roman" w:cs="Times New Roman"/>
          <w:color w:val="000000" w:themeColor="text1"/>
          <w:sz w:val="28"/>
          <w:szCs w:val="28"/>
        </w:rPr>
        <w:t xml:space="preserve">торговли необходима для защиты участников </w:t>
      </w:r>
      <w:r w:rsidR="00CD3DA4" w:rsidRPr="001D68CA">
        <w:rPr>
          <w:rFonts w:ascii="Times New Roman" w:hAnsi="Times New Roman" w:cs="Times New Roman"/>
          <w:color w:val="000000" w:themeColor="text1"/>
          <w:sz w:val="28"/>
          <w:szCs w:val="28"/>
        </w:rPr>
        <w:t xml:space="preserve">сделки </w:t>
      </w:r>
      <w:r w:rsidR="00250E4C" w:rsidRPr="001D68CA">
        <w:rPr>
          <w:rFonts w:ascii="Times New Roman" w:hAnsi="Times New Roman" w:cs="Times New Roman"/>
          <w:color w:val="000000" w:themeColor="text1"/>
          <w:sz w:val="28"/>
          <w:szCs w:val="28"/>
        </w:rPr>
        <w:t xml:space="preserve">с целью развития и защиты предпринимательской деятельности в информационном пространстве. </w:t>
      </w:r>
    </w:p>
    <w:p w:rsidR="00250E4C" w:rsidRPr="001D68CA" w:rsidRDefault="00250E4C"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В </w:t>
      </w:r>
      <w:r w:rsidR="00EF1A00">
        <w:rPr>
          <w:rFonts w:ascii="Times New Roman" w:hAnsi="Times New Roman" w:cs="Times New Roman"/>
          <w:color w:val="000000" w:themeColor="text1"/>
          <w:sz w:val="28"/>
          <w:szCs w:val="28"/>
        </w:rPr>
        <w:t>Украине</w:t>
      </w:r>
      <w:r w:rsidRPr="001D68CA">
        <w:rPr>
          <w:rFonts w:ascii="Times New Roman" w:hAnsi="Times New Roman" w:cs="Times New Roman"/>
          <w:color w:val="000000" w:themeColor="text1"/>
          <w:sz w:val="28"/>
          <w:szCs w:val="28"/>
        </w:rPr>
        <w:t xml:space="preserve"> электронная торговля регулируется Гражданским Кодексом РФ, ФЗ «О защите прав потребителей», ФЗ «Об электронной цифровой подписи». ФЗ «О техническом регулировании»</w:t>
      </w:r>
      <w:r w:rsidR="00B770B4" w:rsidRPr="001D68CA">
        <w:rPr>
          <w:rFonts w:ascii="Times New Roman" w:hAnsi="Times New Roman" w:cs="Times New Roman"/>
          <w:color w:val="000000" w:themeColor="text1"/>
          <w:sz w:val="28"/>
          <w:szCs w:val="28"/>
        </w:rPr>
        <w:t xml:space="preserve"> [38]</w:t>
      </w:r>
      <w:r w:rsidRPr="001D68CA">
        <w:rPr>
          <w:rFonts w:ascii="Times New Roman" w:hAnsi="Times New Roman" w:cs="Times New Roman"/>
          <w:color w:val="000000" w:themeColor="text1"/>
          <w:sz w:val="28"/>
          <w:szCs w:val="28"/>
        </w:rPr>
        <w:t xml:space="preserve">. Несмотря на эти документы, определенного законодательства в сфере </w:t>
      </w:r>
      <w:r w:rsidR="00CD3DA4" w:rsidRPr="001D68CA">
        <w:rPr>
          <w:rFonts w:ascii="Times New Roman" w:hAnsi="Times New Roman" w:cs="Times New Roman"/>
          <w:color w:val="000000" w:themeColor="text1"/>
          <w:sz w:val="28"/>
          <w:szCs w:val="28"/>
        </w:rPr>
        <w:t xml:space="preserve">интернет </w:t>
      </w:r>
      <w:r w:rsidRPr="001D68CA">
        <w:rPr>
          <w:rFonts w:ascii="Times New Roman" w:hAnsi="Times New Roman" w:cs="Times New Roman"/>
          <w:color w:val="000000" w:themeColor="text1"/>
          <w:sz w:val="28"/>
          <w:szCs w:val="28"/>
        </w:rPr>
        <w:t xml:space="preserve">торговли в </w:t>
      </w:r>
      <w:r w:rsidR="00EF1A00">
        <w:rPr>
          <w:rFonts w:ascii="Times New Roman" w:hAnsi="Times New Roman" w:cs="Times New Roman"/>
          <w:color w:val="000000" w:themeColor="text1"/>
          <w:sz w:val="28"/>
          <w:szCs w:val="28"/>
        </w:rPr>
        <w:t>Украине</w:t>
      </w:r>
      <w:r w:rsidRPr="001D68CA">
        <w:rPr>
          <w:rFonts w:ascii="Times New Roman" w:hAnsi="Times New Roman" w:cs="Times New Roman"/>
          <w:color w:val="000000" w:themeColor="text1"/>
          <w:sz w:val="28"/>
          <w:szCs w:val="28"/>
        </w:rPr>
        <w:t xml:space="preserve"> не существует, возможно, и не нужно. По сути, </w:t>
      </w:r>
      <w:r w:rsidR="00CD3DA4" w:rsidRPr="001D68CA">
        <w:rPr>
          <w:rFonts w:ascii="Times New Roman" w:hAnsi="Times New Roman" w:cs="Times New Roman"/>
          <w:color w:val="000000" w:themeColor="text1"/>
          <w:sz w:val="28"/>
          <w:szCs w:val="28"/>
        </w:rPr>
        <w:t xml:space="preserve">интернет </w:t>
      </w:r>
      <w:r w:rsidRPr="001D68CA">
        <w:rPr>
          <w:rFonts w:ascii="Times New Roman" w:hAnsi="Times New Roman" w:cs="Times New Roman"/>
          <w:color w:val="000000" w:themeColor="text1"/>
          <w:sz w:val="28"/>
          <w:szCs w:val="28"/>
        </w:rPr>
        <w:t xml:space="preserve">торговля построена на продаже товара по картинке, имеющей цену и информацию, поэтому представленные выше законы могут успешно применяться в данной сфере. Специфика работы интернет магазина в </w:t>
      </w:r>
      <w:r w:rsidR="00EF1A00">
        <w:rPr>
          <w:rFonts w:ascii="Times New Roman" w:hAnsi="Times New Roman" w:cs="Times New Roman"/>
          <w:color w:val="000000" w:themeColor="text1"/>
          <w:sz w:val="28"/>
          <w:szCs w:val="28"/>
        </w:rPr>
        <w:t>Украине</w:t>
      </w:r>
      <w:r w:rsidRPr="001D68CA">
        <w:rPr>
          <w:rFonts w:ascii="Times New Roman" w:hAnsi="Times New Roman" w:cs="Times New Roman"/>
          <w:color w:val="000000" w:themeColor="text1"/>
          <w:sz w:val="28"/>
          <w:szCs w:val="28"/>
        </w:rPr>
        <w:t xml:space="preserve"> на данный момент попадает под следующие статьи:</w:t>
      </w:r>
      <w:r w:rsidR="00815AA8" w:rsidRPr="001D68CA">
        <w:rPr>
          <w:rFonts w:ascii="Times New Roman" w:hAnsi="Times New Roman" w:cs="Times New Roman"/>
          <w:color w:val="000000" w:themeColor="text1"/>
          <w:sz w:val="28"/>
          <w:szCs w:val="28"/>
        </w:rPr>
        <w:t xml:space="preserve"> с</w:t>
      </w:r>
      <w:r w:rsidRPr="001D68CA">
        <w:rPr>
          <w:rFonts w:ascii="Times New Roman" w:hAnsi="Times New Roman" w:cs="Times New Roman"/>
          <w:color w:val="000000" w:themeColor="text1"/>
          <w:sz w:val="28"/>
          <w:szCs w:val="28"/>
        </w:rPr>
        <w:t xml:space="preserve">татья 497 ГК РФ «Продажа товара по </w:t>
      </w:r>
      <w:r w:rsidRPr="001D68CA">
        <w:rPr>
          <w:rFonts w:ascii="Times New Roman" w:hAnsi="Times New Roman" w:cs="Times New Roman"/>
          <w:color w:val="000000" w:themeColor="text1"/>
          <w:sz w:val="28"/>
          <w:szCs w:val="28"/>
        </w:rPr>
        <w:lastRenderedPageBreak/>
        <w:t>образцам и дистанц</w:t>
      </w:r>
      <w:r w:rsidR="00B770B4" w:rsidRPr="001D68CA">
        <w:rPr>
          <w:rFonts w:ascii="Times New Roman" w:hAnsi="Times New Roman" w:cs="Times New Roman"/>
          <w:color w:val="000000" w:themeColor="text1"/>
          <w:sz w:val="28"/>
          <w:szCs w:val="28"/>
        </w:rPr>
        <w:t>ионный способ продажи товара</w:t>
      </w:r>
      <w:r w:rsidRPr="001D68CA">
        <w:rPr>
          <w:rFonts w:ascii="Times New Roman" w:hAnsi="Times New Roman" w:cs="Times New Roman"/>
          <w:color w:val="000000" w:themeColor="text1"/>
          <w:sz w:val="28"/>
          <w:szCs w:val="28"/>
        </w:rPr>
        <w:t>;</w:t>
      </w:r>
      <w:r w:rsidR="00815AA8" w:rsidRPr="001D68CA">
        <w:rPr>
          <w:rFonts w:ascii="Times New Roman" w:hAnsi="Times New Roman" w:cs="Times New Roman"/>
          <w:color w:val="000000" w:themeColor="text1"/>
          <w:sz w:val="28"/>
          <w:szCs w:val="28"/>
        </w:rPr>
        <w:t xml:space="preserve"> с</w:t>
      </w:r>
      <w:r w:rsidRPr="001D68CA">
        <w:rPr>
          <w:rFonts w:ascii="Times New Roman" w:hAnsi="Times New Roman" w:cs="Times New Roman"/>
          <w:color w:val="000000" w:themeColor="text1"/>
          <w:sz w:val="28"/>
          <w:szCs w:val="28"/>
        </w:rPr>
        <w:t>татья 26.1 ФЗ «О защите прав потребителей» «Дистанц</w:t>
      </w:r>
      <w:r w:rsidR="00B770B4" w:rsidRPr="001D68CA">
        <w:rPr>
          <w:rFonts w:ascii="Times New Roman" w:hAnsi="Times New Roman" w:cs="Times New Roman"/>
          <w:color w:val="000000" w:themeColor="text1"/>
          <w:sz w:val="28"/>
          <w:szCs w:val="28"/>
        </w:rPr>
        <w:t>ионный способ продажи товара» [38</w:t>
      </w:r>
      <w:r w:rsidRPr="001D68CA">
        <w:rPr>
          <w:rFonts w:ascii="Times New Roman" w:hAnsi="Times New Roman" w:cs="Times New Roman"/>
          <w:color w:val="000000" w:themeColor="text1"/>
          <w:sz w:val="28"/>
          <w:szCs w:val="28"/>
        </w:rPr>
        <w:t>].</w:t>
      </w:r>
    </w:p>
    <w:p w:rsidR="00250E4C" w:rsidRPr="001D68CA" w:rsidRDefault="00CD3DA4" w:rsidP="001D68CA">
      <w:pPr>
        <w:rPr>
          <w:rFonts w:ascii="Times New Roman" w:hAnsi="Times New Roman" w:cs="Times New Roman"/>
          <w:color w:val="000000" w:themeColor="text1"/>
          <w:sz w:val="28"/>
          <w:szCs w:val="28"/>
          <w:shd w:val="clear" w:color="auto" w:fill="FFFFFF"/>
        </w:rPr>
      </w:pPr>
      <w:r w:rsidRPr="001D68CA">
        <w:rPr>
          <w:rFonts w:ascii="Times New Roman" w:hAnsi="Times New Roman" w:cs="Times New Roman"/>
          <w:color w:val="000000" w:themeColor="text1"/>
          <w:sz w:val="28"/>
          <w:szCs w:val="28"/>
          <w:shd w:val="clear" w:color="auto" w:fill="FFFFFF"/>
        </w:rPr>
        <w:t>Д</w:t>
      </w:r>
      <w:r w:rsidR="00250E4C" w:rsidRPr="001D68CA">
        <w:rPr>
          <w:rFonts w:ascii="Times New Roman" w:hAnsi="Times New Roman" w:cs="Times New Roman"/>
          <w:color w:val="000000" w:themeColor="text1"/>
          <w:sz w:val="28"/>
          <w:szCs w:val="28"/>
          <w:shd w:val="clear" w:color="auto" w:fill="FFFFFF"/>
        </w:rPr>
        <w:t xml:space="preserve">о настоящего времени законопроект об </w:t>
      </w:r>
      <w:r w:rsidRPr="001D68CA">
        <w:rPr>
          <w:rFonts w:ascii="Times New Roman" w:hAnsi="Times New Roman" w:cs="Times New Roman"/>
          <w:color w:val="000000" w:themeColor="text1"/>
          <w:sz w:val="28"/>
          <w:szCs w:val="28"/>
          <w:shd w:val="clear" w:color="auto" w:fill="FFFFFF"/>
        </w:rPr>
        <w:t xml:space="preserve">интернет </w:t>
      </w:r>
      <w:r w:rsidR="00250E4C" w:rsidRPr="001D68CA">
        <w:rPr>
          <w:rFonts w:ascii="Times New Roman" w:hAnsi="Times New Roman" w:cs="Times New Roman"/>
          <w:color w:val="000000" w:themeColor="text1"/>
          <w:sz w:val="28"/>
          <w:szCs w:val="28"/>
          <w:shd w:val="clear" w:color="auto" w:fill="FFFFFF"/>
        </w:rPr>
        <w:t xml:space="preserve">торговле не принят, что само по себе обостряет противоречие между потребностью в нём, реальным ростом продаж товаров и услуг с помощью механизмов электронной торговли и законотворческой деятельностью парламента </w:t>
      </w:r>
      <w:r w:rsidR="00EF1A00">
        <w:rPr>
          <w:rFonts w:ascii="Times New Roman" w:hAnsi="Times New Roman" w:cs="Times New Roman"/>
          <w:color w:val="000000" w:themeColor="text1"/>
          <w:sz w:val="28"/>
          <w:szCs w:val="28"/>
          <w:shd w:val="clear" w:color="auto" w:fill="FFFFFF"/>
        </w:rPr>
        <w:t>Украине</w:t>
      </w:r>
      <w:r w:rsidR="00250E4C" w:rsidRPr="001D68CA">
        <w:rPr>
          <w:rFonts w:ascii="Times New Roman" w:hAnsi="Times New Roman" w:cs="Times New Roman"/>
          <w:color w:val="000000" w:themeColor="text1"/>
          <w:sz w:val="28"/>
          <w:szCs w:val="28"/>
          <w:shd w:val="clear" w:color="auto" w:fill="FFFFFF"/>
        </w:rPr>
        <w:t>. Желательно, чтобы это противоречие разрешилось в ближайшее время путём принятия консолидированного (единого) текста закона об электронной торговле.</w:t>
      </w:r>
      <w:r w:rsidR="00815AA8" w:rsidRPr="001D68CA">
        <w:rPr>
          <w:rFonts w:ascii="Times New Roman" w:hAnsi="Times New Roman" w:cs="Times New Roman"/>
          <w:color w:val="000000" w:themeColor="text1"/>
          <w:sz w:val="28"/>
          <w:szCs w:val="28"/>
          <w:shd w:val="clear" w:color="auto" w:fill="FFFFFF"/>
        </w:rPr>
        <w:t xml:space="preserve"> </w:t>
      </w:r>
      <w:r w:rsidR="00250E4C" w:rsidRPr="001D68CA">
        <w:rPr>
          <w:rFonts w:ascii="Times New Roman" w:hAnsi="Times New Roman" w:cs="Times New Roman"/>
          <w:color w:val="000000" w:themeColor="text1"/>
          <w:sz w:val="28"/>
          <w:szCs w:val="28"/>
          <w:shd w:val="clear" w:color="auto" w:fill="FFFFFF"/>
        </w:rPr>
        <w:t>А пока, с 1 января 2021 года действуют обновленные правила продаж товаров через интернет. Новые правила продаж включают в себя устоявшуюся деловую практику, которые помогают как продавцам, таки и покуп</w:t>
      </w:r>
      <w:r w:rsidRPr="001D68CA">
        <w:rPr>
          <w:rFonts w:ascii="Times New Roman" w:hAnsi="Times New Roman" w:cs="Times New Roman"/>
          <w:color w:val="000000" w:themeColor="text1"/>
          <w:sz w:val="28"/>
          <w:szCs w:val="28"/>
          <w:shd w:val="clear" w:color="auto" w:fill="FFFFFF"/>
        </w:rPr>
        <w:t>ателям. В таблице 1.3 представлены</w:t>
      </w:r>
      <w:r w:rsidR="00250E4C" w:rsidRPr="001D68CA">
        <w:rPr>
          <w:rFonts w:ascii="Times New Roman" w:hAnsi="Times New Roman" w:cs="Times New Roman"/>
          <w:color w:val="000000" w:themeColor="text1"/>
          <w:sz w:val="28"/>
          <w:szCs w:val="28"/>
          <w:shd w:val="clear" w:color="auto" w:fill="FFFFFF"/>
        </w:rPr>
        <w:t xml:space="preserve"> обновленные правила продаж в рамках электронной торговли в </w:t>
      </w:r>
      <w:r w:rsidR="00EF1A00">
        <w:rPr>
          <w:rFonts w:ascii="Times New Roman" w:hAnsi="Times New Roman" w:cs="Times New Roman"/>
          <w:color w:val="000000" w:themeColor="text1"/>
          <w:sz w:val="28"/>
          <w:szCs w:val="28"/>
          <w:shd w:val="clear" w:color="auto" w:fill="FFFFFF"/>
        </w:rPr>
        <w:t>Украине</w:t>
      </w:r>
      <w:r w:rsidR="00250E4C" w:rsidRPr="001D68CA">
        <w:rPr>
          <w:rFonts w:ascii="Times New Roman" w:hAnsi="Times New Roman" w:cs="Times New Roman"/>
          <w:color w:val="000000" w:themeColor="text1"/>
          <w:sz w:val="28"/>
          <w:szCs w:val="28"/>
          <w:shd w:val="clear" w:color="auto" w:fill="FFFFFF"/>
        </w:rPr>
        <w:t>.</w:t>
      </w:r>
    </w:p>
    <w:p w:rsidR="00250E4C" w:rsidRPr="001D68CA" w:rsidRDefault="00250E4C" w:rsidP="001D68CA">
      <w:pPr>
        <w:jc w:val="right"/>
        <w:rPr>
          <w:rFonts w:ascii="Times New Roman" w:hAnsi="Times New Roman" w:cs="Times New Roman"/>
          <w:color w:val="000000" w:themeColor="text1"/>
          <w:sz w:val="28"/>
          <w:szCs w:val="28"/>
          <w:shd w:val="clear" w:color="auto" w:fill="FFFFFF"/>
        </w:rPr>
      </w:pPr>
      <w:r w:rsidRPr="001D68CA">
        <w:rPr>
          <w:rFonts w:ascii="Times New Roman" w:hAnsi="Times New Roman" w:cs="Times New Roman"/>
          <w:color w:val="000000" w:themeColor="text1"/>
          <w:sz w:val="28"/>
          <w:szCs w:val="28"/>
          <w:shd w:val="clear" w:color="auto" w:fill="FFFFFF"/>
        </w:rPr>
        <w:t>Таблица 1.3</w:t>
      </w:r>
    </w:p>
    <w:p w:rsidR="00250E4C" w:rsidRPr="001D68CA" w:rsidRDefault="00250E4C" w:rsidP="001D68CA">
      <w:pPr>
        <w:jc w:val="center"/>
        <w:rPr>
          <w:rFonts w:ascii="Times New Roman" w:hAnsi="Times New Roman" w:cs="Times New Roman"/>
          <w:color w:val="000000" w:themeColor="text1"/>
          <w:sz w:val="28"/>
          <w:szCs w:val="28"/>
          <w:shd w:val="clear" w:color="auto" w:fill="FFFFFF"/>
        </w:rPr>
      </w:pPr>
      <w:r w:rsidRPr="001D68CA">
        <w:rPr>
          <w:rFonts w:ascii="Times New Roman" w:hAnsi="Times New Roman" w:cs="Times New Roman"/>
          <w:color w:val="000000" w:themeColor="text1"/>
          <w:sz w:val="28"/>
          <w:szCs w:val="28"/>
          <w:shd w:val="clear" w:color="auto" w:fill="FFFFFF"/>
        </w:rPr>
        <w:t xml:space="preserve">Обновленные правила продаж в рамках </w:t>
      </w:r>
      <w:r w:rsidR="00CD3DA4" w:rsidRPr="001D68CA">
        <w:rPr>
          <w:rFonts w:ascii="Times New Roman" w:hAnsi="Times New Roman" w:cs="Times New Roman"/>
          <w:color w:val="000000" w:themeColor="text1"/>
          <w:sz w:val="28"/>
          <w:szCs w:val="28"/>
          <w:shd w:val="clear" w:color="auto" w:fill="FFFFFF"/>
        </w:rPr>
        <w:t xml:space="preserve">интернет </w:t>
      </w:r>
      <w:r w:rsidRPr="001D68CA">
        <w:rPr>
          <w:rFonts w:ascii="Times New Roman" w:hAnsi="Times New Roman" w:cs="Times New Roman"/>
          <w:color w:val="000000" w:themeColor="text1"/>
          <w:sz w:val="28"/>
          <w:szCs w:val="28"/>
          <w:shd w:val="clear" w:color="auto" w:fill="FFFFFF"/>
        </w:rPr>
        <w:t xml:space="preserve">торговли в </w:t>
      </w:r>
      <w:r w:rsidR="00EF1A00">
        <w:rPr>
          <w:rFonts w:ascii="Times New Roman" w:hAnsi="Times New Roman" w:cs="Times New Roman"/>
          <w:color w:val="000000" w:themeColor="text1"/>
          <w:sz w:val="28"/>
          <w:szCs w:val="28"/>
          <w:shd w:val="clear" w:color="auto" w:fill="FFFFFF"/>
        </w:rPr>
        <w:t>Украине</w:t>
      </w:r>
      <w:r w:rsidRPr="001D68CA">
        <w:rPr>
          <w:rFonts w:ascii="Times New Roman" w:hAnsi="Times New Roman" w:cs="Times New Roman"/>
          <w:color w:val="000000" w:themeColor="text1"/>
          <w:sz w:val="28"/>
          <w:szCs w:val="28"/>
          <w:shd w:val="clear" w:color="auto" w:fill="FFFFFF"/>
        </w:rPr>
        <w:t xml:space="preserve"> </w:t>
      </w:r>
      <w:r w:rsidRPr="001D68CA">
        <w:rPr>
          <w:rFonts w:ascii="Times New Roman" w:hAnsi="Times New Roman" w:cs="Times New Roman"/>
          <w:color w:val="000000" w:themeColor="text1"/>
          <w:sz w:val="28"/>
          <w:szCs w:val="28"/>
        </w:rPr>
        <w:t>[3</w:t>
      </w:r>
      <w:r w:rsidR="00B770B4" w:rsidRPr="001D68CA">
        <w:rPr>
          <w:rFonts w:ascii="Times New Roman" w:hAnsi="Times New Roman" w:cs="Times New Roman"/>
          <w:color w:val="000000" w:themeColor="text1"/>
          <w:sz w:val="28"/>
          <w:szCs w:val="28"/>
        </w:rPr>
        <w:t>8</w:t>
      </w:r>
      <w:r w:rsidRPr="001D68CA">
        <w:rPr>
          <w:rFonts w:ascii="Times New Roman" w:hAnsi="Times New Roman" w:cs="Times New Roman"/>
          <w:color w:val="000000" w:themeColor="text1"/>
          <w:sz w:val="28"/>
          <w:szCs w:val="28"/>
        </w:rPr>
        <w:t>]</w:t>
      </w:r>
    </w:p>
    <w:tbl>
      <w:tblPr>
        <w:tblStyle w:val="ab"/>
        <w:tblW w:w="0" w:type="auto"/>
        <w:tblLook w:val="04A0" w:firstRow="1" w:lastRow="0" w:firstColumn="1" w:lastColumn="0" w:noHBand="0" w:noVBand="1"/>
      </w:tblPr>
      <w:tblGrid>
        <w:gridCol w:w="3794"/>
        <w:gridCol w:w="6060"/>
      </w:tblGrid>
      <w:tr w:rsidR="00250E4C" w:rsidRPr="001D68CA" w:rsidTr="00151B52">
        <w:tc>
          <w:tcPr>
            <w:tcW w:w="3794" w:type="dxa"/>
          </w:tcPr>
          <w:p w:rsidR="00250E4C" w:rsidRPr="001D68CA" w:rsidRDefault="00250E4C" w:rsidP="001D68CA">
            <w:pPr>
              <w:jc w:val="center"/>
              <w:rPr>
                <w:rFonts w:ascii="Times New Roman" w:hAnsi="Times New Roman" w:cs="Times New Roman"/>
                <w:color w:val="000000" w:themeColor="text1"/>
                <w:sz w:val="28"/>
                <w:szCs w:val="28"/>
                <w:shd w:val="clear" w:color="auto" w:fill="FFFFFF"/>
              </w:rPr>
            </w:pPr>
            <w:r w:rsidRPr="001D68CA">
              <w:rPr>
                <w:rFonts w:ascii="Times New Roman" w:hAnsi="Times New Roman" w:cs="Times New Roman"/>
                <w:color w:val="000000" w:themeColor="text1"/>
                <w:sz w:val="28"/>
                <w:szCs w:val="28"/>
                <w:shd w:val="clear" w:color="auto" w:fill="FFFFFF"/>
              </w:rPr>
              <w:t>До 1 января 2021 года</w:t>
            </w:r>
          </w:p>
        </w:tc>
        <w:tc>
          <w:tcPr>
            <w:tcW w:w="6060" w:type="dxa"/>
          </w:tcPr>
          <w:p w:rsidR="00250E4C" w:rsidRPr="001D68CA" w:rsidRDefault="00250E4C" w:rsidP="001D68CA">
            <w:pPr>
              <w:jc w:val="center"/>
              <w:rPr>
                <w:rFonts w:ascii="Times New Roman" w:hAnsi="Times New Roman" w:cs="Times New Roman"/>
                <w:color w:val="000000" w:themeColor="text1"/>
                <w:sz w:val="28"/>
                <w:szCs w:val="28"/>
                <w:shd w:val="clear" w:color="auto" w:fill="FFFFFF"/>
              </w:rPr>
            </w:pPr>
            <w:r w:rsidRPr="001D68CA">
              <w:rPr>
                <w:rFonts w:ascii="Times New Roman" w:hAnsi="Times New Roman" w:cs="Times New Roman"/>
                <w:color w:val="000000" w:themeColor="text1"/>
                <w:sz w:val="28"/>
                <w:szCs w:val="28"/>
                <w:shd w:val="clear" w:color="auto" w:fill="FFFFFF"/>
              </w:rPr>
              <w:t>С 1 января 2021 года</w:t>
            </w:r>
          </w:p>
        </w:tc>
      </w:tr>
      <w:tr w:rsidR="00250E4C" w:rsidRPr="001D68CA" w:rsidTr="00151B52">
        <w:tc>
          <w:tcPr>
            <w:tcW w:w="3794" w:type="dxa"/>
          </w:tcPr>
          <w:p w:rsidR="00250E4C" w:rsidRPr="001D68CA" w:rsidRDefault="00250E4C" w:rsidP="001D68CA">
            <w:pPr>
              <w:jc w:val="both"/>
              <w:rPr>
                <w:rFonts w:ascii="Times New Roman" w:hAnsi="Times New Roman" w:cs="Times New Roman"/>
                <w:color w:val="000000" w:themeColor="text1"/>
                <w:sz w:val="28"/>
                <w:szCs w:val="28"/>
                <w:shd w:val="clear" w:color="auto" w:fill="FFFFFF"/>
              </w:rPr>
            </w:pPr>
            <w:r w:rsidRPr="001D68CA">
              <w:rPr>
                <w:rFonts w:ascii="Times New Roman" w:hAnsi="Times New Roman" w:cs="Times New Roman"/>
                <w:color w:val="000000" w:themeColor="text1"/>
                <w:sz w:val="28"/>
                <w:szCs w:val="28"/>
                <w:shd w:val="clear" w:color="auto" w:fill="FFFFFF"/>
              </w:rPr>
              <w:t>Оферта не требуется</w:t>
            </w:r>
          </w:p>
        </w:tc>
        <w:tc>
          <w:tcPr>
            <w:tcW w:w="6060" w:type="dxa"/>
          </w:tcPr>
          <w:p w:rsidR="00250E4C" w:rsidRPr="001D68CA" w:rsidRDefault="00250E4C" w:rsidP="001D68CA">
            <w:pPr>
              <w:jc w:val="both"/>
              <w:rPr>
                <w:rFonts w:ascii="Times New Roman" w:hAnsi="Times New Roman" w:cs="Times New Roman"/>
                <w:color w:val="000000" w:themeColor="text1"/>
                <w:sz w:val="28"/>
                <w:szCs w:val="28"/>
                <w:shd w:val="clear" w:color="auto" w:fill="FFFFFF"/>
              </w:rPr>
            </w:pPr>
            <w:r w:rsidRPr="001D68CA">
              <w:rPr>
                <w:rFonts w:ascii="Times New Roman" w:hAnsi="Times New Roman" w:cs="Times New Roman"/>
                <w:color w:val="000000" w:themeColor="text1"/>
                <w:sz w:val="28"/>
                <w:szCs w:val="28"/>
              </w:rPr>
              <w:t>Бизнес обязан публиковать оферту в независимости от места продажи (сайт, приложение соц. сеть)</w:t>
            </w:r>
          </w:p>
        </w:tc>
      </w:tr>
      <w:tr w:rsidR="00250E4C" w:rsidRPr="001D68CA" w:rsidTr="00151B52">
        <w:tc>
          <w:tcPr>
            <w:tcW w:w="3794" w:type="dxa"/>
          </w:tcPr>
          <w:p w:rsidR="00250E4C" w:rsidRPr="001D68CA" w:rsidRDefault="00250E4C" w:rsidP="001D68CA">
            <w:pPr>
              <w:jc w:val="both"/>
              <w:rPr>
                <w:rFonts w:ascii="Times New Roman" w:hAnsi="Times New Roman" w:cs="Times New Roman"/>
                <w:color w:val="000000" w:themeColor="text1"/>
                <w:sz w:val="28"/>
                <w:szCs w:val="28"/>
                <w:shd w:val="clear" w:color="auto" w:fill="FFFFFF"/>
              </w:rPr>
            </w:pPr>
            <w:r w:rsidRPr="001D68CA">
              <w:rPr>
                <w:rFonts w:ascii="Times New Roman" w:hAnsi="Times New Roman" w:cs="Times New Roman"/>
                <w:color w:val="000000" w:themeColor="text1"/>
                <w:sz w:val="28"/>
                <w:szCs w:val="28"/>
                <w:shd w:val="clear" w:color="auto" w:fill="FFFFFF"/>
              </w:rPr>
              <w:t xml:space="preserve">Постановление Правительства РФ от 27.09. 2007 утратило силу, в связи с этим поменялась формулировка дистанционной торговли и способов ее осуществления. </w:t>
            </w:r>
          </w:p>
          <w:p w:rsidR="00815AA8" w:rsidRPr="001D68CA" w:rsidRDefault="00345500" w:rsidP="001D68CA">
            <w:pPr>
              <w:jc w:val="both"/>
              <w:rPr>
                <w:rFonts w:ascii="Times New Roman" w:hAnsi="Times New Roman" w:cs="Times New Roman"/>
                <w:color w:val="000000" w:themeColor="text1"/>
                <w:sz w:val="28"/>
                <w:szCs w:val="28"/>
                <w:shd w:val="clear" w:color="auto" w:fill="FFFFFF"/>
              </w:rPr>
            </w:pPr>
            <w:r w:rsidRPr="001D68CA">
              <w:rPr>
                <w:rFonts w:ascii="Times New Roman" w:hAnsi="Times New Roman" w:cs="Times New Roman"/>
                <w:color w:val="000000" w:themeColor="text1"/>
                <w:sz w:val="28"/>
                <w:szCs w:val="28"/>
                <w:shd w:val="clear" w:color="auto" w:fill="FFFFFF"/>
              </w:rPr>
              <w:t>Наличие жесткого требования – если покупатель намерен купить, то продавец обязан продать, несмотря на ошибку в цене.</w:t>
            </w:r>
          </w:p>
          <w:p w:rsidR="00815AA8" w:rsidRPr="001D68CA" w:rsidRDefault="00815AA8" w:rsidP="001D68CA">
            <w:pPr>
              <w:jc w:val="both"/>
              <w:rPr>
                <w:rFonts w:ascii="Times New Roman" w:hAnsi="Times New Roman" w:cs="Times New Roman"/>
                <w:color w:val="000000" w:themeColor="text1"/>
                <w:sz w:val="28"/>
                <w:szCs w:val="28"/>
                <w:shd w:val="clear" w:color="auto" w:fill="FFFFFF"/>
              </w:rPr>
            </w:pPr>
          </w:p>
          <w:p w:rsidR="00815AA8" w:rsidRPr="001D68CA" w:rsidRDefault="00815AA8" w:rsidP="001D68CA">
            <w:pPr>
              <w:rPr>
                <w:rFonts w:ascii="Times New Roman" w:hAnsi="Times New Roman" w:cs="Times New Roman"/>
                <w:color w:val="000000" w:themeColor="text1"/>
                <w:sz w:val="28"/>
                <w:szCs w:val="28"/>
                <w:shd w:val="clear" w:color="auto" w:fill="FFFFFF"/>
              </w:rPr>
            </w:pPr>
          </w:p>
        </w:tc>
        <w:tc>
          <w:tcPr>
            <w:tcW w:w="6060" w:type="dxa"/>
          </w:tcPr>
          <w:p w:rsidR="00250E4C" w:rsidRPr="001D68CA" w:rsidRDefault="00250E4C" w:rsidP="001D68CA">
            <w:pPr>
              <w:jc w:val="both"/>
              <w:rPr>
                <w:rFonts w:ascii="Times New Roman" w:hAnsi="Times New Roman" w:cs="Times New Roman"/>
                <w:color w:val="000000" w:themeColor="text1"/>
                <w:sz w:val="28"/>
                <w:szCs w:val="28"/>
                <w:shd w:val="clear" w:color="auto" w:fill="FFFFFF"/>
              </w:rPr>
            </w:pPr>
            <w:r w:rsidRPr="001D68CA">
              <w:rPr>
                <w:rFonts w:ascii="Times New Roman" w:hAnsi="Times New Roman" w:cs="Times New Roman"/>
                <w:color w:val="000000" w:themeColor="text1"/>
                <w:sz w:val="28"/>
                <w:szCs w:val="28"/>
                <w:shd w:val="clear" w:color="auto" w:fill="FFFFFF"/>
              </w:rPr>
              <w:t xml:space="preserve">Вступило в силу Постановление Правительства от 31.12.2020, которое гласит: </w:t>
            </w:r>
          </w:p>
          <w:p w:rsidR="00250E4C" w:rsidRPr="001D68CA" w:rsidRDefault="00250E4C" w:rsidP="001D68CA">
            <w:pPr>
              <w:jc w:val="both"/>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shd w:val="clear" w:color="auto" w:fill="FFFFFF"/>
              </w:rPr>
              <w:t xml:space="preserve">Пункт 12. – </w:t>
            </w:r>
            <w:r w:rsidRPr="001D68CA">
              <w:rPr>
                <w:rFonts w:ascii="Times New Roman" w:hAnsi="Times New Roman" w:cs="Times New Roman"/>
                <w:color w:val="000000" w:themeColor="text1"/>
                <w:sz w:val="28"/>
                <w:szCs w:val="28"/>
              </w:rPr>
              <w:t>При дистанционном способе продажи товара продавец обязан заключить договор розничной купли-продажи с любым лицом, выразившим намерение приобрести товар на условиях оферты.</w:t>
            </w:r>
          </w:p>
          <w:p w:rsidR="00B770B4" w:rsidRDefault="00250E4C" w:rsidP="001D68CA">
            <w:pPr>
              <w:jc w:val="both"/>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Пункт 17. - Продавец обязан обеспечить возможность ознакомления потребителя с офертой путем ее размещения на сайте и (или) странице сайта в сети «Интернет» и (или) в программе для электронных вычислительных машин, если соглашением между продавцом и владельцем </w:t>
            </w:r>
            <w:proofErr w:type="spellStart"/>
            <w:r w:rsidRPr="001D68CA">
              <w:rPr>
                <w:rFonts w:ascii="Times New Roman" w:hAnsi="Times New Roman" w:cs="Times New Roman"/>
                <w:color w:val="000000" w:themeColor="text1"/>
                <w:sz w:val="28"/>
                <w:szCs w:val="28"/>
              </w:rPr>
              <w:t>агрегатора</w:t>
            </w:r>
            <w:proofErr w:type="spellEnd"/>
            <w:r w:rsidRPr="001D68CA">
              <w:rPr>
                <w:rFonts w:ascii="Times New Roman" w:hAnsi="Times New Roman" w:cs="Times New Roman"/>
                <w:color w:val="000000" w:themeColor="text1"/>
                <w:sz w:val="28"/>
                <w:szCs w:val="28"/>
              </w:rPr>
              <w:t xml:space="preserve"> не предусмотрен иной порядок исполнения такой обязанности.</w:t>
            </w:r>
          </w:p>
          <w:p w:rsidR="00926668" w:rsidRDefault="00926668" w:rsidP="001D68CA">
            <w:pPr>
              <w:jc w:val="both"/>
              <w:rPr>
                <w:rFonts w:ascii="Times New Roman" w:hAnsi="Times New Roman" w:cs="Times New Roman"/>
                <w:color w:val="000000" w:themeColor="text1"/>
                <w:sz w:val="28"/>
                <w:szCs w:val="28"/>
              </w:rPr>
            </w:pPr>
          </w:p>
          <w:p w:rsidR="00926668" w:rsidRDefault="00926668" w:rsidP="001D68CA">
            <w:pPr>
              <w:jc w:val="both"/>
              <w:rPr>
                <w:rFonts w:ascii="Times New Roman" w:hAnsi="Times New Roman" w:cs="Times New Roman"/>
                <w:color w:val="000000" w:themeColor="text1"/>
                <w:sz w:val="28"/>
                <w:szCs w:val="28"/>
              </w:rPr>
            </w:pPr>
          </w:p>
          <w:p w:rsidR="00926668" w:rsidRPr="003208E1" w:rsidRDefault="00926668" w:rsidP="001D68CA">
            <w:pPr>
              <w:jc w:val="both"/>
              <w:rPr>
                <w:rFonts w:ascii="Times New Roman" w:hAnsi="Times New Roman" w:cs="Times New Roman"/>
                <w:color w:val="000000" w:themeColor="text1"/>
                <w:sz w:val="28"/>
                <w:szCs w:val="28"/>
              </w:rPr>
            </w:pPr>
          </w:p>
        </w:tc>
      </w:tr>
      <w:tr w:rsidR="00250E4C" w:rsidRPr="001D68CA" w:rsidTr="00151B52">
        <w:tc>
          <w:tcPr>
            <w:tcW w:w="3794" w:type="dxa"/>
          </w:tcPr>
          <w:p w:rsidR="00250E4C" w:rsidRPr="001D68CA" w:rsidRDefault="00250E4C" w:rsidP="00676F13">
            <w:pPr>
              <w:rPr>
                <w:rFonts w:ascii="Times New Roman" w:hAnsi="Times New Roman" w:cs="Times New Roman"/>
                <w:color w:val="000000" w:themeColor="text1"/>
                <w:sz w:val="28"/>
                <w:szCs w:val="28"/>
                <w:shd w:val="clear" w:color="auto" w:fill="FFFFFF"/>
              </w:rPr>
            </w:pPr>
          </w:p>
        </w:tc>
        <w:tc>
          <w:tcPr>
            <w:tcW w:w="6060" w:type="dxa"/>
          </w:tcPr>
          <w:p w:rsidR="00926668" w:rsidRDefault="00926668" w:rsidP="00926668">
            <w:pPr>
              <w:jc w:val="right"/>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shd w:val="clear" w:color="auto" w:fill="FFFFFF"/>
              </w:rPr>
              <w:t>Продолжение таблицы 1.3</w:t>
            </w:r>
          </w:p>
          <w:p w:rsidR="00926668" w:rsidRDefault="00250E4C" w:rsidP="00926668">
            <w:pPr>
              <w:jc w:val="both"/>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Новое постановление разрешает бизнесу самому определять, когда у него возникает обязанность передать товар покупателю. Обычно это тот же </w:t>
            </w:r>
            <w:r w:rsidR="00926668">
              <w:rPr>
                <w:rFonts w:ascii="Times New Roman" w:hAnsi="Times New Roman" w:cs="Times New Roman"/>
                <w:color w:val="000000" w:themeColor="text1"/>
                <w:sz w:val="28"/>
                <w:szCs w:val="28"/>
              </w:rPr>
              <w:t xml:space="preserve">          </w:t>
            </w:r>
          </w:p>
          <w:p w:rsidR="00250E4C" w:rsidRPr="001D68CA" w:rsidRDefault="00250E4C" w:rsidP="00926668">
            <w:pPr>
              <w:jc w:val="both"/>
              <w:rPr>
                <w:rFonts w:ascii="Times New Roman" w:hAnsi="Times New Roman" w:cs="Times New Roman"/>
                <w:color w:val="000000" w:themeColor="text1"/>
                <w:sz w:val="28"/>
                <w:szCs w:val="28"/>
                <w:shd w:val="clear" w:color="auto" w:fill="FFFFFF"/>
              </w:rPr>
            </w:pPr>
            <w:proofErr w:type="spellStart"/>
            <w:r w:rsidRPr="001D68CA">
              <w:rPr>
                <w:rFonts w:ascii="Times New Roman" w:hAnsi="Times New Roman" w:cs="Times New Roman"/>
                <w:color w:val="000000" w:themeColor="text1"/>
                <w:sz w:val="28"/>
                <w:szCs w:val="28"/>
              </w:rPr>
              <w:t>предзаказ</w:t>
            </w:r>
            <w:proofErr w:type="spellEnd"/>
            <w:r w:rsidRPr="001D68CA">
              <w:rPr>
                <w:rFonts w:ascii="Times New Roman" w:hAnsi="Times New Roman" w:cs="Times New Roman"/>
                <w:color w:val="000000" w:themeColor="text1"/>
                <w:sz w:val="28"/>
                <w:szCs w:val="28"/>
              </w:rPr>
              <w:t>, только теперь полностью легальный. Все условия должны быть в оферте.</w:t>
            </w:r>
          </w:p>
        </w:tc>
      </w:tr>
      <w:tr w:rsidR="00250E4C" w:rsidRPr="001D68CA" w:rsidTr="00151B52">
        <w:tc>
          <w:tcPr>
            <w:tcW w:w="3794" w:type="dxa"/>
          </w:tcPr>
          <w:p w:rsidR="00250E4C" w:rsidRPr="001D68CA" w:rsidRDefault="00250E4C" w:rsidP="001D68CA">
            <w:pPr>
              <w:jc w:val="both"/>
              <w:rPr>
                <w:rFonts w:ascii="Times New Roman" w:hAnsi="Times New Roman" w:cs="Times New Roman"/>
                <w:color w:val="000000" w:themeColor="text1"/>
                <w:sz w:val="28"/>
                <w:szCs w:val="28"/>
                <w:shd w:val="clear" w:color="auto" w:fill="FFFFFF"/>
              </w:rPr>
            </w:pPr>
            <w:r w:rsidRPr="001D68CA">
              <w:rPr>
                <w:rFonts w:ascii="Times New Roman" w:hAnsi="Times New Roman" w:cs="Times New Roman"/>
                <w:color w:val="000000" w:themeColor="text1"/>
                <w:sz w:val="28"/>
                <w:szCs w:val="28"/>
                <w:shd w:val="clear" w:color="auto" w:fill="FFFFFF"/>
              </w:rPr>
              <w:t>Старая версия Постановления гласит:</w:t>
            </w:r>
          </w:p>
          <w:p w:rsidR="003208E1" w:rsidRDefault="00250E4C" w:rsidP="001D68CA">
            <w:pPr>
              <w:jc w:val="both"/>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Пункт 18. Обязательства продавца по передаче товара и иные обязательства, связанные с передачей товара, возникают с момента </w:t>
            </w:r>
          </w:p>
          <w:p w:rsidR="009C5F98" w:rsidRPr="001D68CA" w:rsidRDefault="00250E4C" w:rsidP="001D68CA">
            <w:pPr>
              <w:jc w:val="both"/>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получения продавцом соответствующего сообщения покупателя о намерении заключить договор.</w:t>
            </w:r>
            <w:r w:rsidRPr="001D68CA">
              <w:rPr>
                <w:rFonts w:ascii="Times New Roman" w:hAnsi="Times New Roman" w:cs="Times New Roman"/>
                <w:color w:val="000000" w:themeColor="text1"/>
                <w:sz w:val="28"/>
                <w:szCs w:val="28"/>
              </w:rPr>
              <w:br/>
              <w:t xml:space="preserve">Пункт 20. Договор считается заключенным: с момента выдачи продавцом покупателю кассового или товарного чека либо </w:t>
            </w:r>
          </w:p>
          <w:p w:rsidR="00250E4C" w:rsidRPr="001D68CA" w:rsidRDefault="00250E4C" w:rsidP="001D68CA">
            <w:pPr>
              <w:jc w:val="both"/>
              <w:rPr>
                <w:rFonts w:ascii="Times New Roman" w:hAnsi="Times New Roman" w:cs="Times New Roman"/>
                <w:color w:val="000000" w:themeColor="text1"/>
                <w:sz w:val="28"/>
                <w:szCs w:val="28"/>
                <w:shd w:val="clear" w:color="auto" w:fill="FFFFFF"/>
              </w:rPr>
            </w:pPr>
            <w:r w:rsidRPr="001D68CA">
              <w:rPr>
                <w:rFonts w:ascii="Times New Roman" w:hAnsi="Times New Roman" w:cs="Times New Roman"/>
                <w:color w:val="000000" w:themeColor="text1"/>
                <w:sz w:val="28"/>
                <w:szCs w:val="28"/>
              </w:rPr>
              <w:t>иного документа, подтверждающего оплату товара,</w:t>
            </w:r>
            <w:r w:rsidRPr="001D68CA">
              <w:rPr>
                <w:rFonts w:ascii="Times New Roman" w:hAnsi="Times New Roman" w:cs="Times New Roman"/>
                <w:color w:val="000000" w:themeColor="text1"/>
                <w:sz w:val="28"/>
                <w:szCs w:val="28"/>
              </w:rPr>
              <w:br/>
              <w:t>или с момента получения продавцом сообщения о намерении покупателя приобрести товар.</w:t>
            </w:r>
          </w:p>
        </w:tc>
        <w:tc>
          <w:tcPr>
            <w:tcW w:w="6060" w:type="dxa"/>
          </w:tcPr>
          <w:p w:rsidR="00250E4C" w:rsidRPr="001D68CA" w:rsidRDefault="00250E4C" w:rsidP="001D68CA">
            <w:pPr>
              <w:jc w:val="both"/>
              <w:rPr>
                <w:rFonts w:ascii="Times New Roman" w:hAnsi="Times New Roman" w:cs="Times New Roman"/>
                <w:color w:val="000000" w:themeColor="text1"/>
                <w:sz w:val="28"/>
                <w:szCs w:val="28"/>
                <w:shd w:val="clear" w:color="auto" w:fill="FFFFFF"/>
              </w:rPr>
            </w:pPr>
            <w:r w:rsidRPr="001D68CA">
              <w:rPr>
                <w:rFonts w:ascii="Times New Roman" w:hAnsi="Times New Roman" w:cs="Times New Roman"/>
                <w:color w:val="000000" w:themeColor="text1"/>
                <w:sz w:val="28"/>
                <w:szCs w:val="28"/>
                <w:shd w:val="clear" w:color="auto" w:fill="FFFFFF"/>
              </w:rPr>
              <w:t>Новая версия постановления определяет:</w:t>
            </w:r>
          </w:p>
          <w:p w:rsidR="003208E1" w:rsidRDefault="00250E4C" w:rsidP="001D68CA">
            <w:pPr>
              <w:jc w:val="both"/>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13 пункт. Обязательства продавца по передаче товара и иные обязательства, связанные с передачей товара, возникают с момента получения продавцом сообщения потребителя о намерении заключить договор розничной купли-продажи, если оферта продавца </w:t>
            </w:r>
          </w:p>
          <w:p w:rsidR="00250E4C" w:rsidRPr="001D68CA" w:rsidRDefault="00250E4C" w:rsidP="001D68CA">
            <w:pPr>
              <w:jc w:val="both"/>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не содержит иного условия о моменте возникновения у продавца обязательства по передаче товара потребителю.</w:t>
            </w:r>
            <w:r w:rsidRPr="001D68CA">
              <w:rPr>
                <w:rFonts w:ascii="Times New Roman" w:hAnsi="Times New Roman" w:cs="Times New Roman"/>
                <w:color w:val="000000" w:themeColor="text1"/>
                <w:sz w:val="28"/>
                <w:szCs w:val="28"/>
              </w:rPr>
              <w:br/>
              <w:t>Договор розничной купли-продажи считается заключенным с момента выдачи продавцом потребителю кассового или товарного чека либо иного документа, подтверждающего оплату товара, или с момента получения продавцом сообщения потребителя о намерении заключить договор розничной купли-продажи</w:t>
            </w:r>
          </w:p>
          <w:p w:rsidR="00CD3DA4" w:rsidRPr="001D68CA" w:rsidRDefault="00CD3DA4" w:rsidP="001D68CA">
            <w:pPr>
              <w:jc w:val="right"/>
              <w:rPr>
                <w:rFonts w:ascii="Times New Roman" w:hAnsi="Times New Roman" w:cs="Times New Roman"/>
                <w:color w:val="000000" w:themeColor="text1"/>
                <w:sz w:val="28"/>
                <w:szCs w:val="28"/>
                <w:shd w:val="clear" w:color="auto" w:fill="FFFFFF"/>
              </w:rPr>
            </w:pPr>
          </w:p>
        </w:tc>
      </w:tr>
      <w:tr w:rsidR="00250E4C" w:rsidRPr="001D68CA" w:rsidTr="00151B52">
        <w:tc>
          <w:tcPr>
            <w:tcW w:w="3794" w:type="dxa"/>
          </w:tcPr>
          <w:p w:rsidR="00250E4C" w:rsidRPr="001D68CA" w:rsidRDefault="00250E4C" w:rsidP="001D68CA">
            <w:pPr>
              <w:jc w:val="both"/>
              <w:rPr>
                <w:rFonts w:ascii="Times New Roman" w:hAnsi="Times New Roman" w:cs="Times New Roman"/>
                <w:color w:val="000000" w:themeColor="text1"/>
                <w:sz w:val="28"/>
                <w:szCs w:val="28"/>
                <w:shd w:val="clear" w:color="auto" w:fill="FFFFFF"/>
              </w:rPr>
            </w:pPr>
            <w:r w:rsidRPr="001D68CA">
              <w:rPr>
                <w:rFonts w:ascii="Times New Roman" w:hAnsi="Times New Roman" w:cs="Times New Roman"/>
                <w:color w:val="000000" w:themeColor="text1"/>
                <w:sz w:val="28"/>
                <w:szCs w:val="28"/>
              </w:rPr>
              <w:t>Закон всегда требовал делиться контактами с покупателями. Это важно на случай если товар не довезли.</w:t>
            </w:r>
          </w:p>
        </w:tc>
        <w:tc>
          <w:tcPr>
            <w:tcW w:w="6060" w:type="dxa"/>
          </w:tcPr>
          <w:p w:rsidR="00250E4C" w:rsidRPr="001D68CA" w:rsidRDefault="00250E4C" w:rsidP="001D68CA">
            <w:pPr>
              <w:jc w:val="both"/>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Теперь данных стало больше: ОГРН организации, электронный адрес и обязательно телефон. </w:t>
            </w:r>
          </w:p>
          <w:p w:rsidR="00250E4C" w:rsidRPr="001D68CA" w:rsidRDefault="00250E4C" w:rsidP="001D68CA">
            <w:pPr>
              <w:jc w:val="both"/>
              <w:rPr>
                <w:rFonts w:ascii="Times New Roman" w:hAnsi="Times New Roman" w:cs="Times New Roman"/>
                <w:color w:val="000000" w:themeColor="text1"/>
                <w:sz w:val="28"/>
                <w:szCs w:val="28"/>
              </w:rPr>
            </w:pPr>
          </w:p>
          <w:p w:rsidR="00250E4C" w:rsidRPr="001D68CA" w:rsidRDefault="00250E4C" w:rsidP="001D68CA">
            <w:pPr>
              <w:jc w:val="both"/>
              <w:rPr>
                <w:rFonts w:ascii="Times New Roman" w:hAnsi="Times New Roman" w:cs="Times New Roman"/>
                <w:color w:val="000000" w:themeColor="text1"/>
                <w:sz w:val="28"/>
                <w:szCs w:val="28"/>
                <w:shd w:val="clear" w:color="auto" w:fill="FFFFFF"/>
              </w:rPr>
            </w:pPr>
          </w:p>
        </w:tc>
      </w:tr>
      <w:tr w:rsidR="00250E4C" w:rsidRPr="001D68CA" w:rsidTr="00151B52">
        <w:tc>
          <w:tcPr>
            <w:tcW w:w="3794" w:type="dxa"/>
          </w:tcPr>
          <w:p w:rsidR="00815AA8" w:rsidRPr="001D68CA" w:rsidRDefault="00250E4C" w:rsidP="001D68CA">
            <w:pPr>
              <w:jc w:val="both"/>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В старой версии закона  указано, что продавец должен до заключения договора розничной купли-</w:t>
            </w:r>
          </w:p>
          <w:p w:rsidR="00676F13" w:rsidRDefault="00250E4C" w:rsidP="001D68CA">
            <w:pPr>
              <w:jc w:val="both"/>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продажи предоставить покупателю информацию об основных потребительских свойствах товара и адресе  продавца, </w:t>
            </w:r>
          </w:p>
          <w:p w:rsidR="00345500" w:rsidRPr="001D68CA" w:rsidRDefault="00250E4C" w:rsidP="001D68CA">
            <w:pPr>
              <w:jc w:val="both"/>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lastRenderedPageBreak/>
              <w:t xml:space="preserve">о месте изготовления товара, </w:t>
            </w:r>
          </w:p>
          <w:p w:rsidR="00250E4C" w:rsidRPr="001D68CA" w:rsidRDefault="00250E4C" w:rsidP="00926668">
            <w:pPr>
              <w:jc w:val="both"/>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полном фирменно</w:t>
            </w:r>
            <w:r w:rsidR="00926668">
              <w:rPr>
                <w:rFonts w:ascii="Times New Roman" w:hAnsi="Times New Roman" w:cs="Times New Roman"/>
                <w:color w:val="000000" w:themeColor="text1"/>
                <w:sz w:val="28"/>
                <w:szCs w:val="28"/>
              </w:rPr>
              <w:t xml:space="preserve">м </w:t>
            </w:r>
            <w:proofErr w:type="gramStart"/>
            <w:r w:rsidR="00926668">
              <w:rPr>
                <w:rFonts w:ascii="Times New Roman" w:hAnsi="Times New Roman" w:cs="Times New Roman"/>
                <w:color w:val="000000" w:themeColor="text1"/>
                <w:sz w:val="28"/>
                <w:szCs w:val="28"/>
              </w:rPr>
              <w:t>наименовании</w:t>
            </w:r>
            <w:proofErr w:type="gramEnd"/>
            <w:r w:rsidR="00926668">
              <w:rPr>
                <w:rFonts w:ascii="Times New Roman" w:hAnsi="Times New Roman" w:cs="Times New Roman"/>
                <w:color w:val="000000" w:themeColor="text1"/>
                <w:sz w:val="28"/>
                <w:szCs w:val="28"/>
              </w:rPr>
              <w:t xml:space="preserve"> продавца, о цене и условиях покупки</w:t>
            </w:r>
          </w:p>
        </w:tc>
        <w:tc>
          <w:tcPr>
            <w:tcW w:w="6060" w:type="dxa"/>
          </w:tcPr>
          <w:p w:rsidR="00250E4C" w:rsidRPr="001D68CA" w:rsidRDefault="00250E4C" w:rsidP="001D68CA">
            <w:pPr>
              <w:jc w:val="both"/>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lastRenderedPageBreak/>
              <w:t>Пункт 19 нового закона гласит:</w:t>
            </w:r>
          </w:p>
          <w:p w:rsidR="00815AA8" w:rsidRPr="001D68CA" w:rsidRDefault="00250E4C" w:rsidP="001D68CA">
            <w:pPr>
              <w:jc w:val="both"/>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Юридические лица обязаны указывать полное фирменное наименование, основной государственный регистрационный номер, </w:t>
            </w:r>
          </w:p>
          <w:p w:rsidR="00250E4C" w:rsidRPr="001D68CA" w:rsidRDefault="00250E4C" w:rsidP="001D68CA">
            <w:pPr>
              <w:jc w:val="both"/>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адрес и место нахождения, адрес электронной почты и номер телефона.</w:t>
            </w:r>
          </w:p>
          <w:p w:rsidR="00676F13" w:rsidRDefault="00250E4C" w:rsidP="001D68CA">
            <w:pPr>
              <w:jc w:val="both"/>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Индивидуальные предприниматели обязаны указывать фамилию, имя, отчество </w:t>
            </w:r>
          </w:p>
          <w:p w:rsidR="00345500" w:rsidRPr="001D68CA" w:rsidRDefault="003208E1" w:rsidP="001D68CA">
            <w:pPr>
              <w:jc w:val="both"/>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 </w:t>
            </w:r>
            <w:r w:rsidR="00250E4C" w:rsidRPr="001D68CA">
              <w:rPr>
                <w:rFonts w:ascii="Times New Roman" w:hAnsi="Times New Roman" w:cs="Times New Roman"/>
                <w:color w:val="000000" w:themeColor="text1"/>
                <w:sz w:val="28"/>
                <w:szCs w:val="28"/>
              </w:rPr>
              <w:t xml:space="preserve">(при наличии), </w:t>
            </w:r>
            <w:proofErr w:type="gramStart"/>
            <w:r w:rsidR="00250E4C" w:rsidRPr="001D68CA">
              <w:rPr>
                <w:rFonts w:ascii="Times New Roman" w:hAnsi="Times New Roman" w:cs="Times New Roman"/>
                <w:color w:val="000000" w:themeColor="text1"/>
                <w:sz w:val="28"/>
                <w:szCs w:val="28"/>
              </w:rPr>
              <w:t>основной</w:t>
            </w:r>
            <w:proofErr w:type="gramEnd"/>
            <w:r w:rsidR="00250E4C" w:rsidRPr="001D68CA">
              <w:rPr>
                <w:rFonts w:ascii="Times New Roman" w:hAnsi="Times New Roman" w:cs="Times New Roman"/>
                <w:color w:val="000000" w:themeColor="text1"/>
                <w:sz w:val="28"/>
                <w:szCs w:val="28"/>
              </w:rPr>
              <w:t xml:space="preserve"> государственный </w:t>
            </w:r>
          </w:p>
          <w:p w:rsidR="00A257D4" w:rsidRDefault="00A257D4" w:rsidP="00A257D4">
            <w:pPr>
              <w:jc w:val="right"/>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shd w:val="clear" w:color="auto" w:fill="FFFFFF"/>
              </w:rPr>
              <w:lastRenderedPageBreak/>
              <w:t>Продолжение таблицы 1.3</w:t>
            </w:r>
          </w:p>
          <w:p w:rsidR="00926668" w:rsidRPr="001D68CA" w:rsidRDefault="00250E4C" w:rsidP="00A257D4">
            <w:pPr>
              <w:jc w:val="both"/>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регистрационный номер, адрес электронной почты и (или) номер телефона.</w:t>
            </w:r>
            <w:r w:rsidRPr="001D68CA">
              <w:rPr>
                <w:rFonts w:ascii="Times New Roman" w:hAnsi="Times New Roman" w:cs="Times New Roman"/>
                <w:color w:val="000000" w:themeColor="text1"/>
                <w:sz w:val="28"/>
                <w:szCs w:val="28"/>
              </w:rPr>
              <w:br/>
            </w:r>
          </w:p>
        </w:tc>
      </w:tr>
      <w:tr w:rsidR="00250E4C" w:rsidRPr="001D68CA" w:rsidTr="00151B52">
        <w:tc>
          <w:tcPr>
            <w:tcW w:w="3794" w:type="dxa"/>
          </w:tcPr>
          <w:p w:rsidR="00250E4C" w:rsidRPr="001D68CA" w:rsidRDefault="00250E4C" w:rsidP="001D68CA">
            <w:pPr>
              <w:jc w:val="both"/>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lastRenderedPageBreak/>
              <w:t>Отсутствие четких условий при возникновении споров</w:t>
            </w:r>
          </w:p>
        </w:tc>
        <w:tc>
          <w:tcPr>
            <w:tcW w:w="6060" w:type="dxa"/>
          </w:tcPr>
          <w:p w:rsidR="00250E4C" w:rsidRPr="001D68CA" w:rsidRDefault="00250E4C" w:rsidP="001D68CA">
            <w:pPr>
              <w:jc w:val="both"/>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У бизнеса появилась возможность самому решать способ решения споров.</w:t>
            </w:r>
          </w:p>
        </w:tc>
      </w:tr>
      <w:tr w:rsidR="00250E4C" w:rsidRPr="001D68CA" w:rsidTr="00151B52">
        <w:tc>
          <w:tcPr>
            <w:tcW w:w="3794" w:type="dxa"/>
          </w:tcPr>
          <w:p w:rsidR="00250E4C" w:rsidRPr="001D68CA" w:rsidRDefault="00250E4C" w:rsidP="001D68CA">
            <w:pPr>
              <w:jc w:val="both"/>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Отказ от покупки по умолчанию, возвраты определенных товаров, согласно ст. 26 закона «О защите прав потребителей».</w:t>
            </w:r>
          </w:p>
        </w:tc>
        <w:tc>
          <w:tcPr>
            <w:tcW w:w="6060" w:type="dxa"/>
          </w:tcPr>
          <w:p w:rsidR="00250E4C" w:rsidRPr="001D68CA" w:rsidRDefault="00250E4C" w:rsidP="00926668">
            <w:pPr>
              <w:jc w:val="both"/>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Пункт 41 нового закона гласит:</w:t>
            </w:r>
          </w:p>
          <w:p w:rsidR="00250E4C" w:rsidRPr="001D68CA" w:rsidRDefault="00250E4C" w:rsidP="00926668">
            <w:pPr>
              <w:jc w:val="both"/>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При дистанционном способе продажи товара возврат технически сложного товара бытового назначения, транспортного средства, ювелирных изделий надлежащего качества возможен в случае, если сохранены его потребительские свойства и товарный вид. А также имеется документ, подтверждающий факт и условия покупки указанного товара. </w:t>
            </w:r>
          </w:p>
        </w:tc>
      </w:tr>
      <w:tr w:rsidR="00250E4C" w:rsidRPr="001D68CA" w:rsidTr="00151B52">
        <w:tc>
          <w:tcPr>
            <w:tcW w:w="3794" w:type="dxa"/>
          </w:tcPr>
          <w:p w:rsidR="00250E4C" w:rsidRPr="001D68CA" w:rsidRDefault="00250E4C" w:rsidP="001D68CA">
            <w:pPr>
              <w:jc w:val="both"/>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Необязательное подтверждение заказов</w:t>
            </w:r>
          </w:p>
        </w:tc>
        <w:tc>
          <w:tcPr>
            <w:tcW w:w="6060" w:type="dxa"/>
          </w:tcPr>
          <w:p w:rsidR="009C5F98" w:rsidRPr="001D68CA" w:rsidRDefault="00250E4C" w:rsidP="001D68CA">
            <w:pPr>
              <w:jc w:val="both"/>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бизнес обязан подтвердить, что именно оформил клиент и на каких условиях. Как подтверждать - решает компания: может по смс, может по почте. Главное, зафиксировать условия в оферте.</w:t>
            </w:r>
          </w:p>
        </w:tc>
      </w:tr>
      <w:tr w:rsidR="00250E4C" w:rsidRPr="001D68CA" w:rsidTr="00151B52">
        <w:tc>
          <w:tcPr>
            <w:tcW w:w="3794" w:type="dxa"/>
          </w:tcPr>
          <w:p w:rsidR="00250E4C" w:rsidRPr="001D68CA" w:rsidRDefault="00250E4C" w:rsidP="001D68CA">
            <w:pPr>
              <w:jc w:val="both"/>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Оплата повторной доставки клиентом в случае неполучения заказа по его вине.</w:t>
            </w:r>
          </w:p>
        </w:tc>
        <w:tc>
          <w:tcPr>
            <w:tcW w:w="6060" w:type="dxa"/>
          </w:tcPr>
          <w:p w:rsidR="00250E4C" w:rsidRPr="001D68CA" w:rsidRDefault="00250E4C" w:rsidP="001D68CA">
            <w:pPr>
              <w:jc w:val="both"/>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У бизнеса появилось право включить в оферту пункт об оплате повторной доставки. Но если дополнительное условие не прописано, требовать от покупателя денег нельзя.</w:t>
            </w:r>
          </w:p>
        </w:tc>
      </w:tr>
      <w:tr w:rsidR="00250E4C" w:rsidRPr="001D68CA" w:rsidTr="00151B52">
        <w:tc>
          <w:tcPr>
            <w:tcW w:w="3794" w:type="dxa"/>
          </w:tcPr>
          <w:p w:rsidR="00250E4C" w:rsidRPr="001D68CA" w:rsidRDefault="00250E4C" w:rsidP="001D68CA">
            <w:pPr>
              <w:jc w:val="both"/>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Санитарные правила и нормы запрещали продавать биологически активные добавки через интернет.</w:t>
            </w:r>
          </w:p>
        </w:tc>
        <w:tc>
          <w:tcPr>
            <w:tcW w:w="6060" w:type="dxa"/>
          </w:tcPr>
          <w:p w:rsidR="00250E4C" w:rsidRPr="001D68CA" w:rsidRDefault="00250E4C" w:rsidP="001D68CA">
            <w:pPr>
              <w:jc w:val="both"/>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Разрешено продавать БАД.</w:t>
            </w:r>
          </w:p>
        </w:tc>
      </w:tr>
    </w:tbl>
    <w:p w:rsidR="00250E4C" w:rsidRPr="001D68CA" w:rsidRDefault="00250E4C" w:rsidP="001D68CA">
      <w:pPr>
        <w:rPr>
          <w:rFonts w:ascii="Times New Roman" w:hAnsi="Times New Roman" w:cs="Times New Roman"/>
          <w:color w:val="000000" w:themeColor="text1"/>
          <w:sz w:val="28"/>
          <w:szCs w:val="28"/>
          <w:shd w:val="clear" w:color="auto" w:fill="FFFFFF"/>
        </w:rPr>
      </w:pPr>
    </w:p>
    <w:p w:rsidR="00250E4C" w:rsidRPr="001D68CA" w:rsidRDefault="00250E4C"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Таким образом, новые изменения в </w:t>
      </w:r>
      <w:r w:rsidR="009C5F98" w:rsidRPr="001D68CA">
        <w:rPr>
          <w:rFonts w:ascii="Times New Roman" w:hAnsi="Times New Roman" w:cs="Times New Roman"/>
          <w:color w:val="000000" w:themeColor="text1"/>
          <w:sz w:val="28"/>
          <w:szCs w:val="28"/>
        </w:rPr>
        <w:t xml:space="preserve">законодательстве об интернет </w:t>
      </w:r>
      <w:r w:rsidRPr="001D68CA">
        <w:rPr>
          <w:rFonts w:ascii="Times New Roman" w:hAnsi="Times New Roman" w:cs="Times New Roman"/>
          <w:color w:val="000000" w:themeColor="text1"/>
          <w:sz w:val="28"/>
          <w:szCs w:val="28"/>
        </w:rPr>
        <w:t>торговле внесли некую регулировку, которая имеет выгоды, как для</w:t>
      </w:r>
      <w:r w:rsidR="009C5F98" w:rsidRPr="001D68CA">
        <w:rPr>
          <w:rFonts w:ascii="Times New Roman" w:hAnsi="Times New Roman" w:cs="Times New Roman"/>
          <w:color w:val="000000" w:themeColor="text1"/>
          <w:sz w:val="28"/>
          <w:szCs w:val="28"/>
        </w:rPr>
        <w:t xml:space="preserve"> продавца</w:t>
      </w:r>
      <w:r w:rsidRPr="001D68CA">
        <w:rPr>
          <w:rFonts w:ascii="Times New Roman" w:hAnsi="Times New Roman" w:cs="Times New Roman"/>
          <w:color w:val="000000" w:themeColor="text1"/>
          <w:sz w:val="28"/>
          <w:szCs w:val="28"/>
        </w:rPr>
        <w:t>, так и для потребителя. Основными изменениями можно считать наличие оферты, наличие подтвержденных условий продажи товара, возврат техники и ювелирных изделий, наличие или отсутствие оплаты за повторную доставку при подписании оферты, торговля БАД.</w:t>
      </w:r>
    </w:p>
    <w:p w:rsidR="0093051E" w:rsidRPr="001D68CA" w:rsidRDefault="00345500" w:rsidP="001D68CA">
      <w:pPr>
        <w:ind w:firstLine="72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По результатам изучения материала, представленной в первой главе ВКР </w:t>
      </w:r>
      <w:r w:rsidR="0093051E" w:rsidRPr="001D68CA">
        <w:rPr>
          <w:rFonts w:ascii="Times New Roman" w:hAnsi="Times New Roman" w:cs="Times New Roman"/>
          <w:color w:val="000000" w:themeColor="text1"/>
          <w:sz w:val="28"/>
          <w:szCs w:val="28"/>
        </w:rPr>
        <w:t xml:space="preserve">сделаны следующие выводы. Интернет торговля – коммерческая сделка между субъектами, которая осуществляется путем информационно-коммуникативных технологий. Особенности интернет торговли заключаются: в процессе </w:t>
      </w:r>
      <w:r w:rsidR="0093051E" w:rsidRPr="001D68CA">
        <w:rPr>
          <w:rFonts w:ascii="Times New Roman" w:hAnsi="Times New Roman" w:cs="Times New Roman"/>
          <w:color w:val="000000" w:themeColor="text1"/>
          <w:sz w:val="28"/>
          <w:szCs w:val="28"/>
        </w:rPr>
        <w:lastRenderedPageBreak/>
        <w:t>осуществляемой сделки, которая имеет 3 этапа – этап поиска товара в сети Интернет, этап</w:t>
      </w:r>
      <w:r w:rsidR="005C74D0" w:rsidRPr="001D68CA">
        <w:rPr>
          <w:rFonts w:ascii="Times New Roman" w:hAnsi="Times New Roman" w:cs="Times New Roman"/>
          <w:color w:val="000000" w:themeColor="text1"/>
          <w:sz w:val="28"/>
          <w:szCs w:val="28"/>
        </w:rPr>
        <w:t xml:space="preserve"> заказа и оплаты, этап поставки. А также </w:t>
      </w:r>
      <w:r w:rsidR="0093051E" w:rsidRPr="001D68CA">
        <w:rPr>
          <w:rFonts w:ascii="Times New Roman" w:hAnsi="Times New Roman" w:cs="Times New Roman"/>
          <w:color w:val="000000" w:themeColor="text1"/>
          <w:sz w:val="28"/>
          <w:szCs w:val="28"/>
        </w:rPr>
        <w:t xml:space="preserve"> в характере целевой аудитории – электронная торговля может происходить в сегменте В2В (сделка между организациями), В2С (сделка между организациями и физическими лицами), С2С (сделка между двумя частными лицами) и С2В (сделка между частным лицом и организацией). Отличительной чертой интернет торговли в условиях </w:t>
      </w:r>
      <w:proofErr w:type="spellStart"/>
      <w:r w:rsidR="0093051E" w:rsidRPr="001D68CA">
        <w:rPr>
          <w:rFonts w:ascii="Times New Roman" w:hAnsi="Times New Roman" w:cs="Times New Roman"/>
          <w:color w:val="000000" w:themeColor="text1"/>
          <w:sz w:val="28"/>
          <w:szCs w:val="28"/>
        </w:rPr>
        <w:t>цифровизации</w:t>
      </w:r>
      <w:proofErr w:type="spellEnd"/>
      <w:r w:rsidR="0093051E" w:rsidRPr="001D68CA">
        <w:rPr>
          <w:rFonts w:ascii="Times New Roman" w:hAnsi="Times New Roman" w:cs="Times New Roman"/>
          <w:color w:val="000000" w:themeColor="text1"/>
          <w:sz w:val="28"/>
          <w:szCs w:val="28"/>
        </w:rPr>
        <w:t xml:space="preserve"> являются ее высокие темпы роста и быстрое развитие. В  настоящее время, в условиях неопределенности спроса, созданных пандемией и экономическим кризисом, </w:t>
      </w:r>
      <w:r w:rsidR="005C74D0" w:rsidRPr="001D68CA">
        <w:rPr>
          <w:rFonts w:ascii="Times New Roman" w:hAnsi="Times New Roman" w:cs="Times New Roman"/>
          <w:color w:val="000000" w:themeColor="text1"/>
          <w:sz w:val="28"/>
          <w:szCs w:val="28"/>
        </w:rPr>
        <w:t xml:space="preserve">интернет </w:t>
      </w:r>
      <w:r w:rsidR="0093051E" w:rsidRPr="001D68CA">
        <w:rPr>
          <w:rFonts w:ascii="Times New Roman" w:hAnsi="Times New Roman" w:cs="Times New Roman"/>
          <w:color w:val="000000" w:themeColor="text1"/>
          <w:sz w:val="28"/>
          <w:szCs w:val="28"/>
        </w:rPr>
        <w:t xml:space="preserve">торговля имеет хорошие перспективы для развития, т.к. все больше становится неотъемлемой частью человеческой жизни. Эффективность использования </w:t>
      </w:r>
      <w:r w:rsidR="005C74D0" w:rsidRPr="001D68CA">
        <w:rPr>
          <w:rFonts w:ascii="Times New Roman" w:hAnsi="Times New Roman" w:cs="Times New Roman"/>
          <w:color w:val="000000" w:themeColor="text1"/>
          <w:sz w:val="28"/>
          <w:szCs w:val="28"/>
        </w:rPr>
        <w:t xml:space="preserve">интернет </w:t>
      </w:r>
      <w:r w:rsidR="0093051E" w:rsidRPr="001D68CA">
        <w:rPr>
          <w:rFonts w:ascii="Times New Roman" w:hAnsi="Times New Roman" w:cs="Times New Roman"/>
          <w:color w:val="000000" w:themeColor="text1"/>
          <w:sz w:val="28"/>
          <w:szCs w:val="28"/>
        </w:rPr>
        <w:t xml:space="preserve">торговли обусловлена глобальностью, низкими издержками, информативностью и аналитикой. Для развития сферы </w:t>
      </w:r>
      <w:r w:rsidR="005C74D0" w:rsidRPr="001D68CA">
        <w:rPr>
          <w:rFonts w:ascii="Times New Roman" w:hAnsi="Times New Roman" w:cs="Times New Roman"/>
          <w:color w:val="000000" w:themeColor="text1"/>
          <w:sz w:val="28"/>
          <w:szCs w:val="28"/>
        </w:rPr>
        <w:t xml:space="preserve">интернет </w:t>
      </w:r>
      <w:r w:rsidR="0093051E" w:rsidRPr="001D68CA">
        <w:rPr>
          <w:rFonts w:ascii="Times New Roman" w:hAnsi="Times New Roman" w:cs="Times New Roman"/>
          <w:color w:val="000000" w:themeColor="text1"/>
          <w:sz w:val="28"/>
          <w:szCs w:val="28"/>
        </w:rPr>
        <w:t>торговли  необходимо развивать систему покупательской лояльности, внедрять передовые технологии в работу интернет магазинов, с целью повышения удобства, как со стороны продавца, так и со стороны покупателя.</w:t>
      </w:r>
    </w:p>
    <w:p w:rsidR="0093051E" w:rsidRPr="001D68CA" w:rsidRDefault="0093051E" w:rsidP="001D68CA">
      <w:pPr>
        <w:ind w:firstLine="720"/>
        <w:jc w:val="right"/>
        <w:rPr>
          <w:rFonts w:ascii="Times New Roman" w:hAnsi="Times New Roman" w:cs="Times New Roman"/>
          <w:color w:val="000000" w:themeColor="text1"/>
          <w:sz w:val="28"/>
          <w:szCs w:val="28"/>
        </w:rPr>
      </w:pPr>
    </w:p>
    <w:p w:rsidR="0093051E" w:rsidRPr="001D68CA" w:rsidRDefault="0093051E" w:rsidP="001D68CA">
      <w:pPr>
        <w:rPr>
          <w:rFonts w:ascii="Times New Roman" w:hAnsi="Times New Roman" w:cs="Times New Roman"/>
          <w:color w:val="000000" w:themeColor="text1"/>
          <w:sz w:val="28"/>
          <w:szCs w:val="28"/>
        </w:rPr>
      </w:pPr>
    </w:p>
    <w:p w:rsidR="00345942" w:rsidRPr="001D68CA" w:rsidRDefault="00345942" w:rsidP="001D68CA">
      <w:pPr>
        <w:rPr>
          <w:rFonts w:ascii="Times New Roman" w:hAnsi="Times New Roman" w:cs="Times New Roman"/>
          <w:color w:val="000000" w:themeColor="text1"/>
          <w:sz w:val="28"/>
          <w:szCs w:val="28"/>
        </w:rPr>
      </w:pPr>
    </w:p>
    <w:p w:rsidR="00345942" w:rsidRPr="001D68CA" w:rsidRDefault="00345942" w:rsidP="001D68CA">
      <w:pPr>
        <w:rPr>
          <w:rFonts w:ascii="Times New Roman" w:hAnsi="Times New Roman" w:cs="Times New Roman"/>
          <w:color w:val="000000" w:themeColor="text1"/>
          <w:sz w:val="28"/>
          <w:szCs w:val="28"/>
        </w:rPr>
      </w:pPr>
    </w:p>
    <w:p w:rsidR="00345942" w:rsidRPr="001D68CA" w:rsidRDefault="00345942" w:rsidP="001D68CA">
      <w:pPr>
        <w:rPr>
          <w:rFonts w:ascii="Times New Roman" w:hAnsi="Times New Roman" w:cs="Times New Roman"/>
          <w:color w:val="000000" w:themeColor="text1"/>
          <w:sz w:val="28"/>
          <w:szCs w:val="28"/>
        </w:rPr>
      </w:pPr>
    </w:p>
    <w:p w:rsidR="00345942" w:rsidRPr="001D68CA" w:rsidRDefault="00345942" w:rsidP="001D68CA">
      <w:pPr>
        <w:rPr>
          <w:rFonts w:ascii="Times New Roman" w:hAnsi="Times New Roman" w:cs="Times New Roman"/>
          <w:color w:val="000000" w:themeColor="text1"/>
          <w:sz w:val="28"/>
          <w:szCs w:val="28"/>
        </w:rPr>
      </w:pPr>
    </w:p>
    <w:p w:rsidR="00345942" w:rsidRPr="001D68CA" w:rsidRDefault="00345942" w:rsidP="001D68CA">
      <w:pPr>
        <w:rPr>
          <w:rFonts w:ascii="Times New Roman" w:hAnsi="Times New Roman" w:cs="Times New Roman"/>
          <w:color w:val="000000" w:themeColor="text1"/>
          <w:sz w:val="28"/>
          <w:szCs w:val="28"/>
        </w:rPr>
      </w:pPr>
    </w:p>
    <w:p w:rsidR="00DA28B3" w:rsidRPr="001D68CA" w:rsidRDefault="00DA28B3" w:rsidP="001D68CA">
      <w:pPr>
        <w:rPr>
          <w:rFonts w:ascii="Times New Roman" w:hAnsi="Times New Roman" w:cs="Times New Roman"/>
          <w:color w:val="000000" w:themeColor="text1"/>
          <w:sz w:val="28"/>
          <w:szCs w:val="28"/>
        </w:rPr>
      </w:pPr>
    </w:p>
    <w:p w:rsidR="00DA28B3" w:rsidRPr="001D68CA" w:rsidRDefault="00DA28B3" w:rsidP="001D68CA">
      <w:pPr>
        <w:rPr>
          <w:rFonts w:ascii="Times New Roman" w:hAnsi="Times New Roman" w:cs="Times New Roman"/>
          <w:color w:val="000000" w:themeColor="text1"/>
          <w:sz w:val="28"/>
          <w:szCs w:val="28"/>
        </w:rPr>
      </w:pPr>
    </w:p>
    <w:p w:rsidR="00345942" w:rsidRPr="001D68CA" w:rsidRDefault="00345942" w:rsidP="001D68CA">
      <w:pPr>
        <w:rPr>
          <w:rFonts w:ascii="Times New Roman" w:hAnsi="Times New Roman" w:cs="Times New Roman"/>
          <w:color w:val="000000" w:themeColor="text1"/>
          <w:sz w:val="28"/>
          <w:szCs w:val="28"/>
        </w:rPr>
      </w:pPr>
    </w:p>
    <w:p w:rsidR="00DA28B3" w:rsidRDefault="00DA28B3" w:rsidP="001D68CA">
      <w:pPr>
        <w:rPr>
          <w:rFonts w:ascii="Times New Roman" w:hAnsi="Times New Roman" w:cs="Times New Roman"/>
          <w:color w:val="000000" w:themeColor="text1"/>
          <w:sz w:val="28"/>
          <w:szCs w:val="28"/>
        </w:rPr>
      </w:pPr>
    </w:p>
    <w:p w:rsidR="002D1049" w:rsidRPr="001D68CA" w:rsidRDefault="002D1049" w:rsidP="001D68CA">
      <w:pPr>
        <w:rPr>
          <w:rFonts w:ascii="Times New Roman" w:hAnsi="Times New Roman" w:cs="Times New Roman"/>
          <w:color w:val="000000" w:themeColor="text1"/>
          <w:sz w:val="28"/>
          <w:szCs w:val="28"/>
        </w:rPr>
      </w:pPr>
    </w:p>
    <w:p w:rsidR="003208E1" w:rsidRDefault="003208E1" w:rsidP="00A257D4">
      <w:pPr>
        <w:ind w:firstLine="0"/>
        <w:rPr>
          <w:rFonts w:ascii="Times New Roman" w:hAnsi="Times New Roman" w:cs="Times New Roman"/>
          <w:color w:val="000000" w:themeColor="text1"/>
          <w:sz w:val="28"/>
          <w:szCs w:val="28"/>
        </w:rPr>
      </w:pPr>
    </w:p>
    <w:p w:rsidR="003208E1" w:rsidRPr="001D68CA" w:rsidRDefault="003208E1" w:rsidP="001D68CA">
      <w:pPr>
        <w:rPr>
          <w:rFonts w:ascii="Times New Roman" w:hAnsi="Times New Roman" w:cs="Times New Roman"/>
          <w:color w:val="000000" w:themeColor="text1"/>
          <w:sz w:val="28"/>
          <w:szCs w:val="28"/>
        </w:rPr>
      </w:pPr>
    </w:p>
    <w:p w:rsidR="00345942" w:rsidRPr="001D68CA" w:rsidRDefault="00345942" w:rsidP="001D68CA">
      <w:pPr>
        <w:rPr>
          <w:rFonts w:ascii="Times New Roman" w:hAnsi="Times New Roman" w:cs="Times New Roman"/>
          <w:b/>
          <w:color w:val="000000" w:themeColor="text1"/>
          <w:sz w:val="28"/>
          <w:szCs w:val="28"/>
        </w:rPr>
      </w:pPr>
      <w:r w:rsidRPr="001D68CA">
        <w:rPr>
          <w:rFonts w:ascii="Times New Roman" w:hAnsi="Times New Roman" w:cs="Times New Roman"/>
          <w:b/>
          <w:color w:val="000000" w:themeColor="text1"/>
          <w:sz w:val="28"/>
          <w:szCs w:val="28"/>
        </w:rPr>
        <w:lastRenderedPageBreak/>
        <w:t>2 Анализ коммерческой деятельност</w:t>
      </w:r>
      <w:proofErr w:type="gramStart"/>
      <w:r w:rsidRPr="001D68CA">
        <w:rPr>
          <w:rFonts w:ascii="Times New Roman" w:hAnsi="Times New Roman" w:cs="Times New Roman"/>
          <w:b/>
          <w:color w:val="000000" w:themeColor="text1"/>
          <w:sz w:val="28"/>
          <w:szCs w:val="28"/>
        </w:rPr>
        <w:t xml:space="preserve">и </w:t>
      </w:r>
      <w:r w:rsidR="002D1049">
        <w:rPr>
          <w:rFonts w:ascii="Times New Roman" w:hAnsi="Times New Roman" w:cs="Times New Roman"/>
          <w:b/>
          <w:color w:val="000000" w:themeColor="text1"/>
          <w:sz w:val="28"/>
          <w:szCs w:val="28"/>
        </w:rPr>
        <w:t>ООО</w:t>
      </w:r>
      <w:proofErr w:type="gramEnd"/>
      <w:r w:rsidR="002D1049">
        <w:rPr>
          <w:rFonts w:ascii="Times New Roman" w:hAnsi="Times New Roman" w:cs="Times New Roman"/>
          <w:b/>
          <w:color w:val="000000" w:themeColor="text1"/>
          <w:sz w:val="28"/>
          <w:szCs w:val="28"/>
        </w:rPr>
        <w:t xml:space="preserve"> «КД» </w:t>
      </w:r>
    </w:p>
    <w:p w:rsidR="00345942" w:rsidRPr="001D68CA" w:rsidRDefault="00345942" w:rsidP="001D68CA">
      <w:pPr>
        <w:rPr>
          <w:rFonts w:ascii="Times New Roman" w:hAnsi="Times New Roman" w:cs="Times New Roman"/>
          <w:b/>
          <w:color w:val="000000" w:themeColor="text1"/>
          <w:sz w:val="28"/>
          <w:szCs w:val="28"/>
        </w:rPr>
      </w:pPr>
    </w:p>
    <w:p w:rsidR="00345942" w:rsidRPr="001D68CA" w:rsidRDefault="00345942" w:rsidP="001D68CA">
      <w:pPr>
        <w:rPr>
          <w:rFonts w:ascii="Times New Roman" w:hAnsi="Times New Roman" w:cs="Times New Roman"/>
          <w:b/>
          <w:color w:val="000000" w:themeColor="text1"/>
          <w:sz w:val="28"/>
          <w:szCs w:val="28"/>
        </w:rPr>
      </w:pPr>
      <w:r w:rsidRPr="001D68CA">
        <w:rPr>
          <w:rFonts w:ascii="Times New Roman" w:hAnsi="Times New Roman" w:cs="Times New Roman"/>
          <w:b/>
          <w:color w:val="000000" w:themeColor="text1"/>
          <w:sz w:val="28"/>
          <w:szCs w:val="28"/>
        </w:rPr>
        <w:t>2.1 Общая характеристика предприятия</w:t>
      </w:r>
    </w:p>
    <w:p w:rsidR="00345942" w:rsidRPr="001D68CA" w:rsidRDefault="00345942" w:rsidP="001D68CA">
      <w:pPr>
        <w:rPr>
          <w:rFonts w:ascii="Times New Roman" w:hAnsi="Times New Roman" w:cs="Times New Roman"/>
          <w:color w:val="000000" w:themeColor="text1"/>
          <w:sz w:val="28"/>
          <w:szCs w:val="28"/>
        </w:rPr>
      </w:pPr>
    </w:p>
    <w:p w:rsidR="0068342A" w:rsidRDefault="002D1049" w:rsidP="001D68CA">
      <w:pPr>
        <w:pStyle w:val="a9"/>
        <w:ind w:left="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ООО «КД» - м</w:t>
      </w:r>
      <w:r w:rsidR="00345942" w:rsidRPr="001D68CA">
        <w:rPr>
          <w:rFonts w:ascii="Times New Roman" w:hAnsi="Times New Roman" w:cs="Times New Roman"/>
          <w:color w:val="000000" w:themeColor="text1"/>
          <w:sz w:val="28"/>
          <w:szCs w:val="28"/>
        </w:rPr>
        <w:t>агазин детской одежды «Ангел»</w:t>
      </w:r>
      <w:r>
        <w:rPr>
          <w:rFonts w:ascii="Times New Roman" w:hAnsi="Times New Roman" w:cs="Times New Roman"/>
          <w:color w:val="000000" w:themeColor="text1"/>
          <w:sz w:val="28"/>
          <w:szCs w:val="28"/>
        </w:rPr>
        <w:t>, который</w:t>
      </w:r>
      <w:r w:rsidR="00345942" w:rsidRPr="001D68CA">
        <w:rPr>
          <w:rFonts w:ascii="Times New Roman" w:hAnsi="Times New Roman" w:cs="Times New Roman"/>
          <w:color w:val="000000" w:themeColor="text1"/>
          <w:sz w:val="28"/>
          <w:szCs w:val="28"/>
        </w:rPr>
        <w:t xml:space="preserve"> находится по адресу </w:t>
      </w:r>
      <w:r w:rsidR="00345942" w:rsidRPr="001D68CA">
        <w:rPr>
          <w:rFonts w:ascii="Times New Roman" w:hAnsi="Times New Roman" w:cs="Times New Roman"/>
          <w:color w:val="000000" w:themeColor="text1"/>
          <w:sz w:val="28"/>
          <w:szCs w:val="28"/>
          <w:shd w:val="clear" w:color="auto" w:fill="FFFFFF"/>
        </w:rPr>
        <w:t>г. </w:t>
      </w:r>
      <w:r w:rsidR="00EF1A00">
        <w:rPr>
          <w:rFonts w:ascii="Times New Roman" w:hAnsi="Times New Roman" w:cs="Times New Roman"/>
          <w:bCs/>
          <w:color w:val="000000" w:themeColor="text1"/>
          <w:sz w:val="28"/>
          <w:szCs w:val="28"/>
          <w:shd w:val="clear" w:color="auto" w:fill="FFFFFF"/>
        </w:rPr>
        <w:t>Киев</w:t>
      </w:r>
      <w:r w:rsidR="00345942" w:rsidRPr="001D68CA">
        <w:rPr>
          <w:rFonts w:ascii="Times New Roman" w:hAnsi="Times New Roman" w:cs="Times New Roman"/>
          <w:color w:val="000000" w:themeColor="text1"/>
          <w:sz w:val="28"/>
          <w:szCs w:val="28"/>
          <w:shd w:val="clear" w:color="auto" w:fill="FFFFFF"/>
        </w:rPr>
        <w:t>.</w:t>
      </w:r>
      <w:r w:rsidR="006179D4" w:rsidRPr="001D68CA">
        <w:rPr>
          <w:rFonts w:ascii="Times New Roman" w:hAnsi="Times New Roman" w:cs="Times New Roman"/>
          <w:color w:val="000000" w:themeColor="text1"/>
          <w:sz w:val="28"/>
          <w:szCs w:val="28"/>
        </w:rPr>
        <w:t xml:space="preserve"> </w:t>
      </w:r>
      <w:r w:rsidR="00345942" w:rsidRPr="001D68CA">
        <w:rPr>
          <w:rFonts w:ascii="Times New Roman" w:hAnsi="Times New Roman" w:cs="Times New Roman"/>
          <w:color w:val="000000" w:themeColor="text1"/>
          <w:sz w:val="28"/>
          <w:szCs w:val="28"/>
        </w:rPr>
        <w:t xml:space="preserve">Магазин </w:t>
      </w:r>
      <w:r w:rsidR="006179D4" w:rsidRPr="001D68CA">
        <w:rPr>
          <w:rFonts w:ascii="Times New Roman" w:hAnsi="Times New Roman" w:cs="Times New Roman"/>
          <w:color w:val="000000" w:themeColor="text1"/>
          <w:sz w:val="28"/>
          <w:szCs w:val="28"/>
        </w:rPr>
        <w:t xml:space="preserve">расположен </w:t>
      </w:r>
      <w:r w:rsidR="00345942" w:rsidRPr="001D68CA">
        <w:rPr>
          <w:rFonts w:ascii="Times New Roman" w:hAnsi="Times New Roman" w:cs="Times New Roman"/>
          <w:color w:val="000000" w:themeColor="text1"/>
          <w:sz w:val="28"/>
          <w:szCs w:val="28"/>
        </w:rPr>
        <w:t xml:space="preserve">в  жилом доме на первом этаже.  Магазин </w:t>
      </w:r>
      <w:r w:rsidR="006179D4" w:rsidRPr="001D68CA">
        <w:rPr>
          <w:rFonts w:ascii="Times New Roman" w:hAnsi="Times New Roman" w:cs="Times New Roman"/>
          <w:color w:val="000000" w:themeColor="text1"/>
          <w:sz w:val="28"/>
          <w:szCs w:val="28"/>
        </w:rPr>
        <w:t>работает</w:t>
      </w:r>
      <w:r w:rsidR="00345942" w:rsidRPr="001D68CA">
        <w:rPr>
          <w:rFonts w:ascii="Times New Roman" w:hAnsi="Times New Roman" w:cs="Times New Roman"/>
          <w:color w:val="000000" w:themeColor="text1"/>
          <w:sz w:val="28"/>
          <w:szCs w:val="28"/>
        </w:rPr>
        <w:t xml:space="preserve"> ежедневно </w:t>
      </w:r>
      <w:r w:rsidR="006179D4" w:rsidRPr="001D68CA">
        <w:rPr>
          <w:rFonts w:ascii="Times New Roman" w:hAnsi="Times New Roman" w:cs="Times New Roman"/>
          <w:color w:val="000000" w:themeColor="text1"/>
          <w:sz w:val="28"/>
          <w:szCs w:val="28"/>
        </w:rPr>
        <w:t>с 9 до 19 часов</w:t>
      </w:r>
      <w:r w:rsidR="00345942" w:rsidRPr="001D68CA">
        <w:rPr>
          <w:rFonts w:ascii="Times New Roman" w:hAnsi="Times New Roman" w:cs="Times New Roman"/>
          <w:color w:val="000000" w:themeColor="text1"/>
          <w:sz w:val="28"/>
          <w:szCs w:val="28"/>
        </w:rPr>
        <w:t xml:space="preserve">. </w:t>
      </w:r>
      <w:r w:rsidR="0068342A">
        <w:rPr>
          <w:rFonts w:ascii="Times New Roman" w:hAnsi="Times New Roman" w:cs="Times New Roman"/>
          <w:color w:val="000000" w:themeColor="text1"/>
          <w:sz w:val="28"/>
          <w:szCs w:val="28"/>
        </w:rPr>
        <w:t xml:space="preserve">Предприятие учреждено одним физическим лицом. </w:t>
      </w:r>
      <w:r w:rsidR="006179D4" w:rsidRPr="001D68CA">
        <w:rPr>
          <w:rFonts w:ascii="Times New Roman" w:hAnsi="Times New Roman" w:cs="Times New Roman"/>
          <w:color w:val="000000" w:themeColor="text1"/>
          <w:sz w:val="28"/>
          <w:szCs w:val="28"/>
        </w:rPr>
        <w:t>Предприятие использует</w:t>
      </w:r>
      <w:r w:rsidR="00345942" w:rsidRPr="001D68CA">
        <w:rPr>
          <w:rFonts w:ascii="Times New Roman" w:hAnsi="Times New Roman" w:cs="Times New Roman"/>
          <w:color w:val="000000" w:themeColor="text1"/>
          <w:sz w:val="28"/>
          <w:szCs w:val="28"/>
        </w:rPr>
        <w:t xml:space="preserve"> упрощенную систему налогообложения (УСН) «доходы-расходы» по ставке 15%.</w:t>
      </w:r>
      <w:r w:rsidR="006179D4" w:rsidRPr="001D68CA">
        <w:rPr>
          <w:rFonts w:ascii="Times New Roman" w:hAnsi="Times New Roman" w:cs="Times New Roman"/>
          <w:color w:val="000000" w:themeColor="text1"/>
          <w:sz w:val="28"/>
          <w:szCs w:val="28"/>
        </w:rPr>
        <w:t xml:space="preserve"> </w:t>
      </w:r>
    </w:p>
    <w:p w:rsidR="00345942" w:rsidRPr="001D68CA" w:rsidRDefault="00345942" w:rsidP="001D68CA">
      <w:pPr>
        <w:pStyle w:val="a9"/>
        <w:ind w:left="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Основными принципами работы магазина </w:t>
      </w:r>
      <w:r w:rsidR="006179D4" w:rsidRPr="001D68CA">
        <w:rPr>
          <w:rFonts w:ascii="Times New Roman" w:hAnsi="Times New Roman" w:cs="Times New Roman"/>
          <w:color w:val="000000" w:themeColor="text1"/>
          <w:sz w:val="28"/>
          <w:szCs w:val="28"/>
        </w:rPr>
        <w:t>являет</w:t>
      </w:r>
      <w:r w:rsidRPr="001D68CA">
        <w:rPr>
          <w:rFonts w:ascii="Times New Roman" w:hAnsi="Times New Roman" w:cs="Times New Roman"/>
          <w:color w:val="000000" w:themeColor="text1"/>
          <w:sz w:val="28"/>
          <w:szCs w:val="28"/>
        </w:rPr>
        <w:t>ся</w:t>
      </w:r>
      <w:r w:rsidR="006179D4" w:rsidRPr="001D68CA">
        <w:rPr>
          <w:rFonts w:ascii="Times New Roman" w:hAnsi="Times New Roman" w:cs="Times New Roman"/>
          <w:color w:val="000000" w:themeColor="text1"/>
          <w:sz w:val="28"/>
          <w:szCs w:val="28"/>
        </w:rPr>
        <w:t xml:space="preserve"> п</w:t>
      </w:r>
      <w:r w:rsidRPr="001D68CA">
        <w:rPr>
          <w:rFonts w:ascii="Times New Roman" w:hAnsi="Times New Roman" w:cs="Times New Roman"/>
          <w:color w:val="000000" w:themeColor="text1"/>
          <w:sz w:val="28"/>
          <w:szCs w:val="28"/>
        </w:rPr>
        <w:t>редоставле</w:t>
      </w:r>
      <w:r w:rsidR="006179D4" w:rsidRPr="001D68CA">
        <w:rPr>
          <w:rFonts w:ascii="Times New Roman" w:hAnsi="Times New Roman" w:cs="Times New Roman"/>
          <w:color w:val="000000" w:themeColor="text1"/>
          <w:sz w:val="28"/>
          <w:szCs w:val="28"/>
        </w:rPr>
        <w:t xml:space="preserve">ние только качественных товаров. </w:t>
      </w:r>
      <w:r w:rsidRPr="001D68CA">
        <w:rPr>
          <w:rFonts w:ascii="Times New Roman" w:hAnsi="Times New Roman" w:cs="Times New Roman"/>
          <w:color w:val="000000" w:themeColor="text1"/>
          <w:sz w:val="28"/>
          <w:szCs w:val="28"/>
        </w:rPr>
        <w:t>Главное правило</w:t>
      </w:r>
      <w:r w:rsidR="006179D4" w:rsidRPr="001D68CA">
        <w:rPr>
          <w:rFonts w:ascii="Times New Roman" w:hAnsi="Times New Roman" w:cs="Times New Roman"/>
          <w:color w:val="000000" w:themeColor="text1"/>
          <w:sz w:val="28"/>
          <w:szCs w:val="28"/>
        </w:rPr>
        <w:t xml:space="preserve"> магазина - </w:t>
      </w:r>
      <w:r w:rsidRPr="001D68CA">
        <w:rPr>
          <w:rFonts w:ascii="Times New Roman" w:hAnsi="Times New Roman" w:cs="Times New Roman"/>
          <w:color w:val="000000" w:themeColor="text1"/>
          <w:sz w:val="28"/>
          <w:szCs w:val="28"/>
        </w:rPr>
        <w:t>«клиент</w:t>
      </w:r>
      <w:r w:rsidR="006179D4" w:rsidRPr="001D68CA">
        <w:rPr>
          <w:rFonts w:ascii="Times New Roman" w:hAnsi="Times New Roman" w:cs="Times New Roman"/>
          <w:color w:val="000000" w:themeColor="text1"/>
          <w:sz w:val="28"/>
          <w:szCs w:val="28"/>
        </w:rPr>
        <w:t xml:space="preserve"> всегда прав». Предприятие работает с с</w:t>
      </w:r>
      <w:r w:rsidRPr="001D68CA">
        <w:rPr>
          <w:rFonts w:ascii="Times New Roman" w:hAnsi="Times New Roman" w:cs="Times New Roman"/>
          <w:color w:val="000000" w:themeColor="text1"/>
          <w:sz w:val="28"/>
          <w:szCs w:val="28"/>
        </w:rPr>
        <w:t>облюдение</w:t>
      </w:r>
      <w:r w:rsidR="006179D4" w:rsidRPr="001D68CA">
        <w:rPr>
          <w:rFonts w:ascii="Times New Roman" w:hAnsi="Times New Roman" w:cs="Times New Roman"/>
          <w:color w:val="000000" w:themeColor="text1"/>
          <w:sz w:val="28"/>
          <w:szCs w:val="28"/>
        </w:rPr>
        <w:t>м</w:t>
      </w:r>
      <w:r w:rsidRPr="001D68CA">
        <w:rPr>
          <w:rFonts w:ascii="Times New Roman" w:hAnsi="Times New Roman" w:cs="Times New Roman"/>
          <w:color w:val="000000" w:themeColor="text1"/>
          <w:sz w:val="28"/>
          <w:szCs w:val="28"/>
        </w:rPr>
        <w:t xml:space="preserve"> </w:t>
      </w:r>
      <w:r w:rsidR="006179D4" w:rsidRPr="001D68CA">
        <w:rPr>
          <w:rFonts w:ascii="Times New Roman" w:hAnsi="Times New Roman" w:cs="Times New Roman"/>
          <w:color w:val="000000" w:themeColor="text1"/>
          <w:sz w:val="28"/>
          <w:szCs w:val="28"/>
        </w:rPr>
        <w:t xml:space="preserve">всех </w:t>
      </w:r>
      <w:r w:rsidRPr="001D68CA">
        <w:rPr>
          <w:rFonts w:ascii="Times New Roman" w:hAnsi="Times New Roman" w:cs="Times New Roman"/>
          <w:color w:val="000000" w:themeColor="text1"/>
          <w:sz w:val="28"/>
          <w:szCs w:val="28"/>
        </w:rPr>
        <w:t>санитарных норм.</w:t>
      </w:r>
      <w:r w:rsidR="006179D4" w:rsidRPr="001D68CA">
        <w:rPr>
          <w:rFonts w:ascii="Times New Roman" w:hAnsi="Times New Roman" w:cs="Times New Roman"/>
          <w:color w:val="000000" w:themeColor="text1"/>
          <w:sz w:val="28"/>
          <w:szCs w:val="28"/>
        </w:rPr>
        <w:t xml:space="preserve"> </w:t>
      </w:r>
      <w:r w:rsidRPr="001D68CA">
        <w:rPr>
          <w:rFonts w:ascii="Times New Roman" w:hAnsi="Times New Roman" w:cs="Times New Roman"/>
          <w:color w:val="000000" w:themeColor="text1"/>
          <w:sz w:val="28"/>
          <w:szCs w:val="28"/>
        </w:rPr>
        <w:t xml:space="preserve">Соблюдая данные принципы работы, четко зная и следуя своим целям и задачам, магазин </w:t>
      </w:r>
      <w:r w:rsidR="00151B52" w:rsidRPr="001D68CA">
        <w:rPr>
          <w:rFonts w:ascii="Times New Roman" w:hAnsi="Times New Roman" w:cs="Times New Roman"/>
          <w:color w:val="000000" w:themeColor="text1"/>
          <w:sz w:val="28"/>
          <w:szCs w:val="28"/>
        </w:rPr>
        <w:t>занимает небольшую нишу на рынке по продаже детских товаров.</w:t>
      </w:r>
      <w:r w:rsidRPr="001D68CA">
        <w:rPr>
          <w:rFonts w:ascii="Times New Roman" w:hAnsi="Times New Roman" w:cs="Times New Roman"/>
          <w:color w:val="000000" w:themeColor="text1"/>
          <w:sz w:val="28"/>
          <w:szCs w:val="28"/>
        </w:rPr>
        <w:t xml:space="preserve"> </w:t>
      </w:r>
      <w:r w:rsidR="00151B52" w:rsidRPr="001D68CA">
        <w:rPr>
          <w:rFonts w:ascii="Times New Roman" w:hAnsi="Times New Roman" w:cs="Times New Roman"/>
          <w:color w:val="000000" w:themeColor="text1"/>
          <w:sz w:val="28"/>
          <w:szCs w:val="28"/>
        </w:rPr>
        <w:t xml:space="preserve">Чтобы занять </w:t>
      </w:r>
      <w:r w:rsidRPr="001D68CA">
        <w:rPr>
          <w:rFonts w:ascii="Times New Roman" w:hAnsi="Times New Roman" w:cs="Times New Roman"/>
          <w:color w:val="000000" w:themeColor="text1"/>
          <w:sz w:val="28"/>
          <w:szCs w:val="28"/>
        </w:rPr>
        <w:t xml:space="preserve">ведущие позиции в своей сфере, </w:t>
      </w:r>
      <w:r w:rsidR="00151B52" w:rsidRPr="001D68CA">
        <w:rPr>
          <w:rFonts w:ascii="Times New Roman" w:hAnsi="Times New Roman" w:cs="Times New Roman"/>
          <w:color w:val="000000" w:themeColor="text1"/>
          <w:sz w:val="28"/>
          <w:szCs w:val="28"/>
        </w:rPr>
        <w:t xml:space="preserve">предприятию необходимо </w:t>
      </w:r>
      <w:r w:rsidRPr="001D68CA">
        <w:rPr>
          <w:rFonts w:ascii="Times New Roman" w:hAnsi="Times New Roman" w:cs="Times New Roman"/>
          <w:color w:val="000000" w:themeColor="text1"/>
          <w:sz w:val="28"/>
          <w:szCs w:val="28"/>
        </w:rPr>
        <w:t xml:space="preserve">сформировать </w:t>
      </w:r>
      <w:r w:rsidR="00151B52" w:rsidRPr="001D68CA">
        <w:rPr>
          <w:rFonts w:ascii="Times New Roman" w:hAnsi="Times New Roman" w:cs="Times New Roman"/>
          <w:color w:val="000000" w:themeColor="text1"/>
          <w:sz w:val="28"/>
          <w:szCs w:val="28"/>
        </w:rPr>
        <w:t>имидж и узнаваемый бренд с использованием цифровых технологий.</w:t>
      </w:r>
    </w:p>
    <w:p w:rsidR="00E523A2" w:rsidRPr="001D68CA" w:rsidRDefault="00151B52" w:rsidP="00C82CA8">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Магазин «Ангел» </w:t>
      </w:r>
      <w:r w:rsidR="00345942" w:rsidRPr="001D68CA">
        <w:rPr>
          <w:rFonts w:ascii="Times New Roman" w:hAnsi="Times New Roman" w:cs="Times New Roman"/>
          <w:color w:val="000000" w:themeColor="text1"/>
          <w:sz w:val="28"/>
          <w:szCs w:val="28"/>
        </w:rPr>
        <w:t xml:space="preserve">имеет свои достоинства и недостатки. </w:t>
      </w:r>
      <w:proofErr w:type="gramStart"/>
      <w:r w:rsidR="00345942" w:rsidRPr="001D68CA">
        <w:rPr>
          <w:rFonts w:ascii="Times New Roman" w:hAnsi="Times New Roman" w:cs="Times New Roman"/>
          <w:color w:val="000000" w:themeColor="text1"/>
          <w:sz w:val="28"/>
          <w:szCs w:val="28"/>
        </w:rPr>
        <w:t>Сильные</w:t>
      </w:r>
      <w:proofErr w:type="gramEnd"/>
      <w:r w:rsidR="00345942" w:rsidRPr="001D68CA">
        <w:rPr>
          <w:rFonts w:ascii="Times New Roman" w:hAnsi="Times New Roman" w:cs="Times New Roman"/>
          <w:color w:val="000000" w:themeColor="text1"/>
          <w:sz w:val="28"/>
          <w:szCs w:val="28"/>
        </w:rPr>
        <w:t xml:space="preserve"> и слабые сторон магазина приведены в таблице 2</w:t>
      </w:r>
      <w:r w:rsidR="00C82CA8">
        <w:rPr>
          <w:rFonts w:ascii="Times New Roman" w:hAnsi="Times New Roman" w:cs="Times New Roman"/>
          <w:color w:val="000000" w:themeColor="text1"/>
          <w:sz w:val="28"/>
          <w:szCs w:val="28"/>
        </w:rPr>
        <w:t>.1.</w:t>
      </w:r>
    </w:p>
    <w:p w:rsidR="00345942" w:rsidRPr="001D68CA" w:rsidRDefault="00345942" w:rsidP="001D68CA">
      <w:pPr>
        <w:ind w:firstLine="0"/>
        <w:jc w:val="right"/>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Таблица 2</w:t>
      </w:r>
      <w:r w:rsidR="00DA28B3" w:rsidRPr="001D68CA">
        <w:rPr>
          <w:rFonts w:ascii="Times New Roman" w:hAnsi="Times New Roman" w:cs="Times New Roman"/>
          <w:color w:val="000000" w:themeColor="text1"/>
          <w:sz w:val="28"/>
          <w:szCs w:val="28"/>
        </w:rPr>
        <w:t>.1</w:t>
      </w:r>
    </w:p>
    <w:p w:rsidR="00345942" w:rsidRPr="001D68CA" w:rsidRDefault="00DA28B3" w:rsidP="001D68CA">
      <w:pPr>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Сильные и слабые</w:t>
      </w:r>
      <w:r w:rsidR="00345942" w:rsidRPr="001D68CA">
        <w:rPr>
          <w:rFonts w:ascii="Times New Roman" w:hAnsi="Times New Roman" w:cs="Times New Roman"/>
          <w:color w:val="000000" w:themeColor="text1"/>
          <w:sz w:val="28"/>
          <w:szCs w:val="28"/>
        </w:rPr>
        <w:t xml:space="preserve"> сторон</w:t>
      </w:r>
      <w:r w:rsidRPr="001D68CA">
        <w:rPr>
          <w:rFonts w:ascii="Times New Roman" w:hAnsi="Times New Roman" w:cs="Times New Roman"/>
          <w:color w:val="000000" w:themeColor="text1"/>
          <w:sz w:val="28"/>
          <w:szCs w:val="28"/>
        </w:rPr>
        <w:t>ы</w:t>
      </w:r>
      <w:r w:rsidR="00345942" w:rsidRPr="001D68CA">
        <w:rPr>
          <w:rFonts w:ascii="Times New Roman" w:hAnsi="Times New Roman" w:cs="Times New Roman"/>
          <w:color w:val="000000" w:themeColor="text1"/>
          <w:sz w:val="28"/>
          <w:szCs w:val="28"/>
        </w:rPr>
        <w:t xml:space="preserve"> магазина «</w:t>
      </w:r>
      <w:r w:rsidRPr="001D68CA">
        <w:rPr>
          <w:rFonts w:ascii="Times New Roman" w:hAnsi="Times New Roman" w:cs="Times New Roman"/>
          <w:color w:val="000000" w:themeColor="text1"/>
          <w:sz w:val="28"/>
          <w:szCs w:val="28"/>
        </w:rPr>
        <w:t>Ангел</w:t>
      </w:r>
      <w:r w:rsidR="00345942" w:rsidRPr="001D68CA">
        <w:rPr>
          <w:rFonts w:ascii="Times New Roman" w:hAnsi="Times New Roman" w:cs="Times New Roman"/>
          <w:color w:val="000000" w:themeColor="text1"/>
          <w:sz w:val="28"/>
          <w:szCs w:val="28"/>
        </w:rPr>
        <w:t>»</w:t>
      </w:r>
      <w:r w:rsidR="00E523A2" w:rsidRPr="001D68CA">
        <w:rPr>
          <w:rFonts w:ascii="Times New Roman" w:hAnsi="Times New Roman" w:cs="Times New Roman"/>
          <w:color w:val="000000" w:themeColor="text1"/>
          <w:sz w:val="28"/>
          <w:szCs w:val="28"/>
        </w:rPr>
        <w:t xml:space="preserve"> [составлена автором]</w:t>
      </w:r>
    </w:p>
    <w:tbl>
      <w:tblPr>
        <w:tblStyle w:val="ab"/>
        <w:tblW w:w="0" w:type="auto"/>
        <w:tblInd w:w="250" w:type="dxa"/>
        <w:tblLook w:val="04A0" w:firstRow="1" w:lastRow="0" w:firstColumn="1" w:lastColumn="0" w:noHBand="0" w:noVBand="1"/>
      </w:tblPr>
      <w:tblGrid>
        <w:gridCol w:w="4291"/>
        <w:gridCol w:w="5313"/>
      </w:tblGrid>
      <w:tr w:rsidR="00345942" w:rsidRPr="001D68CA" w:rsidTr="00151B52">
        <w:tc>
          <w:tcPr>
            <w:tcW w:w="4358" w:type="dxa"/>
            <w:tcBorders>
              <w:top w:val="single" w:sz="4" w:space="0" w:color="auto"/>
              <w:left w:val="single" w:sz="4" w:space="0" w:color="auto"/>
              <w:bottom w:val="single" w:sz="4" w:space="0" w:color="auto"/>
              <w:right w:val="single" w:sz="4" w:space="0" w:color="auto"/>
            </w:tcBorders>
            <w:hideMark/>
          </w:tcPr>
          <w:p w:rsidR="00345942" w:rsidRPr="001D68CA" w:rsidRDefault="00345942"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Сильные стороны</w:t>
            </w:r>
          </w:p>
        </w:tc>
        <w:tc>
          <w:tcPr>
            <w:tcW w:w="5423" w:type="dxa"/>
            <w:tcBorders>
              <w:top w:val="single" w:sz="4" w:space="0" w:color="auto"/>
              <w:left w:val="single" w:sz="4" w:space="0" w:color="auto"/>
              <w:bottom w:val="single" w:sz="4" w:space="0" w:color="auto"/>
              <w:right w:val="single" w:sz="4" w:space="0" w:color="auto"/>
            </w:tcBorders>
            <w:hideMark/>
          </w:tcPr>
          <w:p w:rsidR="00345942" w:rsidRPr="001D68CA" w:rsidRDefault="00345942"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Слабые стороны</w:t>
            </w:r>
          </w:p>
        </w:tc>
      </w:tr>
      <w:tr w:rsidR="00345942" w:rsidRPr="001D68CA" w:rsidTr="00151B52">
        <w:tc>
          <w:tcPr>
            <w:tcW w:w="4358" w:type="dxa"/>
            <w:tcBorders>
              <w:top w:val="single" w:sz="4" w:space="0" w:color="auto"/>
              <w:left w:val="single" w:sz="4" w:space="0" w:color="auto"/>
              <w:bottom w:val="single" w:sz="4" w:space="0" w:color="auto"/>
              <w:right w:val="single" w:sz="4" w:space="0" w:color="auto"/>
            </w:tcBorders>
            <w:hideMark/>
          </w:tcPr>
          <w:p w:rsidR="00345942" w:rsidRPr="001D68CA" w:rsidRDefault="00345942"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Относительно небольшое число конкурентов</w:t>
            </w:r>
            <w:r w:rsidR="00DA28B3" w:rsidRPr="001D68CA">
              <w:rPr>
                <w:rFonts w:ascii="Times New Roman" w:hAnsi="Times New Roman" w:cs="Times New Roman"/>
                <w:color w:val="000000" w:themeColor="text1"/>
                <w:sz w:val="28"/>
                <w:szCs w:val="28"/>
              </w:rPr>
              <w:t xml:space="preserve"> по предлагаемому товару</w:t>
            </w:r>
          </w:p>
        </w:tc>
        <w:tc>
          <w:tcPr>
            <w:tcW w:w="5423" w:type="dxa"/>
            <w:tcBorders>
              <w:top w:val="single" w:sz="4" w:space="0" w:color="auto"/>
              <w:left w:val="single" w:sz="4" w:space="0" w:color="auto"/>
              <w:bottom w:val="single" w:sz="4" w:space="0" w:color="auto"/>
              <w:right w:val="single" w:sz="4" w:space="0" w:color="auto"/>
            </w:tcBorders>
            <w:hideMark/>
          </w:tcPr>
          <w:p w:rsidR="00345942" w:rsidRPr="001D68CA" w:rsidRDefault="00345942"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Отсутствие имиджа</w:t>
            </w:r>
          </w:p>
        </w:tc>
      </w:tr>
      <w:tr w:rsidR="00345942" w:rsidRPr="001D68CA" w:rsidTr="00151B52">
        <w:tc>
          <w:tcPr>
            <w:tcW w:w="4358" w:type="dxa"/>
            <w:tcBorders>
              <w:top w:val="single" w:sz="4" w:space="0" w:color="auto"/>
              <w:left w:val="single" w:sz="4" w:space="0" w:color="auto"/>
              <w:bottom w:val="single" w:sz="4" w:space="0" w:color="auto"/>
              <w:right w:val="single" w:sz="4" w:space="0" w:color="auto"/>
            </w:tcBorders>
            <w:hideMark/>
          </w:tcPr>
          <w:p w:rsidR="00345942" w:rsidRPr="001D68CA" w:rsidRDefault="00345942"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Качество предлагаемых товаров</w:t>
            </w:r>
          </w:p>
        </w:tc>
        <w:tc>
          <w:tcPr>
            <w:tcW w:w="5423" w:type="dxa"/>
            <w:tcBorders>
              <w:top w:val="single" w:sz="4" w:space="0" w:color="auto"/>
              <w:left w:val="single" w:sz="4" w:space="0" w:color="auto"/>
              <w:bottom w:val="single" w:sz="4" w:space="0" w:color="auto"/>
              <w:right w:val="single" w:sz="4" w:space="0" w:color="auto"/>
            </w:tcBorders>
            <w:hideMark/>
          </w:tcPr>
          <w:p w:rsidR="00345942" w:rsidRPr="001D68CA" w:rsidRDefault="00345942"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Отсутствие собственного помещения</w:t>
            </w:r>
          </w:p>
        </w:tc>
      </w:tr>
      <w:tr w:rsidR="00345942" w:rsidRPr="001D68CA" w:rsidTr="00151B52">
        <w:tc>
          <w:tcPr>
            <w:tcW w:w="4358" w:type="dxa"/>
            <w:tcBorders>
              <w:top w:val="single" w:sz="4" w:space="0" w:color="auto"/>
              <w:left w:val="single" w:sz="4" w:space="0" w:color="auto"/>
              <w:bottom w:val="single" w:sz="4" w:space="0" w:color="auto"/>
              <w:right w:val="single" w:sz="4" w:space="0" w:color="auto"/>
            </w:tcBorders>
            <w:hideMark/>
          </w:tcPr>
          <w:p w:rsidR="00345942" w:rsidRPr="001D68CA" w:rsidRDefault="00DA28B3"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Оказание дополнительной</w:t>
            </w:r>
            <w:r w:rsidR="00345942" w:rsidRPr="001D68CA">
              <w:rPr>
                <w:rFonts w:ascii="Times New Roman" w:hAnsi="Times New Roman" w:cs="Times New Roman"/>
                <w:color w:val="000000" w:themeColor="text1"/>
                <w:sz w:val="28"/>
                <w:szCs w:val="28"/>
              </w:rPr>
              <w:t xml:space="preserve"> услуг</w:t>
            </w:r>
            <w:r w:rsidRPr="001D68CA">
              <w:rPr>
                <w:rFonts w:ascii="Times New Roman" w:hAnsi="Times New Roman" w:cs="Times New Roman"/>
                <w:color w:val="000000" w:themeColor="text1"/>
                <w:sz w:val="28"/>
                <w:szCs w:val="28"/>
              </w:rPr>
              <w:t>и</w:t>
            </w:r>
            <w:r w:rsidR="00345942" w:rsidRPr="001D68CA">
              <w:rPr>
                <w:rFonts w:ascii="Times New Roman" w:hAnsi="Times New Roman" w:cs="Times New Roman"/>
                <w:color w:val="000000" w:themeColor="text1"/>
                <w:sz w:val="28"/>
                <w:szCs w:val="28"/>
              </w:rPr>
              <w:t xml:space="preserve"> в виде </w:t>
            </w:r>
            <w:r w:rsidRPr="001D68CA">
              <w:rPr>
                <w:rFonts w:ascii="Times New Roman" w:hAnsi="Times New Roman" w:cs="Times New Roman"/>
                <w:color w:val="000000" w:themeColor="text1"/>
                <w:sz w:val="28"/>
                <w:szCs w:val="28"/>
              </w:rPr>
              <w:t xml:space="preserve">бесплатной </w:t>
            </w:r>
            <w:r w:rsidR="00345942" w:rsidRPr="001D68CA">
              <w:rPr>
                <w:rFonts w:ascii="Times New Roman" w:hAnsi="Times New Roman" w:cs="Times New Roman"/>
                <w:color w:val="000000" w:themeColor="text1"/>
                <w:sz w:val="28"/>
                <w:szCs w:val="28"/>
              </w:rPr>
              <w:t>доставки</w:t>
            </w:r>
            <w:r w:rsidRPr="001D68CA">
              <w:rPr>
                <w:rFonts w:ascii="Times New Roman" w:hAnsi="Times New Roman" w:cs="Times New Roman"/>
                <w:color w:val="000000" w:themeColor="text1"/>
                <w:sz w:val="28"/>
                <w:szCs w:val="28"/>
              </w:rPr>
              <w:t xml:space="preserve"> от определенной суммы покупки</w:t>
            </w:r>
          </w:p>
        </w:tc>
        <w:tc>
          <w:tcPr>
            <w:tcW w:w="5423" w:type="dxa"/>
            <w:tcBorders>
              <w:top w:val="single" w:sz="4" w:space="0" w:color="auto"/>
              <w:left w:val="single" w:sz="4" w:space="0" w:color="auto"/>
              <w:bottom w:val="single" w:sz="4" w:space="0" w:color="auto"/>
              <w:right w:val="single" w:sz="4" w:space="0" w:color="auto"/>
            </w:tcBorders>
            <w:hideMark/>
          </w:tcPr>
          <w:p w:rsidR="00345942" w:rsidRPr="001D68CA" w:rsidRDefault="00345942"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Нет постоянной клиентской базы</w:t>
            </w:r>
          </w:p>
        </w:tc>
      </w:tr>
      <w:tr w:rsidR="00345942" w:rsidRPr="001D68CA" w:rsidTr="00151B52">
        <w:tc>
          <w:tcPr>
            <w:tcW w:w="4358" w:type="dxa"/>
            <w:tcBorders>
              <w:top w:val="single" w:sz="4" w:space="0" w:color="auto"/>
              <w:left w:val="single" w:sz="4" w:space="0" w:color="auto"/>
              <w:bottom w:val="single" w:sz="4" w:space="0" w:color="auto"/>
              <w:right w:val="single" w:sz="4" w:space="0" w:color="auto"/>
            </w:tcBorders>
            <w:hideMark/>
          </w:tcPr>
          <w:p w:rsidR="00345942" w:rsidRPr="001D68CA" w:rsidRDefault="00345942"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Удобное расположение</w:t>
            </w:r>
          </w:p>
        </w:tc>
        <w:tc>
          <w:tcPr>
            <w:tcW w:w="5423" w:type="dxa"/>
            <w:tcBorders>
              <w:top w:val="single" w:sz="4" w:space="0" w:color="auto"/>
              <w:left w:val="single" w:sz="4" w:space="0" w:color="auto"/>
              <w:bottom w:val="single" w:sz="4" w:space="0" w:color="auto"/>
              <w:right w:val="single" w:sz="4" w:space="0" w:color="auto"/>
            </w:tcBorders>
          </w:tcPr>
          <w:p w:rsidR="00345942" w:rsidRPr="001D68CA" w:rsidRDefault="00DA28B3"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Отсутствие интернет магазина</w:t>
            </w:r>
          </w:p>
        </w:tc>
      </w:tr>
      <w:tr w:rsidR="00DA28B3" w:rsidRPr="001D68CA" w:rsidTr="00151B52">
        <w:tc>
          <w:tcPr>
            <w:tcW w:w="4358" w:type="dxa"/>
            <w:tcBorders>
              <w:top w:val="single" w:sz="4" w:space="0" w:color="auto"/>
              <w:left w:val="single" w:sz="4" w:space="0" w:color="auto"/>
              <w:bottom w:val="single" w:sz="4" w:space="0" w:color="auto"/>
              <w:right w:val="single" w:sz="4" w:space="0" w:color="auto"/>
            </w:tcBorders>
            <w:hideMark/>
          </w:tcPr>
          <w:p w:rsidR="00DA28B3" w:rsidRPr="001D68CA" w:rsidRDefault="00DA28B3"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Надежные поставщики</w:t>
            </w:r>
          </w:p>
        </w:tc>
        <w:tc>
          <w:tcPr>
            <w:tcW w:w="5423" w:type="dxa"/>
            <w:tcBorders>
              <w:top w:val="single" w:sz="4" w:space="0" w:color="auto"/>
              <w:left w:val="single" w:sz="4" w:space="0" w:color="auto"/>
              <w:bottom w:val="single" w:sz="4" w:space="0" w:color="auto"/>
              <w:right w:val="single" w:sz="4" w:space="0" w:color="auto"/>
            </w:tcBorders>
          </w:tcPr>
          <w:p w:rsidR="00DA28B3" w:rsidRPr="001D68CA" w:rsidRDefault="00DA28B3" w:rsidP="001D68CA">
            <w:pPr>
              <w:jc w:val="center"/>
              <w:rPr>
                <w:rFonts w:ascii="Times New Roman" w:hAnsi="Times New Roman" w:cs="Times New Roman"/>
                <w:color w:val="000000" w:themeColor="text1"/>
                <w:sz w:val="28"/>
                <w:szCs w:val="28"/>
              </w:rPr>
            </w:pPr>
          </w:p>
        </w:tc>
      </w:tr>
    </w:tbl>
    <w:p w:rsidR="00345942" w:rsidRPr="001D68CA" w:rsidRDefault="00345942" w:rsidP="001D68CA">
      <w:pPr>
        <w:ind w:right="42" w:firstLine="708"/>
        <w:rPr>
          <w:rFonts w:ascii="Times New Roman" w:hAnsi="Times New Roman" w:cs="Times New Roman"/>
          <w:color w:val="000000" w:themeColor="text1"/>
        </w:rPr>
      </w:pPr>
    </w:p>
    <w:p w:rsidR="0068342A" w:rsidRDefault="0068342A" w:rsidP="0068342A">
      <w:pPr>
        <w:pStyle w:val="a9"/>
        <w:ind w:left="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Цель финансовой деятельности предприятия - получить максимальные показатели прибыли с наименьшими затратами. При этом организатор </w:t>
      </w:r>
      <w:r w:rsidRPr="001D68CA">
        <w:rPr>
          <w:rFonts w:ascii="Times New Roman" w:hAnsi="Times New Roman" w:cs="Times New Roman"/>
          <w:color w:val="000000" w:themeColor="text1"/>
          <w:sz w:val="28"/>
          <w:szCs w:val="28"/>
        </w:rPr>
        <w:lastRenderedPageBreak/>
        <w:t xml:space="preserve">старается достигнуть высокого уровня обслуживания клиентов, обеспечить предприятие квалифицированными кадрами. </w:t>
      </w:r>
    </w:p>
    <w:p w:rsidR="00CD31FC" w:rsidRPr="001D68CA" w:rsidRDefault="00CD31FC" w:rsidP="001D68CA">
      <w:pPr>
        <w:ind w:right="42" w:firstLine="708"/>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Магазин предлагает оптимальную структуру ассортимента для удовлетворения потребностей потребителя (таблица 2.2).</w:t>
      </w:r>
      <w:r w:rsidR="00BA664F" w:rsidRPr="001D68CA">
        <w:rPr>
          <w:rFonts w:ascii="Times New Roman" w:hAnsi="Times New Roman" w:cs="Times New Roman"/>
          <w:color w:val="000000" w:themeColor="text1"/>
          <w:sz w:val="28"/>
          <w:szCs w:val="28"/>
        </w:rPr>
        <w:t xml:space="preserve"> Магазин предлагает продукцию для новорожденных детей, для детей ясельного, младшего, школьного и старшего школьного возраста.</w:t>
      </w:r>
    </w:p>
    <w:p w:rsidR="00CD31FC" w:rsidRPr="001D68CA" w:rsidRDefault="00CD31FC" w:rsidP="001D68CA">
      <w:pPr>
        <w:pStyle w:val="a9"/>
        <w:ind w:left="0"/>
        <w:jc w:val="right"/>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Таблица 2.2</w:t>
      </w:r>
    </w:p>
    <w:p w:rsidR="00CD31FC" w:rsidRPr="001D68CA" w:rsidRDefault="00CD31FC" w:rsidP="001D68CA">
      <w:pPr>
        <w:pStyle w:val="a9"/>
        <w:ind w:left="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Ассортимент магазина детской одежды «Ангел»</w:t>
      </w:r>
      <w:r w:rsidR="00E523A2" w:rsidRPr="001D68CA">
        <w:rPr>
          <w:rFonts w:ascii="Times New Roman" w:hAnsi="Times New Roman" w:cs="Times New Roman"/>
          <w:color w:val="000000" w:themeColor="text1"/>
          <w:sz w:val="28"/>
          <w:szCs w:val="28"/>
        </w:rPr>
        <w:t xml:space="preserve"> [составлена автором]</w:t>
      </w:r>
    </w:p>
    <w:tbl>
      <w:tblPr>
        <w:tblStyle w:val="ab"/>
        <w:tblW w:w="0" w:type="auto"/>
        <w:tblLook w:val="04A0" w:firstRow="1" w:lastRow="0" w:firstColumn="1" w:lastColumn="0" w:noHBand="0" w:noVBand="1"/>
      </w:tblPr>
      <w:tblGrid>
        <w:gridCol w:w="4503"/>
        <w:gridCol w:w="5351"/>
      </w:tblGrid>
      <w:tr w:rsidR="00CD31FC" w:rsidRPr="001D68CA" w:rsidTr="00F06FBA">
        <w:tc>
          <w:tcPr>
            <w:tcW w:w="4503" w:type="dxa"/>
          </w:tcPr>
          <w:p w:rsidR="00CD31FC" w:rsidRPr="001D68CA" w:rsidRDefault="00CD31FC" w:rsidP="001D68CA">
            <w:pPr>
              <w:pStyle w:val="a9"/>
              <w:ind w:left="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Классификация</w:t>
            </w:r>
          </w:p>
        </w:tc>
        <w:tc>
          <w:tcPr>
            <w:tcW w:w="5351" w:type="dxa"/>
          </w:tcPr>
          <w:p w:rsidR="00392DED" w:rsidRPr="001D68CA" w:rsidRDefault="00CD31FC" w:rsidP="001D68CA">
            <w:pPr>
              <w:pStyle w:val="a9"/>
              <w:ind w:left="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Наименования товаров</w:t>
            </w:r>
          </w:p>
          <w:p w:rsidR="00CD31FC" w:rsidRPr="001D68CA" w:rsidRDefault="00CD31FC" w:rsidP="001D68CA">
            <w:pPr>
              <w:pStyle w:val="a9"/>
              <w:ind w:left="0"/>
              <w:jc w:val="center"/>
              <w:rPr>
                <w:rFonts w:ascii="Times New Roman" w:hAnsi="Times New Roman" w:cs="Times New Roman"/>
                <w:color w:val="000000" w:themeColor="text1"/>
                <w:sz w:val="28"/>
                <w:szCs w:val="28"/>
              </w:rPr>
            </w:pPr>
          </w:p>
        </w:tc>
      </w:tr>
      <w:tr w:rsidR="00CD31FC" w:rsidRPr="001D68CA" w:rsidTr="00F06FBA">
        <w:tc>
          <w:tcPr>
            <w:tcW w:w="4503" w:type="dxa"/>
          </w:tcPr>
          <w:p w:rsidR="00CD31FC" w:rsidRPr="001D68CA" w:rsidRDefault="00392DED" w:rsidP="001D68CA">
            <w:pPr>
              <w:pStyle w:val="a9"/>
              <w:ind w:left="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Верхняя (повседневная, деловая, торжественная</w:t>
            </w:r>
            <w:r w:rsidR="00F06FBA" w:rsidRPr="001D68CA">
              <w:rPr>
                <w:rFonts w:ascii="Times New Roman" w:hAnsi="Times New Roman" w:cs="Times New Roman"/>
                <w:color w:val="000000" w:themeColor="text1"/>
                <w:sz w:val="28"/>
                <w:szCs w:val="28"/>
              </w:rPr>
              <w:t>)</w:t>
            </w:r>
          </w:p>
        </w:tc>
        <w:tc>
          <w:tcPr>
            <w:tcW w:w="5351" w:type="dxa"/>
          </w:tcPr>
          <w:p w:rsidR="00CD31FC" w:rsidRPr="001D68CA" w:rsidRDefault="00BA664F" w:rsidP="001D68CA">
            <w:pPr>
              <w:pStyle w:val="a9"/>
              <w:ind w:left="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Зимние, летние, демисезонные пальто, куртки, плащи, комбинезоны.</w:t>
            </w:r>
          </w:p>
        </w:tc>
      </w:tr>
      <w:tr w:rsidR="00392DED" w:rsidRPr="001D68CA" w:rsidTr="00F06FBA">
        <w:tc>
          <w:tcPr>
            <w:tcW w:w="4503" w:type="dxa"/>
          </w:tcPr>
          <w:p w:rsidR="00392DED" w:rsidRPr="001D68CA" w:rsidRDefault="00392DED" w:rsidP="001D68CA">
            <w:pPr>
              <w:pStyle w:val="a9"/>
              <w:ind w:left="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Легкая (повседневная, деловая, торжественная)</w:t>
            </w:r>
          </w:p>
        </w:tc>
        <w:tc>
          <w:tcPr>
            <w:tcW w:w="5351" w:type="dxa"/>
          </w:tcPr>
          <w:p w:rsidR="00392DED" w:rsidRPr="001D68CA" w:rsidRDefault="00BA664F" w:rsidP="001D68CA">
            <w:pPr>
              <w:pStyle w:val="a9"/>
              <w:ind w:left="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Летние, демисезонные платья, </w:t>
            </w:r>
            <w:r w:rsidR="00544A6A" w:rsidRPr="001D68CA">
              <w:rPr>
                <w:rFonts w:ascii="Times New Roman" w:hAnsi="Times New Roman" w:cs="Times New Roman"/>
                <w:color w:val="000000" w:themeColor="text1"/>
                <w:sz w:val="28"/>
                <w:szCs w:val="28"/>
              </w:rPr>
              <w:t xml:space="preserve">блузки, </w:t>
            </w:r>
            <w:r w:rsidRPr="001D68CA">
              <w:rPr>
                <w:rFonts w:ascii="Times New Roman" w:hAnsi="Times New Roman" w:cs="Times New Roman"/>
                <w:color w:val="000000" w:themeColor="text1"/>
                <w:sz w:val="28"/>
                <w:szCs w:val="28"/>
              </w:rPr>
              <w:t>костюмы, юбки, кардиганы, пиджаки</w:t>
            </w:r>
            <w:r w:rsidR="00544A6A" w:rsidRPr="001D68CA">
              <w:rPr>
                <w:rFonts w:ascii="Times New Roman" w:hAnsi="Times New Roman" w:cs="Times New Roman"/>
                <w:color w:val="000000" w:themeColor="text1"/>
                <w:sz w:val="28"/>
                <w:szCs w:val="28"/>
              </w:rPr>
              <w:t>, брюки, рубашки</w:t>
            </w:r>
          </w:p>
        </w:tc>
      </w:tr>
      <w:tr w:rsidR="00392DED" w:rsidRPr="001D68CA" w:rsidTr="00F06FBA">
        <w:tc>
          <w:tcPr>
            <w:tcW w:w="4503" w:type="dxa"/>
          </w:tcPr>
          <w:p w:rsidR="00392DED" w:rsidRPr="001D68CA" w:rsidRDefault="00392DED" w:rsidP="001D68CA">
            <w:pPr>
              <w:pStyle w:val="a9"/>
              <w:ind w:left="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Нательная</w:t>
            </w:r>
          </w:p>
        </w:tc>
        <w:tc>
          <w:tcPr>
            <w:tcW w:w="5351" w:type="dxa"/>
          </w:tcPr>
          <w:p w:rsidR="00392DED" w:rsidRPr="001D68CA" w:rsidRDefault="00BA664F" w:rsidP="001D68CA">
            <w:pPr>
              <w:pStyle w:val="a9"/>
              <w:ind w:left="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Нижнее белье, футболки</w:t>
            </w:r>
          </w:p>
        </w:tc>
      </w:tr>
      <w:tr w:rsidR="00392DED" w:rsidRPr="001D68CA" w:rsidTr="00F06FBA">
        <w:tc>
          <w:tcPr>
            <w:tcW w:w="4503" w:type="dxa"/>
          </w:tcPr>
          <w:p w:rsidR="00392DED" w:rsidRPr="001D68CA" w:rsidRDefault="00392DED" w:rsidP="001D68CA">
            <w:pPr>
              <w:pStyle w:val="a9"/>
              <w:ind w:left="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Спортивная одежда</w:t>
            </w:r>
          </w:p>
        </w:tc>
        <w:tc>
          <w:tcPr>
            <w:tcW w:w="5351" w:type="dxa"/>
          </w:tcPr>
          <w:p w:rsidR="00392DED" w:rsidRPr="001D68CA" w:rsidRDefault="00BA664F" w:rsidP="001D68CA">
            <w:pPr>
              <w:pStyle w:val="a9"/>
              <w:ind w:left="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Спортивные костюмы, </w:t>
            </w:r>
            <w:proofErr w:type="spellStart"/>
            <w:r w:rsidRPr="001D68CA">
              <w:rPr>
                <w:rFonts w:ascii="Times New Roman" w:hAnsi="Times New Roman" w:cs="Times New Roman"/>
                <w:color w:val="000000" w:themeColor="text1"/>
                <w:sz w:val="28"/>
                <w:szCs w:val="28"/>
              </w:rPr>
              <w:t>легинсы</w:t>
            </w:r>
            <w:proofErr w:type="spellEnd"/>
            <w:r w:rsidRPr="001D68CA">
              <w:rPr>
                <w:rFonts w:ascii="Times New Roman" w:hAnsi="Times New Roman" w:cs="Times New Roman"/>
                <w:color w:val="000000" w:themeColor="text1"/>
                <w:sz w:val="28"/>
                <w:szCs w:val="28"/>
              </w:rPr>
              <w:t>, экипировка для разных видов спорта</w:t>
            </w:r>
          </w:p>
        </w:tc>
      </w:tr>
      <w:tr w:rsidR="00392DED" w:rsidRPr="001D68CA" w:rsidTr="00F06FBA">
        <w:tc>
          <w:tcPr>
            <w:tcW w:w="4503" w:type="dxa"/>
          </w:tcPr>
          <w:p w:rsidR="00392DED" w:rsidRPr="001D68CA" w:rsidRDefault="00392DED" w:rsidP="001D68CA">
            <w:pPr>
              <w:pStyle w:val="a9"/>
              <w:ind w:left="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Школьная форма</w:t>
            </w:r>
          </w:p>
        </w:tc>
        <w:tc>
          <w:tcPr>
            <w:tcW w:w="5351" w:type="dxa"/>
          </w:tcPr>
          <w:p w:rsidR="00392DED" w:rsidRPr="001D68CA" w:rsidRDefault="00544A6A" w:rsidP="001D68CA">
            <w:pPr>
              <w:pStyle w:val="a9"/>
              <w:ind w:left="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Сарафаны, платья, брюки, рубашки</w:t>
            </w:r>
            <w:r w:rsidR="00927F6D" w:rsidRPr="001D68CA">
              <w:rPr>
                <w:rFonts w:ascii="Times New Roman" w:hAnsi="Times New Roman" w:cs="Times New Roman"/>
                <w:color w:val="000000" w:themeColor="text1"/>
                <w:sz w:val="28"/>
                <w:szCs w:val="28"/>
              </w:rPr>
              <w:t>, пиджаки</w:t>
            </w:r>
          </w:p>
        </w:tc>
      </w:tr>
      <w:tr w:rsidR="00BA664F" w:rsidRPr="001D68CA" w:rsidTr="00F06FBA">
        <w:tc>
          <w:tcPr>
            <w:tcW w:w="4503" w:type="dxa"/>
          </w:tcPr>
          <w:p w:rsidR="00BA664F" w:rsidRPr="001D68CA" w:rsidRDefault="00BA664F" w:rsidP="001D68CA">
            <w:pPr>
              <w:pStyle w:val="a9"/>
              <w:ind w:left="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Чулочно-носочные изделия</w:t>
            </w:r>
          </w:p>
        </w:tc>
        <w:tc>
          <w:tcPr>
            <w:tcW w:w="5351" w:type="dxa"/>
          </w:tcPr>
          <w:p w:rsidR="00BA664F" w:rsidRPr="001D68CA" w:rsidRDefault="00BA664F" w:rsidP="001D68CA">
            <w:pPr>
              <w:pStyle w:val="a9"/>
              <w:ind w:left="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Носки, гольфы, колготки</w:t>
            </w:r>
          </w:p>
        </w:tc>
      </w:tr>
      <w:tr w:rsidR="00544A6A" w:rsidRPr="001D68CA" w:rsidTr="00F06FBA">
        <w:tc>
          <w:tcPr>
            <w:tcW w:w="4503" w:type="dxa"/>
          </w:tcPr>
          <w:p w:rsidR="00544A6A" w:rsidRPr="001D68CA" w:rsidRDefault="00F06FBA" w:rsidP="001D68CA">
            <w:pPr>
              <w:pStyle w:val="a9"/>
              <w:ind w:left="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Головные уборы, </w:t>
            </w:r>
            <w:r w:rsidR="00544A6A" w:rsidRPr="001D68CA">
              <w:rPr>
                <w:rFonts w:ascii="Times New Roman" w:hAnsi="Times New Roman" w:cs="Times New Roman"/>
                <w:color w:val="000000" w:themeColor="text1"/>
                <w:sz w:val="28"/>
                <w:szCs w:val="28"/>
              </w:rPr>
              <w:t>шарфы</w:t>
            </w:r>
            <w:r w:rsidRPr="001D68CA">
              <w:rPr>
                <w:rFonts w:ascii="Times New Roman" w:hAnsi="Times New Roman" w:cs="Times New Roman"/>
                <w:color w:val="000000" w:themeColor="text1"/>
                <w:sz w:val="28"/>
                <w:szCs w:val="28"/>
              </w:rPr>
              <w:t>, перчатки</w:t>
            </w:r>
          </w:p>
        </w:tc>
        <w:tc>
          <w:tcPr>
            <w:tcW w:w="5351" w:type="dxa"/>
          </w:tcPr>
          <w:p w:rsidR="00544A6A" w:rsidRPr="001D68CA" w:rsidRDefault="00544A6A" w:rsidP="001D68CA">
            <w:pPr>
              <w:pStyle w:val="a9"/>
              <w:ind w:left="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Кепки, шапки, академические шапки, </w:t>
            </w:r>
            <w:proofErr w:type="spellStart"/>
            <w:r w:rsidRPr="001D68CA">
              <w:rPr>
                <w:rFonts w:ascii="Times New Roman" w:hAnsi="Times New Roman" w:cs="Times New Roman"/>
                <w:color w:val="000000" w:themeColor="text1"/>
                <w:sz w:val="28"/>
                <w:szCs w:val="28"/>
              </w:rPr>
              <w:t>балаклавы</w:t>
            </w:r>
            <w:proofErr w:type="spellEnd"/>
            <w:r w:rsidRPr="001D68CA">
              <w:rPr>
                <w:rFonts w:ascii="Times New Roman" w:hAnsi="Times New Roman" w:cs="Times New Roman"/>
                <w:color w:val="000000" w:themeColor="text1"/>
                <w:sz w:val="28"/>
                <w:szCs w:val="28"/>
              </w:rPr>
              <w:t xml:space="preserve">, </w:t>
            </w:r>
            <w:proofErr w:type="spellStart"/>
            <w:r w:rsidR="00F06FBA" w:rsidRPr="001D68CA">
              <w:rPr>
                <w:rFonts w:ascii="Times New Roman" w:hAnsi="Times New Roman" w:cs="Times New Roman"/>
                <w:color w:val="000000" w:themeColor="text1"/>
                <w:sz w:val="28"/>
                <w:szCs w:val="28"/>
              </w:rPr>
              <w:t>банданы</w:t>
            </w:r>
            <w:proofErr w:type="spellEnd"/>
            <w:r w:rsidR="00F06FBA" w:rsidRPr="001D68CA">
              <w:rPr>
                <w:rFonts w:ascii="Times New Roman" w:hAnsi="Times New Roman" w:cs="Times New Roman"/>
                <w:color w:val="000000" w:themeColor="text1"/>
                <w:sz w:val="28"/>
                <w:szCs w:val="28"/>
              </w:rPr>
              <w:t>, береты, платки, капоры, кожаные и тканевые перчатки и варежки.</w:t>
            </w:r>
          </w:p>
        </w:tc>
      </w:tr>
      <w:tr w:rsidR="00544A6A" w:rsidRPr="001D68CA" w:rsidTr="00F06FBA">
        <w:tc>
          <w:tcPr>
            <w:tcW w:w="4503" w:type="dxa"/>
          </w:tcPr>
          <w:p w:rsidR="00544A6A" w:rsidRPr="001D68CA" w:rsidRDefault="00F06FBA" w:rsidP="001D68CA">
            <w:pPr>
              <w:pStyle w:val="a9"/>
              <w:ind w:left="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Карнавальная одежда</w:t>
            </w:r>
          </w:p>
        </w:tc>
        <w:tc>
          <w:tcPr>
            <w:tcW w:w="5351" w:type="dxa"/>
          </w:tcPr>
          <w:p w:rsidR="00544A6A" w:rsidRPr="001D68CA" w:rsidRDefault="00F06FBA" w:rsidP="001D68CA">
            <w:pPr>
              <w:pStyle w:val="a9"/>
              <w:ind w:left="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Платья и костюмы для карнавала</w:t>
            </w:r>
          </w:p>
        </w:tc>
      </w:tr>
    </w:tbl>
    <w:p w:rsidR="00515B26" w:rsidRPr="001D68CA" w:rsidRDefault="00515B26" w:rsidP="001D68CA">
      <w:pPr>
        <w:rPr>
          <w:rFonts w:ascii="Times New Roman" w:hAnsi="Times New Roman" w:cs="Times New Roman"/>
          <w:color w:val="000000" w:themeColor="text1"/>
          <w:sz w:val="28"/>
          <w:szCs w:val="28"/>
        </w:rPr>
      </w:pPr>
    </w:p>
    <w:p w:rsidR="00F06FBA" w:rsidRPr="001D68CA" w:rsidRDefault="00F06FBA"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Основными факторами, влияющими на формирование ассортимента в магазине, является спрос и рентабельность. Спрос зависит от платежеспособности потребителей в представленном сегменте рынка, рентабельность определяется себестоимостью и затратами товара находящегося в обращении. На величину спроса и рентабельности влияют: затраты на доставку товара, материально-техническая база (торговая площадь и оборудование), специализация торгового объекта, каналы распределения товаров (ритмичность поставок), методы стимулирования сбыта и </w:t>
      </w:r>
      <w:r w:rsidRPr="001D68CA">
        <w:rPr>
          <w:rFonts w:ascii="Times New Roman" w:hAnsi="Times New Roman" w:cs="Times New Roman"/>
          <w:color w:val="000000" w:themeColor="text1"/>
          <w:sz w:val="28"/>
          <w:szCs w:val="28"/>
        </w:rPr>
        <w:lastRenderedPageBreak/>
        <w:t>формирования спроса. Таким образом, ассортимент</w:t>
      </w:r>
      <w:r w:rsidR="00637FA4" w:rsidRPr="001D68CA">
        <w:rPr>
          <w:rFonts w:ascii="Times New Roman" w:hAnsi="Times New Roman" w:cs="Times New Roman"/>
          <w:color w:val="000000" w:themeColor="text1"/>
          <w:sz w:val="28"/>
          <w:szCs w:val="28"/>
        </w:rPr>
        <w:t xml:space="preserve"> магазина</w:t>
      </w:r>
      <w:r w:rsidRPr="001D68CA">
        <w:rPr>
          <w:rFonts w:ascii="Times New Roman" w:hAnsi="Times New Roman" w:cs="Times New Roman"/>
          <w:color w:val="000000" w:themeColor="text1"/>
          <w:sz w:val="28"/>
          <w:szCs w:val="28"/>
        </w:rPr>
        <w:t xml:space="preserve"> - конкурентная стратегия предприятия,  разработанная в соответствии с условиями рынка. </w:t>
      </w:r>
    </w:p>
    <w:p w:rsidR="00637FA4" w:rsidRPr="001D68CA" w:rsidRDefault="00637FA4" w:rsidP="001D68CA">
      <w:pPr>
        <w:pStyle w:val="Default"/>
        <w:spacing w:line="360" w:lineRule="auto"/>
        <w:ind w:firstLine="708"/>
        <w:jc w:val="both"/>
        <w:rPr>
          <w:color w:val="000000" w:themeColor="text1"/>
          <w:sz w:val="28"/>
          <w:szCs w:val="28"/>
        </w:rPr>
      </w:pPr>
      <w:r w:rsidRPr="001D68CA">
        <w:rPr>
          <w:color w:val="000000" w:themeColor="text1"/>
          <w:sz w:val="28"/>
          <w:szCs w:val="28"/>
        </w:rPr>
        <w:t>Организационная структура  магазина - упорядоченная совокупность взаимосвязанных элементов, находящихся между собой в устойчивых отношениях, обеспечивающих их развитие и функционирование как единого целого. В рамках структуры протекает управленческий процесс, между участниками которого распределены функции и задачи управления. Организационная структура предприятия имеет линейный вид (рисунок 2.1).</w:t>
      </w:r>
    </w:p>
    <w:p w:rsidR="00637FA4" w:rsidRPr="001D68CA" w:rsidRDefault="00E13327" w:rsidP="001D68CA">
      <w:pPr>
        <w:pStyle w:val="Default"/>
        <w:spacing w:line="360" w:lineRule="auto"/>
        <w:ind w:firstLine="708"/>
        <w:jc w:val="both"/>
        <w:rPr>
          <w:color w:val="000000" w:themeColor="text1"/>
          <w:sz w:val="28"/>
          <w:szCs w:val="28"/>
        </w:rPr>
      </w:pPr>
      <w:r>
        <w:rPr>
          <w:noProof/>
          <w:color w:val="000000" w:themeColor="text1"/>
          <w:sz w:val="28"/>
          <w:szCs w:val="28"/>
        </w:rPr>
        <mc:AlternateContent>
          <mc:Choice Requires="wps">
            <w:drawing>
              <wp:anchor distT="0" distB="0" distL="114300" distR="114300" simplePos="0" relativeHeight="251654656" behindDoc="0" locked="0" layoutInCell="1" allowOverlap="1" wp14:anchorId="73EB55FE" wp14:editId="264EF3BA">
                <wp:simplePos x="0" y="0"/>
                <wp:positionH relativeFrom="column">
                  <wp:posOffset>1797050</wp:posOffset>
                </wp:positionH>
                <wp:positionV relativeFrom="paragraph">
                  <wp:posOffset>212090</wp:posOffset>
                </wp:positionV>
                <wp:extent cx="2371725" cy="323850"/>
                <wp:effectExtent l="6350" t="12065" r="12700" b="6985"/>
                <wp:wrapNone/>
                <wp:docPr id="1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323850"/>
                        </a:xfrm>
                        <a:prstGeom prst="rect">
                          <a:avLst/>
                        </a:prstGeom>
                        <a:solidFill>
                          <a:srgbClr val="FFFFFF"/>
                        </a:solidFill>
                        <a:ln w="9525">
                          <a:solidFill>
                            <a:srgbClr val="000000"/>
                          </a:solidFill>
                          <a:miter lim="800000"/>
                          <a:headEnd/>
                          <a:tailEnd/>
                        </a:ln>
                      </wps:spPr>
                      <wps:txbx>
                        <w:txbxContent>
                          <w:p w:rsidR="005E699E" w:rsidRPr="00637FA4" w:rsidRDefault="005E699E" w:rsidP="00637FA4">
                            <w:pPr>
                              <w:ind w:firstLine="0"/>
                              <w:jc w:val="center"/>
                              <w:rPr>
                                <w:rFonts w:ascii="Times New Roman" w:hAnsi="Times New Roman" w:cs="Times New Roman"/>
                                <w:sz w:val="28"/>
                                <w:szCs w:val="28"/>
                              </w:rPr>
                            </w:pPr>
                            <w:r w:rsidRPr="00637FA4">
                              <w:rPr>
                                <w:rFonts w:ascii="Times New Roman" w:hAnsi="Times New Roman" w:cs="Times New Roman"/>
                                <w:sz w:val="28"/>
                                <w:szCs w:val="28"/>
                              </w:rPr>
                              <w:t>Директор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41.5pt;margin-top:16.7pt;width:186.75pt;height:2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">
                <v:textbox>
                  <w:txbxContent>
                    <w:p w:rsidR="005E699E" w:rsidRPr="00637FA4" w:rsidRDefault="005E699E" w:rsidP="00637FA4">
                      <w:pPr>
                        <w:ind w:firstLine="0"/>
                        <w:jc w:val="center"/>
                        <w:rPr>
                          <w:rFonts w:ascii="Times New Roman" w:hAnsi="Times New Roman" w:cs="Times New Roman"/>
                          <w:sz w:val="28"/>
                          <w:szCs w:val="28"/>
                        </w:rPr>
                      </w:pPr>
                      <w:r w:rsidRPr="00637FA4">
                        <w:rPr>
                          <w:rFonts w:ascii="Times New Roman" w:hAnsi="Times New Roman" w:cs="Times New Roman"/>
                          <w:sz w:val="28"/>
                          <w:szCs w:val="28"/>
                        </w:rPr>
                        <w:t>Директор</w:t>
                      </w:r>
                    </w:p>
                  </w:txbxContent>
                </v:textbox>
              </v:rect>
            </w:pict>
          </mc:Fallback>
        </mc:AlternateContent>
      </w:r>
    </w:p>
    <w:p w:rsidR="00637FA4" w:rsidRPr="001D68CA" w:rsidRDefault="00E13327" w:rsidP="001D68CA">
      <w:pPr>
        <w:jc w:val="center"/>
        <w:rPr>
          <w:rFonts w:ascii="Times New Roman" w:hAnsi="Times New Roman" w:cs="Times New Roman"/>
          <w:b/>
          <w:color w:val="000000" w:themeColor="text1"/>
        </w:rPr>
      </w:pPr>
      <w:r>
        <w:rPr>
          <w:rFonts w:ascii="Times New Roman" w:hAnsi="Times New Roman" w:cs="Times New Roman"/>
          <w:b/>
          <w:noProof/>
          <w:color w:val="000000" w:themeColor="text1"/>
          <w:lang w:eastAsia="ru-RU"/>
        </w:rPr>
        <mc:AlternateContent>
          <mc:Choice Requires="wps">
            <w:drawing>
              <wp:anchor distT="0" distB="0" distL="114300" distR="114300" simplePos="0" relativeHeight="251655680" behindDoc="0" locked="0" layoutInCell="1" allowOverlap="1" wp14:anchorId="3DE8E330" wp14:editId="2A608041">
                <wp:simplePos x="0" y="0"/>
                <wp:positionH relativeFrom="column">
                  <wp:posOffset>2987675</wp:posOffset>
                </wp:positionH>
                <wp:positionV relativeFrom="paragraph">
                  <wp:posOffset>229235</wp:posOffset>
                </wp:positionV>
                <wp:extent cx="635" cy="162560"/>
                <wp:effectExtent l="53975" t="10160" r="59690" b="17780"/>
                <wp:wrapNone/>
                <wp:docPr id="1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2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235.25pt;margin-top:18.05pt;width:.05pt;height:12.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">
                <v:stroke endarrow="block"/>
              </v:shape>
            </w:pict>
          </mc:Fallback>
        </mc:AlternateContent>
      </w:r>
    </w:p>
    <w:p w:rsidR="00637FA4" w:rsidRPr="001D68CA" w:rsidRDefault="00E13327" w:rsidP="001D68CA">
      <w:pPr>
        <w:jc w:val="center"/>
        <w:rPr>
          <w:rFonts w:ascii="Times New Roman" w:hAnsi="Times New Roman" w:cs="Times New Roman"/>
          <w:b/>
          <w:color w:val="000000" w:themeColor="text1"/>
        </w:rPr>
      </w:pPr>
      <w:r>
        <w:rPr>
          <w:rFonts w:ascii="Times New Roman" w:hAnsi="Times New Roman" w:cs="Times New Roman"/>
          <w:b/>
          <w:noProof/>
          <w:color w:val="000000" w:themeColor="text1"/>
          <w:lang w:eastAsia="ru-RU"/>
        </w:rPr>
        <mc:AlternateContent>
          <mc:Choice Requires="wps">
            <w:drawing>
              <wp:anchor distT="0" distB="0" distL="114300" distR="114300" simplePos="0" relativeHeight="251656704" behindDoc="0" locked="0" layoutInCell="1" allowOverlap="1" wp14:anchorId="532512F5" wp14:editId="50551692">
                <wp:simplePos x="0" y="0"/>
                <wp:positionH relativeFrom="column">
                  <wp:posOffset>1797050</wp:posOffset>
                </wp:positionH>
                <wp:positionV relativeFrom="paragraph">
                  <wp:posOffset>137160</wp:posOffset>
                </wp:positionV>
                <wp:extent cx="2371725" cy="390525"/>
                <wp:effectExtent l="6350" t="13335" r="12700" b="5715"/>
                <wp:wrapNone/>
                <wp:docPr id="1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390525"/>
                        </a:xfrm>
                        <a:prstGeom prst="rect">
                          <a:avLst/>
                        </a:prstGeom>
                        <a:solidFill>
                          <a:srgbClr val="FFFFFF"/>
                        </a:solidFill>
                        <a:ln w="9525">
                          <a:solidFill>
                            <a:srgbClr val="000000"/>
                          </a:solidFill>
                          <a:miter lim="800000"/>
                          <a:headEnd/>
                          <a:tailEnd/>
                        </a:ln>
                      </wps:spPr>
                      <wps:txbx>
                        <w:txbxContent>
                          <w:p w:rsidR="005E699E" w:rsidRPr="00637FA4" w:rsidRDefault="005E699E" w:rsidP="00637FA4">
                            <w:pPr>
                              <w:spacing w:line="240" w:lineRule="auto"/>
                              <w:ind w:firstLine="0"/>
                              <w:jc w:val="center"/>
                              <w:rPr>
                                <w:rFonts w:ascii="Times New Roman" w:hAnsi="Times New Roman" w:cs="Times New Roman"/>
                                <w:sz w:val="28"/>
                                <w:szCs w:val="28"/>
                              </w:rPr>
                            </w:pPr>
                            <w:r w:rsidRPr="00637FA4">
                              <w:rPr>
                                <w:rFonts w:ascii="Times New Roman" w:hAnsi="Times New Roman" w:cs="Times New Roman"/>
                                <w:sz w:val="28"/>
                                <w:szCs w:val="28"/>
                              </w:rPr>
                              <w:t>Администратор товаровед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left:0;text-align:left;margin-left:141.5pt;margin-top:10.8pt;width:186.75pt;height:30.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">
                <v:textbox>
                  <w:txbxContent>
                    <w:p w:rsidR="005E699E" w:rsidRPr="00637FA4" w:rsidRDefault="005E699E" w:rsidP="00637FA4">
                      <w:pPr>
                        <w:spacing w:line="240" w:lineRule="auto"/>
                        <w:ind w:firstLine="0"/>
                        <w:jc w:val="center"/>
                        <w:rPr>
                          <w:rFonts w:ascii="Times New Roman" w:hAnsi="Times New Roman" w:cs="Times New Roman"/>
                          <w:sz w:val="28"/>
                          <w:szCs w:val="28"/>
                        </w:rPr>
                      </w:pPr>
                      <w:r w:rsidRPr="00637FA4">
                        <w:rPr>
                          <w:rFonts w:ascii="Times New Roman" w:hAnsi="Times New Roman" w:cs="Times New Roman"/>
                          <w:sz w:val="28"/>
                          <w:szCs w:val="28"/>
                        </w:rPr>
                        <w:t>Администратор товаровед</w:t>
                      </w:r>
                    </w:p>
                  </w:txbxContent>
                </v:textbox>
              </v:rect>
            </w:pict>
          </mc:Fallback>
        </mc:AlternateContent>
      </w:r>
    </w:p>
    <w:p w:rsidR="00637FA4" w:rsidRPr="001D68CA" w:rsidRDefault="00637FA4" w:rsidP="001D68CA">
      <w:pPr>
        <w:jc w:val="center"/>
        <w:rPr>
          <w:rFonts w:ascii="Times New Roman" w:hAnsi="Times New Roman" w:cs="Times New Roman"/>
          <w:b/>
          <w:color w:val="000000" w:themeColor="text1"/>
        </w:rPr>
      </w:pPr>
    </w:p>
    <w:p w:rsidR="00637FA4" w:rsidRPr="001D68CA" w:rsidRDefault="00E13327" w:rsidP="001D68CA">
      <w:pPr>
        <w:jc w:val="center"/>
        <w:rPr>
          <w:rFonts w:ascii="Times New Roman" w:hAnsi="Times New Roman" w:cs="Times New Roman"/>
          <w:b/>
          <w:color w:val="000000" w:themeColor="text1"/>
        </w:rPr>
      </w:pPr>
      <w:r>
        <w:rPr>
          <w:rFonts w:ascii="Times New Roman" w:hAnsi="Times New Roman" w:cs="Times New Roman"/>
          <w:b/>
          <w:noProof/>
          <w:color w:val="000000" w:themeColor="text1"/>
          <w:lang w:eastAsia="ru-RU"/>
        </w:rPr>
        <mc:AlternateContent>
          <mc:Choice Requires="wps">
            <w:drawing>
              <wp:anchor distT="0" distB="0" distL="114300" distR="114300" simplePos="0" relativeHeight="251657728" behindDoc="0" locked="0" layoutInCell="1" allowOverlap="1" wp14:anchorId="6B4FC983" wp14:editId="6EF284B2">
                <wp:simplePos x="0" y="0"/>
                <wp:positionH relativeFrom="column">
                  <wp:posOffset>2044065</wp:posOffset>
                </wp:positionH>
                <wp:positionV relativeFrom="paragraph">
                  <wp:posOffset>18415</wp:posOffset>
                </wp:positionV>
                <wp:extent cx="635" cy="180340"/>
                <wp:effectExtent l="53340" t="8890" r="60325" b="20320"/>
                <wp:wrapNone/>
                <wp:docPr id="1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0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160.95pt;margin-top:1.45pt;width:.05pt;height:14.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">
                <v:stroke endarrow="block"/>
              </v:shape>
            </w:pict>
          </mc:Fallback>
        </mc:AlternateContent>
      </w:r>
      <w:r>
        <w:rPr>
          <w:rFonts w:ascii="Times New Roman" w:hAnsi="Times New Roman" w:cs="Times New Roman"/>
          <w:b/>
          <w:noProof/>
          <w:color w:val="000000" w:themeColor="text1"/>
          <w:lang w:eastAsia="ru-RU"/>
        </w:rPr>
        <mc:AlternateContent>
          <mc:Choice Requires="wps">
            <w:drawing>
              <wp:anchor distT="0" distB="0" distL="114300" distR="114300" simplePos="0" relativeHeight="251658752" behindDoc="0" locked="0" layoutInCell="1" allowOverlap="1" wp14:anchorId="68D9A642" wp14:editId="00CC2D17">
                <wp:simplePos x="0" y="0"/>
                <wp:positionH relativeFrom="column">
                  <wp:posOffset>3910965</wp:posOffset>
                </wp:positionH>
                <wp:positionV relativeFrom="paragraph">
                  <wp:posOffset>18415</wp:posOffset>
                </wp:positionV>
                <wp:extent cx="0" cy="200025"/>
                <wp:effectExtent l="53340" t="8890" r="60960" b="19685"/>
                <wp:wrapNone/>
                <wp:docPr id="10"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307.95pt;margin-top:1.45pt;width:0;height:15.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">
                <v:stroke endarrow="block"/>
              </v:shape>
            </w:pict>
          </mc:Fallback>
        </mc:AlternateContent>
      </w:r>
      <w:r>
        <w:rPr>
          <w:rFonts w:ascii="Times New Roman" w:hAnsi="Times New Roman" w:cs="Times New Roman"/>
          <w:b/>
          <w:noProof/>
          <w:color w:val="000000" w:themeColor="text1"/>
          <w:lang w:eastAsia="ru-RU"/>
        </w:rPr>
        <mc:AlternateContent>
          <mc:Choice Requires="wps">
            <w:drawing>
              <wp:anchor distT="0" distB="0" distL="114300" distR="114300" simplePos="0" relativeHeight="251659776" behindDoc="0" locked="0" layoutInCell="1" allowOverlap="1" wp14:anchorId="33EA692E" wp14:editId="42D1C86D">
                <wp:simplePos x="0" y="0"/>
                <wp:positionH relativeFrom="column">
                  <wp:posOffset>2921000</wp:posOffset>
                </wp:positionH>
                <wp:positionV relativeFrom="paragraph">
                  <wp:posOffset>198755</wp:posOffset>
                </wp:positionV>
                <wp:extent cx="2076450" cy="352425"/>
                <wp:effectExtent l="6350" t="8255" r="12700" b="10795"/>
                <wp:wrapNone/>
                <wp:docPr id="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6450" cy="352425"/>
                        </a:xfrm>
                        <a:prstGeom prst="rect">
                          <a:avLst/>
                        </a:prstGeom>
                        <a:solidFill>
                          <a:srgbClr val="FFFFFF"/>
                        </a:solidFill>
                        <a:ln w="9525">
                          <a:solidFill>
                            <a:srgbClr val="000000"/>
                          </a:solidFill>
                          <a:miter lim="800000"/>
                          <a:headEnd/>
                          <a:tailEnd/>
                        </a:ln>
                      </wps:spPr>
                      <wps:txbx>
                        <w:txbxContent>
                          <w:p w:rsidR="005E699E" w:rsidRPr="00637FA4" w:rsidRDefault="005E699E" w:rsidP="00637FA4">
                            <w:pPr>
                              <w:spacing w:line="240" w:lineRule="auto"/>
                              <w:ind w:firstLine="0"/>
                              <w:jc w:val="center"/>
                              <w:rPr>
                                <w:rFonts w:ascii="Times New Roman" w:hAnsi="Times New Roman" w:cs="Times New Roman"/>
                                <w:sz w:val="28"/>
                                <w:szCs w:val="28"/>
                              </w:rPr>
                            </w:pPr>
                            <w:r w:rsidRPr="00637FA4">
                              <w:rPr>
                                <w:rFonts w:ascii="Times New Roman" w:hAnsi="Times New Roman" w:cs="Times New Roman"/>
                                <w:sz w:val="28"/>
                                <w:szCs w:val="28"/>
                              </w:rPr>
                              <w:t>Кассир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left:0;text-align:left;margin-left:230pt;margin-top:15.65pt;width:163.5pt;height:27.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">
                <v:textbox>
                  <w:txbxContent>
                    <w:p w:rsidR="005E699E" w:rsidRPr="00637FA4" w:rsidRDefault="005E699E" w:rsidP="00637FA4">
                      <w:pPr>
                        <w:spacing w:line="240" w:lineRule="auto"/>
                        <w:ind w:firstLine="0"/>
                        <w:jc w:val="center"/>
                        <w:rPr>
                          <w:rFonts w:ascii="Times New Roman" w:hAnsi="Times New Roman" w:cs="Times New Roman"/>
                          <w:sz w:val="28"/>
                          <w:szCs w:val="28"/>
                        </w:rPr>
                      </w:pPr>
                      <w:r w:rsidRPr="00637FA4">
                        <w:rPr>
                          <w:rFonts w:ascii="Times New Roman" w:hAnsi="Times New Roman" w:cs="Times New Roman"/>
                          <w:sz w:val="28"/>
                          <w:szCs w:val="28"/>
                        </w:rPr>
                        <w:t>Кассир</w:t>
                      </w:r>
                    </w:p>
                  </w:txbxContent>
                </v:textbox>
              </v:rect>
            </w:pict>
          </mc:Fallback>
        </mc:AlternateContent>
      </w:r>
      <w:r>
        <w:rPr>
          <w:rFonts w:ascii="Times New Roman" w:hAnsi="Times New Roman" w:cs="Times New Roman"/>
          <w:b/>
          <w:noProof/>
          <w:color w:val="000000" w:themeColor="text1"/>
          <w:lang w:eastAsia="ru-RU"/>
        </w:rPr>
        <mc:AlternateContent>
          <mc:Choice Requires="wps">
            <w:drawing>
              <wp:anchor distT="0" distB="0" distL="114300" distR="114300" simplePos="0" relativeHeight="251660800" behindDoc="0" locked="0" layoutInCell="1" allowOverlap="1" wp14:anchorId="0502E437" wp14:editId="5AF9CF58">
                <wp:simplePos x="0" y="0"/>
                <wp:positionH relativeFrom="column">
                  <wp:posOffset>644525</wp:posOffset>
                </wp:positionH>
                <wp:positionV relativeFrom="paragraph">
                  <wp:posOffset>198755</wp:posOffset>
                </wp:positionV>
                <wp:extent cx="2105025" cy="352425"/>
                <wp:effectExtent l="6350" t="8255" r="12700" b="10795"/>
                <wp:wrapNone/>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5025" cy="352425"/>
                        </a:xfrm>
                        <a:prstGeom prst="rect">
                          <a:avLst/>
                        </a:prstGeom>
                        <a:solidFill>
                          <a:srgbClr val="FFFFFF"/>
                        </a:solidFill>
                        <a:ln w="9525">
                          <a:solidFill>
                            <a:srgbClr val="000000"/>
                          </a:solidFill>
                          <a:miter lim="800000"/>
                          <a:headEnd/>
                          <a:tailEnd/>
                        </a:ln>
                      </wps:spPr>
                      <wps:txbx>
                        <w:txbxContent>
                          <w:p w:rsidR="005E699E" w:rsidRPr="002931D3" w:rsidRDefault="005E699E" w:rsidP="00637FA4">
                            <w:pPr>
                              <w:spacing w:line="240" w:lineRule="auto"/>
                              <w:ind w:firstLine="0"/>
                              <w:jc w:val="center"/>
                              <w:rPr>
                                <w:rFonts w:ascii="Times New Roman" w:hAnsi="Times New Roman" w:cs="Times New Roman"/>
                                <w:sz w:val="24"/>
                                <w:szCs w:val="24"/>
                              </w:rPr>
                            </w:pPr>
                            <w:r w:rsidRPr="00637FA4">
                              <w:rPr>
                                <w:rFonts w:ascii="Times New Roman" w:hAnsi="Times New Roman" w:cs="Times New Roman"/>
                                <w:sz w:val="28"/>
                                <w:szCs w:val="28"/>
                              </w:rPr>
                              <w:t>Продавцы консультанты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9" style="position:absolute;left:0;text-align:left;margin-left:50.75pt;margin-top:15.65pt;width:165.75pt;height:27.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">
                <v:textbox>
                  <w:txbxContent>
                    <w:p w:rsidR="005E699E" w:rsidRPr="002931D3" w:rsidRDefault="005E699E" w:rsidP="00637FA4">
                      <w:pPr>
                        <w:spacing w:line="240" w:lineRule="auto"/>
                        <w:ind w:firstLine="0"/>
                        <w:jc w:val="center"/>
                        <w:rPr>
                          <w:rFonts w:ascii="Times New Roman" w:hAnsi="Times New Roman" w:cs="Times New Roman"/>
                          <w:sz w:val="24"/>
                          <w:szCs w:val="24"/>
                        </w:rPr>
                      </w:pPr>
                      <w:r w:rsidRPr="00637FA4">
                        <w:rPr>
                          <w:rFonts w:ascii="Times New Roman" w:hAnsi="Times New Roman" w:cs="Times New Roman"/>
                          <w:sz w:val="28"/>
                          <w:szCs w:val="28"/>
                        </w:rPr>
                        <w:t>Продавцы консультанты</w:t>
                      </w:r>
                    </w:p>
                  </w:txbxContent>
                </v:textbox>
              </v:rect>
            </w:pict>
          </mc:Fallback>
        </mc:AlternateContent>
      </w:r>
    </w:p>
    <w:p w:rsidR="00637FA4" w:rsidRPr="001D68CA" w:rsidRDefault="00637FA4" w:rsidP="001D68CA">
      <w:pPr>
        <w:rPr>
          <w:rFonts w:ascii="Times New Roman" w:hAnsi="Times New Roman" w:cs="Times New Roman"/>
          <w:b/>
          <w:color w:val="000000" w:themeColor="text1"/>
        </w:rPr>
      </w:pPr>
    </w:p>
    <w:p w:rsidR="00637FA4" w:rsidRPr="001D68CA" w:rsidRDefault="00637FA4" w:rsidP="001D68CA">
      <w:pPr>
        <w:ind w:firstLine="0"/>
        <w:rPr>
          <w:rFonts w:ascii="Times New Roman" w:hAnsi="Times New Roman" w:cs="Times New Roman"/>
          <w:b/>
          <w:color w:val="000000" w:themeColor="text1"/>
          <w:sz w:val="28"/>
          <w:szCs w:val="28"/>
        </w:rPr>
      </w:pPr>
    </w:p>
    <w:p w:rsidR="00637FA4" w:rsidRPr="001D68CA" w:rsidRDefault="00384115" w:rsidP="001D68CA">
      <w:pPr>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Рисунок 2.1 </w:t>
      </w:r>
      <w:r w:rsidR="00637FA4" w:rsidRPr="001D68CA">
        <w:rPr>
          <w:rFonts w:ascii="Times New Roman" w:hAnsi="Times New Roman" w:cs="Times New Roman"/>
          <w:color w:val="000000" w:themeColor="text1"/>
          <w:sz w:val="28"/>
          <w:szCs w:val="28"/>
        </w:rPr>
        <w:t xml:space="preserve"> - Организационная структур</w:t>
      </w:r>
      <w:proofErr w:type="gramStart"/>
      <w:r w:rsidR="00637FA4" w:rsidRPr="001D68CA">
        <w:rPr>
          <w:rFonts w:ascii="Times New Roman" w:hAnsi="Times New Roman" w:cs="Times New Roman"/>
          <w:color w:val="000000" w:themeColor="text1"/>
          <w:sz w:val="28"/>
          <w:szCs w:val="28"/>
        </w:rPr>
        <w:t xml:space="preserve">а </w:t>
      </w:r>
      <w:r w:rsidR="002D1049">
        <w:rPr>
          <w:rFonts w:ascii="Times New Roman" w:hAnsi="Times New Roman" w:cs="Times New Roman"/>
          <w:color w:val="000000" w:themeColor="text1"/>
          <w:sz w:val="28"/>
          <w:szCs w:val="28"/>
        </w:rPr>
        <w:t>ООО</w:t>
      </w:r>
      <w:proofErr w:type="gramEnd"/>
      <w:r w:rsidR="002D1049">
        <w:rPr>
          <w:rFonts w:ascii="Times New Roman" w:hAnsi="Times New Roman" w:cs="Times New Roman"/>
          <w:color w:val="000000" w:themeColor="text1"/>
          <w:sz w:val="28"/>
          <w:szCs w:val="28"/>
        </w:rPr>
        <w:t xml:space="preserve"> «КД» </w:t>
      </w:r>
      <w:r w:rsidR="00E523A2" w:rsidRPr="001D68CA">
        <w:rPr>
          <w:rFonts w:ascii="Times New Roman" w:hAnsi="Times New Roman" w:cs="Times New Roman"/>
          <w:color w:val="000000" w:themeColor="text1"/>
          <w:sz w:val="28"/>
          <w:szCs w:val="28"/>
        </w:rPr>
        <w:t>[сделан автором]</w:t>
      </w:r>
    </w:p>
    <w:p w:rsidR="00384115" w:rsidRPr="001D68CA" w:rsidRDefault="00384115" w:rsidP="001D68CA">
      <w:pPr>
        <w:pStyle w:val="ac"/>
        <w:spacing w:before="0" w:beforeAutospacing="0" w:after="0" w:afterAutospacing="0" w:line="360" w:lineRule="auto"/>
        <w:ind w:firstLine="708"/>
        <w:jc w:val="both"/>
        <w:outlineLvl w:val="0"/>
        <w:rPr>
          <w:color w:val="000000" w:themeColor="text1"/>
          <w:sz w:val="28"/>
          <w:szCs w:val="28"/>
        </w:rPr>
      </w:pPr>
    </w:p>
    <w:p w:rsidR="00637FA4" w:rsidRPr="001D68CA" w:rsidRDefault="00637FA4" w:rsidP="001D68CA">
      <w:pPr>
        <w:pStyle w:val="ac"/>
        <w:spacing w:before="0" w:beforeAutospacing="0" w:after="0" w:afterAutospacing="0" w:line="360" w:lineRule="auto"/>
        <w:ind w:firstLine="708"/>
        <w:jc w:val="both"/>
        <w:outlineLvl w:val="0"/>
        <w:rPr>
          <w:color w:val="000000" w:themeColor="text1"/>
          <w:sz w:val="28"/>
          <w:szCs w:val="28"/>
        </w:rPr>
      </w:pPr>
      <w:r w:rsidRPr="001D68CA">
        <w:rPr>
          <w:color w:val="000000" w:themeColor="text1"/>
          <w:sz w:val="28"/>
          <w:szCs w:val="28"/>
        </w:rPr>
        <w:t>Особенностью линейной системы является подчинение одному руководителю. В данной системе управления руководитель является главным управленцем, он проводит планирование, организацию, мотивацию и контроль на предприятии. Таким образом, основным принципом данной системы является единовластие, т.к. все звенья системы выполняют приказы одного руководителя. Основными преимуществами линейной системы на предприятии является простота во взаимодействие звеньев, ясное разграничение обязанностей, оперативность принятия решений, простота контроля, согласованность в работе персонала</w:t>
      </w:r>
      <w:r w:rsidR="00E523A2" w:rsidRPr="001D68CA">
        <w:rPr>
          <w:color w:val="000000" w:themeColor="text1"/>
          <w:sz w:val="28"/>
          <w:szCs w:val="28"/>
        </w:rPr>
        <w:t xml:space="preserve"> [20,с.125]</w:t>
      </w:r>
      <w:r w:rsidR="00384115" w:rsidRPr="001D68CA">
        <w:rPr>
          <w:color w:val="000000" w:themeColor="text1"/>
          <w:sz w:val="28"/>
          <w:szCs w:val="28"/>
        </w:rPr>
        <w:t>.</w:t>
      </w:r>
    </w:p>
    <w:p w:rsidR="002B6342" w:rsidRDefault="002B6342" w:rsidP="001D68CA">
      <w:pPr>
        <w:pStyle w:val="ac"/>
        <w:spacing w:before="0" w:beforeAutospacing="0" w:after="0" w:afterAutospacing="0" w:line="360" w:lineRule="auto"/>
        <w:ind w:firstLine="708"/>
        <w:jc w:val="both"/>
        <w:outlineLvl w:val="0"/>
        <w:rPr>
          <w:color w:val="000000" w:themeColor="text1"/>
          <w:sz w:val="28"/>
          <w:szCs w:val="28"/>
        </w:rPr>
      </w:pPr>
    </w:p>
    <w:p w:rsidR="002D1049" w:rsidRDefault="002D1049" w:rsidP="001D68CA">
      <w:pPr>
        <w:pStyle w:val="ac"/>
        <w:spacing w:before="0" w:beforeAutospacing="0" w:after="0" w:afterAutospacing="0" w:line="360" w:lineRule="auto"/>
        <w:ind w:firstLine="708"/>
        <w:jc w:val="both"/>
        <w:outlineLvl w:val="0"/>
        <w:rPr>
          <w:color w:val="000000" w:themeColor="text1"/>
          <w:sz w:val="28"/>
          <w:szCs w:val="28"/>
        </w:rPr>
      </w:pPr>
    </w:p>
    <w:p w:rsidR="005B310B" w:rsidRDefault="005B310B" w:rsidP="001D68CA">
      <w:pPr>
        <w:pStyle w:val="ac"/>
        <w:spacing w:before="0" w:beforeAutospacing="0" w:after="0" w:afterAutospacing="0" w:line="360" w:lineRule="auto"/>
        <w:ind w:firstLine="708"/>
        <w:jc w:val="both"/>
        <w:outlineLvl w:val="0"/>
        <w:rPr>
          <w:color w:val="000000" w:themeColor="text1"/>
          <w:sz w:val="28"/>
          <w:szCs w:val="28"/>
        </w:rPr>
      </w:pPr>
    </w:p>
    <w:p w:rsidR="002D1049" w:rsidRDefault="002D1049" w:rsidP="001D68CA">
      <w:pPr>
        <w:pStyle w:val="ac"/>
        <w:spacing w:before="0" w:beforeAutospacing="0" w:after="0" w:afterAutospacing="0" w:line="360" w:lineRule="auto"/>
        <w:ind w:firstLine="708"/>
        <w:jc w:val="both"/>
        <w:outlineLvl w:val="0"/>
        <w:rPr>
          <w:color w:val="000000" w:themeColor="text1"/>
          <w:sz w:val="28"/>
          <w:szCs w:val="28"/>
        </w:rPr>
      </w:pPr>
    </w:p>
    <w:p w:rsidR="002D1049" w:rsidRPr="001D68CA" w:rsidRDefault="002D1049" w:rsidP="001D68CA">
      <w:pPr>
        <w:pStyle w:val="ac"/>
        <w:spacing w:before="0" w:beforeAutospacing="0" w:after="0" w:afterAutospacing="0" w:line="360" w:lineRule="auto"/>
        <w:ind w:firstLine="708"/>
        <w:jc w:val="both"/>
        <w:outlineLvl w:val="0"/>
        <w:rPr>
          <w:color w:val="000000" w:themeColor="text1"/>
          <w:sz w:val="28"/>
          <w:szCs w:val="28"/>
        </w:rPr>
      </w:pPr>
    </w:p>
    <w:p w:rsidR="00CD31FC" w:rsidRPr="001D68CA" w:rsidRDefault="005B310B" w:rsidP="001D68CA">
      <w:pPr>
        <w:ind w:firstLine="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2.2</w:t>
      </w:r>
      <w:r w:rsidR="00CD31FC" w:rsidRPr="001D68CA">
        <w:rPr>
          <w:rFonts w:ascii="Times New Roman" w:hAnsi="Times New Roman" w:cs="Times New Roman"/>
          <w:b/>
          <w:color w:val="000000" w:themeColor="text1"/>
          <w:sz w:val="28"/>
          <w:szCs w:val="28"/>
        </w:rPr>
        <w:t xml:space="preserve"> Оценка наличия и использования ресурсного потенциала предприятия</w:t>
      </w:r>
    </w:p>
    <w:p w:rsidR="00CD31FC" w:rsidRPr="001D68CA" w:rsidRDefault="00CD31FC" w:rsidP="001D68CA">
      <w:pPr>
        <w:ind w:firstLine="0"/>
        <w:rPr>
          <w:rFonts w:ascii="Times New Roman" w:hAnsi="Times New Roman" w:cs="Times New Roman"/>
          <w:color w:val="000000" w:themeColor="text1"/>
          <w:sz w:val="28"/>
          <w:szCs w:val="28"/>
        </w:rPr>
      </w:pPr>
    </w:p>
    <w:p w:rsidR="00BC3C69" w:rsidRPr="001D68CA" w:rsidRDefault="00802CEE" w:rsidP="000D17D8">
      <w:pPr>
        <w:ind w:firstLine="708"/>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Р</w:t>
      </w:r>
      <w:r w:rsidR="002B6342" w:rsidRPr="001D68CA">
        <w:rPr>
          <w:rFonts w:ascii="Times New Roman" w:hAnsi="Times New Roman" w:cs="Times New Roman"/>
          <w:color w:val="000000" w:themeColor="text1"/>
          <w:sz w:val="28"/>
          <w:szCs w:val="28"/>
        </w:rPr>
        <w:t>есурсный потен</w:t>
      </w:r>
      <w:r w:rsidRPr="001D68CA">
        <w:rPr>
          <w:rFonts w:ascii="Times New Roman" w:hAnsi="Times New Roman" w:cs="Times New Roman"/>
          <w:color w:val="000000" w:themeColor="text1"/>
          <w:sz w:val="28"/>
          <w:szCs w:val="28"/>
        </w:rPr>
        <w:t xml:space="preserve">циал </w:t>
      </w:r>
      <w:r w:rsidR="000B1EE5" w:rsidRPr="001D68CA">
        <w:rPr>
          <w:rFonts w:ascii="Times New Roman" w:hAnsi="Times New Roman" w:cs="Times New Roman"/>
          <w:color w:val="000000" w:themeColor="text1"/>
          <w:sz w:val="28"/>
          <w:szCs w:val="28"/>
        </w:rPr>
        <w:t xml:space="preserve">предприятия </w:t>
      </w:r>
      <w:r w:rsidRPr="001D68CA">
        <w:rPr>
          <w:rFonts w:ascii="Times New Roman" w:hAnsi="Times New Roman" w:cs="Times New Roman"/>
          <w:color w:val="000000" w:themeColor="text1"/>
          <w:sz w:val="28"/>
          <w:szCs w:val="28"/>
        </w:rPr>
        <w:t>формируется за счет</w:t>
      </w:r>
      <w:r w:rsidR="00951407" w:rsidRPr="001D68CA">
        <w:rPr>
          <w:rFonts w:ascii="Times New Roman" w:hAnsi="Times New Roman" w:cs="Times New Roman"/>
          <w:color w:val="000000" w:themeColor="text1"/>
          <w:sz w:val="28"/>
          <w:szCs w:val="28"/>
        </w:rPr>
        <w:t xml:space="preserve"> внешних и внутренних факторов, которые влияют на его деятельность. Если данные факторы в большей степени положительны, то ресурсный потенциал у предприятия высокий.</w:t>
      </w:r>
      <w:r w:rsidR="002B6342" w:rsidRPr="001D68CA">
        <w:rPr>
          <w:rFonts w:ascii="Times New Roman" w:hAnsi="Times New Roman" w:cs="Times New Roman"/>
          <w:color w:val="000000" w:themeColor="text1"/>
          <w:sz w:val="28"/>
          <w:szCs w:val="28"/>
        </w:rPr>
        <w:t xml:space="preserve"> </w:t>
      </w:r>
      <w:r w:rsidR="000B1EE5" w:rsidRPr="001D68CA">
        <w:rPr>
          <w:rFonts w:ascii="Times New Roman" w:hAnsi="Times New Roman" w:cs="Times New Roman"/>
          <w:color w:val="000000" w:themeColor="text1"/>
          <w:sz w:val="28"/>
          <w:szCs w:val="28"/>
        </w:rPr>
        <w:t>Оценку наличия и ресурсного потенциала предприятия проведем на основе</w:t>
      </w:r>
      <w:r w:rsidR="00BC3C69" w:rsidRPr="001D68CA">
        <w:rPr>
          <w:rFonts w:ascii="Times New Roman" w:hAnsi="Times New Roman" w:cs="Times New Roman"/>
          <w:color w:val="000000" w:themeColor="text1"/>
          <w:sz w:val="28"/>
          <w:szCs w:val="28"/>
        </w:rPr>
        <w:t xml:space="preserve"> изучения внешних и внутренних факторов работы предприятия</w:t>
      </w:r>
      <w:r w:rsidR="00524C43" w:rsidRPr="001D68CA">
        <w:rPr>
          <w:rFonts w:ascii="Times New Roman" w:hAnsi="Times New Roman" w:cs="Times New Roman"/>
          <w:color w:val="000000" w:themeColor="text1"/>
          <w:sz w:val="28"/>
          <w:szCs w:val="28"/>
        </w:rPr>
        <w:t xml:space="preserve"> [6, с.19]</w:t>
      </w:r>
      <w:r w:rsidR="00BC3C69" w:rsidRPr="001D68CA">
        <w:rPr>
          <w:rFonts w:ascii="Times New Roman" w:hAnsi="Times New Roman" w:cs="Times New Roman"/>
          <w:color w:val="000000" w:themeColor="text1"/>
          <w:sz w:val="28"/>
          <w:szCs w:val="28"/>
        </w:rPr>
        <w:t>.</w:t>
      </w:r>
      <w:r w:rsidR="000D17D8">
        <w:rPr>
          <w:rFonts w:ascii="Times New Roman" w:hAnsi="Times New Roman" w:cs="Times New Roman"/>
          <w:color w:val="000000" w:themeColor="text1"/>
          <w:sz w:val="28"/>
          <w:szCs w:val="28"/>
        </w:rPr>
        <w:t xml:space="preserve"> </w:t>
      </w:r>
      <w:r w:rsidR="00BC3C69" w:rsidRPr="001D68CA">
        <w:rPr>
          <w:rFonts w:ascii="Times New Roman" w:hAnsi="Times New Roman" w:cs="Times New Roman"/>
          <w:color w:val="000000" w:themeColor="text1"/>
          <w:sz w:val="28"/>
          <w:szCs w:val="28"/>
        </w:rPr>
        <w:t>Внешняя среда  - это совокупность факторов влияния на деятельность предприятия за его пределами. Анализ макроокружения  предприятия про</w:t>
      </w:r>
      <w:r w:rsidR="007B4113">
        <w:rPr>
          <w:rFonts w:ascii="Times New Roman" w:hAnsi="Times New Roman" w:cs="Times New Roman"/>
          <w:color w:val="000000" w:themeColor="text1"/>
          <w:sz w:val="28"/>
          <w:szCs w:val="28"/>
        </w:rPr>
        <w:t>ведем при помощи PEST –анализа (таблица 2.3)</w:t>
      </w:r>
    </w:p>
    <w:p w:rsidR="00BC3C69" w:rsidRPr="001D68CA" w:rsidRDefault="005B310B" w:rsidP="001D68CA">
      <w:pPr>
        <w:spacing w:before="120"/>
        <w:jc w:val="righ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Таблица 2.3</w:t>
      </w:r>
    </w:p>
    <w:p w:rsidR="00BC3C69" w:rsidRPr="001D68CA" w:rsidRDefault="00BC3C69" w:rsidP="001D68CA">
      <w:pPr>
        <w:spacing w:before="120"/>
        <w:jc w:val="center"/>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bCs/>
          <w:color w:val="000000" w:themeColor="text1"/>
          <w:sz w:val="28"/>
          <w:szCs w:val="28"/>
          <w:lang w:val="en-US" w:eastAsia="ru-RU"/>
        </w:rPr>
        <w:t>PEST</w:t>
      </w:r>
      <w:r w:rsidRPr="001D68CA">
        <w:rPr>
          <w:rFonts w:ascii="Times New Roman" w:eastAsia="Times New Roman" w:hAnsi="Times New Roman" w:cs="Times New Roman"/>
          <w:bCs/>
          <w:color w:val="000000" w:themeColor="text1"/>
          <w:sz w:val="28"/>
          <w:szCs w:val="28"/>
          <w:lang w:eastAsia="ru-RU"/>
        </w:rPr>
        <w:t xml:space="preserve"> - оценка внешней среды </w:t>
      </w:r>
      <w:r w:rsidR="000D17D8">
        <w:rPr>
          <w:rFonts w:ascii="Times New Roman" w:eastAsia="Times New Roman" w:hAnsi="Times New Roman" w:cs="Times New Roman"/>
          <w:color w:val="000000" w:themeColor="text1"/>
          <w:sz w:val="28"/>
          <w:szCs w:val="28"/>
          <w:lang w:eastAsia="ru-RU"/>
        </w:rPr>
        <w:t xml:space="preserve">ООО «КД» </w:t>
      </w:r>
      <w:r w:rsidR="00524C43" w:rsidRPr="001D68CA">
        <w:rPr>
          <w:rFonts w:ascii="Times New Roman" w:hAnsi="Times New Roman" w:cs="Times New Roman"/>
          <w:color w:val="000000" w:themeColor="text1"/>
          <w:sz w:val="28"/>
          <w:szCs w:val="28"/>
        </w:rPr>
        <w:t>[составлена автором]</w:t>
      </w:r>
    </w:p>
    <w:tbl>
      <w:tblPr>
        <w:tblW w:w="9850" w:type="dxa"/>
        <w:jc w:val="center"/>
        <w:tblInd w:w="1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22"/>
        <w:gridCol w:w="1843"/>
        <w:gridCol w:w="709"/>
        <w:gridCol w:w="1134"/>
        <w:gridCol w:w="1842"/>
      </w:tblGrid>
      <w:tr w:rsidR="00BC3C69" w:rsidRPr="001D68CA" w:rsidTr="00CA4CEB">
        <w:trPr>
          <w:trHeight w:val="454"/>
          <w:jc w:val="center"/>
        </w:trPr>
        <w:tc>
          <w:tcPr>
            <w:tcW w:w="4322" w:type="dxa"/>
          </w:tcPr>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Факторы внешней среды</w:t>
            </w:r>
          </w:p>
        </w:tc>
        <w:tc>
          <w:tcPr>
            <w:tcW w:w="1843" w:type="dxa"/>
            <w:tcBorders>
              <w:bottom w:val="single" w:sz="4" w:space="0" w:color="auto"/>
            </w:tcBorders>
          </w:tcPr>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Направлен</w:t>
            </w:r>
            <w:r w:rsidR="00CA4CEB" w:rsidRPr="001D68CA">
              <w:rPr>
                <w:rFonts w:ascii="Times New Roman" w:eastAsia="Times New Roman" w:hAnsi="Times New Roman" w:cs="Times New Roman"/>
                <w:color w:val="000000" w:themeColor="text1"/>
                <w:sz w:val="28"/>
                <w:szCs w:val="28"/>
                <w:lang w:eastAsia="ru-RU"/>
              </w:rPr>
              <w:t>ие</w:t>
            </w:r>
          </w:p>
        </w:tc>
        <w:tc>
          <w:tcPr>
            <w:tcW w:w="709" w:type="dxa"/>
          </w:tcPr>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Вес</w:t>
            </w:r>
          </w:p>
        </w:tc>
        <w:tc>
          <w:tcPr>
            <w:tcW w:w="1134" w:type="dxa"/>
          </w:tcPr>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Оценка</w:t>
            </w:r>
          </w:p>
        </w:tc>
        <w:tc>
          <w:tcPr>
            <w:tcW w:w="1842" w:type="dxa"/>
          </w:tcPr>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Взвешенная оценка</w:t>
            </w:r>
          </w:p>
        </w:tc>
      </w:tr>
      <w:tr w:rsidR="00BC3C69" w:rsidRPr="001D68CA" w:rsidTr="00CA4CEB">
        <w:trPr>
          <w:jc w:val="center"/>
        </w:trPr>
        <w:tc>
          <w:tcPr>
            <w:tcW w:w="4322" w:type="dxa"/>
          </w:tcPr>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 xml:space="preserve"> Политические:</w:t>
            </w: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1)</w:t>
            </w:r>
            <w:r w:rsidR="00D55A4F">
              <w:rPr>
                <w:rFonts w:ascii="Times New Roman" w:eastAsia="Times New Roman" w:hAnsi="Times New Roman" w:cs="Times New Roman"/>
                <w:color w:val="000000" w:themeColor="text1"/>
                <w:sz w:val="28"/>
                <w:szCs w:val="28"/>
                <w:lang w:eastAsia="ru-RU"/>
              </w:rPr>
              <w:t xml:space="preserve"> Введение внешних санкций</w:t>
            </w:r>
            <w:r w:rsidRPr="001D68CA">
              <w:rPr>
                <w:rFonts w:ascii="Times New Roman" w:eastAsia="Times New Roman" w:hAnsi="Times New Roman" w:cs="Times New Roman"/>
                <w:color w:val="000000" w:themeColor="text1"/>
                <w:sz w:val="28"/>
                <w:szCs w:val="28"/>
                <w:lang w:eastAsia="ru-RU"/>
              </w:rPr>
              <w:t>;</w:t>
            </w:r>
          </w:p>
          <w:p w:rsidR="00BC3C69" w:rsidRPr="001D68CA" w:rsidRDefault="00D55A4F" w:rsidP="00D55A4F">
            <w:pPr>
              <w:spacing w:line="240" w:lineRule="auto"/>
              <w:ind w:firstLine="0"/>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 У</w:t>
            </w:r>
            <w:r w:rsidR="00BC3C69" w:rsidRPr="001D68CA">
              <w:rPr>
                <w:rFonts w:ascii="Times New Roman" w:eastAsia="Times New Roman" w:hAnsi="Times New Roman" w:cs="Times New Roman"/>
                <w:color w:val="000000" w:themeColor="text1"/>
                <w:sz w:val="28"/>
                <w:szCs w:val="28"/>
                <w:lang w:eastAsia="ru-RU"/>
              </w:rPr>
              <w:t xml:space="preserve">жесточение </w:t>
            </w:r>
            <w:r>
              <w:rPr>
                <w:rFonts w:ascii="Times New Roman" w:eastAsia="Times New Roman" w:hAnsi="Times New Roman" w:cs="Times New Roman"/>
                <w:color w:val="000000" w:themeColor="text1"/>
                <w:sz w:val="28"/>
                <w:szCs w:val="28"/>
                <w:lang w:eastAsia="ru-RU"/>
              </w:rPr>
              <w:t>режима самоизоляции, введение штрафных санкций</w:t>
            </w:r>
          </w:p>
        </w:tc>
        <w:tc>
          <w:tcPr>
            <w:tcW w:w="1843" w:type="dxa"/>
          </w:tcPr>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w:t>
            </w: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w:t>
            </w:r>
          </w:p>
        </w:tc>
        <w:tc>
          <w:tcPr>
            <w:tcW w:w="709" w:type="dxa"/>
          </w:tcPr>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0,15</w:t>
            </w: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0,10</w:t>
            </w:r>
          </w:p>
        </w:tc>
        <w:tc>
          <w:tcPr>
            <w:tcW w:w="1134" w:type="dxa"/>
          </w:tcPr>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5</w:t>
            </w: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4</w:t>
            </w: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p>
        </w:tc>
        <w:tc>
          <w:tcPr>
            <w:tcW w:w="1842" w:type="dxa"/>
          </w:tcPr>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 0,75</w:t>
            </w: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 0,40</w:t>
            </w:r>
          </w:p>
        </w:tc>
      </w:tr>
      <w:tr w:rsidR="00BC3C69" w:rsidRPr="001D68CA" w:rsidTr="00CA4CEB">
        <w:trPr>
          <w:jc w:val="center"/>
        </w:trPr>
        <w:tc>
          <w:tcPr>
            <w:tcW w:w="4322" w:type="dxa"/>
          </w:tcPr>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Экономические:</w:t>
            </w: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 xml:space="preserve">1) </w:t>
            </w:r>
            <w:r w:rsidR="00D55A4F">
              <w:rPr>
                <w:rFonts w:ascii="Times New Roman" w:eastAsia="Times New Roman" w:hAnsi="Times New Roman" w:cs="Times New Roman"/>
                <w:color w:val="000000" w:themeColor="text1"/>
                <w:sz w:val="28"/>
                <w:szCs w:val="28"/>
                <w:lang w:eastAsia="ru-RU"/>
              </w:rPr>
              <w:t xml:space="preserve">уменьшение потребительской </w:t>
            </w:r>
            <w:r w:rsidRPr="001D68CA">
              <w:rPr>
                <w:rFonts w:ascii="Times New Roman" w:eastAsia="Times New Roman" w:hAnsi="Times New Roman" w:cs="Times New Roman"/>
                <w:color w:val="000000" w:themeColor="text1"/>
                <w:sz w:val="28"/>
                <w:szCs w:val="28"/>
                <w:lang w:eastAsia="ru-RU"/>
              </w:rPr>
              <w:t>активности;</w:t>
            </w: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2) появление новых</w:t>
            </w:r>
            <w:r w:rsidR="00D55A4F">
              <w:rPr>
                <w:rFonts w:ascii="Times New Roman" w:eastAsia="Times New Roman" w:hAnsi="Times New Roman" w:cs="Times New Roman"/>
                <w:color w:val="000000" w:themeColor="text1"/>
                <w:sz w:val="28"/>
                <w:szCs w:val="28"/>
                <w:lang w:eastAsia="ru-RU"/>
              </w:rPr>
              <w:t xml:space="preserve"> участников на рынке</w:t>
            </w:r>
            <w:r w:rsidRPr="001D68CA">
              <w:rPr>
                <w:rFonts w:ascii="Times New Roman" w:eastAsia="Times New Roman" w:hAnsi="Times New Roman" w:cs="Times New Roman"/>
                <w:color w:val="000000" w:themeColor="text1"/>
                <w:sz w:val="28"/>
                <w:szCs w:val="28"/>
                <w:lang w:eastAsia="ru-RU"/>
              </w:rPr>
              <w:t>;</w:t>
            </w: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 xml:space="preserve">3) </w:t>
            </w:r>
            <w:r w:rsidR="00D55A4F">
              <w:rPr>
                <w:rFonts w:ascii="Times New Roman" w:eastAsia="Times New Roman" w:hAnsi="Times New Roman" w:cs="Times New Roman"/>
                <w:color w:val="000000" w:themeColor="text1"/>
                <w:sz w:val="28"/>
                <w:szCs w:val="28"/>
                <w:lang w:eastAsia="ru-RU"/>
              </w:rPr>
              <w:t xml:space="preserve">повышение активности </w:t>
            </w:r>
            <w:r w:rsidRPr="001D68CA">
              <w:rPr>
                <w:rFonts w:ascii="Times New Roman" w:eastAsia="Times New Roman" w:hAnsi="Times New Roman" w:cs="Times New Roman"/>
                <w:color w:val="000000" w:themeColor="text1"/>
                <w:sz w:val="28"/>
                <w:szCs w:val="28"/>
                <w:lang w:eastAsia="ru-RU"/>
              </w:rPr>
              <w:t>конкурентов;</w:t>
            </w: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4) снижение</w:t>
            </w:r>
            <w:r w:rsidR="00D55A4F">
              <w:rPr>
                <w:rFonts w:ascii="Times New Roman" w:eastAsia="Times New Roman" w:hAnsi="Times New Roman" w:cs="Times New Roman"/>
                <w:color w:val="000000" w:themeColor="text1"/>
                <w:sz w:val="28"/>
                <w:szCs w:val="28"/>
                <w:lang w:eastAsia="ru-RU"/>
              </w:rPr>
              <w:t xml:space="preserve"> сбыта</w:t>
            </w:r>
            <w:r w:rsidRPr="001D68CA">
              <w:rPr>
                <w:rFonts w:ascii="Times New Roman" w:eastAsia="Times New Roman" w:hAnsi="Times New Roman" w:cs="Times New Roman"/>
                <w:color w:val="000000" w:themeColor="text1"/>
                <w:sz w:val="28"/>
                <w:szCs w:val="28"/>
                <w:lang w:eastAsia="ru-RU"/>
              </w:rPr>
              <w:t>;</w:t>
            </w: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5) сезонность</w:t>
            </w:r>
            <w:r w:rsidR="00C40810">
              <w:rPr>
                <w:rFonts w:ascii="Times New Roman" w:eastAsia="Times New Roman" w:hAnsi="Times New Roman" w:cs="Times New Roman"/>
                <w:color w:val="000000" w:themeColor="text1"/>
                <w:sz w:val="28"/>
                <w:szCs w:val="28"/>
                <w:lang w:eastAsia="ru-RU"/>
              </w:rPr>
              <w:t xml:space="preserve"> продаж</w:t>
            </w:r>
            <w:r w:rsidRPr="001D68CA">
              <w:rPr>
                <w:rFonts w:ascii="Times New Roman" w:eastAsia="Times New Roman" w:hAnsi="Times New Roman" w:cs="Times New Roman"/>
                <w:color w:val="000000" w:themeColor="text1"/>
                <w:sz w:val="28"/>
                <w:szCs w:val="28"/>
                <w:lang w:eastAsia="ru-RU"/>
              </w:rPr>
              <w:t>;</w:t>
            </w:r>
          </w:p>
        </w:tc>
        <w:tc>
          <w:tcPr>
            <w:tcW w:w="1843" w:type="dxa"/>
          </w:tcPr>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w:t>
            </w:r>
          </w:p>
          <w:p w:rsidR="00CA4CEB" w:rsidRPr="001D68CA" w:rsidRDefault="00CA4CEB" w:rsidP="001D68CA">
            <w:pPr>
              <w:spacing w:line="240" w:lineRule="auto"/>
              <w:ind w:firstLine="0"/>
              <w:rPr>
                <w:rFonts w:ascii="Times New Roman" w:eastAsia="Times New Roman" w:hAnsi="Times New Roman" w:cs="Times New Roman"/>
                <w:color w:val="000000" w:themeColor="text1"/>
                <w:sz w:val="28"/>
                <w:szCs w:val="28"/>
                <w:lang w:eastAsia="ru-RU"/>
              </w:rPr>
            </w:pPr>
          </w:p>
          <w:p w:rsidR="00D55A4F" w:rsidRDefault="00D55A4F" w:rsidP="001D68CA">
            <w:pPr>
              <w:spacing w:line="240" w:lineRule="auto"/>
              <w:ind w:firstLine="0"/>
              <w:rPr>
                <w:rFonts w:ascii="Times New Roman" w:eastAsia="Times New Roman" w:hAnsi="Times New Roman" w:cs="Times New Roman"/>
                <w:color w:val="000000" w:themeColor="text1"/>
                <w:sz w:val="28"/>
                <w:szCs w:val="28"/>
                <w:lang w:eastAsia="ru-RU"/>
              </w:rPr>
            </w:pP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w:t>
            </w:r>
          </w:p>
          <w:p w:rsidR="00D55A4F" w:rsidRDefault="00D55A4F" w:rsidP="001D68CA">
            <w:pPr>
              <w:spacing w:line="240" w:lineRule="auto"/>
              <w:ind w:firstLine="0"/>
              <w:rPr>
                <w:rFonts w:ascii="Times New Roman" w:eastAsia="Times New Roman" w:hAnsi="Times New Roman" w:cs="Times New Roman"/>
                <w:color w:val="000000" w:themeColor="text1"/>
                <w:sz w:val="28"/>
                <w:szCs w:val="28"/>
                <w:lang w:eastAsia="ru-RU"/>
              </w:rPr>
            </w:pP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w:t>
            </w: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w:t>
            </w: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w:t>
            </w:r>
          </w:p>
        </w:tc>
        <w:tc>
          <w:tcPr>
            <w:tcW w:w="709" w:type="dxa"/>
          </w:tcPr>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0,07</w:t>
            </w:r>
          </w:p>
          <w:p w:rsidR="00CA4CEB" w:rsidRPr="001D68CA" w:rsidRDefault="00CA4CEB" w:rsidP="001D68CA">
            <w:pPr>
              <w:spacing w:line="240" w:lineRule="auto"/>
              <w:ind w:firstLine="0"/>
              <w:rPr>
                <w:rFonts w:ascii="Times New Roman" w:eastAsia="Times New Roman" w:hAnsi="Times New Roman" w:cs="Times New Roman"/>
                <w:color w:val="000000" w:themeColor="text1"/>
                <w:sz w:val="28"/>
                <w:szCs w:val="28"/>
                <w:lang w:eastAsia="ru-RU"/>
              </w:rPr>
            </w:pPr>
          </w:p>
          <w:p w:rsidR="00D55A4F" w:rsidRDefault="00D55A4F" w:rsidP="001D68CA">
            <w:pPr>
              <w:spacing w:line="240" w:lineRule="auto"/>
              <w:ind w:firstLine="0"/>
              <w:rPr>
                <w:rFonts w:ascii="Times New Roman" w:eastAsia="Times New Roman" w:hAnsi="Times New Roman" w:cs="Times New Roman"/>
                <w:color w:val="000000" w:themeColor="text1"/>
                <w:sz w:val="28"/>
                <w:szCs w:val="28"/>
                <w:lang w:eastAsia="ru-RU"/>
              </w:rPr>
            </w:pP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0,02</w:t>
            </w:r>
          </w:p>
          <w:p w:rsidR="00D55A4F" w:rsidRDefault="00D55A4F" w:rsidP="001D68CA">
            <w:pPr>
              <w:spacing w:line="240" w:lineRule="auto"/>
              <w:ind w:firstLine="0"/>
              <w:rPr>
                <w:rFonts w:ascii="Times New Roman" w:eastAsia="Times New Roman" w:hAnsi="Times New Roman" w:cs="Times New Roman"/>
                <w:color w:val="000000" w:themeColor="text1"/>
                <w:sz w:val="28"/>
                <w:szCs w:val="28"/>
                <w:lang w:eastAsia="ru-RU"/>
              </w:rPr>
            </w:pP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0,08</w:t>
            </w: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0,05</w:t>
            </w: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0,03</w:t>
            </w:r>
          </w:p>
        </w:tc>
        <w:tc>
          <w:tcPr>
            <w:tcW w:w="1134" w:type="dxa"/>
          </w:tcPr>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4</w:t>
            </w:r>
          </w:p>
          <w:p w:rsidR="00CA4CEB" w:rsidRPr="001D68CA" w:rsidRDefault="00CA4CEB" w:rsidP="001D68CA">
            <w:pPr>
              <w:spacing w:line="240" w:lineRule="auto"/>
              <w:ind w:firstLine="0"/>
              <w:rPr>
                <w:rFonts w:ascii="Times New Roman" w:eastAsia="Times New Roman" w:hAnsi="Times New Roman" w:cs="Times New Roman"/>
                <w:color w:val="000000" w:themeColor="text1"/>
                <w:sz w:val="28"/>
                <w:szCs w:val="28"/>
                <w:lang w:eastAsia="ru-RU"/>
              </w:rPr>
            </w:pPr>
          </w:p>
          <w:p w:rsidR="00D55A4F" w:rsidRDefault="00D55A4F" w:rsidP="001D68CA">
            <w:pPr>
              <w:spacing w:line="240" w:lineRule="auto"/>
              <w:ind w:firstLine="0"/>
              <w:rPr>
                <w:rFonts w:ascii="Times New Roman" w:eastAsia="Times New Roman" w:hAnsi="Times New Roman" w:cs="Times New Roman"/>
                <w:color w:val="000000" w:themeColor="text1"/>
                <w:sz w:val="28"/>
                <w:szCs w:val="28"/>
                <w:lang w:eastAsia="ru-RU"/>
              </w:rPr>
            </w:pP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1</w:t>
            </w:r>
          </w:p>
          <w:p w:rsidR="00D55A4F" w:rsidRDefault="00D55A4F" w:rsidP="001D68CA">
            <w:pPr>
              <w:spacing w:line="240" w:lineRule="auto"/>
              <w:ind w:firstLine="0"/>
              <w:rPr>
                <w:rFonts w:ascii="Times New Roman" w:eastAsia="Times New Roman" w:hAnsi="Times New Roman" w:cs="Times New Roman"/>
                <w:color w:val="000000" w:themeColor="text1"/>
                <w:sz w:val="28"/>
                <w:szCs w:val="28"/>
                <w:lang w:eastAsia="ru-RU"/>
              </w:rPr>
            </w:pP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3</w:t>
            </w: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3</w:t>
            </w: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2</w:t>
            </w:r>
          </w:p>
        </w:tc>
        <w:tc>
          <w:tcPr>
            <w:tcW w:w="1842" w:type="dxa"/>
          </w:tcPr>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- 0,28</w:t>
            </w:r>
          </w:p>
          <w:p w:rsidR="00CA4CEB" w:rsidRPr="001D68CA" w:rsidRDefault="00CA4CEB" w:rsidP="001D68CA">
            <w:pPr>
              <w:spacing w:line="240" w:lineRule="auto"/>
              <w:ind w:firstLine="0"/>
              <w:rPr>
                <w:rFonts w:ascii="Times New Roman" w:eastAsia="Times New Roman" w:hAnsi="Times New Roman" w:cs="Times New Roman"/>
                <w:color w:val="000000" w:themeColor="text1"/>
                <w:sz w:val="28"/>
                <w:szCs w:val="28"/>
                <w:lang w:eastAsia="ru-RU"/>
              </w:rPr>
            </w:pPr>
          </w:p>
          <w:p w:rsidR="00D55A4F" w:rsidRDefault="00D55A4F" w:rsidP="001D68CA">
            <w:pPr>
              <w:spacing w:line="240" w:lineRule="auto"/>
              <w:ind w:firstLine="0"/>
              <w:rPr>
                <w:rFonts w:ascii="Times New Roman" w:eastAsia="Times New Roman" w:hAnsi="Times New Roman" w:cs="Times New Roman"/>
                <w:color w:val="000000" w:themeColor="text1"/>
                <w:sz w:val="28"/>
                <w:szCs w:val="28"/>
                <w:lang w:eastAsia="ru-RU"/>
              </w:rPr>
            </w:pP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 0,02</w:t>
            </w:r>
          </w:p>
          <w:p w:rsidR="00D55A4F" w:rsidRDefault="00D55A4F" w:rsidP="001D68CA">
            <w:pPr>
              <w:spacing w:line="240" w:lineRule="auto"/>
              <w:ind w:firstLine="0"/>
              <w:rPr>
                <w:rFonts w:ascii="Times New Roman" w:eastAsia="Times New Roman" w:hAnsi="Times New Roman" w:cs="Times New Roman"/>
                <w:color w:val="000000" w:themeColor="text1"/>
                <w:sz w:val="28"/>
                <w:szCs w:val="28"/>
                <w:lang w:eastAsia="ru-RU"/>
              </w:rPr>
            </w:pP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 0,24</w:t>
            </w: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 0,15</w:t>
            </w: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 0,06</w:t>
            </w:r>
          </w:p>
        </w:tc>
      </w:tr>
      <w:tr w:rsidR="00BC3C69" w:rsidRPr="001D68CA" w:rsidTr="00CA4CEB">
        <w:trPr>
          <w:trHeight w:val="454"/>
          <w:jc w:val="center"/>
        </w:trPr>
        <w:tc>
          <w:tcPr>
            <w:tcW w:w="4322" w:type="dxa"/>
          </w:tcPr>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Социальные:</w:t>
            </w: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1)</w:t>
            </w:r>
            <w:r w:rsidR="00C40810">
              <w:rPr>
                <w:rFonts w:ascii="Times New Roman" w:eastAsia="Times New Roman" w:hAnsi="Times New Roman" w:cs="Times New Roman"/>
                <w:color w:val="000000" w:themeColor="text1"/>
                <w:sz w:val="28"/>
                <w:szCs w:val="28"/>
                <w:lang w:eastAsia="ru-RU"/>
              </w:rPr>
              <w:t xml:space="preserve"> снижение доходов населения</w:t>
            </w:r>
            <w:r w:rsidRPr="001D68CA">
              <w:rPr>
                <w:rFonts w:ascii="Times New Roman" w:eastAsia="Times New Roman" w:hAnsi="Times New Roman" w:cs="Times New Roman"/>
                <w:color w:val="000000" w:themeColor="text1"/>
                <w:sz w:val="28"/>
                <w:szCs w:val="28"/>
                <w:lang w:eastAsia="ru-RU"/>
              </w:rPr>
              <w:t>;</w:t>
            </w:r>
          </w:p>
          <w:p w:rsidR="00C40810" w:rsidRDefault="00BC3C69" w:rsidP="00C40810">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 xml:space="preserve">2) </w:t>
            </w:r>
            <w:r w:rsidR="00C40810">
              <w:rPr>
                <w:rFonts w:ascii="Times New Roman" w:eastAsia="Times New Roman" w:hAnsi="Times New Roman" w:cs="Times New Roman"/>
                <w:color w:val="000000" w:themeColor="text1"/>
                <w:sz w:val="28"/>
                <w:szCs w:val="28"/>
                <w:lang w:eastAsia="ru-RU"/>
              </w:rPr>
              <w:t>изменения в законодательстве</w:t>
            </w:r>
            <w:r w:rsidRPr="001D68CA">
              <w:rPr>
                <w:rFonts w:ascii="Times New Roman" w:eastAsia="Times New Roman" w:hAnsi="Times New Roman" w:cs="Times New Roman"/>
                <w:color w:val="000000" w:themeColor="text1"/>
                <w:sz w:val="28"/>
                <w:szCs w:val="28"/>
                <w:lang w:eastAsia="ru-RU"/>
              </w:rPr>
              <w:t xml:space="preserve"> 3) </w:t>
            </w:r>
            <w:r w:rsidR="00C40810">
              <w:rPr>
                <w:rFonts w:ascii="Times New Roman" w:eastAsia="Times New Roman" w:hAnsi="Times New Roman" w:cs="Times New Roman"/>
                <w:color w:val="000000" w:themeColor="text1"/>
                <w:sz w:val="28"/>
                <w:szCs w:val="28"/>
                <w:lang w:eastAsia="ru-RU"/>
              </w:rPr>
              <w:t>повышение социальной обеспеченности</w:t>
            </w:r>
          </w:p>
          <w:p w:rsidR="00152B6A" w:rsidRPr="001D68CA" w:rsidRDefault="00BC3C69" w:rsidP="00C40810">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 xml:space="preserve">4) </w:t>
            </w:r>
            <w:r w:rsidR="00C40810">
              <w:rPr>
                <w:rFonts w:ascii="Times New Roman" w:eastAsia="Times New Roman" w:hAnsi="Times New Roman" w:cs="Times New Roman"/>
                <w:color w:val="000000" w:themeColor="text1"/>
                <w:sz w:val="28"/>
                <w:szCs w:val="28"/>
                <w:lang w:eastAsia="ru-RU"/>
              </w:rPr>
              <w:t xml:space="preserve">рост </w:t>
            </w:r>
            <w:r w:rsidRPr="001D68CA">
              <w:rPr>
                <w:rFonts w:ascii="Times New Roman" w:eastAsia="Times New Roman" w:hAnsi="Times New Roman" w:cs="Times New Roman"/>
                <w:color w:val="000000" w:themeColor="text1"/>
                <w:sz w:val="28"/>
                <w:szCs w:val="28"/>
                <w:lang w:eastAsia="ru-RU"/>
              </w:rPr>
              <w:t xml:space="preserve">потребностей </w:t>
            </w:r>
            <w:r w:rsidR="00C40810">
              <w:rPr>
                <w:rFonts w:ascii="Times New Roman" w:eastAsia="Times New Roman" w:hAnsi="Times New Roman" w:cs="Times New Roman"/>
                <w:color w:val="000000" w:themeColor="text1"/>
                <w:sz w:val="28"/>
                <w:szCs w:val="28"/>
                <w:lang w:eastAsia="ru-RU"/>
              </w:rPr>
              <w:t>у клиентов</w:t>
            </w:r>
          </w:p>
        </w:tc>
        <w:tc>
          <w:tcPr>
            <w:tcW w:w="1843" w:type="dxa"/>
            <w:tcBorders>
              <w:bottom w:val="single" w:sz="4" w:space="0" w:color="auto"/>
            </w:tcBorders>
          </w:tcPr>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w:t>
            </w: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w:t>
            </w: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w:t>
            </w: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w:t>
            </w:r>
          </w:p>
        </w:tc>
        <w:tc>
          <w:tcPr>
            <w:tcW w:w="709" w:type="dxa"/>
          </w:tcPr>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0,07</w:t>
            </w: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0,05</w:t>
            </w: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0,05</w:t>
            </w: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0,03</w:t>
            </w:r>
          </w:p>
        </w:tc>
        <w:tc>
          <w:tcPr>
            <w:tcW w:w="1134" w:type="dxa"/>
          </w:tcPr>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3</w:t>
            </w: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3</w:t>
            </w: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3</w:t>
            </w: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2</w:t>
            </w:r>
          </w:p>
        </w:tc>
        <w:tc>
          <w:tcPr>
            <w:tcW w:w="1842" w:type="dxa"/>
          </w:tcPr>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- 0,21</w:t>
            </w: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0,15</w:t>
            </w: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0,15</w:t>
            </w: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 0,06</w:t>
            </w:r>
          </w:p>
          <w:p w:rsidR="00BC3C69"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p>
          <w:p w:rsidR="00C40810" w:rsidRDefault="00C40810" w:rsidP="001D68CA">
            <w:pPr>
              <w:spacing w:line="240" w:lineRule="auto"/>
              <w:ind w:firstLine="0"/>
              <w:rPr>
                <w:rFonts w:ascii="Times New Roman" w:eastAsia="Times New Roman" w:hAnsi="Times New Roman" w:cs="Times New Roman"/>
                <w:color w:val="000000" w:themeColor="text1"/>
                <w:sz w:val="28"/>
                <w:szCs w:val="28"/>
                <w:lang w:eastAsia="ru-RU"/>
              </w:rPr>
            </w:pPr>
          </w:p>
          <w:p w:rsidR="00C40810" w:rsidRPr="001D68CA" w:rsidRDefault="00C40810" w:rsidP="001D68CA">
            <w:pPr>
              <w:spacing w:line="240" w:lineRule="auto"/>
              <w:ind w:firstLine="0"/>
              <w:rPr>
                <w:rFonts w:ascii="Times New Roman" w:eastAsia="Times New Roman" w:hAnsi="Times New Roman" w:cs="Times New Roman"/>
                <w:color w:val="000000" w:themeColor="text1"/>
                <w:sz w:val="28"/>
                <w:szCs w:val="28"/>
                <w:lang w:eastAsia="ru-RU"/>
              </w:rPr>
            </w:pPr>
          </w:p>
        </w:tc>
      </w:tr>
      <w:tr w:rsidR="007B4113" w:rsidRPr="001D68CA" w:rsidTr="00DF710D">
        <w:trPr>
          <w:trHeight w:val="454"/>
          <w:jc w:val="center"/>
        </w:trPr>
        <w:tc>
          <w:tcPr>
            <w:tcW w:w="9850" w:type="dxa"/>
            <w:gridSpan w:val="5"/>
          </w:tcPr>
          <w:p w:rsidR="007B4113" w:rsidRPr="001D68CA" w:rsidRDefault="007B4113" w:rsidP="007B4113">
            <w:pPr>
              <w:spacing w:line="240" w:lineRule="auto"/>
              <w:ind w:firstLine="0"/>
              <w:jc w:val="righ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Продолжение таблицы 2.3</w:t>
            </w:r>
          </w:p>
        </w:tc>
      </w:tr>
      <w:tr w:rsidR="007B4113" w:rsidRPr="001D68CA" w:rsidTr="00CA4CEB">
        <w:trPr>
          <w:trHeight w:val="454"/>
          <w:jc w:val="center"/>
        </w:trPr>
        <w:tc>
          <w:tcPr>
            <w:tcW w:w="4322" w:type="dxa"/>
          </w:tcPr>
          <w:p w:rsidR="007B4113" w:rsidRPr="001D68CA" w:rsidRDefault="007B4113" w:rsidP="007B4113">
            <w:pPr>
              <w:spacing w:line="240" w:lineRule="auto"/>
              <w:ind w:firstLine="0"/>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w:t>
            </w:r>
          </w:p>
        </w:tc>
        <w:tc>
          <w:tcPr>
            <w:tcW w:w="1843" w:type="dxa"/>
            <w:tcBorders>
              <w:top w:val="single" w:sz="4" w:space="0" w:color="auto"/>
            </w:tcBorders>
          </w:tcPr>
          <w:p w:rsidR="007B4113" w:rsidRPr="001D68CA" w:rsidRDefault="007B4113" w:rsidP="007B4113">
            <w:pPr>
              <w:spacing w:line="240" w:lineRule="auto"/>
              <w:ind w:firstLine="0"/>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w:t>
            </w:r>
          </w:p>
        </w:tc>
        <w:tc>
          <w:tcPr>
            <w:tcW w:w="709" w:type="dxa"/>
          </w:tcPr>
          <w:p w:rsidR="007B4113" w:rsidRPr="001D68CA" w:rsidRDefault="007B4113" w:rsidP="007B4113">
            <w:pPr>
              <w:spacing w:line="240" w:lineRule="auto"/>
              <w:ind w:firstLine="0"/>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w:t>
            </w:r>
          </w:p>
        </w:tc>
        <w:tc>
          <w:tcPr>
            <w:tcW w:w="1134" w:type="dxa"/>
          </w:tcPr>
          <w:p w:rsidR="007B4113" w:rsidRPr="001D68CA" w:rsidRDefault="007B4113" w:rsidP="007B4113">
            <w:pPr>
              <w:spacing w:line="240" w:lineRule="auto"/>
              <w:ind w:firstLine="0"/>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4</w:t>
            </w:r>
          </w:p>
        </w:tc>
        <w:tc>
          <w:tcPr>
            <w:tcW w:w="1842" w:type="dxa"/>
          </w:tcPr>
          <w:p w:rsidR="007B4113" w:rsidRPr="001D68CA" w:rsidRDefault="007B4113" w:rsidP="007B4113">
            <w:pPr>
              <w:spacing w:line="240" w:lineRule="auto"/>
              <w:ind w:firstLine="0"/>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5</w:t>
            </w:r>
          </w:p>
        </w:tc>
      </w:tr>
      <w:tr w:rsidR="00BC3C69" w:rsidRPr="001D68CA" w:rsidTr="00CA4CEB">
        <w:trPr>
          <w:trHeight w:val="454"/>
          <w:jc w:val="center"/>
        </w:trPr>
        <w:tc>
          <w:tcPr>
            <w:tcW w:w="4322" w:type="dxa"/>
          </w:tcPr>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Технологические:</w:t>
            </w: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1)</w:t>
            </w:r>
            <w:r w:rsidR="00C40810">
              <w:rPr>
                <w:rFonts w:ascii="Times New Roman" w:eastAsia="Times New Roman" w:hAnsi="Times New Roman" w:cs="Times New Roman"/>
                <w:color w:val="000000" w:themeColor="text1"/>
                <w:sz w:val="28"/>
                <w:szCs w:val="28"/>
                <w:lang w:eastAsia="ru-RU"/>
              </w:rPr>
              <w:t>расширение технико-технологической базы</w:t>
            </w:r>
            <w:r w:rsidRPr="001D68CA">
              <w:rPr>
                <w:rFonts w:ascii="Times New Roman" w:eastAsia="Times New Roman" w:hAnsi="Times New Roman" w:cs="Times New Roman"/>
                <w:color w:val="000000" w:themeColor="text1"/>
                <w:sz w:val="28"/>
                <w:szCs w:val="28"/>
                <w:lang w:eastAsia="ru-RU"/>
              </w:rPr>
              <w:t>;</w:t>
            </w: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 xml:space="preserve">2) </w:t>
            </w:r>
            <w:r w:rsidR="00C40810">
              <w:rPr>
                <w:rFonts w:ascii="Times New Roman" w:eastAsia="Times New Roman" w:hAnsi="Times New Roman" w:cs="Times New Roman"/>
                <w:color w:val="000000" w:themeColor="text1"/>
                <w:sz w:val="28"/>
                <w:szCs w:val="28"/>
                <w:lang w:eastAsia="ru-RU"/>
              </w:rPr>
              <w:t>повышение ресурсного</w:t>
            </w:r>
            <w:r w:rsidR="00CA4CEB" w:rsidRPr="001D68CA">
              <w:rPr>
                <w:rFonts w:ascii="Times New Roman" w:eastAsia="Times New Roman" w:hAnsi="Times New Roman" w:cs="Times New Roman"/>
                <w:color w:val="000000" w:themeColor="text1"/>
                <w:sz w:val="28"/>
                <w:szCs w:val="28"/>
                <w:lang w:eastAsia="ru-RU"/>
              </w:rPr>
              <w:t xml:space="preserve"> потенциал</w:t>
            </w:r>
            <w:r w:rsidR="00C40810">
              <w:rPr>
                <w:rFonts w:ascii="Times New Roman" w:eastAsia="Times New Roman" w:hAnsi="Times New Roman" w:cs="Times New Roman"/>
                <w:color w:val="000000" w:themeColor="text1"/>
                <w:sz w:val="28"/>
                <w:szCs w:val="28"/>
                <w:lang w:eastAsia="ru-RU"/>
              </w:rPr>
              <w:t>а</w:t>
            </w:r>
            <w:r w:rsidRPr="001D68CA">
              <w:rPr>
                <w:rFonts w:ascii="Times New Roman" w:eastAsia="Times New Roman" w:hAnsi="Times New Roman" w:cs="Times New Roman"/>
                <w:color w:val="000000" w:themeColor="text1"/>
                <w:sz w:val="28"/>
                <w:szCs w:val="28"/>
                <w:lang w:eastAsia="ru-RU"/>
              </w:rPr>
              <w:t>;</w:t>
            </w:r>
          </w:p>
          <w:p w:rsidR="00C40810"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3)</w:t>
            </w:r>
            <w:r w:rsidR="00C40810">
              <w:rPr>
                <w:rFonts w:ascii="Times New Roman" w:eastAsia="Times New Roman" w:hAnsi="Times New Roman" w:cs="Times New Roman"/>
                <w:color w:val="000000" w:themeColor="text1"/>
                <w:sz w:val="28"/>
                <w:szCs w:val="28"/>
                <w:lang w:eastAsia="ru-RU"/>
              </w:rPr>
              <w:t xml:space="preserve"> повышение</w:t>
            </w:r>
          </w:p>
          <w:p w:rsidR="00BC3C69" w:rsidRPr="001D68CA" w:rsidRDefault="00C40810" w:rsidP="001D68CA">
            <w:pPr>
              <w:spacing w:line="240" w:lineRule="auto"/>
              <w:ind w:firstLine="0"/>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конкурентоспособности</w:t>
            </w:r>
            <w:r w:rsidR="00BC3C69" w:rsidRPr="001D68CA">
              <w:rPr>
                <w:rFonts w:ascii="Times New Roman" w:eastAsia="Times New Roman" w:hAnsi="Times New Roman" w:cs="Times New Roman"/>
                <w:color w:val="000000" w:themeColor="text1"/>
                <w:sz w:val="28"/>
                <w:szCs w:val="28"/>
                <w:lang w:eastAsia="ru-RU"/>
              </w:rPr>
              <w:t>;</w:t>
            </w:r>
          </w:p>
          <w:p w:rsidR="00BC3C69" w:rsidRPr="001D68CA" w:rsidRDefault="00BC3C69" w:rsidP="00C40810">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 xml:space="preserve">4) </w:t>
            </w:r>
            <w:r w:rsidR="00C40810">
              <w:rPr>
                <w:rFonts w:ascii="Times New Roman" w:eastAsia="Times New Roman" w:hAnsi="Times New Roman" w:cs="Times New Roman"/>
                <w:color w:val="000000" w:themeColor="text1"/>
                <w:sz w:val="28"/>
                <w:szCs w:val="28"/>
                <w:lang w:eastAsia="ru-RU"/>
              </w:rPr>
              <w:t>инвестиционная активность</w:t>
            </w:r>
          </w:p>
        </w:tc>
        <w:tc>
          <w:tcPr>
            <w:tcW w:w="1843" w:type="dxa"/>
            <w:tcBorders>
              <w:top w:val="single" w:sz="4" w:space="0" w:color="auto"/>
            </w:tcBorders>
          </w:tcPr>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w:t>
            </w: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w:t>
            </w: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w:t>
            </w:r>
          </w:p>
          <w:p w:rsidR="00C40810" w:rsidRDefault="00C40810" w:rsidP="001D68CA">
            <w:pPr>
              <w:spacing w:line="240" w:lineRule="auto"/>
              <w:ind w:firstLine="0"/>
              <w:rPr>
                <w:rFonts w:ascii="Times New Roman" w:eastAsia="Times New Roman" w:hAnsi="Times New Roman" w:cs="Times New Roman"/>
                <w:color w:val="000000" w:themeColor="text1"/>
                <w:sz w:val="28"/>
                <w:szCs w:val="28"/>
                <w:lang w:eastAsia="ru-RU"/>
              </w:rPr>
            </w:pP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w:t>
            </w:r>
          </w:p>
        </w:tc>
        <w:tc>
          <w:tcPr>
            <w:tcW w:w="709" w:type="dxa"/>
          </w:tcPr>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0,10</w:t>
            </w: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0,10</w:t>
            </w:r>
          </w:p>
          <w:p w:rsidR="00CA4CEB" w:rsidRPr="001D68CA" w:rsidRDefault="00CA4CEB" w:rsidP="001D68CA">
            <w:pPr>
              <w:spacing w:line="240" w:lineRule="auto"/>
              <w:ind w:firstLine="0"/>
              <w:rPr>
                <w:rFonts w:ascii="Times New Roman" w:eastAsia="Times New Roman" w:hAnsi="Times New Roman" w:cs="Times New Roman"/>
                <w:color w:val="000000" w:themeColor="text1"/>
                <w:sz w:val="28"/>
                <w:szCs w:val="28"/>
                <w:lang w:eastAsia="ru-RU"/>
              </w:rPr>
            </w:pP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0,05</w:t>
            </w:r>
          </w:p>
          <w:p w:rsidR="00C40810" w:rsidRDefault="00C40810" w:rsidP="001D68CA">
            <w:pPr>
              <w:spacing w:line="240" w:lineRule="auto"/>
              <w:ind w:firstLine="0"/>
              <w:rPr>
                <w:rFonts w:ascii="Times New Roman" w:eastAsia="Times New Roman" w:hAnsi="Times New Roman" w:cs="Times New Roman"/>
                <w:color w:val="000000" w:themeColor="text1"/>
                <w:sz w:val="28"/>
                <w:szCs w:val="28"/>
                <w:lang w:eastAsia="ru-RU"/>
              </w:rPr>
            </w:pP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0,05</w:t>
            </w:r>
          </w:p>
        </w:tc>
        <w:tc>
          <w:tcPr>
            <w:tcW w:w="1134" w:type="dxa"/>
          </w:tcPr>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4</w:t>
            </w: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4</w:t>
            </w:r>
          </w:p>
          <w:p w:rsidR="00CA4CEB" w:rsidRPr="001D68CA" w:rsidRDefault="00CA4CEB" w:rsidP="001D68CA">
            <w:pPr>
              <w:spacing w:line="240" w:lineRule="auto"/>
              <w:ind w:firstLine="0"/>
              <w:rPr>
                <w:rFonts w:ascii="Times New Roman" w:eastAsia="Times New Roman" w:hAnsi="Times New Roman" w:cs="Times New Roman"/>
                <w:color w:val="000000" w:themeColor="text1"/>
                <w:sz w:val="28"/>
                <w:szCs w:val="28"/>
                <w:lang w:eastAsia="ru-RU"/>
              </w:rPr>
            </w:pP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3</w:t>
            </w:r>
          </w:p>
          <w:p w:rsidR="00C40810" w:rsidRDefault="00C40810" w:rsidP="001D68CA">
            <w:pPr>
              <w:spacing w:line="240" w:lineRule="auto"/>
              <w:ind w:firstLine="0"/>
              <w:rPr>
                <w:rFonts w:ascii="Times New Roman" w:eastAsia="Times New Roman" w:hAnsi="Times New Roman" w:cs="Times New Roman"/>
                <w:color w:val="000000" w:themeColor="text1"/>
                <w:sz w:val="28"/>
                <w:szCs w:val="28"/>
                <w:lang w:eastAsia="ru-RU"/>
              </w:rPr>
            </w:pP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3</w:t>
            </w:r>
          </w:p>
        </w:tc>
        <w:tc>
          <w:tcPr>
            <w:tcW w:w="1842" w:type="dxa"/>
          </w:tcPr>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0,40</w:t>
            </w: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0,40</w:t>
            </w:r>
          </w:p>
          <w:p w:rsidR="00CA4CEB" w:rsidRPr="001D68CA" w:rsidRDefault="00CA4CEB" w:rsidP="001D68CA">
            <w:pPr>
              <w:spacing w:line="240" w:lineRule="auto"/>
              <w:ind w:firstLine="0"/>
              <w:rPr>
                <w:rFonts w:ascii="Times New Roman" w:eastAsia="Times New Roman" w:hAnsi="Times New Roman" w:cs="Times New Roman"/>
                <w:color w:val="000000" w:themeColor="text1"/>
                <w:sz w:val="28"/>
                <w:szCs w:val="28"/>
                <w:lang w:eastAsia="ru-RU"/>
              </w:rPr>
            </w:pP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0,15</w:t>
            </w:r>
          </w:p>
          <w:p w:rsidR="00C40810" w:rsidRDefault="00C40810" w:rsidP="001D68CA">
            <w:pPr>
              <w:spacing w:line="240" w:lineRule="auto"/>
              <w:ind w:firstLine="0"/>
              <w:rPr>
                <w:rFonts w:ascii="Times New Roman" w:eastAsia="Times New Roman" w:hAnsi="Times New Roman" w:cs="Times New Roman"/>
                <w:color w:val="000000" w:themeColor="text1"/>
                <w:sz w:val="28"/>
                <w:szCs w:val="28"/>
                <w:lang w:eastAsia="ru-RU"/>
              </w:rPr>
            </w:pPr>
          </w:p>
          <w:p w:rsidR="00BC3C69" w:rsidRPr="001D68CA" w:rsidRDefault="00BC3C69" w:rsidP="001D68CA">
            <w:pPr>
              <w:spacing w:line="240" w:lineRule="auto"/>
              <w:ind w:firstLine="0"/>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0,15</w:t>
            </w:r>
          </w:p>
        </w:tc>
      </w:tr>
    </w:tbl>
    <w:p w:rsidR="00CA4CEB" w:rsidRPr="001D68CA" w:rsidRDefault="00CA4CEB" w:rsidP="001D68CA">
      <w:pPr>
        <w:pStyle w:val="ac"/>
        <w:spacing w:before="0" w:beforeAutospacing="0" w:after="0" w:afterAutospacing="0" w:line="360" w:lineRule="auto"/>
        <w:ind w:firstLine="709"/>
        <w:jc w:val="both"/>
        <w:rPr>
          <w:color w:val="000000" w:themeColor="text1"/>
          <w:sz w:val="28"/>
          <w:szCs w:val="28"/>
        </w:rPr>
      </w:pPr>
    </w:p>
    <w:p w:rsidR="00BC3C69" w:rsidRPr="001D68CA" w:rsidRDefault="00C40810" w:rsidP="001D68CA">
      <w:pPr>
        <w:pStyle w:val="ac"/>
        <w:spacing w:before="0" w:beforeAutospacing="0" w:after="0" w:afterAutospacing="0" w:line="360" w:lineRule="auto"/>
        <w:ind w:firstLine="709"/>
        <w:jc w:val="both"/>
        <w:rPr>
          <w:color w:val="000000" w:themeColor="text1"/>
          <w:sz w:val="28"/>
          <w:szCs w:val="28"/>
        </w:rPr>
      </w:pPr>
      <w:r>
        <w:rPr>
          <w:color w:val="000000" w:themeColor="text1"/>
          <w:sz w:val="28"/>
          <w:szCs w:val="28"/>
        </w:rPr>
        <w:t xml:space="preserve">Из таблицы 2.3 видно, при подсчете взвешенной оценки, </w:t>
      </w:r>
      <w:r w:rsidR="00BC3C69" w:rsidRPr="001D68CA">
        <w:rPr>
          <w:color w:val="000000" w:themeColor="text1"/>
          <w:sz w:val="28"/>
          <w:szCs w:val="28"/>
        </w:rPr>
        <w:t xml:space="preserve">коэффициент предпочтения внешней среды больше единицы, он равен 1,125, что означает благоприятное положение </w:t>
      </w:r>
      <w:r w:rsidR="00CA4CEB" w:rsidRPr="001D68CA">
        <w:rPr>
          <w:color w:val="000000" w:themeColor="text1"/>
          <w:sz w:val="28"/>
          <w:szCs w:val="28"/>
        </w:rPr>
        <w:t xml:space="preserve">предприятия </w:t>
      </w:r>
      <w:r w:rsidR="00BC3C69" w:rsidRPr="001D68CA">
        <w:rPr>
          <w:color w:val="000000" w:themeColor="text1"/>
          <w:sz w:val="28"/>
          <w:szCs w:val="28"/>
        </w:rPr>
        <w:t>в макросреде и наличие потенциала макросреды для стратегического развития</w:t>
      </w:r>
      <w:r w:rsidR="00524C43" w:rsidRPr="001D68CA">
        <w:rPr>
          <w:color w:val="000000" w:themeColor="text1"/>
          <w:sz w:val="28"/>
          <w:szCs w:val="28"/>
        </w:rPr>
        <w:t xml:space="preserve"> [6, с.</w:t>
      </w:r>
      <w:r w:rsidR="00CA12C9" w:rsidRPr="001D68CA">
        <w:rPr>
          <w:color w:val="000000" w:themeColor="text1"/>
          <w:sz w:val="28"/>
          <w:szCs w:val="28"/>
        </w:rPr>
        <w:t>2</w:t>
      </w:r>
      <w:r w:rsidR="00524C43" w:rsidRPr="001D68CA">
        <w:rPr>
          <w:color w:val="000000" w:themeColor="text1"/>
          <w:sz w:val="28"/>
          <w:szCs w:val="28"/>
        </w:rPr>
        <w:t>7]</w:t>
      </w:r>
      <w:r w:rsidR="00BC3C69" w:rsidRPr="001D68CA">
        <w:rPr>
          <w:color w:val="000000" w:themeColor="text1"/>
          <w:sz w:val="28"/>
          <w:szCs w:val="28"/>
        </w:rPr>
        <w:t xml:space="preserve">. </w:t>
      </w:r>
    </w:p>
    <w:p w:rsidR="00400EBA" w:rsidRDefault="00400EBA" w:rsidP="00400EBA">
      <w:pP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Далее для определения уровня конкуренц</w:t>
      </w:r>
      <w:proofErr w:type="gramStart"/>
      <w:r>
        <w:rPr>
          <w:rFonts w:ascii="Times New Roman" w:eastAsia="Times New Roman" w:hAnsi="Times New Roman" w:cs="Times New Roman"/>
          <w:color w:val="000000" w:themeColor="text1"/>
          <w:sz w:val="28"/>
          <w:szCs w:val="28"/>
          <w:lang w:eastAsia="ru-RU"/>
        </w:rPr>
        <w:t>ии ООО</w:t>
      </w:r>
      <w:proofErr w:type="gramEnd"/>
      <w:r>
        <w:rPr>
          <w:rFonts w:ascii="Times New Roman" w:eastAsia="Times New Roman" w:hAnsi="Times New Roman" w:cs="Times New Roman"/>
          <w:color w:val="000000" w:themeColor="text1"/>
          <w:sz w:val="28"/>
          <w:szCs w:val="28"/>
          <w:lang w:eastAsia="ru-RU"/>
        </w:rPr>
        <w:t xml:space="preserve"> «КД» использует теорию Портера </w:t>
      </w:r>
      <w:r>
        <w:rPr>
          <w:rFonts w:ascii="Times New Roman" w:hAnsi="Times New Roman" w:cs="Times New Roman"/>
          <w:color w:val="000000" w:themeColor="text1"/>
          <w:sz w:val="28"/>
          <w:szCs w:val="28"/>
        </w:rPr>
        <w:t>[12,</w:t>
      </w:r>
      <w:r w:rsidRPr="00400EBA">
        <w:rPr>
          <w:rFonts w:ascii="Times New Roman" w:hAnsi="Times New Roman" w:cs="Times New Roman"/>
          <w:color w:val="000000" w:themeColor="text1"/>
          <w:sz w:val="28"/>
          <w:szCs w:val="28"/>
        </w:rPr>
        <w:t>с.</w:t>
      </w:r>
      <w:r>
        <w:rPr>
          <w:rFonts w:ascii="Times New Roman" w:hAnsi="Times New Roman" w:cs="Times New Roman"/>
          <w:color w:val="000000" w:themeColor="text1"/>
          <w:sz w:val="28"/>
          <w:szCs w:val="28"/>
        </w:rPr>
        <w:t>46</w:t>
      </w:r>
      <w:r w:rsidRPr="00400EBA">
        <w:rPr>
          <w:rFonts w:ascii="Times New Roman" w:hAnsi="Times New Roman" w:cs="Times New Roman"/>
          <w:color w:val="000000" w:themeColor="text1"/>
          <w:sz w:val="28"/>
          <w:szCs w:val="28"/>
        </w:rPr>
        <w:t>]</w:t>
      </w:r>
      <w:r w:rsidRPr="00400EBA">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Согласно данной теории</w:t>
      </w:r>
      <w:r w:rsidR="00951407" w:rsidRPr="001D68CA">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для определения конкурентоспособности необходимо рассмотреть пять частей деятельности предприятия, которые являются </w:t>
      </w:r>
      <w:r w:rsidR="00CA4CEB" w:rsidRPr="001D68CA">
        <w:rPr>
          <w:rFonts w:ascii="Times New Roman" w:eastAsia="Times New Roman" w:hAnsi="Times New Roman" w:cs="Times New Roman"/>
          <w:color w:val="000000" w:themeColor="text1"/>
          <w:sz w:val="28"/>
          <w:szCs w:val="28"/>
          <w:lang w:eastAsia="ru-RU"/>
        </w:rPr>
        <w:t xml:space="preserve"> движущими силами</w:t>
      </w:r>
      <w:r w:rsidR="00951407" w:rsidRPr="001D68CA">
        <w:rPr>
          <w:rFonts w:ascii="Times New Roman" w:eastAsia="Times New Roman" w:hAnsi="Times New Roman" w:cs="Times New Roman"/>
          <w:color w:val="000000" w:themeColor="text1"/>
          <w:sz w:val="28"/>
          <w:szCs w:val="28"/>
          <w:lang w:eastAsia="ru-RU"/>
        </w:rPr>
        <w:t xml:space="preserve"> на рынке</w:t>
      </w:r>
      <w:r>
        <w:rPr>
          <w:rFonts w:ascii="Times New Roman" w:eastAsia="Times New Roman" w:hAnsi="Times New Roman" w:cs="Times New Roman"/>
          <w:color w:val="000000" w:themeColor="text1"/>
          <w:sz w:val="28"/>
          <w:szCs w:val="28"/>
          <w:lang w:eastAsia="ru-RU"/>
        </w:rPr>
        <w:t>.</w:t>
      </w:r>
      <w:r w:rsidR="00CA4CEB" w:rsidRPr="001D68CA">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Это - </w:t>
      </w:r>
      <w:r w:rsidR="00CA4CEB" w:rsidRPr="001D68CA">
        <w:rPr>
          <w:rFonts w:ascii="Times New Roman" w:eastAsia="Times New Roman" w:hAnsi="Times New Roman" w:cs="Times New Roman"/>
          <w:color w:val="000000" w:themeColor="text1"/>
          <w:sz w:val="28"/>
          <w:szCs w:val="28"/>
          <w:lang w:eastAsia="ru-RU"/>
        </w:rPr>
        <w:t>рыночная власть покупателей, рыночная власть поставщиков, угроза вторжения новых участников, угроза появления товаров заменителей, внутриотраслевая конкуренция. Анализ предприятия по данной т</w:t>
      </w:r>
      <w:r w:rsidR="00951407" w:rsidRPr="001D68CA">
        <w:rPr>
          <w:rFonts w:ascii="Times New Roman" w:eastAsia="Times New Roman" w:hAnsi="Times New Roman" w:cs="Times New Roman"/>
          <w:color w:val="000000" w:themeColor="text1"/>
          <w:sz w:val="28"/>
          <w:szCs w:val="28"/>
          <w:lang w:eastAsia="ru-RU"/>
        </w:rPr>
        <w:t>еории представлен в приложении Г</w:t>
      </w:r>
      <w:r w:rsidR="00CA4CEB" w:rsidRPr="001D68CA">
        <w:rPr>
          <w:rFonts w:ascii="Times New Roman" w:eastAsia="Times New Roman" w:hAnsi="Times New Roman" w:cs="Times New Roman"/>
          <w:color w:val="000000" w:themeColor="text1"/>
          <w:sz w:val="28"/>
          <w:szCs w:val="28"/>
          <w:lang w:eastAsia="ru-RU"/>
        </w:rPr>
        <w:t xml:space="preserve">. </w:t>
      </w:r>
    </w:p>
    <w:p w:rsidR="00BC3C69" w:rsidRDefault="00400EBA" w:rsidP="00400EBA">
      <w:pP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По результатам анализа можно сделать вывод: </w:t>
      </w:r>
      <w:r w:rsidR="00D65C06">
        <w:rPr>
          <w:rFonts w:ascii="Times New Roman" w:eastAsia="Times New Roman" w:hAnsi="Times New Roman" w:cs="Times New Roman"/>
          <w:color w:val="000000" w:themeColor="text1"/>
          <w:sz w:val="28"/>
          <w:szCs w:val="28"/>
          <w:lang w:eastAsia="ru-RU"/>
        </w:rPr>
        <w:t>на рынке существует большая часть аналогичного товара, что соответствует высокому уровню угрозы со стороны конкуренции. На рынке с аналогичной деятельностью присутствует больше 10 конкурентов, но при этом товар предприятия имеет отличия по качеству и ценам, наличие лояльной ценовой конкуренции, что является преимуществом, способствует повышению конкурентоспособности. Рыночная конкуренция соответствует среднему уровню угрозы.</w:t>
      </w:r>
      <w:r w:rsidR="00792447">
        <w:rPr>
          <w:rFonts w:ascii="Times New Roman" w:eastAsia="Times New Roman" w:hAnsi="Times New Roman" w:cs="Times New Roman"/>
          <w:color w:val="000000" w:themeColor="text1"/>
          <w:sz w:val="28"/>
          <w:szCs w:val="28"/>
          <w:lang w:eastAsia="ru-RU"/>
        </w:rPr>
        <w:t xml:space="preserve"> Повышение конкуренции на рынке также соответствует среднему уровню за счет присутствия крупных игроков на рынке, среднего темпа роста рынка, </w:t>
      </w:r>
      <w:r w:rsidR="00792447">
        <w:rPr>
          <w:rFonts w:ascii="Times New Roman" w:eastAsia="Times New Roman" w:hAnsi="Times New Roman" w:cs="Times New Roman"/>
          <w:color w:val="000000" w:themeColor="text1"/>
          <w:sz w:val="28"/>
          <w:szCs w:val="28"/>
          <w:lang w:eastAsia="ru-RU"/>
        </w:rPr>
        <w:lastRenderedPageBreak/>
        <w:t>оптимальных сроков окупаемости бизнеса. Возможность потери клиентов у предприятия существует (средний уровень угрозы). Поставщики у предприятия стабильные, угрозы со стороны поставщиков отсутствуют.</w:t>
      </w:r>
    </w:p>
    <w:p w:rsidR="00DF710D" w:rsidRDefault="00DF710D" w:rsidP="001D68CA">
      <w:pP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Изучим внутренние факторы работы предприятия – основные и оборотные средства, персонал.</w:t>
      </w:r>
    </w:p>
    <w:p w:rsidR="00DF710D" w:rsidRPr="00DF710D" w:rsidRDefault="00DF710D" w:rsidP="00DF710D">
      <w:pPr>
        <w:rPr>
          <w:rFonts w:ascii="Times New Roman" w:hAnsi="Times New Roman" w:cs="Times New Roman"/>
          <w:sz w:val="28"/>
          <w:szCs w:val="28"/>
        </w:rPr>
      </w:pPr>
      <w:r w:rsidRPr="00DF710D">
        <w:rPr>
          <w:rFonts w:ascii="Times New Roman" w:hAnsi="Times New Roman" w:cs="Times New Roman"/>
          <w:sz w:val="28"/>
          <w:szCs w:val="28"/>
        </w:rPr>
        <w:t>Основные средств</w:t>
      </w:r>
      <w:proofErr w:type="gramStart"/>
      <w:r w:rsidRPr="00DF710D">
        <w:rPr>
          <w:rFonts w:ascii="Times New Roman" w:hAnsi="Times New Roman" w:cs="Times New Roman"/>
          <w:sz w:val="28"/>
          <w:szCs w:val="28"/>
        </w:rPr>
        <w:t>а ООО</w:t>
      </w:r>
      <w:proofErr w:type="gramEnd"/>
      <w:r w:rsidRPr="00DF710D">
        <w:rPr>
          <w:rFonts w:ascii="Times New Roman" w:hAnsi="Times New Roman" w:cs="Times New Roman"/>
          <w:sz w:val="28"/>
          <w:szCs w:val="28"/>
        </w:rPr>
        <w:t xml:space="preserve"> «КД» – средства труда, используемые в деятельности предприятия, сохраняя при этом натуральную форму. В магазине к основным средствам относится помещение, оборудование, торговый инвентарь. Оборотные средств</w:t>
      </w:r>
      <w:proofErr w:type="gramStart"/>
      <w:r w:rsidRPr="00DF710D">
        <w:rPr>
          <w:rFonts w:ascii="Times New Roman" w:hAnsi="Times New Roman" w:cs="Times New Roman"/>
          <w:sz w:val="28"/>
          <w:szCs w:val="28"/>
        </w:rPr>
        <w:t>а ООО</w:t>
      </w:r>
      <w:proofErr w:type="gramEnd"/>
      <w:r w:rsidRPr="00DF710D">
        <w:rPr>
          <w:rFonts w:ascii="Times New Roman" w:hAnsi="Times New Roman" w:cs="Times New Roman"/>
          <w:sz w:val="28"/>
          <w:szCs w:val="28"/>
        </w:rPr>
        <w:t xml:space="preserve"> «КД» - денежные ресурсы, авансируемые в оборотные активы для поддержания коммерческой деятельности предприятия.</w:t>
      </w:r>
    </w:p>
    <w:p w:rsidR="00DF710D" w:rsidRPr="00DF710D" w:rsidRDefault="00DF710D" w:rsidP="00A94D1B">
      <w:pPr>
        <w:rPr>
          <w:rFonts w:ascii="Times New Roman" w:hAnsi="Times New Roman" w:cs="Times New Roman"/>
          <w:sz w:val="28"/>
          <w:szCs w:val="28"/>
        </w:rPr>
      </w:pPr>
      <w:r w:rsidRPr="00DF710D">
        <w:rPr>
          <w:rFonts w:ascii="Times New Roman" w:hAnsi="Times New Roman" w:cs="Times New Roman"/>
          <w:sz w:val="28"/>
          <w:szCs w:val="28"/>
        </w:rPr>
        <w:t>Состав и структура оборотных средств ООО «КД» представлена в таблице 2</w:t>
      </w:r>
      <w:r>
        <w:rPr>
          <w:rFonts w:ascii="Times New Roman" w:hAnsi="Times New Roman" w:cs="Times New Roman"/>
          <w:sz w:val="28"/>
          <w:szCs w:val="28"/>
        </w:rPr>
        <w:t>.4</w:t>
      </w:r>
      <w:r w:rsidRPr="00DF710D">
        <w:rPr>
          <w:rFonts w:ascii="Times New Roman" w:hAnsi="Times New Roman" w:cs="Times New Roman"/>
          <w:sz w:val="28"/>
          <w:szCs w:val="28"/>
        </w:rPr>
        <w:t>.</w:t>
      </w:r>
    </w:p>
    <w:p w:rsidR="00DF710D" w:rsidRPr="00DF710D" w:rsidRDefault="00DF710D" w:rsidP="00DF710D">
      <w:pPr>
        <w:ind w:firstLine="0"/>
        <w:jc w:val="right"/>
        <w:rPr>
          <w:rFonts w:ascii="Times New Roman" w:hAnsi="Times New Roman" w:cs="Times New Roman"/>
          <w:sz w:val="28"/>
          <w:szCs w:val="28"/>
        </w:rPr>
      </w:pPr>
      <w:r w:rsidRPr="00DF710D">
        <w:rPr>
          <w:rFonts w:ascii="Times New Roman" w:hAnsi="Times New Roman" w:cs="Times New Roman"/>
          <w:sz w:val="28"/>
          <w:szCs w:val="28"/>
        </w:rPr>
        <w:t>Таблица 2</w:t>
      </w:r>
      <w:r>
        <w:rPr>
          <w:rFonts w:ascii="Times New Roman" w:hAnsi="Times New Roman" w:cs="Times New Roman"/>
          <w:sz w:val="28"/>
          <w:szCs w:val="28"/>
        </w:rPr>
        <w:t>.4</w:t>
      </w:r>
    </w:p>
    <w:p w:rsidR="00DF710D" w:rsidRPr="00DF710D" w:rsidRDefault="00DF710D" w:rsidP="00DF710D">
      <w:pPr>
        <w:ind w:firstLine="0"/>
        <w:jc w:val="center"/>
        <w:rPr>
          <w:rFonts w:ascii="Times New Roman" w:hAnsi="Times New Roman" w:cs="Times New Roman"/>
          <w:sz w:val="28"/>
          <w:szCs w:val="28"/>
        </w:rPr>
      </w:pPr>
      <w:r w:rsidRPr="00DF710D">
        <w:rPr>
          <w:rFonts w:ascii="Times New Roman" w:hAnsi="Times New Roman" w:cs="Times New Roman"/>
          <w:sz w:val="28"/>
          <w:szCs w:val="28"/>
        </w:rPr>
        <w:t>Состав и структура основных и оборотных средств ООО «КД»</w:t>
      </w:r>
    </w:p>
    <w:p w:rsidR="00DF710D" w:rsidRPr="00DF710D" w:rsidRDefault="00DF710D" w:rsidP="00DF710D">
      <w:pPr>
        <w:ind w:firstLine="0"/>
        <w:jc w:val="center"/>
        <w:rPr>
          <w:rFonts w:ascii="Times New Roman" w:hAnsi="Times New Roman" w:cs="Times New Roman"/>
          <w:color w:val="000000" w:themeColor="text1"/>
          <w:sz w:val="28"/>
          <w:szCs w:val="28"/>
        </w:rPr>
      </w:pPr>
      <w:r w:rsidRPr="00DF710D">
        <w:rPr>
          <w:rFonts w:ascii="Times New Roman" w:hAnsi="Times New Roman" w:cs="Times New Roman"/>
          <w:color w:val="000000" w:themeColor="text1"/>
          <w:sz w:val="28"/>
          <w:szCs w:val="28"/>
        </w:rPr>
        <w:t>[</w:t>
      </w:r>
      <w:proofErr w:type="gramStart"/>
      <w:r w:rsidRPr="00DF710D">
        <w:rPr>
          <w:rFonts w:ascii="Times New Roman" w:hAnsi="Times New Roman" w:cs="Times New Roman"/>
          <w:color w:val="000000" w:themeColor="text1"/>
          <w:sz w:val="28"/>
          <w:szCs w:val="28"/>
        </w:rPr>
        <w:t>составлена</w:t>
      </w:r>
      <w:proofErr w:type="gramEnd"/>
      <w:r w:rsidRPr="00DF710D">
        <w:rPr>
          <w:rFonts w:ascii="Times New Roman" w:hAnsi="Times New Roman" w:cs="Times New Roman"/>
          <w:color w:val="000000" w:themeColor="text1"/>
          <w:sz w:val="28"/>
          <w:szCs w:val="28"/>
        </w:rPr>
        <w:t xml:space="preserve"> автором]</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5"/>
        <w:gridCol w:w="993"/>
        <w:gridCol w:w="993"/>
        <w:gridCol w:w="992"/>
        <w:gridCol w:w="851"/>
        <w:gridCol w:w="850"/>
        <w:gridCol w:w="851"/>
        <w:gridCol w:w="992"/>
        <w:gridCol w:w="992"/>
      </w:tblGrid>
      <w:tr w:rsidR="00DF710D" w:rsidRPr="001D68CA" w:rsidTr="00DF710D">
        <w:trPr>
          <w:trHeight w:val="469"/>
        </w:trPr>
        <w:tc>
          <w:tcPr>
            <w:tcW w:w="2114" w:type="dxa"/>
            <w:vMerge w:val="restart"/>
            <w:tcBorders>
              <w:top w:val="single" w:sz="4" w:space="0" w:color="auto"/>
              <w:left w:val="single" w:sz="4" w:space="0" w:color="auto"/>
              <w:right w:val="single" w:sz="4" w:space="0" w:color="auto"/>
            </w:tcBorders>
          </w:tcPr>
          <w:p w:rsidR="00DF710D" w:rsidRPr="00DF710D" w:rsidRDefault="00DF710D" w:rsidP="00DF710D">
            <w:pPr>
              <w:spacing w:line="240" w:lineRule="auto"/>
              <w:ind w:firstLine="0"/>
              <w:jc w:val="center"/>
              <w:rPr>
                <w:rFonts w:ascii="Times New Roman" w:hAnsi="Times New Roman" w:cs="Times New Roman"/>
                <w:color w:val="000000" w:themeColor="text1"/>
                <w:sz w:val="28"/>
                <w:szCs w:val="28"/>
              </w:rPr>
            </w:pPr>
          </w:p>
          <w:p w:rsidR="00DF710D" w:rsidRPr="00DF710D" w:rsidRDefault="00DF710D" w:rsidP="00DF710D">
            <w:pPr>
              <w:spacing w:line="240" w:lineRule="auto"/>
              <w:ind w:firstLine="0"/>
              <w:jc w:val="center"/>
              <w:rPr>
                <w:rFonts w:ascii="Times New Roman" w:hAnsi="Times New Roman" w:cs="Times New Roman"/>
                <w:color w:val="000000" w:themeColor="text1"/>
                <w:sz w:val="28"/>
                <w:szCs w:val="28"/>
              </w:rPr>
            </w:pPr>
          </w:p>
          <w:p w:rsidR="00DF710D" w:rsidRPr="00DF710D" w:rsidRDefault="00DF710D" w:rsidP="00DF710D">
            <w:pPr>
              <w:spacing w:line="240" w:lineRule="auto"/>
              <w:ind w:firstLine="0"/>
              <w:jc w:val="center"/>
              <w:rPr>
                <w:rFonts w:ascii="Times New Roman" w:hAnsi="Times New Roman" w:cs="Times New Roman"/>
                <w:color w:val="000000" w:themeColor="text1"/>
                <w:sz w:val="28"/>
                <w:szCs w:val="28"/>
              </w:rPr>
            </w:pPr>
            <w:r w:rsidRPr="00DF710D">
              <w:rPr>
                <w:rFonts w:ascii="Times New Roman" w:hAnsi="Times New Roman" w:cs="Times New Roman"/>
                <w:color w:val="000000" w:themeColor="text1"/>
                <w:sz w:val="28"/>
                <w:szCs w:val="28"/>
              </w:rPr>
              <w:t>Активы</w:t>
            </w:r>
          </w:p>
        </w:tc>
        <w:tc>
          <w:tcPr>
            <w:tcW w:w="1974" w:type="dxa"/>
            <w:gridSpan w:val="2"/>
            <w:tcBorders>
              <w:top w:val="single" w:sz="4" w:space="0" w:color="auto"/>
              <w:left w:val="single" w:sz="4" w:space="0" w:color="auto"/>
              <w:bottom w:val="single" w:sz="4" w:space="0" w:color="auto"/>
              <w:right w:val="single" w:sz="4" w:space="0" w:color="auto"/>
            </w:tcBorders>
            <w:vAlign w:val="center"/>
            <w:hideMark/>
          </w:tcPr>
          <w:p w:rsidR="00DF710D" w:rsidRPr="00DF710D" w:rsidRDefault="00DF710D" w:rsidP="00DF710D">
            <w:pPr>
              <w:spacing w:line="240" w:lineRule="auto"/>
              <w:ind w:firstLine="0"/>
              <w:jc w:val="center"/>
              <w:rPr>
                <w:rFonts w:ascii="Times New Roman" w:hAnsi="Times New Roman" w:cs="Times New Roman"/>
                <w:color w:val="000000" w:themeColor="text1"/>
                <w:sz w:val="28"/>
                <w:szCs w:val="28"/>
              </w:rPr>
            </w:pPr>
            <w:r w:rsidRPr="00DF710D">
              <w:rPr>
                <w:rFonts w:ascii="Times New Roman" w:hAnsi="Times New Roman" w:cs="Times New Roman"/>
                <w:color w:val="000000" w:themeColor="text1"/>
                <w:sz w:val="28"/>
                <w:szCs w:val="28"/>
              </w:rPr>
              <w:t>2018 г.</w:t>
            </w:r>
          </w:p>
        </w:tc>
        <w:tc>
          <w:tcPr>
            <w:tcW w:w="1832" w:type="dxa"/>
            <w:gridSpan w:val="2"/>
            <w:tcBorders>
              <w:top w:val="single" w:sz="4" w:space="0" w:color="auto"/>
              <w:left w:val="single" w:sz="4" w:space="0" w:color="auto"/>
              <w:bottom w:val="single" w:sz="4" w:space="0" w:color="auto"/>
              <w:right w:val="single" w:sz="4" w:space="0" w:color="auto"/>
            </w:tcBorders>
            <w:vAlign w:val="center"/>
            <w:hideMark/>
          </w:tcPr>
          <w:p w:rsidR="00DF710D" w:rsidRPr="00DF710D" w:rsidRDefault="00DF710D" w:rsidP="00DF710D">
            <w:pPr>
              <w:spacing w:line="240" w:lineRule="auto"/>
              <w:ind w:firstLine="0"/>
              <w:jc w:val="center"/>
              <w:rPr>
                <w:rFonts w:ascii="Times New Roman" w:hAnsi="Times New Roman" w:cs="Times New Roman"/>
                <w:color w:val="000000" w:themeColor="text1"/>
                <w:sz w:val="28"/>
                <w:szCs w:val="28"/>
              </w:rPr>
            </w:pPr>
            <w:r w:rsidRPr="00DF710D">
              <w:rPr>
                <w:rFonts w:ascii="Times New Roman" w:hAnsi="Times New Roman" w:cs="Times New Roman"/>
                <w:color w:val="000000" w:themeColor="text1"/>
                <w:sz w:val="28"/>
                <w:szCs w:val="28"/>
              </w:rPr>
              <w:t>2019 г.</w:t>
            </w:r>
          </w:p>
        </w:tc>
        <w:tc>
          <w:tcPr>
            <w:tcW w:w="1691" w:type="dxa"/>
            <w:gridSpan w:val="2"/>
            <w:tcBorders>
              <w:top w:val="single" w:sz="4" w:space="0" w:color="auto"/>
              <w:left w:val="single" w:sz="4" w:space="0" w:color="auto"/>
              <w:bottom w:val="single" w:sz="4" w:space="0" w:color="auto"/>
              <w:right w:val="single" w:sz="4" w:space="0" w:color="auto"/>
            </w:tcBorders>
            <w:vAlign w:val="center"/>
          </w:tcPr>
          <w:p w:rsidR="00DF710D" w:rsidRPr="00DF710D" w:rsidRDefault="00DF710D" w:rsidP="00DF710D">
            <w:pPr>
              <w:spacing w:line="240" w:lineRule="auto"/>
              <w:ind w:firstLine="0"/>
              <w:jc w:val="center"/>
              <w:rPr>
                <w:rFonts w:ascii="Times New Roman" w:hAnsi="Times New Roman" w:cs="Times New Roman"/>
                <w:color w:val="000000" w:themeColor="text1"/>
                <w:sz w:val="28"/>
                <w:szCs w:val="28"/>
              </w:rPr>
            </w:pPr>
            <w:r w:rsidRPr="00DF710D">
              <w:rPr>
                <w:rFonts w:ascii="Times New Roman" w:hAnsi="Times New Roman" w:cs="Times New Roman"/>
                <w:color w:val="000000" w:themeColor="text1"/>
                <w:sz w:val="28"/>
                <w:szCs w:val="28"/>
              </w:rPr>
              <w:t>2020 г.</w:t>
            </w:r>
          </w:p>
        </w:tc>
        <w:tc>
          <w:tcPr>
            <w:tcW w:w="1972" w:type="dxa"/>
            <w:gridSpan w:val="2"/>
            <w:vMerge w:val="restart"/>
            <w:tcBorders>
              <w:top w:val="single" w:sz="4" w:space="0" w:color="auto"/>
              <w:left w:val="single" w:sz="4" w:space="0" w:color="auto"/>
              <w:bottom w:val="single" w:sz="4" w:space="0" w:color="auto"/>
              <w:right w:val="single" w:sz="4" w:space="0" w:color="auto"/>
            </w:tcBorders>
          </w:tcPr>
          <w:p w:rsidR="00DF710D" w:rsidRPr="00DF710D" w:rsidRDefault="00DF710D" w:rsidP="00DF710D">
            <w:pPr>
              <w:spacing w:line="240" w:lineRule="auto"/>
              <w:ind w:firstLine="0"/>
              <w:jc w:val="center"/>
              <w:rPr>
                <w:rFonts w:ascii="Times New Roman" w:hAnsi="Times New Roman" w:cs="Times New Roman"/>
                <w:color w:val="000000" w:themeColor="text1"/>
                <w:sz w:val="28"/>
                <w:szCs w:val="28"/>
              </w:rPr>
            </w:pPr>
          </w:p>
          <w:p w:rsidR="00DF710D" w:rsidRPr="00DF710D" w:rsidRDefault="00DF710D" w:rsidP="00DF710D">
            <w:pPr>
              <w:spacing w:line="240" w:lineRule="auto"/>
              <w:ind w:firstLine="0"/>
              <w:jc w:val="center"/>
              <w:rPr>
                <w:rFonts w:ascii="Times New Roman" w:hAnsi="Times New Roman" w:cs="Times New Roman"/>
                <w:color w:val="000000" w:themeColor="text1"/>
                <w:sz w:val="28"/>
                <w:szCs w:val="28"/>
              </w:rPr>
            </w:pPr>
            <w:r w:rsidRPr="00DF710D">
              <w:rPr>
                <w:rFonts w:ascii="Times New Roman" w:hAnsi="Times New Roman" w:cs="Times New Roman"/>
                <w:color w:val="000000" w:themeColor="text1"/>
                <w:sz w:val="28"/>
                <w:szCs w:val="28"/>
              </w:rPr>
              <w:t>Темп</w:t>
            </w:r>
          </w:p>
          <w:p w:rsidR="00DF710D" w:rsidRPr="00DF710D" w:rsidRDefault="00DF710D" w:rsidP="00DF710D">
            <w:pPr>
              <w:spacing w:line="240" w:lineRule="auto"/>
              <w:ind w:firstLine="0"/>
              <w:jc w:val="center"/>
              <w:rPr>
                <w:rFonts w:ascii="Times New Roman" w:hAnsi="Times New Roman" w:cs="Times New Roman"/>
                <w:color w:val="000000" w:themeColor="text1"/>
                <w:sz w:val="28"/>
                <w:szCs w:val="28"/>
              </w:rPr>
            </w:pPr>
            <w:r w:rsidRPr="00DF710D">
              <w:rPr>
                <w:rFonts w:ascii="Times New Roman" w:hAnsi="Times New Roman" w:cs="Times New Roman"/>
                <w:color w:val="000000" w:themeColor="text1"/>
                <w:sz w:val="28"/>
                <w:szCs w:val="28"/>
              </w:rPr>
              <w:t>прироста, %</w:t>
            </w:r>
          </w:p>
        </w:tc>
      </w:tr>
      <w:tr w:rsidR="00DF710D" w:rsidRPr="001D68CA" w:rsidTr="00DF710D">
        <w:trPr>
          <w:trHeight w:val="513"/>
        </w:trPr>
        <w:tc>
          <w:tcPr>
            <w:tcW w:w="2114" w:type="dxa"/>
            <w:vMerge/>
            <w:tcBorders>
              <w:left w:val="single" w:sz="4" w:space="0" w:color="auto"/>
              <w:right w:val="single" w:sz="4" w:space="0" w:color="auto"/>
            </w:tcBorders>
            <w:vAlign w:val="center"/>
            <w:hideMark/>
          </w:tcPr>
          <w:p w:rsidR="00DF710D" w:rsidRPr="00DF710D" w:rsidRDefault="00DF710D" w:rsidP="00DF710D">
            <w:pPr>
              <w:spacing w:line="240" w:lineRule="auto"/>
              <w:ind w:firstLine="0"/>
              <w:jc w:val="center"/>
              <w:rPr>
                <w:rFonts w:ascii="Times New Roman" w:hAnsi="Times New Roman" w:cs="Times New Roman"/>
                <w:color w:val="000000" w:themeColor="text1"/>
                <w:sz w:val="28"/>
                <w:szCs w:val="28"/>
              </w:rPr>
            </w:pPr>
          </w:p>
        </w:tc>
        <w:tc>
          <w:tcPr>
            <w:tcW w:w="987" w:type="dxa"/>
            <w:vMerge w:val="restart"/>
            <w:tcBorders>
              <w:top w:val="single" w:sz="4" w:space="0" w:color="auto"/>
              <w:left w:val="single" w:sz="4" w:space="0" w:color="auto"/>
              <w:right w:val="single" w:sz="4" w:space="0" w:color="auto"/>
            </w:tcBorders>
            <w:vAlign w:val="center"/>
            <w:hideMark/>
          </w:tcPr>
          <w:p w:rsidR="00DF710D" w:rsidRPr="00DF710D" w:rsidRDefault="00DF710D" w:rsidP="00DF710D">
            <w:pPr>
              <w:spacing w:line="240" w:lineRule="auto"/>
              <w:ind w:firstLine="0"/>
              <w:jc w:val="center"/>
              <w:rPr>
                <w:rFonts w:ascii="Times New Roman" w:hAnsi="Times New Roman" w:cs="Times New Roman"/>
                <w:color w:val="000000" w:themeColor="text1"/>
                <w:sz w:val="28"/>
                <w:szCs w:val="28"/>
              </w:rPr>
            </w:pPr>
            <w:r w:rsidRPr="00DF710D">
              <w:rPr>
                <w:rFonts w:ascii="Times New Roman" w:hAnsi="Times New Roman" w:cs="Times New Roman"/>
                <w:color w:val="000000" w:themeColor="text1"/>
                <w:sz w:val="28"/>
                <w:szCs w:val="28"/>
              </w:rPr>
              <w:t xml:space="preserve">тыс. </w:t>
            </w:r>
            <w:r w:rsidR="00EF1A00">
              <w:rPr>
                <w:rFonts w:ascii="Times New Roman" w:hAnsi="Times New Roman" w:cs="Times New Roman"/>
                <w:color w:val="000000" w:themeColor="text1"/>
                <w:sz w:val="28"/>
                <w:szCs w:val="28"/>
              </w:rPr>
              <w:t>грн.</w:t>
            </w:r>
          </w:p>
        </w:tc>
        <w:tc>
          <w:tcPr>
            <w:tcW w:w="987" w:type="dxa"/>
            <w:vMerge w:val="restart"/>
            <w:tcBorders>
              <w:top w:val="single" w:sz="4" w:space="0" w:color="auto"/>
              <w:left w:val="single" w:sz="4" w:space="0" w:color="auto"/>
              <w:right w:val="single" w:sz="4" w:space="0" w:color="auto"/>
            </w:tcBorders>
            <w:vAlign w:val="center"/>
            <w:hideMark/>
          </w:tcPr>
          <w:p w:rsidR="00DF710D" w:rsidRPr="00DF710D" w:rsidRDefault="00DF710D" w:rsidP="00DF710D">
            <w:pPr>
              <w:spacing w:line="240" w:lineRule="auto"/>
              <w:ind w:firstLine="0"/>
              <w:jc w:val="center"/>
              <w:rPr>
                <w:rFonts w:ascii="Times New Roman" w:hAnsi="Times New Roman" w:cs="Times New Roman"/>
                <w:color w:val="000000" w:themeColor="text1"/>
                <w:sz w:val="28"/>
                <w:szCs w:val="28"/>
              </w:rPr>
            </w:pPr>
            <w:r w:rsidRPr="00DF710D">
              <w:rPr>
                <w:rFonts w:ascii="Times New Roman" w:hAnsi="Times New Roman" w:cs="Times New Roman"/>
                <w:color w:val="000000" w:themeColor="text1"/>
                <w:sz w:val="28"/>
                <w:szCs w:val="28"/>
              </w:rPr>
              <w:t>%</w:t>
            </w:r>
          </w:p>
        </w:tc>
        <w:tc>
          <w:tcPr>
            <w:tcW w:w="986" w:type="dxa"/>
            <w:vMerge w:val="restart"/>
            <w:tcBorders>
              <w:top w:val="single" w:sz="4" w:space="0" w:color="auto"/>
              <w:left w:val="single" w:sz="4" w:space="0" w:color="auto"/>
              <w:right w:val="single" w:sz="4" w:space="0" w:color="auto"/>
            </w:tcBorders>
            <w:vAlign w:val="center"/>
            <w:hideMark/>
          </w:tcPr>
          <w:p w:rsidR="00DF710D" w:rsidRPr="00DF710D" w:rsidRDefault="00DF710D" w:rsidP="00DF710D">
            <w:pPr>
              <w:spacing w:line="240" w:lineRule="auto"/>
              <w:ind w:firstLine="0"/>
              <w:jc w:val="center"/>
              <w:rPr>
                <w:rFonts w:ascii="Times New Roman" w:hAnsi="Times New Roman" w:cs="Times New Roman"/>
                <w:color w:val="000000" w:themeColor="text1"/>
                <w:sz w:val="28"/>
                <w:szCs w:val="28"/>
              </w:rPr>
            </w:pPr>
            <w:r w:rsidRPr="00DF710D">
              <w:rPr>
                <w:rFonts w:ascii="Times New Roman" w:hAnsi="Times New Roman" w:cs="Times New Roman"/>
                <w:color w:val="000000" w:themeColor="text1"/>
                <w:sz w:val="28"/>
                <w:szCs w:val="28"/>
              </w:rPr>
              <w:t xml:space="preserve">тыс. </w:t>
            </w:r>
            <w:r w:rsidR="00EF1A00">
              <w:rPr>
                <w:rFonts w:ascii="Times New Roman" w:hAnsi="Times New Roman" w:cs="Times New Roman"/>
                <w:color w:val="000000" w:themeColor="text1"/>
                <w:sz w:val="28"/>
                <w:szCs w:val="28"/>
              </w:rPr>
              <w:t>грн.</w:t>
            </w:r>
          </w:p>
        </w:tc>
        <w:tc>
          <w:tcPr>
            <w:tcW w:w="846" w:type="dxa"/>
            <w:vMerge w:val="restart"/>
            <w:tcBorders>
              <w:top w:val="single" w:sz="4" w:space="0" w:color="auto"/>
              <w:left w:val="single" w:sz="4" w:space="0" w:color="auto"/>
              <w:right w:val="single" w:sz="4" w:space="0" w:color="auto"/>
            </w:tcBorders>
            <w:vAlign w:val="center"/>
            <w:hideMark/>
          </w:tcPr>
          <w:p w:rsidR="00DF710D" w:rsidRPr="00DF710D" w:rsidRDefault="00DF710D" w:rsidP="00DF710D">
            <w:pPr>
              <w:spacing w:line="240" w:lineRule="auto"/>
              <w:ind w:firstLine="0"/>
              <w:jc w:val="center"/>
              <w:rPr>
                <w:rFonts w:ascii="Times New Roman" w:hAnsi="Times New Roman" w:cs="Times New Roman"/>
                <w:color w:val="000000" w:themeColor="text1"/>
                <w:sz w:val="28"/>
                <w:szCs w:val="28"/>
              </w:rPr>
            </w:pPr>
            <w:r w:rsidRPr="00DF710D">
              <w:rPr>
                <w:rFonts w:ascii="Times New Roman" w:hAnsi="Times New Roman" w:cs="Times New Roman"/>
                <w:color w:val="000000" w:themeColor="text1"/>
                <w:sz w:val="28"/>
                <w:szCs w:val="28"/>
              </w:rPr>
              <w:t>%</w:t>
            </w:r>
          </w:p>
        </w:tc>
        <w:tc>
          <w:tcPr>
            <w:tcW w:w="845" w:type="dxa"/>
            <w:vMerge w:val="restart"/>
            <w:tcBorders>
              <w:top w:val="single" w:sz="4" w:space="0" w:color="auto"/>
              <w:left w:val="single" w:sz="4" w:space="0" w:color="auto"/>
              <w:right w:val="single" w:sz="4" w:space="0" w:color="auto"/>
            </w:tcBorders>
          </w:tcPr>
          <w:p w:rsidR="00DF710D" w:rsidRPr="00DF710D" w:rsidRDefault="00DF710D" w:rsidP="00DF710D">
            <w:pPr>
              <w:spacing w:line="240" w:lineRule="auto"/>
              <w:ind w:firstLine="0"/>
              <w:jc w:val="center"/>
              <w:rPr>
                <w:rFonts w:ascii="Times New Roman" w:hAnsi="Times New Roman" w:cs="Times New Roman"/>
                <w:color w:val="000000" w:themeColor="text1"/>
                <w:sz w:val="28"/>
                <w:szCs w:val="28"/>
              </w:rPr>
            </w:pPr>
            <w:r w:rsidRPr="00DF710D">
              <w:rPr>
                <w:rFonts w:ascii="Times New Roman" w:hAnsi="Times New Roman" w:cs="Times New Roman"/>
                <w:color w:val="000000" w:themeColor="text1"/>
                <w:sz w:val="28"/>
                <w:szCs w:val="28"/>
              </w:rPr>
              <w:t xml:space="preserve">тыс. </w:t>
            </w:r>
            <w:r w:rsidR="00EF1A00">
              <w:rPr>
                <w:rFonts w:ascii="Times New Roman" w:hAnsi="Times New Roman" w:cs="Times New Roman"/>
                <w:color w:val="000000" w:themeColor="text1"/>
                <w:sz w:val="28"/>
                <w:szCs w:val="28"/>
              </w:rPr>
              <w:t>грн.</w:t>
            </w:r>
          </w:p>
        </w:tc>
        <w:tc>
          <w:tcPr>
            <w:tcW w:w="846" w:type="dxa"/>
            <w:vMerge w:val="restart"/>
            <w:tcBorders>
              <w:top w:val="single" w:sz="4" w:space="0" w:color="auto"/>
              <w:left w:val="single" w:sz="4" w:space="0" w:color="auto"/>
              <w:right w:val="single" w:sz="4" w:space="0" w:color="auto"/>
            </w:tcBorders>
          </w:tcPr>
          <w:p w:rsidR="00DF710D" w:rsidRPr="00DF710D" w:rsidRDefault="00DF710D" w:rsidP="00DF710D">
            <w:pPr>
              <w:spacing w:line="240" w:lineRule="auto"/>
              <w:ind w:firstLine="0"/>
              <w:jc w:val="center"/>
              <w:rPr>
                <w:rFonts w:ascii="Times New Roman" w:hAnsi="Times New Roman" w:cs="Times New Roman"/>
                <w:color w:val="000000" w:themeColor="text1"/>
                <w:sz w:val="28"/>
                <w:szCs w:val="28"/>
              </w:rPr>
            </w:pPr>
          </w:p>
          <w:p w:rsidR="00DF710D" w:rsidRPr="00DF710D" w:rsidRDefault="00DF710D" w:rsidP="00DF710D">
            <w:pPr>
              <w:spacing w:line="240" w:lineRule="auto"/>
              <w:ind w:firstLine="0"/>
              <w:jc w:val="center"/>
              <w:rPr>
                <w:rFonts w:ascii="Times New Roman" w:hAnsi="Times New Roman" w:cs="Times New Roman"/>
                <w:color w:val="000000" w:themeColor="text1"/>
                <w:sz w:val="28"/>
                <w:szCs w:val="28"/>
              </w:rPr>
            </w:pPr>
            <w:r w:rsidRPr="00DF710D">
              <w:rPr>
                <w:rFonts w:ascii="Times New Roman" w:hAnsi="Times New Roman" w:cs="Times New Roman"/>
                <w:color w:val="000000" w:themeColor="text1"/>
                <w:sz w:val="28"/>
                <w:szCs w:val="28"/>
              </w:rPr>
              <w:t>%</w:t>
            </w:r>
          </w:p>
        </w:tc>
        <w:tc>
          <w:tcPr>
            <w:tcW w:w="1972" w:type="dxa"/>
            <w:gridSpan w:val="2"/>
            <w:vMerge/>
            <w:tcBorders>
              <w:top w:val="single" w:sz="4" w:space="0" w:color="auto"/>
              <w:left w:val="single" w:sz="4" w:space="0" w:color="auto"/>
              <w:bottom w:val="single" w:sz="4" w:space="0" w:color="auto"/>
              <w:right w:val="single" w:sz="4" w:space="0" w:color="auto"/>
            </w:tcBorders>
            <w:vAlign w:val="center"/>
            <w:hideMark/>
          </w:tcPr>
          <w:p w:rsidR="00DF710D" w:rsidRPr="00DF710D" w:rsidRDefault="00DF710D" w:rsidP="00DF710D">
            <w:pPr>
              <w:spacing w:line="240" w:lineRule="auto"/>
              <w:ind w:firstLine="0"/>
              <w:jc w:val="center"/>
              <w:rPr>
                <w:rFonts w:ascii="Times New Roman" w:hAnsi="Times New Roman" w:cs="Times New Roman"/>
                <w:color w:val="000000" w:themeColor="text1"/>
                <w:sz w:val="28"/>
                <w:szCs w:val="28"/>
              </w:rPr>
            </w:pPr>
          </w:p>
        </w:tc>
      </w:tr>
      <w:tr w:rsidR="00DF710D" w:rsidRPr="001D68CA" w:rsidTr="00DF710D">
        <w:trPr>
          <w:trHeight w:val="345"/>
        </w:trPr>
        <w:tc>
          <w:tcPr>
            <w:tcW w:w="2114" w:type="dxa"/>
            <w:vMerge/>
            <w:tcBorders>
              <w:left w:val="single" w:sz="4" w:space="0" w:color="auto"/>
              <w:bottom w:val="single" w:sz="4" w:space="0" w:color="auto"/>
              <w:right w:val="single" w:sz="4" w:space="0" w:color="auto"/>
            </w:tcBorders>
            <w:vAlign w:val="center"/>
            <w:hideMark/>
          </w:tcPr>
          <w:p w:rsidR="00DF710D" w:rsidRPr="00DF710D" w:rsidRDefault="00DF710D" w:rsidP="00DF710D">
            <w:pPr>
              <w:spacing w:line="240" w:lineRule="auto"/>
              <w:ind w:firstLine="0"/>
              <w:jc w:val="center"/>
              <w:rPr>
                <w:rFonts w:ascii="Times New Roman" w:hAnsi="Times New Roman" w:cs="Times New Roman"/>
                <w:color w:val="000000" w:themeColor="text1"/>
                <w:sz w:val="28"/>
                <w:szCs w:val="28"/>
              </w:rPr>
            </w:pPr>
          </w:p>
        </w:tc>
        <w:tc>
          <w:tcPr>
            <w:tcW w:w="987" w:type="dxa"/>
            <w:vMerge/>
            <w:tcBorders>
              <w:left w:val="single" w:sz="4" w:space="0" w:color="auto"/>
              <w:bottom w:val="single" w:sz="4" w:space="0" w:color="auto"/>
              <w:right w:val="single" w:sz="4" w:space="0" w:color="auto"/>
            </w:tcBorders>
            <w:vAlign w:val="center"/>
            <w:hideMark/>
          </w:tcPr>
          <w:p w:rsidR="00DF710D" w:rsidRPr="00DF710D" w:rsidRDefault="00DF710D" w:rsidP="00DF710D">
            <w:pPr>
              <w:spacing w:line="240" w:lineRule="auto"/>
              <w:ind w:firstLine="0"/>
              <w:jc w:val="center"/>
              <w:rPr>
                <w:rFonts w:ascii="Times New Roman" w:hAnsi="Times New Roman" w:cs="Times New Roman"/>
                <w:color w:val="000000" w:themeColor="text1"/>
                <w:sz w:val="28"/>
                <w:szCs w:val="28"/>
              </w:rPr>
            </w:pPr>
          </w:p>
        </w:tc>
        <w:tc>
          <w:tcPr>
            <w:tcW w:w="987" w:type="dxa"/>
            <w:vMerge/>
            <w:tcBorders>
              <w:left w:val="single" w:sz="4" w:space="0" w:color="auto"/>
              <w:bottom w:val="single" w:sz="4" w:space="0" w:color="auto"/>
              <w:right w:val="single" w:sz="4" w:space="0" w:color="auto"/>
            </w:tcBorders>
            <w:vAlign w:val="center"/>
            <w:hideMark/>
          </w:tcPr>
          <w:p w:rsidR="00DF710D" w:rsidRPr="00DF710D" w:rsidRDefault="00DF710D" w:rsidP="00DF710D">
            <w:pPr>
              <w:spacing w:line="240" w:lineRule="auto"/>
              <w:ind w:firstLine="0"/>
              <w:jc w:val="center"/>
              <w:rPr>
                <w:rFonts w:ascii="Times New Roman" w:hAnsi="Times New Roman" w:cs="Times New Roman"/>
                <w:color w:val="000000" w:themeColor="text1"/>
                <w:sz w:val="28"/>
                <w:szCs w:val="28"/>
              </w:rPr>
            </w:pPr>
          </w:p>
        </w:tc>
        <w:tc>
          <w:tcPr>
            <w:tcW w:w="986" w:type="dxa"/>
            <w:vMerge/>
            <w:tcBorders>
              <w:left w:val="single" w:sz="4" w:space="0" w:color="auto"/>
              <w:bottom w:val="single" w:sz="4" w:space="0" w:color="auto"/>
              <w:right w:val="single" w:sz="4" w:space="0" w:color="auto"/>
            </w:tcBorders>
            <w:vAlign w:val="center"/>
            <w:hideMark/>
          </w:tcPr>
          <w:p w:rsidR="00DF710D" w:rsidRPr="00DF710D" w:rsidRDefault="00DF710D" w:rsidP="00DF710D">
            <w:pPr>
              <w:spacing w:line="240" w:lineRule="auto"/>
              <w:ind w:firstLine="0"/>
              <w:jc w:val="center"/>
              <w:rPr>
                <w:rFonts w:ascii="Times New Roman" w:hAnsi="Times New Roman" w:cs="Times New Roman"/>
                <w:color w:val="000000" w:themeColor="text1"/>
                <w:sz w:val="28"/>
                <w:szCs w:val="28"/>
              </w:rPr>
            </w:pPr>
          </w:p>
        </w:tc>
        <w:tc>
          <w:tcPr>
            <w:tcW w:w="846" w:type="dxa"/>
            <w:vMerge/>
            <w:tcBorders>
              <w:left w:val="single" w:sz="4" w:space="0" w:color="auto"/>
              <w:bottom w:val="single" w:sz="4" w:space="0" w:color="auto"/>
              <w:right w:val="single" w:sz="4" w:space="0" w:color="auto"/>
            </w:tcBorders>
            <w:vAlign w:val="center"/>
            <w:hideMark/>
          </w:tcPr>
          <w:p w:rsidR="00DF710D" w:rsidRPr="00DF710D" w:rsidRDefault="00DF710D" w:rsidP="00DF710D">
            <w:pPr>
              <w:spacing w:line="240" w:lineRule="auto"/>
              <w:ind w:firstLine="0"/>
              <w:jc w:val="center"/>
              <w:rPr>
                <w:rFonts w:ascii="Times New Roman" w:hAnsi="Times New Roman" w:cs="Times New Roman"/>
                <w:color w:val="000000" w:themeColor="text1"/>
                <w:sz w:val="28"/>
                <w:szCs w:val="28"/>
              </w:rPr>
            </w:pPr>
          </w:p>
        </w:tc>
        <w:tc>
          <w:tcPr>
            <w:tcW w:w="845" w:type="dxa"/>
            <w:vMerge/>
            <w:tcBorders>
              <w:left w:val="single" w:sz="4" w:space="0" w:color="auto"/>
              <w:bottom w:val="single" w:sz="4" w:space="0" w:color="auto"/>
              <w:right w:val="single" w:sz="4" w:space="0" w:color="auto"/>
            </w:tcBorders>
          </w:tcPr>
          <w:p w:rsidR="00DF710D" w:rsidRPr="00DF710D" w:rsidRDefault="00DF710D" w:rsidP="00DF710D">
            <w:pPr>
              <w:spacing w:line="240" w:lineRule="auto"/>
              <w:ind w:firstLine="0"/>
              <w:jc w:val="center"/>
              <w:rPr>
                <w:rFonts w:ascii="Times New Roman" w:hAnsi="Times New Roman" w:cs="Times New Roman"/>
                <w:color w:val="000000" w:themeColor="text1"/>
                <w:sz w:val="28"/>
                <w:szCs w:val="28"/>
              </w:rPr>
            </w:pPr>
          </w:p>
        </w:tc>
        <w:tc>
          <w:tcPr>
            <w:tcW w:w="846" w:type="dxa"/>
            <w:vMerge/>
            <w:tcBorders>
              <w:left w:val="single" w:sz="4" w:space="0" w:color="auto"/>
              <w:bottom w:val="single" w:sz="4" w:space="0" w:color="auto"/>
              <w:right w:val="single" w:sz="4" w:space="0" w:color="auto"/>
            </w:tcBorders>
          </w:tcPr>
          <w:p w:rsidR="00DF710D" w:rsidRPr="00DF710D" w:rsidRDefault="00DF710D" w:rsidP="00DF710D">
            <w:pPr>
              <w:spacing w:line="240" w:lineRule="auto"/>
              <w:ind w:firstLine="0"/>
              <w:jc w:val="center"/>
              <w:rPr>
                <w:rFonts w:ascii="Times New Roman" w:hAnsi="Times New Roman" w:cs="Times New Roman"/>
                <w:color w:val="000000" w:themeColor="text1"/>
                <w:sz w:val="28"/>
                <w:szCs w:val="28"/>
              </w:rPr>
            </w:pPr>
          </w:p>
        </w:tc>
        <w:tc>
          <w:tcPr>
            <w:tcW w:w="986" w:type="dxa"/>
            <w:tcBorders>
              <w:top w:val="single" w:sz="4" w:space="0" w:color="auto"/>
              <w:left w:val="single" w:sz="4" w:space="0" w:color="auto"/>
              <w:bottom w:val="single" w:sz="4" w:space="0" w:color="auto"/>
              <w:right w:val="single" w:sz="4" w:space="0" w:color="auto"/>
            </w:tcBorders>
            <w:vAlign w:val="center"/>
            <w:hideMark/>
          </w:tcPr>
          <w:p w:rsidR="00DF710D" w:rsidRPr="00DF710D" w:rsidRDefault="00DF710D" w:rsidP="00DF710D">
            <w:pPr>
              <w:spacing w:line="240" w:lineRule="auto"/>
              <w:ind w:firstLine="0"/>
              <w:jc w:val="center"/>
              <w:rPr>
                <w:rFonts w:ascii="Times New Roman" w:hAnsi="Times New Roman" w:cs="Times New Roman"/>
                <w:color w:val="000000" w:themeColor="text1"/>
                <w:sz w:val="28"/>
                <w:szCs w:val="28"/>
              </w:rPr>
            </w:pPr>
            <w:r w:rsidRPr="00DF710D">
              <w:rPr>
                <w:rFonts w:ascii="Times New Roman" w:hAnsi="Times New Roman" w:cs="Times New Roman"/>
                <w:color w:val="000000" w:themeColor="text1"/>
                <w:sz w:val="28"/>
                <w:szCs w:val="28"/>
              </w:rPr>
              <w:t>2018-2019</w:t>
            </w:r>
          </w:p>
        </w:tc>
        <w:tc>
          <w:tcPr>
            <w:tcW w:w="986" w:type="dxa"/>
            <w:tcBorders>
              <w:top w:val="single" w:sz="4" w:space="0" w:color="auto"/>
              <w:left w:val="single" w:sz="4" w:space="0" w:color="auto"/>
              <w:bottom w:val="single" w:sz="4" w:space="0" w:color="auto"/>
              <w:right w:val="single" w:sz="4" w:space="0" w:color="auto"/>
            </w:tcBorders>
            <w:vAlign w:val="center"/>
          </w:tcPr>
          <w:p w:rsidR="00DF710D" w:rsidRPr="00DF710D" w:rsidRDefault="00DF710D" w:rsidP="00DF710D">
            <w:pPr>
              <w:spacing w:line="240" w:lineRule="auto"/>
              <w:ind w:firstLine="0"/>
              <w:jc w:val="center"/>
              <w:rPr>
                <w:rFonts w:ascii="Times New Roman" w:hAnsi="Times New Roman" w:cs="Times New Roman"/>
                <w:color w:val="000000" w:themeColor="text1"/>
                <w:sz w:val="28"/>
                <w:szCs w:val="28"/>
              </w:rPr>
            </w:pPr>
            <w:r w:rsidRPr="00DF710D">
              <w:rPr>
                <w:rFonts w:ascii="Times New Roman" w:hAnsi="Times New Roman" w:cs="Times New Roman"/>
                <w:color w:val="000000" w:themeColor="text1"/>
                <w:sz w:val="28"/>
                <w:szCs w:val="28"/>
              </w:rPr>
              <w:t>2019-2020</w:t>
            </w:r>
          </w:p>
        </w:tc>
      </w:tr>
      <w:tr w:rsidR="00DF710D" w:rsidRPr="001D68CA" w:rsidTr="00DF710D">
        <w:trPr>
          <w:trHeight w:val="372"/>
        </w:trPr>
        <w:tc>
          <w:tcPr>
            <w:tcW w:w="2114" w:type="dxa"/>
            <w:tcBorders>
              <w:top w:val="single" w:sz="4" w:space="0" w:color="auto"/>
              <w:left w:val="single" w:sz="4" w:space="0" w:color="auto"/>
              <w:bottom w:val="single" w:sz="4" w:space="0" w:color="auto"/>
              <w:right w:val="single" w:sz="4" w:space="0" w:color="auto"/>
            </w:tcBorders>
            <w:vAlign w:val="center"/>
            <w:hideMark/>
          </w:tcPr>
          <w:p w:rsidR="00DF710D" w:rsidRPr="00DF710D" w:rsidRDefault="00DF710D" w:rsidP="00DF710D">
            <w:pPr>
              <w:pStyle w:val="a9"/>
              <w:spacing w:line="240" w:lineRule="auto"/>
              <w:ind w:left="0" w:firstLine="0"/>
              <w:rPr>
                <w:rFonts w:ascii="Times New Roman" w:hAnsi="Times New Roman" w:cs="Times New Roman"/>
                <w:color w:val="000000" w:themeColor="text1"/>
                <w:sz w:val="28"/>
                <w:szCs w:val="28"/>
              </w:rPr>
            </w:pPr>
            <w:r w:rsidRPr="00DF710D">
              <w:rPr>
                <w:rFonts w:ascii="Times New Roman" w:hAnsi="Times New Roman" w:cs="Times New Roman"/>
                <w:color w:val="000000" w:themeColor="text1"/>
                <w:sz w:val="28"/>
                <w:szCs w:val="28"/>
              </w:rPr>
              <w:t xml:space="preserve">Имущество – всего, </w:t>
            </w:r>
            <w:proofErr w:type="spellStart"/>
            <w:r w:rsidRPr="00DF710D">
              <w:rPr>
                <w:rFonts w:ascii="Times New Roman" w:hAnsi="Times New Roman" w:cs="Times New Roman"/>
                <w:color w:val="000000" w:themeColor="text1"/>
                <w:sz w:val="28"/>
                <w:szCs w:val="28"/>
              </w:rPr>
              <w:t>т.ч</w:t>
            </w:r>
            <w:proofErr w:type="spellEnd"/>
            <w:r w:rsidRPr="00DF710D">
              <w:rPr>
                <w:rFonts w:ascii="Times New Roman" w:hAnsi="Times New Roman" w:cs="Times New Roman"/>
                <w:color w:val="000000" w:themeColor="text1"/>
                <w:sz w:val="28"/>
                <w:szCs w:val="28"/>
              </w:rPr>
              <w:t>.:</w:t>
            </w:r>
          </w:p>
        </w:tc>
        <w:tc>
          <w:tcPr>
            <w:tcW w:w="987" w:type="dxa"/>
            <w:tcBorders>
              <w:top w:val="single" w:sz="4" w:space="0" w:color="auto"/>
              <w:left w:val="single" w:sz="4" w:space="0" w:color="auto"/>
              <w:bottom w:val="single" w:sz="4" w:space="0" w:color="auto"/>
              <w:right w:val="single" w:sz="4" w:space="0" w:color="auto"/>
            </w:tcBorders>
            <w:vAlign w:val="center"/>
          </w:tcPr>
          <w:p w:rsidR="00DF710D" w:rsidRPr="00DF710D" w:rsidRDefault="00DF710D" w:rsidP="00DF710D">
            <w:pPr>
              <w:spacing w:line="240" w:lineRule="auto"/>
              <w:ind w:firstLine="0"/>
              <w:rPr>
                <w:rFonts w:ascii="Times New Roman" w:hAnsi="Times New Roman" w:cs="Times New Roman"/>
                <w:bCs/>
                <w:color w:val="000000" w:themeColor="text1"/>
                <w:sz w:val="28"/>
                <w:szCs w:val="28"/>
              </w:rPr>
            </w:pPr>
            <w:r w:rsidRPr="00DF710D">
              <w:rPr>
                <w:rFonts w:ascii="Times New Roman" w:hAnsi="Times New Roman" w:cs="Times New Roman"/>
                <w:bCs/>
                <w:color w:val="000000" w:themeColor="text1"/>
                <w:sz w:val="28"/>
                <w:szCs w:val="28"/>
              </w:rPr>
              <w:t>18636</w:t>
            </w:r>
          </w:p>
        </w:tc>
        <w:tc>
          <w:tcPr>
            <w:tcW w:w="987" w:type="dxa"/>
            <w:tcBorders>
              <w:top w:val="single" w:sz="4" w:space="0" w:color="auto"/>
              <w:left w:val="single" w:sz="4" w:space="0" w:color="auto"/>
              <w:bottom w:val="single" w:sz="4" w:space="0" w:color="auto"/>
              <w:right w:val="single" w:sz="4" w:space="0" w:color="auto"/>
            </w:tcBorders>
            <w:vAlign w:val="center"/>
            <w:hideMark/>
          </w:tcPr>
          <w:p w:rsidR="00DF710D" w:rsidRPr="00DF710D" w:rsidRDefault="00DF710D" w:rsidP="00DF710D">
            <w:pPr>
              <w:spacing w:line="240" w:lineRule="auto"/>
              <w:ind w:firstLine="0"/>
              <w:rPr>
                <w:rFonts w:ascii="Times New Roman" w:hAnsi="Times New Roman" w:cs="Times New Roman"/>
                <w:bCs/>
                <w:color w:val="000000" w:themeColor="text1"/>
                <w:sz w:val="28"/>
                <w:szCs w:val="28"/>
              </w:rPr>
            </w:pPr>
            <w:r w:rsidRPr="00DF710D">
              <w:rPr>
                <w:rFonts w:ascii="Times New Roman" w:hAnsi="Times New Roman" w:cs="Times New Roman"/>
                <w:bCs/>
                <w:color w:val="000000" w:themeColor="text1"/>
                <w:sz w:val="28"/>
                <w:szCs w:val="28"/>
              </w:rPr>
              <w:t>100</w:t>
            </w:r>
          </w:p>
        </w:tc>
        <w:tc>
          <w:tcPr>
            <w:tcW w:w="986" w:type="dxa"/>
            <w:tcBorders>
              <w:top w:val="single" w:sz="4" w:space="0" w:color="auto"/>
              <w:left w:val="single" w:sz="4" w:space="0" w:color="auto"/>
              <w:bottom w:val="single" w:sz="4" w:space="0" w:color="auto"/>
              <w:right w:val="single" w:sz="4" w:space="0" w:color="auto"/>
            </w:tcBorders>
            <w:vAlign w:val="center"/>
          </w:tcPr>
          <w:p w:rsidR="00DF710D" w:rsidRPr="00DF710D" w:rsidRDefault="00DF710D" w:rsidP="00DF710D">
            <w:pPr>
              <w:spacing w:line="240" w:lineRule="auto"/>
              <w:ind w:firstLine="0"/>
              <w:rPr>
                <w:rFonts w:ascii="Times New Roman" w:hAnsi="Times New Roman" w:cs="Times New Roman"/>
                <w:bCs/>
                <w:color w:val="000000" w:themeColor="text1"/>
                <w:sz w:val="28"/>
                <w:szCs w:val="28"/>
              </w:rPr>
            </w:pPr>
            <w:r w:rsidRPr="00DF710D">
              <w:rPr>
                <w:rFonts w:ascii="Times New Roman" w:hAnsi="Times New Roman" w:cs="Times New Roman"/>
                <w:bCs/>
                <w:color w:val="000000" w:themeColor="text1"/>
                <w:sz w:val="28"/>
                <w:szCs w:val="28"/>
              </w:rPr>
              <w:t>23933</w:t>
            </w:r>
          </w:p>
        </w:tc>
        <w:tc>
          <w:tcPr>
            <w:tcW w:w="846" w:type="dxa"/>
            <w:tcBorders>
              <w:top w:val="single" w:sz="4" w:space="0" w:color="auto"/>
              <w:left w:val="single" w:sz="4" w:space="0" w:color="auto"/>
              <w:bottom w:val="single" w:sz="4" w:space="0" w:color="auto"/>
              <w:right w:val="single" w:sz="4" w:space="0" w:color="auto"/>
            </w:tcBorders>
            <w:vAlign w:val="center"/>
            <w:hideMark/>
          </w:tcPr>
          <w:p w:rsidR="00DF710D" w:rsidRPr="00DF710D" w:rsidRDefault="00DF710D" w:rsidP="00DF710D">
            <w:pPr>
              <w:spacing w:line="240" w:lineRule="auto"/>
              <w:ind w:firstLine="0"/>
              <w:rPr>
                <w:rFonts w:ascii="Times New Roman" w:hAnsi="Times New Roman" w:cs="Times New Roman"/>
                <w:bCs/>
                <w:color w:val="000000" w:themeColor="text1"/>
                <w:sz w:val="28"/>
                <w:szCs w:val="28"/>
              </w:rPr>
            </w:pPr>
            <w:r w:rsidRPr="00DF710D">
              <w:rPr>
                <w:rFonts w:ascii="Times New Roman" w:hAnsi="Times New Roman" w:cs="Times New Roman"/>
                <w:bCs/>
                <w:color w:val="000000" w:themeColor="text1"/>
                <w:sz w:val="28"/>
                <w:szCs w:val="28"/>
              </w:rPr>
              <w:t>100</w:t>
            </w:r>
          </w:p>
        </w:tc>
        <w:tc>
          <w:tcPr>
            <w:tcW w:w="845" w:type="dxa"/>
            <w:tcBorders>
              <w:top w:val="single" w:sz="4" w:space="0" w:color="auto"/>
              <w:left w:val="single" w:sz="4" w:space="0" w:color="auto"/>
              <w:bottom w:val="single" w:sz="4" w:space="0" w:color="auto"/>
              <w:right w:val="single" w:sz="4" w:space="0" w:color="auto"/>
            </w:tcBorders>
            <w:vAlign w:val="center"/>
          </w:tcPr>
          <w:p w:rsidR="00DF710D" w:rsidRPr="00DF710D" w:rsidRDefault="00DF710D" w:rsidP="00DF710D">
            <w:pPr>
              <w:spacing w:line="240" w:lineRule="auto"/>
              <w:ind w:firstLine="0"/>
              <w:rPr>
                <w:rFonts w:ascii="Times New Roman" w:hAnsi="Times New Roman" w:cs="Times New Roman"/>
                <w:bCs/>
                <w:color w:val="000000" w:themeColor="text1"/>
                <w:sz w:val="28"/>
                <w:szCs w:val="28"/>
              </w:rPr>
            </w:pPr>
            <w:r w:rsidRPr="00DF710D">
              <w:rPr>
                <w:rFonts w:ascii="Times New Roman" w:hAnsi="Times New Roman" w:cs="Times New Roman"/>
                <w:bCs/>
                <w:color w:val="000000" w:themeColor="text1"/>
                <w:sz w:val="28"/>
                <w:szCs w:val="28"/>
              </w:rPr>
              <w:t>9598</w:t>
            </w:r>
          </w:p>
        </w:tc>
        <w:tc>
          <w:tcPr>
            <w:tcW w:w="846" w:type="dxa"/>
            <w:tcBorders>
              <w:top w:val="single" w:sz="4" w:space="0" w:color="auto"/>
              <w:left w:val="single" w:sz="4" w:space="0" w:color="auto"/>
              <w:bottom w:val="single" w:sz="4" w:space="0" w:color="auto"/>
              <w:right w:val="single" w:sz="4" w:space="0" w:color="auto"/>
            </w:tcBorders>
            <w:vAlign w:val="center"/>
          </w:tcPr>
          <w:p w:rsidR="00DF710D" w:rsidRPr="00DF710D" w:rsidRDefault="00DF710D" w:rsidP="00DF710D">
            <w:pPr>
              <w:spacing w:line="240" w:lineRule="auto"/>
              <w:ind w:firstLine="0"/>
              <w:rPr>
                <w:rFonts w:ascii="Times New Roman" w:hAnsi="Times New Roman" w:cs="Times New Roman"/>
                <w:bCs/>
                <w:color w:val="000000" w:themeColor="text1"/>
                <w:sz w:val="28"/>
                <w:szCs w:val="28"/>
              </w:rPr>
            </w:pPr>
            <w:r w:rsidRPr="00DF710D">
              <w:rPr>
                <w:rFonts w:ascii="Times New Roman" w:hAnsi="Times New Roman" w:cs="Times New Roman"/>
                <w:bCs/>
                <w:color w:val="000000" w:themeColor="text1"/>
                <w:sz w:val="28"/>
                <w:szCs w:val="28"/>
              </w:rPr>
              <w:t>100</w:t>
            </w:r>
          </w:p>
        </w:tc>
        <w:tc>
          <w:tcPr>
            <w:tcW w:w="986" w:type="dxa"/>
            <w:tcBorders>
              <w:top w:val="single" w:sz="4" w:space="0" w:color="auto"/>
              <w:left w:val="single" w:sz="4" w:space="0" w:color="auto"/>
              <w:bottom w:val="single" w:sz="4" w:space="0" w:color="auto"/>
              <w:right w:val="single" w:sz="4" w:space="0" w:color="auto"/>
            </w:tcBorders>
            <w:vAlign w:val="center"/>
          </w:tcPr>
          <w:p w:rsidR="00DF710D" w:rsidRPr="00DF710D" w:rsidRDefault="00DF710D" w:rsidP="00DF710D">
            <w:pPr>
              <w:spacing w:line="240" w:lineRule="auto"/>
              <w:ind w:firstLine="0"/>
              <w:rPr>
                <w:rFonts w:ascii="Times New Roman" w:hAnsi="Times New Roman" w:cs="Times New Roman"/>
                <w:bCs/>
                <w:color w:val="000000" w:themeColor="text1"/>
                <w:sz w:val="28"/>
                <w:szCs w:val="28"/>
              </w:rPr>
            </w:pPr>
            <w:r w:rsidRPr="00DF710D">
              <w:rPr>
                <w:rFonts w:ascii="Times New Roman" w:hAnsi="Times New Roman" w:cs="Times New Roman"/>
                <w:bCs/>
                <w:color w:val="000000" w:themeColor="text1"/>
                <w:sz w:val="28"/>
                <w:szCs w:val="28"/>
              </w:rPr>
              <w:t>28</w:t>
            </w:r>
          </w:p>
        </w:tc>
        <w:tc>
          <w:tcPr>
            <w:tcW w:w="986" w:type="dxa"/>
            <w:tcBorders>
              <w:top w:val="single" w:sz="4" w:space="0" w:color="auto"/>
              <w:left w:val="single" w:sz="4" w:space="0" w:color="auto"/>
              <w:bottom w:val="single" w:sz="4" w:space="0" w:color="auto"/>
              <w:right w:val="single" w:sz="4" w:space="0" w:color="auto"/>
            </w:tcBorders>
            <w:vAlign w:val="center"/>
          </w:tcPr>
          <w:p w:rsidR="00DF710D" w:rsidRPr="00DF710D" w:rsidRDefault="00DF710D" w:rsidP="00DF710D">
            <w:pPr>
              <w:spacing w:line="240" w:lineRule="auto"/>
              <w:ind w:firstLine="0"/>
              <w:rPr>
                <w:rFonts w:ascii="Times New Roman" w:hAnsi="Times New Roman" w:cs="Times New Roman"/>
                <w:bCs/>
                <w:color w:val="000000" w:themeColor="text1"/>
                <w:sz w:val="28"/>
                <w:szCs w:val="28"/>
              </w:rPr>
            </w:pPr>
          </w:p>
          <w:p w:rsidR="00DF710D" w:rsidRPr="00DF710D" w:rsidRDefault="00DF710D" w:rsidP="00DF710D">
            <w:pPr>
              <w:spacing w:line="240" w:lineRule="auto"/>
              <w:ind w:firstLine="0"/>
              <w:rPr>
                <w:rFonts w:ascii="Times New Roman" w:hAnsi="Times New Roman" w:cs="Times New Roman"/>
                <w:bCs/>
                <w:color w:val="000000" w:themeColor="text1"/>
                <w:sz w:val="28"/>
                <w:szCs w:val="28"/>
              </w:rPr>
            </w:pPr>
            <w:r w:rsidRPr="00DF710D">
              <w:rPr>
                <w:rFonts w:ascii="Times New Roman" w:hAnsi="Times New Roman" w:cs="Times New Roman"/>
                <w:bCs/>
                <w:color w:val="000000" w:themeColor="text1"/>
                <w:sz w:val="28"/>
                <w:szCs w:val="28"/>
              </w:rPr>
              <w:t>- 60</w:t>
            </w:r>
          </w:p>
          <w:p w:rsidR="00DF710D" w:rsidRPr="00DF710D" w:rsidRDefault="00DF710D" w:rsidP="00DF710D">
            <w:pPr>
              <w:spacing w:line="240" w:lineRule="auto"/>
              <w:ind w:firstLine="0"/>
              <w:rPr>
                <w:rFonts w:ascii="Times New Roman" w:hAnsi="Times New Roman" w:cs="Times New Roman"/>
                <w:bCs/>
                <w:color w:val="000000" w:themeColor="text1"/>
                <w:sz w:val="28"/>
                <w:szCs w:val="28"/>
              </w:rPr>
            </w:pPr>
          </w:p>
        </w:tc>
      </w:tr>
      <w:tr w:rsidR="00DF710D" w:rsidRPr="001D68CA" w:rsidTr="00DF710D">
        <w:trPr>
          <w:trHeight w:val="372"/>
        </w:trPr>
        <w:tc>
          <w:tcPr>
            <w:tcW w:w="2114" w:type="dxa"/>
            <w:tcBorders>
              <w:top w:val="single" w:sz="4" w:space="0" w:color="auto"/>
              <w:left w:val="single" w:sz="4" w:space="0" w:color="auto"/>
              <w:bottom w:val="single" w:sz="4" w:space="0" w:color="auto"/>
              <w:right w:val="single" w:sz="4" w:space="0" w:color="auto"/>
            </w:tcBorders>
            <w:vAlign w:val="center"/>
            <w:hideMark/>
          </w:tcPr>
          <w:p w:rsidR="00DF710D" w:rsidRPr="00DF710D" w:rsidRDefault="00DF710D" w:rsidP="00DF710D">
            <w:pPr>
              <w:pStyle w:val="a9"/>
              <w:spacing w:line="240" w:lineRule="auto"/>
              <w:ind w:left="0" w:firstLine="0"/>
              <w:rPr>
                <w:rFonts w:ascii="Times New Roman" w:hAnsi="Times New Roman" w:cs="Times New Roman"/>
                <w:color w:val="000000" w:themeColor="text1"/>
                <w:sz w:val="28"/>
                <w:szCs w:val="28"/>
              </w:rPr>
            </w:pPr>
            <w:r w:rsidRPr="00DF710D">
              <w:rPr>
                <w:rFonts w:ascii="Times New Roman" w:hAnsi="Times New Roman" w:cs="Times New Roman"/>
                <w:color w:val="000000" w:themeColor="text1"/>
                <w:sz w:val="28"/>
                <w:szCs w:val="28"/>
              </w:rPr>
              <w:t>Основные средства</w:t>
            </w:r>
          </w:p>
        </w:tc>
        <w:tc>
          <w:tcPr>
            <w:tcW w:w="987" w:type="dxa"/>
            <w:tcBorders>
              <w:top w:val="single" w:sz="4" w:space="0" w:color="auto"/>
              <w:left w:val="single" w:sz="4" w:space="0" w:color="auto"/>
              <w:bottom w:val="single" w:sz="4" w:space="0" w:color="auto"/>
              <w:right w:val="single" w:sz="4" w:space="0" w:color="auto"/>
            </w:tcBorders>
            <w:vAlign w:val="center"/>
          </w:tcPr>
          <w:p w:rsidR="00DF710D" w:rsidRPr="00DF710D" w:rsidRDefault="00DF710D" w:rsidP="00DF710D">
            <w:pPr>
              <w:spacing w:line="240" w:lineRule="auto"/>
              <w:ind w:firstLine="0"/>
              <w:rPr>
                <w:rFonts w:ascii="Times New Roman" w:hAnsi="Times New Roman" w:cs="Times New Roman"/>
                <w:bCs/>
                <w:color w:val="000000" w:themeColor="text1"/>
                <w:sz w:val="28"/>
                <w:szCs w:val="28"/>
              </w:rPr>
            </w:pPr>
            <w:r w:rsidRPr="00DF710D">
              <w:rPr>
                <w:rFonts w:ascii="Times New Roman" w:hAnsi="Times New Roman" w:cs="Times New Roman"/>
                <w:bCs/>
                <w:color w:val="000000" w:themeColor="text1"/>
                <w:sz w:val="28"/>
                <w:szCs w:val="28"/>
              </w:rPr>
              <w:t>741</w:t>
            </w:r>
          </w:p>
        </w:tc>
        <w:tc>
          <w:tcPr>
            <w:tcW w:w="987" w:type="dxa"/>
            <w:tcBorders>
              <w:top w:val="single" w:sz="4" w:space="0" w:color="auto"/>
              <w:left w:val="single" w:sz="4" w:space="0" w:color="auto"/>
              <w:bottom w:val="single" w:sz="4" w:space="0" w:color="auto"/>
              <w:right w:val="single" w:sz="4" w:space="0" w:color="auto"/>
            </w:tcBorders>
            <w:vAlign w:val="center"/>
            <w:hideMark/>
          </w:tcPr>
          <w:p w:rsidR="00DF710D" w:rsidRPr="00DF710D" w:rsidRDefault="00DF710D" w:rsidP="00DF710D">
            <w:pPr>
              <w:spacing w:line="240" w:lineRule="auto"/>
              <w:ind w:firstLine="0"/>
              <w:rPr>
                <w:rFonts w:ascii="Times New Roman" w:hAnsi="Times New Roman" w:cs="Times New Roman"/>
                <w:bCs/>
                <w:color w:val="000000" w:themeColor="text1"/>
                <w:sz w:val="28"/>
                <w:szCs w:val="28"/>
              </w:rPr>
            </w:pPr>
            <w:r w:rsidRPr="00DF710D">
              <w:rPr>
                <w:rFonts w:ascii="Times New Roman" w:hAnsi="Times New Roman" w:cs="Times New Roman"/>
                <w:bCs/>
                <w:color w:val="000000" w:themeColor="text1"/>
                <w:sz w:val="28"/>
                <w:szCs w:val="28"/>
              </w:rPr>
              <w:t>3,98</w:t>
            </w:r>
          </w:p>
        </w:tc>
        <w:tc>
          <w:tcPr>
            <w:tcW w:w="986" w:type="dxa"/>
            <w:tcBorders>
              <w:top w:val="single" w:sz="4" w:space="0" w:color="auto"/>
              <w:left w:val="single" w:sz="4" w:space="0" w:color="auto"/>
              <w:bottom w:val="single" w:sz="4" w:space="0" w:color="auto"/>
              <w:right w:val="single" w:sz="4" w:space="0" w:color="auto"/>
            </w:tcBorders>
            <w:vAlign w:val="center"/>
          </w:tcPr>
          <w:p w:rsidR="00DF710D" w:rsidRPr="00DF710D" w:rsidRDefault="00DF710D" w:rsidP="00DF710D">
            <w:pPr>
              <w:spacing w:line="240" w:lineRule="auto"/>
              <w:ind w:firstLine="0"/>
              <w:rPr>
                <w:rFonts w:ascii="Times New Roman" w:hAnsi="Times New Roman" w:cs="Times New Roman"/>
                <w:bCs/>
                <w:color w:val="000000" w:themeColor="text1"/>
                <w:sz w:val="28"/>
                <w:szCs w:val="28"/>
              </w:rPr>
            </w:pPr>
            <w:r w:rsidRPr="00DF710D">
              <w:rPr>
                <w:rFonts w:ascii="Times New Roman" w:hAnsi="Times New Roman" w:cs="Times New Roman"/>
                <w:bCs/>
                <w:color w:val="000000" w:themeColor="text1"/>
                <w:sz w:val="28"/>
                <w:szCs w:val="28"/>
              </w:rPr>
              <w:t>1129</w:t>
            </w:r>
          </w:p>
        </w:tc>
        <w:tc>
          <w:tcPr>
            <w:tcW w:w="846" w:type="dxa"/>
            <w:tcBorders>
              <w:top w:val="single" w:sz="4" w:space="0" w:color="auto"/>
              <w:left w:val="single" w:sz="4" w:space="0" w:color="auto"/>
              <w:bottom w:val="single" w:sz="4" w:space="0" w:color="auto"/>
              <w:right w:val="single" w:sz="4" w:space="0" w:color="auto"/>
            </w:tcBorders>
            <w:vAlign w:val="center"/>
            <w:hideMark/>
          </w:tcPr>
          <w:p w:rsidR="00DF710D" w:rsidRPr="00DF710D" w:rsidRDefault="00DF710D" w:rsidP="00DF710D">
            <w:pPr>
              <w:spacing w:line="240" w:lineRule="auto"/>
              <w:ind w:firstLine="0"/>
              <w:rPr>
                <w:rFonts w:ascii="Times New Roman" w:hAnsi="Times New Roman" w:cs="Times New Roman"/>
                <w:bCs/>
                <w:color w:val="000000" w:themeColor="text1"/>
                <w:sz w:val="28"/>
                <w:szCs w:val="28"/>
              </w:rPr>
            </w:pPr>
            <w:r w:rsidRPr="00DF710D">
              <w:rPr>
                <w:rFonts w:ascii="Times New Roman" w:hAnsi="Times New Roman" w:cs="Times New Roman"/>
                <w:bCs/>
                <w:color w:val="000000" w:themeColor="text1"/>
                <w:sz w:val="28"/>
                <w:szCs w:val="28"/>
              </w:rPr>
              <w:t>4,72</w:t>
            </w:r>
          </w:p>
        </w:tc>
        <w:tc>
          <w:tcPr>
            <w:tcW w:w="845" w:type="dxa"/>
            <w:tcBorders>
              <w:top w:val="single" w:sz="4" w:space="0" w:color="auto"/>
              <w:left w:val="single" w:sz="4" w:space="0" w:color="auto"/>
              <w:bottom w:val="single" w:sz="4" w:space="0" w:color="auto"/>
              <w:right w:val="single" w:sz="4" w:space="0" w:color="auto"/>
            </w:tcBorders>
            <w:vAlign w:val="center"/>
          </w:tcPr>
          <w:p w:rsidR="00DF710D" w:rsidRPr="00DF710D" w:rsidRDefault="00DF710D" w:rsidP="00DF710D">
            <w:pPr>
              <w:spacing w:line="240" w:lineRule="auto"/>
              <w:ind w:firstLine="0"/>
              <w:rPr>
                <w:rFonts w:ascii="Times New Roman" w:hAnsi="Times New Roman" w:cs="Times New Roman"/>
                <w:bCs/>
                <w:color w:val="000000" w:themeColor="text1"/>
                <w:sz w:val="28"/>
                <w:szCs w:val="28"/>
              </w:rPr>
            </w:pPr>
            <w:r w:rsidRPr="00DF710D">
              <w:rPr>
                <w:rFonts w:ascii="Times New Roman" w:hAnsi="Times New Roman" w:cs="Times New Roman"/>
                <w:bCs/>
                <w:color w:val="000000" w:themeColor="text1"/>
                <w:sz w:val="28"/>
                <w:szCs w:val="28"/>
              </w:rPr>
              <w:t>477</w:t>
            </w:r>
          </w:p>
        </w:tc>
        <w:tc>
          <w:tcPr>
            <w:tcW w:w="846" w:type="dxa"/>
            <w:tcBorders>
              <w:top w:val="single" w:sz="4" w:space="0" w:color="auto"/>
              <w:left w:val="single" w:sz="4" w:space="0" w:color="auto"/>
              <w:bottom w:val="single" w:sz="4" w:space="0" w:color="auto"/>
              <w:right w:val="single" w:sz="4" w:space="0" w:color="auto"/>
            </w:tcBorders>
            <w:vAlign w:val="center"/>
          </w:tcPr>
          <w:p w:rsidR="00DF710D" w:rsidRPr="00DF710D" w:rsidRDefault="00DF710D" w:rsidP="00DF710D">
            <w:pPr>
              <w:spacing w:line="240" w:lineRule="auto"/>
              <w:ind w:firstLine="0"/>
              <w:rPr>
                <w:rFonts w:ascii="Times New Roman" w:hAnsi="Times New Roman" w:cs="Times New Roman"/>
                <w:bCs/>
                <w:color w:val="000000" w:themeColor="text1"/>
                <w:sz w:val="28"/>
                <w:szCs w:val="28"/>
              </w:rPr>
            </w:pPr>
            <w:r w:rsidRPr="00DF710D">
              <w:rPr>
                <w:rFonts w:ascii="Times New Roman" w:hAnsi="Times New Roman" w:cs="Times New Roman"/>
                <w:bCs/>
                <w:color w:val="000000" w:themeColor="text1"/>
                <w:sz w:val="28"/>
                <w:szCs w:val="28"/>
              </w:rPr>
              <w:t>4,97</w:t>
            </w:r>
          </w:p>
        </w:tc>
        <w:tc>
          <w:tcPr>
            <w:tcW w:w="986" w:type="dxa"/>
            <w:tcBorders>
              <w:top w:val="single" w:sz="4" w:space="0" w:color="auto"/>
              <w:left w:val="single" w:sz="4" w:space="0" w:color="auto"/>
              <w:bottom w:val="single" w:sz="4" w:space="0" w:color="auto"/>
              <w:right w:val="single" w:sz="4" w:space="0" w:color="auto"/>
            </w:tcBorders>
            <w:vAlign w:val="center"/>
          </w:tcPr>
          <w:p w:rsidR="00DF710D" w:rsidRPr="00DF710D" w:rsidRDefault="00DF710D" w:rsidP="00DF710D">
            <w:pPr>
              <w:spacing w:line="240" w:lineRule="auto"/>
              <w:ind w:firstLine="0"/>
              <w:rPr>
                <w:rFonts w:ascii="Times New Roman" w:hAnsi="Times New Roman" w:cs="Times New Roman"/>
                <w:bCs/>
                <w:color w:val="000000" w:themeColor="text1"/>
                <w:sz w:val="28"/>
                <w:szCs w:val="28"/>
              </w:rPr>
            </w:pPr>
            <w:r w:rsidRPr="00DF710D">
              <w:rPr>
                <w:rFonts w:ascii="Times New Roman" w:hAnsi="Times New Roman" w:cs="Times New Roman"/>
                <w:bCs/>
                <w:color w:val="000000" w:themeColor="text1"/>
                <w:sz w:val="28"/>
                <w:szCs w:val="28"/>
              </w:rPr>
              <w:t>52</w:t>
            </w:r>
          </w:p>
        </w:tc>
        <w:tc>
          <w:tcPr>
            <w:tcW w:w="986" w:type="dxa"/>
            <w:tcBorders>
              <w:top w:val="single" w:sz="4" w:space="0" w:color="auto"/>
              <w:left w:val="single" w:sz="4" w:space="0" w:color="auto"/>
              <w:bottom w:val="single" w:sz="4" w:space="0" w:color="auto"/>
              <w:right w:val="single" w:sz="4" w:space="0" w:color="auto"/>
            </w:tcBorders>
            <w:vAlign w:val="center"/>
          </w:tcPr>
          <w:p w:rsidR="00DF710D" w:rsidRPr="00DF710D" w:rsidRDefault="00DF710D" w:rsidP="00DF710D">
            <w:pPr>
              <w:spacing w:line="240" w:lineRule="auto"/>
              <w:ind w:firstLine="0"/>
              <w:rPr>
                <w:rFonts w:ascii="Times New Roman" w:hAnsi="Times New Roman" w:cs="Times New Roman"/>
                <w:bCs/>
                <w:color w:val="000000" w:themeColor="text1"/>
                <w:sz w:val="28"/>
                <w:szCs w:val="28"/>
              </w:rPr>
            </w:pPr>
            <w:r w:rsidRPr="00DF710D">
              <w:rPr>
                <w:rFonts w:ascii="Times New Roman" w:hAnsi="Times New Roman" w:cs="Times New Roman"/>
                <w:bCs/>
                <w:color w:val="000000" w:themeColor="text1"/>
                <w:sz w:val="28"/>
                <w:szCs w:val="28"/>
              </w:rPr>
              <w:t>- 137</w:t>
            </w:r>
          </w:p>
        </w:tc>
      </w:tr>
      <w:tr w:rsidR="00DF710D" w:rsidRPr="001D68CA" w:rsidTr="00DF710D">
        <w:tc>
          <w:tcPr>
            <w:tcW w:w="2114" w:type="dxa"/>
            <w:tcBorders>
              <w:top w:val="single" w:sz="4" w:space="0" w:color="auto"/>
              <w:left w:val="single" w:sz="4" w:space="0" w:color="auto"/>
              <w:bottom w:val="single" w:sz="4" w:space="0" w:color="auto"/>
              <w:right w:val="single" w:sz="4" w:space="0" w:color="auto"/>
            </w:tcBorders>
            <w:vAlign w:val="center"/>
            <w:hideMark/>
          </w:tcPr>
          <w:p w:rsidR="00DF710D" w:rsidRPr="00DF710D" w:rsidRDefault="00DF710D" w:rsidP="00DF710D">
            <w:pPr>
              <w:spacing w:line="240" w:lineRule="auto"/>
              <w:ind w:firstLine="0"/>
              <w:rPr>
                <w:rFonts w:ascii="Times New Roman" w:hAnsi="Times New Roman" w:cs="Times New Roman"/>
                <w:color w:val="000000" w:themeColor="text1"/>
                <w:sz w:val="28"/>
                <w:szCs w:val="28"/>
              </w:rPr>
            </w:pPr>
            <w:r w:rsidRPr="00DF710D">
              <w:rPr>
                <w:rFonts w:ascii="Times New Roman" w:hAnsi="Times New Roman" w:cs="Times New Roman"/>
                <w:color w:val="000000" w:themeColor="text1"/>
                <w:sz w:val="28"/>
                <w:szCs w:val="28"/>
              </w:rPr>
              <w:t xml:space="preserve">Оборотные средства – всего, в </w:t>
            </w:r>
            <w:proofErr w:type="spellStart"/>
            <w:r w:rsidRPr="00DF710D">
              <w:rPr>
                <w:rFonts w:ascii="Times New Roman" w:hAnsi="Times New Roman" w:cs="Times New Roman"/>
                <w:color w:val="000000" w:themeColor="text1"/>
                <w:sz w:val="28"/>
                <w:szCs w:val="28"/>
              </w:rPr>
              <w:t>т.ч</w:t>
            </w:r>
            <w:proofErr w:type="spellEnd"/>
            <w:r w:rsidRPr="00DF710D">
              <w:rPr>
                <w:rFonts w:ascii="Times New Roman" w:hAnsi="Times New Roman" w:cs="Times New Roman"/>
                <w:color w:val="000000" w:themeColor="text1"/>
                <w:sz w:val="28"/>
                <w:szCs w:val="28"/>
              </w:rPr>
              <w:t>.:</w:t>
            </w:r>
          </w:p>
        </w:tc>
        <w:tc>
          <w:tcPr>
            <w:tcW w:w="987" w:type="dxa"/>
            <w:tcBorders>
              <w:top w:val="single" w:sz="4" w:space="0" w:color="auto"/>
              <w:left w:val="single" w:sz="4" w:space="0" w:color="auto"/>
              <w:bottom w:val="single" w:sz="4" w:space="0" w:color="auto"/>
              <w:right w:val="single" w:sz="4" w:space="0" w:color="auto"/>
            </w:tcBorders>
            <w:vAlign w:val="center"/>
          </w:tcPr>
          <w:p w:rsidR="00DF710D" w:rsidRPr="00DF710D" w:rsidRDefault="00DF710D" w:rsidP="00DF710D">
            <w:pPr>
              <w:spacing w:line="240" w:lineRule="auto"/>
              <w:ind w:firstLine="0"/>
              <w:rPr>
                <w:rFonts w:ascii="Times New Roman" w:hAnsi="Times New Roman" w:cs="Times New Roman"/>
                <w:color w:val="000000" w:themeColor="text1"/>
                <w:sz w:val="28"/>
                <w:szCs w:val="28"/>
              </w:rPr>
            </w:pPr>
            <w:r w:rsidRPr="00DF710D">
              <w:rPr>
                <w:rFonts w:ascii="Times New Roman" w:hAnsi="Times New Roman" w:cs="Times New Roman"/>
                <w:color w:val="000000" w:themeColor="text1"/>
                <w:sz w:val="28"/>
                <w:szCs w:val="28"/>
              </w:rPr>
              <w:t>17895</w:t>
            </w:r>
          </w:p>
        </w:tc>
        <w:tc>
          <w:tcPr>
            <w:tcW w:w="987" w:type="dxa"/>
            <w:tcBorders>
              <w:top w:val="single" w:sz="4" w:space="0" w:color="auto"/>
              <w:left w:val="single" w:sz="4" w:space="0" w:color="auto"/>
              <w:bottom w:val="single" w:sz="4" w:space="0" w:color="auto"/>
              <w:right w:val="single" w:sz="4" w:space="0" w:color="auto"/>
            </w:tcBorders>
            <w:vAlign w:val="center"/>
          </w:tcPr>
          <w:p w:rsidR="00DF710D" w:rsidRPr="00DF710D" w:rsidRDefault="00DF710D" w:rsidP="00DF710D">
            <w:pPr>
              <w:spacing w:line="240" w:lineRule="auto"/>
              <w:ind w:firstLine="0"/>
              <w:rPr>
                <w:rFonts w:ascii="Times New Roman" w:hAnsi="Times New Roman" w:cs="Times New Roman"/>
                <w:color w:val="000000" w:themeColor="text1"/>
                <w:sz w:val="28"/>
                <w:szCs w:val="28"/>
              </w:rPr>
            </w:pPr>
            <w:r w:rsidRPr="00DF710D">
              <w:rPr>
                <w:rFonts w:ascii="Times New Roman" w:hAnsi="Times New Roman" w:cs="Times New Roman"/>
                <w:color w:val="000000" w:themeColor="text1"/>
                <w:sz w:val="28"/>
                <w:szCs w:val="28"/>
              </w:rPr>
              <w:t>96,02</w:t>
            </w:r>
          </w:p>
        </w:tc>
        <w:tc>
          <w:tcPr>
            <w:tcW w:w="986" w:type="dxa"/>
            <w:tcBorders>
              <w:top w:val="single" w:sz="4" w:space="0" w:color="auto"/>
              <w:left w:val="single" w:sz="4" w:space="0" w:color="auto"/>
              <w:bottom w:val="single" w:sz="4" w:space="0" w:color="auto"/>
              <w:right w:val="single" w:sz="4" w:space="0" w:color="auto"/>
            </w:tcBorders>
            <w:vAlign w:val="center"/>
          </w:tcPr>
          <w:p w:rsidR="00DF710D" w:rsidRPr="00DF710D" w:rsidRDefault="00DF710D" w:rsidP="00DF710D">
            <w:pPr>
              <w:spacing w:line="240" w:lineRule="auto"/>
              <w:ind w:firstLine="0"/>
              <w:rPr>
                <w:rFonts w:ascii="Times New Roman" w:hAnsi="Times New Roman" w:cs="Times New Roman"/>
                <w:bCs/>
                <w:color w:val="000000" w:themeColor="text1"/>
                <w:sz w:val="28"/>
                <w:szCs w:val="28"/>
              </w:rPr>
            </w:pPr>
            <w:r w:rsidRPr="00DF710D">
              <w:rPr>
                <w:rFonts w:ascii="Times New Roman" w:hAnsi="Times New Roman" w:cs="Times New Roman"/>
                <w:color w:val="000000" w:themeColor="text1"/>
                <w:sz w:val="28"/>
                <w:szCs w:val="28"/>
              </w:rPr>
              <w:t>22804</w:t>
            </w:r>
          </w:p>
        </w:tc>
        <w:tc>
          <w:tcPr>
            <w:tcW w:w="846" w:type="dxa"/>
            <w:tcBorders>
              <w:top w:val="single" w:sz="4" w:space="0" w:color="auto"/>
              <w:left w:val="single" w:sz="4" w:space="0" w:color="auto"/>
              <w:bottom w:val="single" w:sz="4" w:space="0" w:color="auto"/>
              <w:right w:val="single" w:sz="4" w:space="0" w:color="auto"/>
            </w:tcBorders>
            <w:vAlign w:val="center"/>
          </w:tcPr>
          <w:p w:rsidR="00DF710D" w:rsidRPr="00DF710D" w:rsidRDefault="00DF710D" w:rsidP="00DF710D">
            <w:pPr>
              <w:spacing w:line="240" w:lineRule="auto"/>
              <w:ind w:firstLine="0"/>
              <w:rPr>
                <w:rFonts w:ascii="Times New Roman" w:hAnsi="Times New Roman" w:cs="Times New Roman"/>
                <w:color w:val="000000" w:themeColor="text1"/>
                <w:sz w:val="28"/>
                <w:szCs w:val="28"/>
              </w:rPr>
            </w:pPr>
            <w:r w:rsidRPr="00DF710D">
              <w:rPr>
                <w:rFonts w:ascii="Times New Roman" w:hAnsi="Times New Roman" w:cs="Times New Roman"/>
                <w:color w:val="000000" w:themeColor="text1"/>
                <w:sz w:val="28"/>
                <w:szCs w:val="28"/>
              </w:rPr>
              <w:t>95,28</w:t>
            </w:r>
          </w:p>
        </w:tc>
        <w:tc>
          <w:tcPr>
            <w:tcW w:w="845" w:type="dxa"/>
            <w:tcBorders>
              <w:top w:val="single" w:sz="4" w:space="0" w:color="auto"/>
              <w:left w:val="single" w:sz="4" w:space="0" w:color="auto"/>
              <w:bottom w:val="single" w:sz="4" w:space="0" w:color="auto"/>
              <w:right w:val="single" w:sz="4" w:space="0" w:color="auto"/>
            </w:tcBorders>
            <w:vAlign w:val="center"/>
          </w:tcPr>
          <w:p w:rsidR="00DF710D" w:rsidRPr="00DF710D" w:rsidRDefault="00DF710D" w:rsidP="00DF710D">
            <w:pPr>
              <w:spacing w:line="240" w:lineRule="auto"/>
              <w:ind w:firstLine="0"/>
              <w:rPr>
                <w:rFonts w:ascii="Times New Roman" w:hAnsi="Times New Roman" w:cs="Times New Roman"/>
                <w:bCs/>
                <w:color w:val="000000" w:themeColor="text1"/>
                <w:sz w:val="28"/>
                <w:szCs w:val="28"/>
              </w:rPr>
            </w:pPr>
            <w:r w:rsidRPr="00DF710D">
              <w:rPr>
                <w:rFonts w:ascii="Times New Roman" w:hAnsi="Times New Roman" w:cs="Times New Roman"/>
                <w:bCs/>
                <w:color w:val="000000" w:themeColor="text1"/>
                <w:sz w:val="28"/>
                <w:szCs w:val="28"/>
              </w:rPr>
              <w:t>9121</w:t>
            </w:r>
          </w:p>
        </w:tc>
        <w:tc>
          <w:tcPr>
            <w:tcW w:w="846" w:type="dxa"/>
            <w:tcBorders>
              <w:top w:val="single" w:sz="4" w:space="0" w:color="auto"/>
              <w:left w:val="single" w:sz="4" w:space="0" w:color="auto"/>
              <w:bottom w:val="single" w:sz="4" w:space="0" w:color="auto"/>
              <w:right w:val="single" w:sz="4" w:space="0" w:color="auto"/>
            </w:tcBorders>
            <w:vAlign w:val="center"/>
          </w:tcPr>
          <w:p w:rsidR="00DF710D" w:rsidRPr="00DF710D" w:rsidRDefault="00DF710D" w:rsidP="00DF710D">
            <w:pPr>
              <w:spacing w:line="240" w:lineRule="auto"/>
              <w:ind w:firstLine="0"/>
              <w:rPr>
                <w:rFonts w:ascii="Times New Roman" w:hAnsi="Times New Roman" w:cs="Times New Roman"/>
                <w:bCs/>
                <w:color w:val="000000" w:themeColor="text1"/>
                <w:sz w:val="28"/>
                <w:szCs w:val="28"/>
              </w:rPr>
            </w:pPr>
            <w:r w:rsidRPr="00DF710D">
              <w:rPr>
                <w:rFonts w:ascii="Times New Roman" w:hAnsi="Times New Roman" w:cs="Times New Roman"/>
                <w:bCs/>
                <w:color w:val="000000" w:themeColor="text1"/>
                <w:sz w:val="28"/>
                <w:szCs w:val="28"/>
              </w:rPr>
              <w:t>95,03</w:t>
            </w:r>
          </w:p>
        </w:tc>
        <w:tc>
          <w:tcPr>
            <w:tcW w:w="986" w:type="dxa"/>
            <w:tcBorders>
              <w:top w:val="single" w:sz="4" w:space="0" w:color="auto"/>
              <w:left w:val="single" w:sz="4" w:space="0" w:color="auto"/>
              <w:bottom w:val="single" w:sz="4" w:space="0" w:color="auto"/>
              <w:right w:val="single" w:sz="4" w:space="0" w:color="auto"/>
            </w:tcBorders>
            <w:vAlign w:val="center"/>
          </w:tcPr>
          <w:p w:rsidR="00DF710D" w:rsidRPr="00DF710D" w:rsidRDefault="00DF710D" w:rsidP="00DF710D">
            <w:pPr>
              <w:spacing w:line="240" w:lineRule="auto"/>
              <w:ind w:firstLine="0"/>
              <w:rPr>
                <w:rFonts w:ascii="Times New Roman" w:hAnsi="Times New Roman" w:cs="Times New Roman"/>
                <w:bCs/>
                <w:color w:val="000000" w:themeColor="text1"/>
                <w:sz w:val="28"/>
                <w:szCs w:val="28"/>
              </w:rPr>
            </w:pPr>
            <w:r w:rsidRPr="00DF710D">
              <w:rPr>
                <w:rFonts w:ascii="Times New Roman" w:hAnsi="Times New Roman" w:cs="Times New Roman"/>
                <w:bCs/>
                <w:color w:val="000000" w:themeColor="text1"/>
                <w:sz w:val="28"/>
                <w:szCs w:val="28"/>
              </w:rPr>
              <w:t>27</w:t>
            </w:r>
          </w:p>
        </w:tc>
        <w:tc>
          <w:tcPr>
            <w:tcW w:w="986" w:type="dxa"/>
            <w:tcBorders>
              <w:top w:val="single" w:sz="4" w:space="0" w:color="auto"/>
              <w:left w:val="single" w:sz="4" w:space="0" w:color="auto"/>
              <w:bottom w:val="single" w:sz="4" w:space="0" w:color="auto"/>
              <w:right w:val="single" w:sz="4" w:space="0" w:color="auto"/>
            </w:tcBorders>
            <w:vAlign w:val="center"/>
          </w:tcPr>
          <w:p w:rsidR="00DF710D" w:rsidRPr="00DF710D" w:rsidRDefault="00DF710D" w:rsidP="00DF710D">
            <w:pPr>
              <w:spacing w:line="240" w:lineRule="auto"/>
              <w:ind w:firstLine="0"/>
              <w:rPr>
                <w:rFonts w:ascii="Times New Roman" w:hAnsi="Times New Roman" w:cs="Times New Roman"/>
                <w:bCs/>
                <w:color w:val="000000" w:themeColor="text1"/>
                <w:sz w:val="28"/>
                <w:szCs w:val="28"/>
              </w:rPr>
            </w:pPr>
            <w:r w:rsidRPr="00DF710D">
              <w:rPr>
                <w:rFonts w:ascii="Times New Roman" w:hAnsi="Times New Roman" w:cs="Times New Roman"/>
                <w:bCs/>
                <w:color w:val="000000" w:themeColor="text1"/>
                <w:sz w:val="28"/>
                <w:szCs w:val="28"/>
              </w:rPr>
              <w:t>- 150</w:t>
            </w:r>
          </w:p>
        </w:tc>
      </w:tr>
      <w:tr w:rsidR="00DF710D" w:rsidRPr="001D68CA" w:rsidTr="00DF710D">
        <w:tc>
          <w:tcPr>
            <w:tcW w:w="2114" w:type="dxa"/>
            <w:tcBorders>
              <w:top w:val="single" w:sz="4" w:space="0" w:color="auto"/>
              <w:left w:val="single" w:sz="4" w:space="0" w:color="auto"/>
              <w:bottom w:val="single" w:sz="4" w:space="0" w:color="auto"/>
              <w:right w:val="single" w:sz="4" w:space="0" w:color="auto"/>
            </w:tcBorders>
            <w:vAlign w:val="center"/>
            <w:hideMark/>
          </w:tcPr>
          <w:p w:rsidR="00DF710D" w:rsidRPr="00DF710D" w:rsidRDefault="00DF710D" w:rsidP="00DF710D">
            <w:pPr>
              <w:spacing w:line="240" w:lineRule="auto"/>
              <w:ind w:firstLine="0"/>
              <w:rPr>
                <w:rFonts w:ascii="Times New Roman" w:hAnsi="Times New Roman" w:cs="Times New Roman"/>
                <w:color w:val="000000" w:themeColor="text1"/>
                <w:sz w:val="28"/>
                <w:szCs w:val="28"/>
              </w:rPr>
            </w:pPr>
            <w:r w:rsidRPr="00DF710D">
              <w:rPr>
                <w:rFonts w:ascii="Times New Roman" w:hAnsi="Times New Roman" w:cs="Times New Roman"/>
                <w:color w:val="000000" w:themeColor="text1"/>
                <w:sz w:val="28"/>
                <w:szCs w:val="28"/>
              </w:rPr>
              <w:t>Запасы</w:t>
            </w:r>
          </w:p>
        </w:tc>
        <w:tc>
          <w:tcPr>
            <w:tcW w:w="987" w:type="dxa"/>
            <w:tcBorders>
              <w:top w:val="single" w:sz="4" w:space="0" w:color="auto"/>
              <w:left w:val="single" w:sz="4" w:space="0" w:color="auto"/>
              <w:bottom w:val="single" w:sz="4" w:space="0" w:color="auto"/>
              <w:right w:val="single" w:sz="4" w:space="0" w:color="auto"/>
            </w:tcBorders>
            <w:vAlign w:val="center"/>
          </w:tcPr>
          <w:p w:rsidR="00DF710D" w:rsidRPr="00DF710D" w:rsidRDefault="00DF710D" w:rsidP="00DF710D">
            <w:pPr>
              <w:spacing w:line="240" w:lineRule="auto"/>
              <w:ind w:firstLine="0"/>
              <w:rPr>
                <w:rFonts w:ascii="Times New Roman" w:hAnsi="Times New Roman" w:cs="Times New Roman"/>
                <w:color w:val="000000" w:themeColor="text1"/>
                <w:sz w:val="28"/>
                <w:szCs w:val="28"/>
              </w:rPr>
            </w:pPr>
            <w:r w:rsidRPr="00DF710D">
              <w:rPr>
                <w:rFonts w:ascii="Times New Roman" w:hAnsi="Times New Roman" w:cs="Times New Roman"/>
                <w:color w:val="000000" w:themeColor="text1"/>
                <w:sz w:val="28"/>
                <w:szCs w:val="28"/>
              </w:rPr>
              <w:t>5855</w:t>
            </w:r>
          </w:p>
        </w:tc>
        <w:tc>
          <w:tcPr>
            <w:tcW w:w="987" w:type="dxa"/>
            <w:tcBorders>
              <w:top w:val="single" w:sz="4" w:space="0" w:color="auto"/>
              <w:left w:val="single" w:sz="4" w:space="0" w:color="auto"/>
              <w:bottom w:val="single" w:sz="4" w:space="0" w:color="auto"/>
              <w:right w:val="single" w:sz="4" w:space="0" w:color="auto"/>
            </w:tcBorders>
            <w:vAlign w:val="center"/>
          </w:tcPr>
          <w:p w:rsidR="00DF710D" w:rsidRPr="00DF710D" w:rsidRDefault="00DF710D" w:rsidP="00DF710D">
            <w:pPr>
              <w:spacing w:line="240" w:lineRule="auto"/>
              <w:ind w:firstLine="0"/>
              <w:rPr>
                <w:rFonts w:ascii="Times New Roman" w:hAnsi="Times New Roman" w:cs="Times New Roman"/>
                <w:color w:val="000000" w:themeColor="text1"/>
                <w:sz w:val="28"/>
                <w:szCs w:val="28"/>
              </w:rPr>
            </w:pPr>
            <w:r w:rsidRPr="00DF710D">
              <w:rPr>
                <w:rFonts w:ascii="Times New Roman" w:hAnsi="Times New Roman" w:cs="Times New Roman"/>
                <w:color w:val="000000" w:themeColor="text1"/>
                <w:sz w:val="28"/>
                <w:szCs w:val="28"/>
              </w:rPr>
              <w:t>31,42</w:t>
            </w:r>
          </w:p>
        </w:tc>
        <w:tc>
          <w:tcPr>
            <w:tcW w:w="986" w:type="dxa"/>
            <w:tcBorders>
              <w:top w:val="single" w:sz="4" w:space="0" w:color="auto"/>
              <w:left w:val="single" w:sz="4" w:space="0" w:color="auto"/>
              <w:bottom w:val="single" w:sz="4" w:space="0" w:color="auto"/>
              <w:right w:val="single" w:sz="4" w:space="0" w:color="auto"/>
            </w:tcBorders>
            <w:vAlign w:val="center"/>
          </w:tcPr>
          <w:p w:rsidR="00DF710D" w:rsidRPr="00DF710D" w:rsidRDefault="00DF710D" w:rsidP="00DF710D">
            <w:pPr>
              <w:spacing w:line="240" w:lineRule="auto"/>
              <w:ind w:firstLine="0"/>
              <w:rPr>
                <w:rFonts w:ascii="Times New Roman" w:hAnsi="Times New Roman" w:cs="Times New Roman"/>
                <w:color w:val="000000" w:themeColor="text1"/>
                <w:sz w:val="28"/>
                <w:szCs w:val="28"/>
              </w:rPr>
            </w:pPr>
            <w:r w:rsidRPr="00DF710D">
              <w:rPr>
                <w:rFonts w:ascii="Times New Roman" w:hAnsi="Times New Roman" w:cs="Times New Roman"/>
                <w:color w:val="000000" w:themeColor="text1"/>
                <w:sz w:val="28"/>
                <w:szCs w:val="28"/>
              </w:rPr>
              <w:t>6109</w:t>
            </w:r>
          </w:p>
        </w:tc>
        <w:tc>
          <w:tcPr>
            <w:tcW w:w="846" w:type="dxa"/>
            <w:tcBorders>
              <w:top w:val="single" w:sz="4" w:space="0" w:color="auto"/>
              <w:left w:val="single" w:sz="4" w:space="0" w:color="auto"/>
              <w:bottom w:val="single" w:sz="4" w:space="0" w:color="auto"/>
              <w:right w:val="single" w:sz="4" w:space="0" w:color="auto"/>
            </w:tcBorders>
            <w:vAlign w:val="center"/>
          </w:tcPr>
          <w:p w:rsidR="00DF710D" w:rsidRPr="00DF710D" w:rsidRDefault="00DF710D" w:rsidP="00DF710D">
            <w:pPr>
              <w:spacing w:line="240" w:lineRule="auto"/>
              <w:ind w:firstLine="0"/>
              <w:rPr>
                <w:rFonts w:ascii="Times New Roman" w:hAnsi="Times New Roman" w:cs="Times New Roman"/>
                <w:color w:val="000000" w:themeColor="text1"/>
                <w:sz w:val="28"/>
                <w:szCs w:val="28"/>
              </w:rPr>
            </w:pPr>
            <w:r w:rsidRPr="00DF710D">
              <w:rPr>
                <w:rFonts w:ascii="Times New Roman" w:hAnsi="Times New Roman" w:cs="Times New Roman"/>
                <w:color w:val="000000" w:themeColor="text1"/>
                <w:sz w:val="28"/>
                <w:szCs w:val="28"/>
              </w:rPr>
              <w:t>25,53</w:t>
            </w:r>
          </w:p>
        </w:tc>
        <w:tc>
          <w:tcPr>
            <w:tcW w:w="845" w:type="dxa"/>
            <w:tcBorders>
              <w:top w:val="single" w:sz="4" w:space="0" w:color="auto"/>
              <w:left w:val="single" w:sz="4" w:space="0" w:color="auto"/>
              <w:bottom w:val="single" w:sz="4" w:space="0" w:color="auto"/>
              <w:right w:val="single" w:sz="4" w:space="0" w:color="auto"/>
            </w:tcBorders>
            <w:vAlign w:val="center"/>
          </w:tcPr>
          <w:p w:rsidR="00DF710D" w:rsidRPr="00DF710D" w:rsidRDefault="00DF710D" w:rsidP="00DF710D">
            <w:pPr>
              <w:spacing w:line="240" w:lineRule="auto"/>
              <w:ind w:firstLine="0"/>
              <w:rPr>
                <w:rFonts w:ascii="Times New Roman" w:hAnsi="Times New Roman" w:cs="Times New Roman"/>
                <w:bCs/>
                <w:color w:val="000000" w:themeColor="text1"/>
                <w:sz w:val="28"/>
                <w:szCs w:val="28"/>
              </w:rPr>
            </w:pPr>
            <w:r w:rsidRPr="00DF710D">
              <w:rPr>
                <w:rFonts w:ascii="Times New Roman" w:hAnsi="Times New Roman" w:cs="Times New Roman"/>
                <w:bCs/>
                <w:color w:val="000000" w:themeColor="text1"/>
                <w:sz w:val="28"/>
                <w:szCs w:val="28"/>
              </w:rPr>
              <w:t>2958</w:t>
            </w:r>
          </w:p>
        </w:tc>
        <w:tc>
          <w:tcPr>
            <w:tcW w:w="846" w:type="dxa"/>
            <w:tcBorders>
              <w:top w:val="single" w:sz="4" w:space="0" w:color="auto"/>
              <w:left w:val="single" w:sz="4" w:space="0" w:color="auto"/>
              <w:bottom w:val="single" w:sz="4" w:space="0" w:color="auto"/>
              <w:right w:val="single" w:sz="4" w:space="0" w:color="auto"/>
            </w:tcBorders>
            <w:vAlign w:val="center"/>
          </w:tcPr>
          <w:p w:rsidR="00DF710D" w:rsidRPr="00DF710D" w:rsidRDefault="00DF710D" w:rsidP="00DF710D">
            <w:pPr>
              <w:spacing w:line="240" w:lineRule="auto"/>
              <w:ind w:firstLine="0"/>
              <w:rPr>
                <w:rFonts w:ascii="Times New Roman" w:hAnsi="Times New Roman" w:cs="Times New Roman"/>
                <w:bCs/>
                <w:color w:val="000000" w:themeColor="text1"/>
                <w:sz w:val="28"/>
                <w:szCs w:val="28"/>
              </w:rPr>
            </w:pPr>
            <w:r w:rsidRPr="00DF710D">
              <w:rPr>
                <w:rFonts w:ascii="Times New Roman" w:hAnsi="Times New Roman" w:cs="Times New Roman"/>
                <w:bCs/>
                <w:color w:val="000000" w:themeColor="text1"/>
                <w:sz w:val="28"/>
                <w:szCs w:val="28"/>
              </w:rPr>
              <w:t>30,82</w:t>
            </w:r>
          </w:p>
        </w:tc>
        <w:tc>
          <w:tcPr>
            <w:tcW w:w="986" w:type="dxa"/>
            <w:tcBorders>
              <w:top w:val="single" w:sz="4" w:space="0" w:color="auto"/>
              <w:left w:val="single" w:sz="4" w:space="0" w:color="auto"/>
              <w:bottom w:val="single" w:sz="4" w:space="0" w:color="auto"/>
              <w:right w:val="single" w:sz="4" w:space="0" w:color="auto"/>
            </w:tcBorders>
            <w:vAlign w:val="center"/>
          </w:tcPr>
          <w:p w:rsidR="00DF710D" w:rsidRPr="00DF710D" w:rsidRDefault="00DF710D" w:rsidP="00DF710D">
            <w:pPr>
              <w:spacing w:line="240" w:lineRule="auto"/>
              <w:ind w:firstLine="0"/>
              <w:rPr>
                <w:rFonts w:ascii="Times New Roman" w:hAnsi="Times New Roman" w:cs="Times New Roman"/>
                <w:bCs/>
                <w:color w:val="000000" w:themeColor="text1"/>
                <w:sz w:val="28"/>
                <w:szCs w:val="28"/>
              </w:rPr>
            </w:pPr>
            <w:r w:rsidRPr="00DF710D">
              <w:rPr>
                <w:rFonts w:ascii="Times New Roman" w:hAnsi="Times New Roman" w:cs="Times New Roman"/>
                <w:bCs/>
                <w:color w:val="000000" w:themeColor="text1"/>
                <w:sz w:val="28"/>
                <w:szCs w:val="28"/>
              </w:rPr>
              <w:t>4</w:t>
            </w:r>
          </w:p>
        </w:tc>
        <w:tc>
          <w:tcPr>
            <w:tcW w:w="986" w:type="dxa"/>
            <w:tcBorders>
              <w:top w:val="single" w:sz="4" w:space="0" w:color="auto"/>
              <w:left w:val="single" w:sz="4" w:space="0" w:color="auto"/>
              <w:bottom w:val="single" w:sz="4" w:space="0" w:color="auto"/>
              <w:right w:val="single" w:sz="4" w:space="0" w:color="auto"/>
            </w:tcBorders>
            <w:vAlign w:val="center"/>
          </w:tcPr>
          <w:p w:rsidR="00DF710D" w:rsidRPr="00DF710D" w:rsidRDefault="00DF710D" w:rsidP="00DF710D">
            <w:pPr>
              <w:spacing w:line="240" w:lineRule="auto"/>
              <w:ind w:firstLine="0"/>
              <w:rPr>
                <w:rFonts w:ascii="Times New Roman" w:hAnsi="Times New Roman" w:cs="Times New Roman"/>
                <w:bCs/>
                <w:color w:val="000000" w:themeColor="text1"/>
                <w:sz w:val="28"/>
                <w:szCs w:val="28"/>
              </w:rPr>
            </w:pPr>
            <w:r w:rsidRPr="00DF710D">
              <w:rPr>
                <w:rFonts w:ascii="Times New Roman" w:hAnsi="Times New Roman" w:cs="Times New Roman"/>
                <w:bCs/>
                <w:color w:val="000000" w:themeColor="text1"/>
                <w:sz w:val="28"/>
                <w:szCs w:val="28"/>
              </w:rPr>
              <w:t>- 52</w:t>
            </w:r>
          </w:p>
        </w:tc>
      </w:tr>
      <w:tr w:rsidR="00DF710D" w:rsidRPr="001D68CA" w:rsidTr="00DF710D">
        <w:tc>
          <w:tcPr>
            <w:tcW w:w="2114" w:type="dxa"/>
            <w:tcBorders>
              <w:top w:val="single" w:sz="4" w:space="0" w:color="auto"/>
              <w:left w:val="single" w:sz="4" w:space="0" w:color="auto"/>
              <w:bottom w:val="single" w:sz="4" w:space="0" w:color="auto"/>
              <w:right w:val="single" w:sz="4" w:space="0" w:color="auto"/>
            </w:tcBorders>
            <w:vAlign w:val="center"/>
            <w:hideMark/>
          </w:tcPr>
          <w:p w:rsidR="00DF710D" w:rsidRPr="00DF710D" w:rsidRDefault="00DF710D" w:rsidP="00DF710D">
            <w:pPr>
              <w:spacing w:line="240" w:lineRule="auto"/>
              <w:ind w:firstLine="0"/>
              <w:rPr>
                <w:rFonts w:ascii="Times New Roman" w:hAnsi="Times New Roman" w:cs="Times New Roman"/>
                <w:color w:val="000000" w:themeColor="text1"/>
                <w:sz w:val="28"/>
                <w:szCs w:val="28"/>
              </w:rPr>
            </w:pPr>
            <w:r w:rsidRPr="00DF710D">
              <w:rPr>
                <w:rFonts w:ascii="Times New Roman" w:hAnsi="Times New Roman" w:cs="Times New Roman"/>
                <w:color w:val="000000" w:themeColor="text1"/>
                <w:sz w:val="28"/>
                <w:szCs w:val="28"/>
              </w:rPr>
              <w:t xml:space="preserve">Дебиторская задолженность </w:t>
            </w:r>
          </w:p>
        </w:tc>
        <w:tc>
          <w:tcPr>
            <w:tcW w:w="987" w:type="dxa"/>
            <w:tcBorders>
              <w:top w:val="single" w:sz="4" w:space="0" w:color="auto"/>
              <w:left w:val="single" w:sz="4" w:space="0" w:color="auto"/>
              <w:bottom w:val="single" w:sz="4" w:space="0" w:color="auto"/>
              <w:right w:val="single" w:sz="4" w:space="0" w:color="auto"/>
            </w:tcBorders>
            <w:vAlign w:val="center"/>
          </w:tcPr>
          <w:p w:rsidR="00DF710D" w:rsidRPr="00DF710D" w:rsidRDefault="00DF710D" w:rsidP="00DF710D">
            <w:pPr>
              <w:spacing w:line="240" w:lineRule="auto"/>
              <w:ind w:firstLine="0"/>
              <w:rPr>
                <w:rFonts w:ascii="Times New Roman" w:hAnsi="Times New Roman" w:cs="Times New Roman"/>
                <w:bCs/>
                <w:color w:val="000000" w:themeColor="text1"/>
                <w:sz w:val="28"/>
                <w:szCs w:val="28"/>
              </w:rPr>
            </w:pPr>
            <w:r w:rsidRPr="00DF710D">
              <w:rPr>
                <w:rFonts w:ascii="Times New Roman" w:hAnsi="Times New Roman" w:cs="Times New Roman"/>
                <w:bCs/>
                <w:color w:val="000000" w:themeColor="text1"/>
                <w:sz w:val="28"/>
                <w:szCs w:val="28"/>
              </w:rPr>
              <w:t>481</w:t>
            </w:r>
          </w:p>
        </w:tc>
        <w:tc>
          <w:tcPr>
            <w:tcW w:w="987" w:type="dxa"/>
            <w:tcBorders>
              <w:top w:val="single" w:sz="4" w:space="0" w:color="auto"/>
              <w:left w:val="single" w:sz="4" w:space="0" w:color="auto"/>
              <w:bottom w:val="single" w:sz="4" w:space="0" w:color="auto"/>
              <w:right w:val="single" w:sz="4" w:space="0" w:color="auto"/>
            </w:tcBorders>
            <w:vAlign w:val="center"/>
          </w:tcPr>
          <w:p w:rsidR="00DF710D" w:rsidRPr="00DF710D" w:rsidRDefault="00DF710D" w:rsidP="00DF710D">
            <w:pPr>
              <w:spacing w:line="240" w:lineRule="auto"/>
              <w:ind w:firstLine="0"/>
              <w:rPr>
                <w:rFonts w:ascii="Times New Roman" w:hAnsi="Times New Roman" w:cs="Times New Roman"/>
                <w:color w:val="000000" w:themeColor="text1"/>
                <w:sz w:val="28"/>
                <w:szCs w:val="28"/>
              </w:rPr>
            </w:pPr>
            <w:r w:rsidRPr="00DF710D">
              <w:rPr>
                <w:rFonts w:ascii="Times New Roman" w:hAnsi="Times New Roman" w:cs="Times New Roman"/>
                <w:color w:val="000000" w:themeColor="text1"/>
                <w:sz w:val="28"/>
                <w:szCs w:val="28"/>
              </w:rPr>
              <w:t>2,58</w:t>
            </w:r>
          </w:p>
        </w:tc>
        <w:tc>
          <w:tcPr>
            <w:tcW w:w="986" w:type="dxa"/>
            <w:tcBorders>
              <w:top w:val="single" w:sz="4" w:space="0" w:color="auto"/>
              <w:left w:val="single" w:sz="4" w:space="0" w:color="auto"/>
              <w:bottom w:val="single" w:sz="4" w:space="0" w:color="auto"/>
              <w:right w:val="single" w:sz="4" w:space="0" w:color="auto"/>
            </w:tcBorders>
            <w:vAlign w:val="center"/>
          </w:tcPr>
          <w:p w:rsidR="00DF710D" w:rsidRPr="00DF710D" w:rsidRDefault="00DF710D" w:rsidP="00DF710D">
            <w:pPr>
              <w:spacing w:line="240" w:lineRule="auto"/>
              <w:ind w:firstLine="0"/>
              <w:rPr>
                <w:rFonts w:ascii="Times New Roman" w:hAnsi="Times New Roman" w:cs="Times New Roman"/>
                <w:color w:val="000000" w:themeColor="text1"/>
                <w:sz w:val="28"/>
                <w:szCs w:val="28"/>
              </w:rPr>
            </w:pPr>
            <w:r w:rsidRPr="00DF710D">
              <w:rPr>
                <w:rFonts w:ascii="Times New Roman" w:hAnsi="Times New Roman" w:cs="Times New Roman"/>
                <w:color w:val="000000" w:themeColor="text1"/>
                <w:sz w:val="28"/>
                <w:szCs w:val="28"/>
              </w:rPr>
              <w:t>112</w:t>
            </w:r>
          </w:p>
        </w:tc>
        <w:tc>
          <w:tcPr>
            <w:tcW w:w="846" w:type="dxa"/>
            <w:tcBorders>
              <w:top w:val="single" w:sz="4" w:space="0" w:color="auto"/>
              <w:left w:val="single" w:sz="4" w:space="0" w:color="auto"/>
              <w:bottom w:val="single" w:sz="4" w:space="0" w:color="auto"/>
              <w:right w:val="single" w:sz="4" w:space="0" w:color="auto"/>
            </w:tcBorders>
            <w:vAlign w:val="center"/>
          </w:tcPr>
          <w:p w:rsidR="00DF710D" w:rsidRPr="00DF710D" w:rsidRDefault="00DF710D" w:rsidP="00DF710D">
            <w:pPr>
              <w:spacing w:line="240" w:lineRule="auto"/>
              <w:ind w:firstLine="0"/>
              <w:rPr>
                <w:rFonts w:ascii="Times New Roman" w:hAnsi="Times New Roman" w:cs="Times New Roman"/>
                <w:color w:val="000000" w:themeColor="text1"/>
                <w:sz w:val="28"/>
                <w:szCs w:val="28"/>
              </w:rPr>
            </w:pPr>
            <w:r w:rsidRPr="00DF710D">
              <w:rPr>
                <w:rFonts w:ascii="Times New Roman" w:hAnsi="Times New Roman" w:cs="Times New Roman"/>
                <w:color w:val="000000" w:themeColor="text1"/>
                <w:sz w:val="28"/>
                <w:szCs w:val="28"/>
              </w:rPr>
              <w:t>0,47</w:t>
            </w:r>
          </w:p>
        </w:tc>
        <w:tc>
          <w:tcPr>
            <w:tcW w:w="845" w:type="dxa"/>
            <w:tcBorders>
              <w:top w:val="single" w:sz="4" w:space="0" w:color="auto"/>
              <w:left w:val="single" w:sz="4" w:space="0" w:color="auto"/>
              <w:bottom w:val="single" w:sz="4" w:space="0" w:color="auto"/>
              <w:right w:val="single" w:sz="4" w:space="0" w:color="auto"/>
            </w:tcBorders>
            <w:vAlign w:val="center"/>
          </w:tcPr>
          <w:p w:rsidR="00DF710D" w:rsidRPr="00DF710D" w:rsidRDefault="00DF710D" w:rsidP="00DF710D">
            <w:pPr>
              <w:spacing w:line="240" w:lineRule="auto"/>
              <w:ind w:firstLine="0"/>
              <w:rPr>
                <w:rFonts w:ascii="Times New Roman" w:hAnsi="Times New Roman" w:cs="Times New Roman"/>
                <w:bCs/>
                <w:color w:val="000000" w:themeColor="text1"/>
                <w:sz w:val="28"/>
                <w:szCs w:val="28"/>
              </w:rPr>
            </w:pPr>
            <w:r w:rsidRPr="00DF710D">
              <w:rPr>
                <w:rFonts w:ascii="Times New Roman" w:hAnsi="Times New Roman" w:cs="Times New Roman"/>
                <w:bCs/>
                <w:color w:val="000000" w:themeColor="text1"/>
                <w:sz w:val="28"/>
                <w:szCs w:val="28"/>
              </w:rPr>
              <w:t>107</w:t>
            </w:r>
          </w:p>
        </w:tc>
        <w:tc>
          <w:tcPr>
            <w:tcW w:w="846" w:type="dxa"/>
            <w:tcBorders>
              <w:top w:val="single" w:sz="4" w:space="0" w:color="auto"/>
              <w:left w:val="single" w:sz="4" w:space="0" w:color="auto"/>
              <w:bottom w:val="single" w:sz="4" w:space="0" w:color="auto"/>
              <w:right w:val="single" w:sz="4" w:space="0" w:color="auto"/>
            </w:tcBorders>
            <w:vAlign w:val="center"/>
          </w:tcPr>
          <w:p w:rsidR="00DF710D" w:rsidRPr="00DF710D" w:rsidRDefault="00DF710D" w:rsidP="00DF710D">
            <w:pPr>
              <w:spacing w:line="240" w:lineRule="auto"/>
              <w:ind w:firstLine="0"/>
              <w:rPr>
                <w:rFonts w:ascii="Times New Roman" w:hAnsi="Times New Roman" w:cs="Times New Roman"/>
                <w:bCs/>
                <w:color w:val="000000" w:themeColor="text1"/>
                <w:sz w:val="28"/>
                <w:szCs w:val="28"/>
              </w:rPr>
            </w:pPr>
            <w:r w:rsidRPr="00DF710D">
              <w:rPr>
                <w:rFonts w:ascii="Times New Roman" w:hAnsi="Times New Roman" w:cs="Times New Roman"/>
                <w:bCs/>
                <w:color w:val="000000" w:themeColor="text1"/>
                <w:sz w:val="28"/>
                <w:szCs w:val="28"/>
              </w:rPr>
              <w:t>1,11</w:t>
            </w:r>
          </w:p>
        </w:tc>
        <w:tc>
          <w:tcPr>
            <w:tcW w:w="986" w:type="dxa"/>
            <w:tcBorders>
              <w:top w:val="single" w:sz="4" w:space="0" w:color="auto"/>
              <w:left w:val="single" w:sz="4" w:space="0" w:color="auto"/>
              <w:bottom w:val="single" w:sz="4" w:space="0" w:color="auto"/>
              <w:right w:val="single" w:sz="4" w:space="0" w:color="auto"/>
            </w:tcBorders>
            <w:vAlign w:val="center"/>
          </w:tcPr>
          <w:p w:rsidR="00DF710D" w:rsidRPr="00DF710D" w:rsidRDefault="00DF710D" w:rsidP="00DF710D">
            <w:pPr>
              <w:spacing w:line="240" w:lineRule="auto"/>
              <w:ind w:firstLine="0"/>
              <w:rPr>
                <w:rFonts w:ascii="Times New Roman" w:hAnsi="Times New Roman" w:cs="Times New Roman"/>
                <w:bCs/>
                <w:color w:val="000000" w:themeColor="text1"/>
                <w:sz w:val="28"/>
                <w:szCs w:val="28"/>
              </w:rPr>
            </w:pPr>
            <w:r w:rsidRPr="00DF710D">
              <w:rPr>
                <w:rFonts w:ascii="Times New Roman" w:hAnsi="Times New Roman" w:cs="Times New Roman"/>
                <w:bCs/>
                <w:color w:val="000000" w:themeColor="text1"/>
                <w:sz w:val="28"/>
                <w:szCs w:val="28"/>
              </w:rPr>
              <w:t>- 77</w:t>
            </w:r>
          </w:p>
        </w:tc>
        <w:tc>
          <w:tcPr>
            <w:tcW w:w="986" w:type="dxa"/>
            <w:tcBorders>
              <w:top w:val="single" w:sz="4" w:space="0" w:color="auto"/>
              <w:left w:val="single" w:sz="4" w:space="0" w:color="auto"/>
              <w:bottom w:val="single" w:sz="4" w:space="0" w:color="auto"/>
              <w:right w:val="single" w:sz="4" w:space="0" w:color="auto"/>
            </w:tcBorders>
            <w:vAlign w:val="center"/>
          </w:tcPr>
          <w:p w:rsidR="00DF710D" w:rsidRPr="00DF710D" w:rsidRDefault="00DF710D" w:rsidP="00DF710D">
            <w:pPr>
              <w:spacing w:line="240" w:lineRule="auto"/>
              <w:ind w:firstLine="0"/>
              <w:rPr>
                <w:rFonts w:ascii="Times New Roman" w:hAnsi="Times New Roman" w:cs="Times New Roman"/>
                <w:bCs/>
                <w:color w:val="000000" w:themeColor="text1"/>
                <w:sz w:val="28"/>
                <w:szCs w:val="28"/>
              </w:rPr>
            </w:pPr>
            <w:r w:rsidRPr="00DF710D">
              <w:rPr>
                <w:rFonts w:ascii="Times New Roman" w:hAnsi="Times New Roman" w:cs="Times New Roman"/>
                <w:bCs/>
                <w:color w:val="000000" w:themeColor="text1"/>
                <w:sz w:val="28"/>
                <w:szCs w:val="28"/>
              </w:rPr>
              <w:t>- 5</w:t>
            </w:r>
          </w:p>
        </w:tc>
      </w:tr>
      <w:tr w:rsidR="00DF710D" w:rsidRPr="001D68CA" w:rsidTr="00DF710D">
        <w:tc>
          <w:tcPr>
            <w:tcW w:w="2114" w:type="dxa"/>
            <w:tcBorders>
              <w:top w:val="single" w:sz="4" w:space="0" w:color="auto"/>
              <w:left w:val="single" w:sz="4" w:space="0" w:color="auto"/>
              <w:bottom w:val="single" w:sz="4" w:space="0" w:color="auto"/>
              <w:right w:val="single" w:sz="4" w:space="0" w:color="auto"/>
            </w:tcBorders>
            <w:vAlign w:val="center"/>
            <w:hideMark/>
          </w:tcPr>
          <w:p w:rsidR="00DF710D" w:rsidRPr="00DF710D" w:rsidRDefault="00DF710D" w:rsidP="00DF710D">
            <w:pPr>
              <w:spacing w:line="240" w:lineRule="auto"/>
              <w:ind w:firstLine="0"/>
              <w:rPr>
                <w:rFonts w:ascii="Times New Roman" w:hAnsi="Times New Roman" w:cs="Times New Roman"/>
                <w:color w:val="000000" w:themeColor="text1"/>
                <w:sz w:val="28"/>
                <w:szCs w:val="28"/>
              </w:rPr>
            </w:pPr>
            <w:r w:rsidRPr="00DF710D">
              <w:rPr>
                <w:rFonts w:ascii="Times New Roman" w:hAnsi="Times New Roman" w:cs="Times New Roman"/>
                <w:color w:val="000000" w:themeColor="text1"/>
                <w:sz w:val="28"/>
                <w:szCs w:val="28"/>
              </w:rPr>
              <w:t>Финансовые вложения</w:t>
            </w:r>
          </w:p>
        </w:tc>
        <w:tc>
          <w:tcPr>
            <w:tcW w:w="987" w:type="dxa"/>
            <w:tcBorders>
              <w:top w:val="single" w:sz="4" w:space="0" w:color="auto"/>
              <w:left w:val="single" w:sz="4" w:space="0" w:color="auto"/>
              <w:bottom w:val="single" w:sz="4" w:space="0" w:color="auto"/>
              <w:right w:val="single" w:sz="4" w:space="0" w:color="auto"/>
            </w:tcBorders>
            <w:vAlign w:val="center"/>
          </w:tcPr>
          <w:p w:rsidR="00DF710D" w:rsidRPr="00DF710D" w:rsidRDefault="00DF710D" w:rsidP="00DF710D">
            <w:pPr>
              <w:spacing w:line="240" w:lineRule="auto"/>
              <w:ind w:firstLine="0"/>
              <w:rPr>
                <w:rFonts w:ascii="Times New Roman" w:hAnsi="Times New Roman" w:cs="Times New Roman"/>
                <w:bCs/>
                <w:color w:val="000000" w:themeColor="text1"/>
                <w:sz w:val="28"/>
                <w:szCs w:val="28"/>
              </w:rPr>
            </w:pPr>
            <w:r w:rsidRPr="00DF710D">
              <w:rPr>
                <w:rFonts w:ascii="Times New Roman" w:hAnsi="Times New Roman" w:cs="Times New Roman"/>
                <w:bCs/>
                <w:color w:val="000000" w:themeColor="text1"/>
                <w:sz w:val="28"/>
                <w:szCs w:val="28"/>
              </w:rPr>
              <w:t>11455</w:t>
            </w:r>
          </w:p>
        </w:tc>
        <w:tc>
          <w:tcPr>
            <w:tcW w:w="987" w:type="dxa"/>
            <w:tcBorders>
              <w:top w:val="single" w:sz="4" w:space="0" w:color="auto"/>
              <w:left w:val="single" w:sz="4" w:space="0" w:color="auto"/>
              <w:bottom w:val="single" w:sz="4" w:space="0" w:color="auto"/>
              <w:right w:val="single" w:sz="4" w:space="0" w:color="auto"/>
            </w:tcBorders>
            <w:vAlign w:val="center"/>
          </w:tcPr>
          <w:p w:rsidR="00DF710D" w:rsidRPr="00DF710D" w:rsidRDefault="00DF710D" w:rsidP="00DF710D">
            <w:pPr>
              <w:spacing w:line="240" w:lineRule="auto"/>
              <w:ind w:firstLine="0"/>
              <w:rPr>
                <w:rFonts w:ascii="Times New Roman" w:hAnsi="Times New Roman" w:cs="Times New Roman"/>
                <w:color w:val="000000" w:themeColor="text1"/>
                <w:sz w:val="28"/>
                <w:szCs w:val="28"/>
              </w:rPr>
            </w:pPr>
            <w:r w:rsidRPr="00DF710D">
              <w:rPr>
                <w:rFonts w:ascii="Times New Roman" w:hAnsi="Times New Roman" w:cs="Times New Roman"/>
                <w:color w:val="000000" w:themeColor="text1"/>
                <w:sz w:val="28"/>
                <w:szCs w:val="28"/>
              </w:rPr>
              <w:t>61,47</w:t>
            </w:r>
          </w:p>
        </w:tc>
        <w:tc>
          <w:tcPr>
            <w:tcW w:w="986" w:type="dxa"/>
            <w:tcBorders>
              <w:top w:val="single" w:sz="4" w:space="0" w:color="auto"/>
              <w:left w:val="single" w:sz="4" w:space="0" w:color="auto"/>
              <w:bottom w:val="single" w:sz="4" w:space="0" w:color="auto"/>
              <w:right w:val="single" w:sz="4" w:space="0" w:color="auto"/>
            </w:tcBorders>
            <w:vAlign w:val="center"/>
          </w:tcPr>
          <w:p w:rsidR="00DF710D" w:rsidRPr="00DF710D" w:rsidRDefault="00DF710D" w:rsidP="00DF710D">
            <w:pPr>
              <w:spacing w:line="240" w:lineRule="auto"/>
              <w:ind w:firstLine="0"/>
              <w:rPr>
                <w:rFonts w:ascii="Times New Roman" w:hAnsi="Times New Roman" w:cs="Times New Roman"/>
                <w:color w:val="000000" w:themeColor="text1"/>
                <w:sz w:val="28"/>
                <w:szCs w:val="28"/>
              </w:rPr>
            </w:pPr>
            <w:r w:rsidRPr="00DF710D">
              <w:rPr>
                <w:rFonts w:ascii="Times New Roman" w:hAnsi="Times New Roman" w:cs="Times New Roman"/>
                <w:color w:val="000000" w:themeColor="text1"/>
                <w:sz w:val="28"/>
                <w:szCs w:val="28"/>
              </w:rPr>
              <w:t>16557</w:t>
            </w:r>
          </w:p>
        </w:tc>
        <w:tc>
          <w:tcPr>
            <w:tcW w:w="846" w:type="dxa"/>
            <w:tcBorders>
              <w:top w:val="single" w:sz="4" w:space="0" w:color="auto"/>
              <w:left w:val="single" w:sz="4" w:space="0" w:color="auto"/>
              <w:bottom w:val="single" w:sz="4" w:space="0" w:color="auto"/>
              <w:right w:val="single" w:sz="4" w:space="0" w:color="auto"/>
            </w:tcBorders>
            <w:vAlign w:val="center"/>
          </w:tcPr>
          <w:p w:rsidR="00DF710D" w:rsidRPr="00DF710D" w:rsidRDefault="00DF710D" w:rsidP="00DF710D">
            <w:pPr>
              <w:spacing w:line="240" w:lineRule="auto"/>
              <w:ind w:firstLine="0"/>
              <w:rPr>
                <w:rFonts w:ascii="Times New Roman" w:hAnsi="Times New Roman" w:cs="Times New Roman"/>
                <w:color w:val="000000" w:themeColor="text1"/>
                <w:sz w:val="28"/>
                <w:szCs w:val="28"/>
              </w:rPr>
            </w:pPr>
            <w:r w:rsidRPr="00DF710D">
              <w:rPr>
                <w:rFonts w:ascii="Times New Roman" w:hAnsi="Times New Roman" w:cs="Times New Roman"/>
                <w:color w:val="000000" w:themeColor="text1"/>
                <w:sz w:val="28"/>
                <w:szCs w:val="28"/>
              </w:rPr>
              <w:t>69,18</w:t>
            </w:r>
          </w:p>
        </w:tc>
        <w:tc>
          <w:tcPr>
            <w:tcW w:w="845" w:type="dxa"/>
            <w:tcBorders>
              <w:top w:val="single" w:sz="4" w:space="0" w:color="auto"/>
              <w:left w:val="single" w:sz="4" w:space="0" w:color="auto"/>
              <w:bottom w:val="single" w:sz="4" w:space="0" w:color="auto"/>
              <w:right w:val="single" w:sz="4" w:space="0" w:color="auto"/>
            </w:tcBorders>
            <w:vAlign w:val="center"/>
          </w:tcPr>
          <w:p w:rsidR="00DF710D" w:rsidRPr="00DF710D" w:rsidRDefault="00DF710D" w:rsidP="00DF710D">
            <w:pPr>
              <w:spacing w:line="240" w:lineRule="auto"/>
              <w:ind w:firstLine="0"/>
              <w:rPr>
                <w:rFonts w:ascii="Times New Roman" w:hAnsi="Times New Roman" w:cs="Times New Roman"/>
                <w:bCs/>
                <w:color w:val="000000" w:themeColor="text1"/>
                <w:sz w:val="28"/>
                <w:szCs w:val="28"/>
              </w:rPr>
            </w:pPr>
            <w:r w:rsidRPr="00DF710D">
              <w:rPr>
                <w:rFonts w:ascii="Times New Roman" w:hAnsi="Times New Roman" w:cs="Times New Roman"/>
                <w:bCs/>
                <w:color w:val="000000" w:themeColor="text1"/>
                <w:sz w:val="28"/>
                <w:szCs w:val="28"/>
              </w:rPr>
              <w:t>6044</w:t>
            </w:r>
          </w:p>
        </w:tc>
        <w:tc>
          <w:tcPr>
            <w:tcW w:w="846" w:type="dxa"/>
            <w:tcBorders>
              <w:top w:val="single" w:sz="4" w:space="0" w:color="auto"/>
              <w:left w:val="single" w:sz="4" w:space="0" w:color="auto"/>
              <w:bottom w:val="single" w:sz="4" w:space="0" w:color="auto"/>
              <w:right w:val="single" w:sz="4" w:space="0" w:color="auto"/>
            </w:tcBorders>
            <w:vAlign w:val="center"/>
          </w:tcPr>
          <w:p w:rsidR="00DF710D" w:rsidRPr="00DF710D" w:rsidRDefault="00DF710D" w:rsidP="00DF710D">
            <w:pPr>
              <w:spacing w:line="240" w:lineRule="auto"/>
              <w:ind w:firstLine="0"/>
              <w:rPr>
                <w:rFonts w:ascii="Times New Roman" w:hAnsi="Times New Roman" w:cs="Times New Roman"/>
                <w:bCs/>
                <w:color w:val="000000" w:themeColor="text1"/>
                <w:sz w:val="28"/>
                <w:szCs w:val="28"/>
              </w:rPr>
            </w:pPr>
            <w:r w:rsidRPr="00DF710D">
              <w:rPr>
                <w:rFonts w:ascii="Times New Roman" w:hAnsi="Times New Roman" w:cs="Times New Roman"/>
                <w:bCs/>
                <w:color w:val="000000" w:themeColor="text1"/>
                <w:sz w:val="28"/>
                <w:szCs w:val="28"/>
              </w:rPr>
              <w:t>62,97</w:t>
            </w:r>
          </w:p>
        </w:tc>
        <w:tc>
          <w:tcPr>
            <w:tcW w:w="986" w:type="dxa"/>
            <w:tcBorders>
              <w:top w:val="single" w:sz="4" w:space="0" w:color="auto"/>
              <w:left w:val="single" w:sz="4" w:space="0" w:color="auto"/>
              <w:bottom w:val="single" w:sz="4" w:space="0" w:color="auto"/>
              <w:right w:val="single" w:sz="4" w:space="0" w:color="auto"/>
            </w:tcBorders>
            <w:vAlign w:val="center"/>
          </w:tcPr>
          <w:p w:rsidR="00DF710D" w:rsidRPr="00DF710D" w:rsidRDefault="00DF710D" w:rsidP="00DF710D">
            <w:pPr>
              <w:spacing w:line="240" w:lineRule="auto"/>
              <w:ind w:firstLine="0"/>
              <w:rPr>
                <w:rFonts w:ascii="Times New Roman" w:hAnsi="Times New Roman" w:cs="Times New Roman"/>
                <w:bCs/>
                <w:color w:val="000000" w:themeColor="text1"/>
                <w:sz w:val="28"/>
                <w:szCs w:val="28"/>
              </w:rPr>
            </w:pPr>
            <w:r w:rsidRPr="00DF710D">
              <w:rPr>
                <w:rFonts w:ascii="Times New Roman" w:hAnsi="Times New Roman" w:cs="Times New Roman"/>
                <w:bCs/>
                <w:color w:val="000000" w:themeColor="text1"/>
                <w:sz w:val="28"/>
                <w:szCs w:val="28"/>
              </w:rPr>
              <w:t>45</w:t>
            </w:r>
          </w:p>
        </w:tc>
        <w:tc>
          <w:tcPr>
            <w:tcW w:w="986" w:type="dxa"/>
            <w:tcBorders>
              <w:top w:val="single" w:sz="4" w:space="0" w:color="auto"/>
              <w:left w:val="single" w:sz="4" w:space="0" w:color="auto"/>
              <w:bottom w:val="single" w:sz="4" w:space="0" w:color="auto"/>
              <w:right w:val="single" w:sz="4" w:space="0" w:color="auto"/>
            </w:tcBorders>
            <w:vAlign w:val="center"/>
          </w:tcPr>
          <w:p w:rsidR="00DF710D" w:rsidRPr="00DF710D" w:rsidRDefault="00DF710D" w:rsidP="00DF710D">
            <w:pPr>
              <w:spacing w:line="240" w:lineRule="auto"/>
              <w:ind w:firstLine="0"/>
              <w:rPr>
                <w:rFonts w:ascii="Times New Roman" w:hAnsi="Times New Roman" w:cs="Times New Roman"/>
                <w:bCs/>
                <w:color w:val="000000" w:themeColor="text1"/>
                <w:sz w:val="28"/>
                <w:szCs w:val="28"/>
              </w:rPr>
            </w:pPr>
            <w:r w:rsidRPr="00DF710D">
              <w:rPr>
                <w:rFonts w:ascii="Times New Roman" w:hAnsi="Times New Roman" w:cs="Times New Roman"/>
                <w:bCs/>
                <w:color w:val="000000" w:themeColor="text1"/>
                <w:sz w:val="28"/>
                <w:szCs w:val="28"/>
              </w:rPr>
              <w:t>- 64</w:t>
            </w:r>
          </w:p>
        </w:tc>
      </w:tr>
      <w:tr w:rsidR="00DF710D" w:rsidRPr="001D68CA" w:rsidTr="00DF710D">
        <w:tc>
          <w:tcPr>
            <w:tcW w:w="2114" w:type="dxa"/>
            <w:tcBorders>
              <w:top w:val="single" w:sz="4" w:space="0" w:color="auto"/>
              <w:left w:val="single" w:sz="4" w:space="0" w:color="auto"/>
              <w:bottom w:val="single" w:sz="4" w:space="0" w:color="auto"/>
              <w:right w:val="single" w:sz="4" w:space="0" w:color="auto"/>
            </w:tcBorders>
            <w:vAlign w:val="center"/>
            <w:hideMark/>
          </w:tcPr>
          <w:p w:rsidR="00DF710D" w:rsidRPr="00DF710D" w:rsidRDefault="00DF710D" w:rsidP="00DF710D">
            <w:pPr>
              <w:spacing w:line="240" w:lineRule="auto"/>
              <w:ind w:firstLine="0"/>
              <w:rPr>
                <w:rFonts w:ascii="Times New Roman" w:hAnsi="Times New Roman" w:cs="Times New Roman"/>
                <w:color w:val="000000" w:themeColor="text1"/>
                <w:sz w:val="28"/>
                <w:szCs w:val="28"/>
              </w:rPr>
            </w:pPr>
            <w:r w:rsidRPr="00DF710D">
              <w:rPr>
                <w:rFonts w:ascii="Times New Roman" w:hAnsi="Times New Roman" w:cs="Times New Roman"/>
                <w:color w:val="000000" w:themeColor="text1"/>
                <w:sz w:val="28"/>
                <w:szCs w:val="28"/>
              </w:rPr>
              <w:t>Денежные средства</w:t>
            </w:r>
          </w:p>
        </w:tc>
        <w:tc>
          <w:tcPr>
            <w:tcW w:w="987" w:type="dxa"/>
            <w:tcBorders>
              <w:top w:val="single" w:sz="4" w:space="0" w:color="auto"/>
              <w:left w:val="single" w:sz="4" w:space="0" w:color="auto"/>
              <w:bottom w:val="single" w:sz="4" w:space="0" w:color="auto"/>
              <w:right w:val="single" w:sz="4" w:space="0" w:color="auto"/>
            </w:tcBorders>
            <w:vAlign w:val="center"/>
          </w:tcPr>
          <w:p w:rsidR="00DF710D" w:rsidRPr="00DF710D" w:rsidRDefault="00DF710D" w:rsidP="00DF710D">
            <w:pPr>
              <w:spacing w:line="240" w:lineRule="auto"/>
              <w:ind w:firstLine="0"/>
              <w:rPr>
                <w:rFonts w:ascii="Times New Roman" w:hAnsi="Times New Roman" w:cs="Times New Roman"/>
                <w:bCs/>
                <w:color w:val="000000" w:themeColor="text1"/>
                <w:sz w:val="28"/>
                <w:szCs w:val="28"/>
              </w:rPr>
            </w:pPr>
            <w:r w:rsidRPr="00DF710D">
              <w:rPr>
                <w:rFonts w:ascii="Times New Roman" w:hAnsi="Times New Roman" w:cs="Times New Roman"/>
                <w:bCs/>
                <w:color w:val="000000" w:themeColor="text1"/>
                <w:sz w:val="28"/>
                <w:szCs w:val="28"/>
              </w:rPr>
              <w:t>104</w:t>
            </w:r>
          </w:p>
        </w:tc>
        <w:tc>
          <w:tcPr>
            <w:tcW w:w="987" w:type="dxa"/>
            <w:tcBorders>
              <w:top w:val="single" w:sz="4" w:space="0" w:color="auto"/>
              <w:left w:val="single" w:sz="4" w:space="0" w:color="auto"/>
              <w:bottom w:val="single" w:sz="4" w:space="0" w:color="auto"/>
              <w:right w:val="single" w:sz="4" w:space="0" w:color="auto"/>
            </w:tcBorders>
            <w:vAlign w:val="center"/>
          </w:tcPr>
          <w:p w:rsidR="00DF710D" w:rsidRPr="00DF710D" w:rsidRDefault="00DF710D" w:rsidP="00DF710D">
            <w:pPr>
              <w:spacing w:line="240" w:lineRule="auto"/>
              <w:ind w:firstLine="0"/>
              <w:rPr>
                <w:rFonts w:ascii="Times New Roman" w:hAnsi="Times New Roman" w:cs="Times New Roman"/>
                <w:color w:val="000000" w:themeColor="text1"/>
                <w:sz w:val="28"/>
                <w:szCs w:val="28"/>
              </w:rPr>
            </w:pPr>
            <w:r w:rsidRPr="00DF710D">
              <w:rPr>
                <w:rFonts w:ascii="Times New Roman" w:hAnsi="Times New Roman" w:cs="Times New Roman"/>
                <w:color w:val="000000" w:themeColor="text1"/>
                <w:sz w:val="28"/>
                <w:szCs w:val="28"/>
              </w:rPr>
              <w:t>0,56</w:t>
            </w:r>
          </w:p>
        </w:tc>
        <w:tc>
          <w:tcPr>
            <w:tcW w:w="986" w:type="dxa"/>
            <w:tcBorders>
              <w:top w:val="single" w:sz="4" w:space="0" w:color="auto"/>
              <w:left w:val="single" w:sz="4" w:space="0" w:color="auto"/>
              <w:bottom w:val="single" w:sz="4" w:space="0" w:color="auto"/>
              <w:right w:val="single" w:sz="4" w:space="0" w:color="auto"/>
            </w:tcBorders>
            <w:vAlign w:val="center"/>
          </w:tcPr>
          <w:p w:rsidR="00DF710D" w:rsidRPr="00DF710D" w:rsidRDefault="00DF710D" w:rsidP="00DF710D">
            <w:pPr>
              <w:spacing w:line="240" w:lineRule="auto"/>
              <w:ind w:firstLine="0"/>
              <w:rPr>
                <w:rFonts w:ascii="Times New Roman" w:hAnsi="Times New Roman" w:cs="Times New Roman"/>
                <w:color w:val="000000" w:themeColor="text1"/>
                <w:sz w:val="28"/>
                <w:szCs w:val="28"/>
              </w:rPr>
            </w:pPr>
            <w:r w:rsidRPr="00DF710D">
              <w:rPr>
                <w:rFonts w:ascii="Times New Roman" w:hAnsi="Times New Roman" w:cs="Times New Roman"/>
                <w:color w:val="000000" w:themeColor="text1"/>
                <w:sz w:val="28"/>
                <w:szCs w:val="28"/>
              </w:rPr>
              <w:t>26</w:t>
            </w:r>
          </w:p>
        </w:tc>
        <w:tc>
          <w:tcPr>
            <w:tcW w:w="846" w:type="dxa"/>
            <w:tcBorders>
              <w:top w:val="single" w:sz="4" w:space="0" w:color="auto"/>
              <w:left w:val="single" w:sz="4" w:space="0" w:color="auto"/>
              <w:bottom w:val="single" w:sz="4" w:space="0" w:color="auto"/>
              <w:right w:val="single" w:sz="4" w:space="0" w:color="auto"/>
            </w:tcBorders>
            <w:vAlign w:val="center"/>
          </w:tcPr>
          <w:p w:rsidR="00DF710D" w:rsidRPr="00DF710D" w:rsidRDefault="00DF710D" w:rsidP="00DF710D">
            <w:pPr>
              <w:spacing w:line="240" w:lineRule="auto"/>
              <w:ind w:firstLine="0"/>
              <w:rPr>
                <w:rFonts w:ascii="Times New Roman" w:hAnsi="Times New Roman" w:cs="Times New Roman"/>
                <w:color w:val="000000" w:themeColor="text1"/>
                <w:sz w:val="28"/>
                <w:szCs w:val="28"/>
              </w:rPr>
            </w:pPr>
            <w:r w:rsidRPr="00DF710D">
              <w:rPr>
                <w:rFonts w:ascii="Times New Roman" w:hAnsi="Times New Roman" w:cs="Times New Roman"/>
                <w:color w:val="000000" w:themeColor="text1"/>
                <w:sz w:val="28"/>
                <w:szCs w:val="28"/>
              </w:rPr>
              <w:t>0,11</w:t>
            </w:r>
          </w:p>
        </w:tc>
        <w:tc>
          <w:tcPr>
            <w:tcW w:w="845" w:type="dxa"/>
            <w:tcBorders>
              <w:top w:val="single" w:sz="4" w:space="0" w:color="auto"/>
              <w:left w:val="single" w:sz="4" w:space="0" w:color="auto"/>
              <w:bottom w:val="single" w:sz="4" w:space="0" w:color="auto"/>
              <w:right w:val="single" w:sz="4" w:space="0" w:color="auto"/>
            </w:tcBorders>
            <w:vAlign w:val="center"/>
          </w:tcPr>
          <w:p w:rsidR="00DF710D" w:rsidRPr="00DF710D" w:rsidRDefault="00DF710D" w:rsidP="00DF710D">
            <w:pPr>
              <w:spacing w:line="240" w:lineRule="auto"/>
              <w:ind w:firstLine="0"/>
              <w:rPr>
                <w:rFonts w:ascii="Times New Roman" w:hAnsi="Times New Roman" w:cs="Times New Roman"/>
                <w:bCs/>
                <w:color w:val="000000" w:themeColor="text1"/>
                <w:sz w:val="28"/>
                <w:szCs w:val="28"/>
              </w:rPr>
            </w:pPr>
            <w:r w:rsidRPr="00DF710D">
              <w:rPr>
                <w:rFonts w:ascii="Times New Roman" w:hAnsi="Times New Roman" w:cs="Times New Roman"/>
                <w:bCs/>
                <w:color w:val="000000" w:themeColor="text1"/>
                <w:sz w:val="28"/>
                <w:szCs w:val="28"/>
              </w:rPr>
              <w:t>12</w:t>
            </w:r>
          </w:p>
        </w:tc>
        <w:tc>
          <w:tcPr>
            <w:tcW w:w="846" w:type="dxa"/>
            <w:tcBorders>
              <w:top w:val="single" w:sz="4" w:space="0" w:color="auto"/>
              <w:left w:val="single" w:sz="4" w:space="0" w:color="auto"/>
              <w:bottom w:val="single" w:sz="4" w:space="0" w:color="auto"/>
              <w:right w:val="single" w:sz="4" w:space="0" w:color="auto"/>
            </w:tcBorders>
            <w:vAlign w:val="center"/>
          </w:tcPr>
          <w:p w:rsidR="00DF710D" w:rsidRPr="00DF710D" w:rsidRDefault="00DF710D" w:rsidP="00DF710D">
            <w:pPr>
              <w:spacing w:line="240" w:lineRule="auto"/>
              <w:ind w:firstLine="0"/>
              <w:rPr>
                <w:rFonts w:ascii="Times New Roman" w:hAnsi="Times New Roman" w:cs="Times New Roman"/>
                <w:bCs/>
                <w:color w:val="000000" w:themeColor="text1"/>
                <w:sz w:val="28"/>
                <w:szCs w:val="28"/>
              </w:rPr>
            </w:pPr>
            <w:r w:rsidRPr="00DF710D">
              <w:rPr>
                <w:rFonts w:ascii="Times New Roman" w:hAnsi="Times New Roman" w:cs="Times New Roman"/>
                <w:bCs/>
                <w:color w:val="000000" w:themeColor="text1"/>
                <w:sz w:val="28"/>
                <w:szCs w:val="28"/>
              </w:rPr>
              <w:t>0,13</w:t>
            </w:r>
          </w:p>
        </w:tc>
        <w:tc>
          <w:tcPr>
            <w:tcW w:w="986" w:type="dxa"/>
            <w:tcBorders>
              <w:top w:val="single" w:sz="4" w:space="0" w:color="auto"/>
              <w:left w:val="single" w:sz="4" w:space="0" w:color="auto"/>
              <w:bottom w:val="single" w:sz="4" w:space="0" w:color="auto"/>
              <w:right w:val="single" w:sz="4" w:space="0" w:color="auto"/>
            </w:tcBorders>
            <w:vAlign w:val="center"/>
          </w:tcPr>
          <w:p w:rsidR="00DF710D" w:rsidRPr="00DF710D" w:rsidRDefault="00DF710D" w:rsidP="00DF710D">
            <w:pPr>
              <w:spacing w:line="240" w:lineRule="auto"/>
              <w:ind w:firstLine="0"/>
              <w:rPr>
                <w:rFonts w:ascii="Times New Roman" w:hAnsi="Times New Roman" w:cs="Times New Roman"/>
                <w:bCs/>
                <w:color w:val="000000" w:themeColor="text1"/>
                <w:sz w:val="28"/>
                <w:szCs w:val="28"/>
              </w:rPr>
            </w:pPr>
            <w:r w:rsidRPr="00DF710D">
              <w:rPr>
                <w:rFonts w:ascii="Times New Roman" w:hAnsi="Times New Roman" w:cs="Times New Roman"/>
                <w:bCs/>
                <w:color w:val="000000" w:themeColor="text1"/>
                <w:sz w:val="28"/>
                <w:szCs w:val="28"/>
              </w:rPr>
              <w:t>- 75</w:t>
            </w:r>
          </w:p>
        </w:tc>
        <w:tc>
          <w:tcPr>
            <w:tcW w:w="986" w:type="dxa"/>
            <w:tcBorders>
              <w:top w:val="single" w:sz="4" w:space="0" w:color="auto"/>
              <w:left w:val="single" w:sz="4" w:space="0" w:color="auto"/>
              <w:bottom w:val="single" w:sz="4" w:space="0" w:color="auto"/>
              <w:right w:val="single" w:sz="4" w:space="0" w:color="auto"/>
            </w:tcBorders>
            <w:vAlign w:val="center"/>
          </w:tcPr>
          <w:p w:rsidR="00DF710D" w:rsidRPr="00DF710D" w:rsidRDefault="00DF710D" w:rsidP="00DF710D">
            <w:pPr>
              <w:spacing w:line="240" w:lineRule="auto"/>
              <w:ind w:firstLine="0"/>
              <w:rPr>
                <w:rFonts w:ascii="Times New Roman" w:hAnsi="Times New Roman" w:cs="Times New Roman"/>
                <w:bCs/>
                <w:color w:val="000000" w:themeColor="text1"/>
                <w:sz w:val="28"/>
                <w:szCs w:val="28"/>
              </w:rPr>
            </w:pPr>
            <w:r w:rsidRPr="00DF710D">
              <w:rPr>
                <w:rFonts w:ascii="Times New Roman" w:hAnsi="Times New Roman" w:cs="Times New Roman"/>
                <w:bCs/>
                <w:color w:val="000000" w:themeColor="text1"/>
                <w:sz w:val="28"/>
                <w:szCs w:val="28"/>
              </w:rPr>
              <w:t>- 54</w:t>
            </w:r>
          </w:p>
        </w:tc>
      </w:tr>
    </w:tbl>
    <w:p w:rsidR="00DF710D" w:rsidRPr="001D68CA" w:rsidRDefault="00DF710D" w:rsidP="00DF710D">
      <w:pPr>
        <w:rPr>
          <w:color w:val="000000" w:themeColor="text1"/>
          <w:sz w:val="28"/>
          <w:szCs w:val="28"/>
        </w:rPr>
      </w:pPr>
    </w:p>
    <w:p w:rsidR="00DF710D" w:rsidRDefault="00DF710D" w:rsidP="004C395E">
      <w:pPr>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t>Исходя из таблицы 2</w:t>
      </w:r>
      <w:r w:rsidR="004C395E" w:rsidRPr="004C395E">
        <w:rPr>
          <w:rFonts w:ascii="Times New Roman" w:hAnsi="Times New Roman" w:cs="Times New Roman"/>
          <w:color w:val="000000" w:themeColor="text1"/>
          <w:sz w:val="28"/>
          <w:szCs w:val="28"/>
        </w:rPr>
        <w:t>.4</w:t>
      </w:r>
      <w:r w:rsidRPr="004C395E">
        <w:rPr>
          <w:rFonts w:ascii="Times New Roman" w:hAnsi="Times New Roman" w:cs="Times New Roman"/>
          <w:color w:val="000000" w:themeColor="text1"/>
          <w:sz w:val="28"/>
          <w:szCs w:val="28"/>
        </w:rPr>
        <w:t>, можно сделать вывод</w:t>
      </w:r>
      <w:r w:rsidRPr="004C395E">
        <w:rPr>
          <w:rFonts w:ascii="Times New Roman" w:hAnsi="Times New Roman" w:cs="Times New Roman"/>
          <w:b/>
          <w:color w:val="000000" w:themeColor="text1"/>
          <w:sz w:val="28"/>
          <w:szCs w:val="28"/>
        </w:rPr>
        <w:t xml:space="preserve"> </w:t>
      </w:r>
      <w:r w:rsidRPr="004C395E">
        <w:rPr>
          <w:rFonts w:ascii="Times New Roman" w:hAnsi="Times New Roman" w:cs="Times New Roman"/>
          <w:color w:val="000000" w:themeColor="text1"/>
          <w:sz w:val="28"/>
          <w:szCs w:val="28"/>
        </w:rPr>
        <w:t xml:space="preserve">об изменении  динамики и структуры   имущества предприятия за 2018-2020 год. В 2019 году наблюдается повышение стоимости имущества, снижение дебиторской задолженности, что является положительным фактором в финансовой структуре предприятия. В 2020 году можно наблюдать снижение эффективности финансового состояния. Стоимость имущества компании к 2020 году снизилось на 60 %. Основные средства уменьшились на 137%. Оборотные средства  уменьшились на 150 %. В структуре оборотных средств, все составляющие так же снизились. </w:t>
      </w:r>
      <w:r w:rsidRPr="004C395E">
        <w:rPr>
          <w:rFonts w:ascii="Times New Roman" w:hAnsi="Times New Roman" w:cs="Times New Roman"/>
          <w:iCs/>
          <w:color w:val="000000" w:themeColor="text1"/>
          <w:sz w:val="28"/>
          <w:szCs w:val="28"/>
        </w:rPr>
        <w:t>Уменьшение стоимости имущества</w:t>
      </w:r>
      <w:r w:rsidRPr="004C395E">
        <w:rPr>
          <w:rFonts w:ascii="Times New Roman" w:hAnsi="Times New Roman" w:cs="Times New Roman"/>
          <w:i/>
          <w:iCs/>
          <w:color w:val="000000" w:themeColor="text1"/>
          <w:sz w:val="28"/>
          <w:szCs w:val="28"/>
        </w:rPr>
        <w:t xml:space="preserve"> </w:t>
      </w:r>
      <w:r w:rsidRPr="004C395E">
        <w:rPr>
          <w:rStyle w:val="ft1"/>
          <w:rFonts w:ascii="Times New Roman" w:hAnsi="Times New Roman" w:cs="Times New Roman"/>
          <w:color w:val="000000" w:themeColor="text1"/>
          <w:sz w:val="28"/>
          <w:szCs w:val="28"/>
        </w:rPr>
        <w:t>свидетельствует о сокра</w:t>
      </w:r>
      <w:r w:rsidRPr="004C395E">
        <w:rPr>
          <w:rFonts w:ascii="Times New Roman" w:hAnsi="Times New Roman" w:cs="Times New Roman"/>
          <w:color w:val="000000" w:themeColor="text1"/>
          <w:sz w:val="28"/>
          <w:szCs w:val="28"/>
        </w:rPr>
        <w:t>щении предприятием хозяйственной деятельности. Снижение роста основных сре</w:t>
      </w:r>
      <w:proofErr w:type="gramStart"/>
      <w:r w:rsidRPr="004C395E">
        <w:rPr>
          <w:rFonts w:ascii="Times New Roman" w:hAnsi="Times New Roman" w:cs="Times New Roman"/>
          <w:color w:val="000000" w:themeColor="text1"/>
          <w:sz w:val="28"/>
          <w:szCs w:val="28"/>
        </w:rPr>
        <w:t>дств св</w:t>
      </w:r>
      <w:proofErr w:type="gramEnd"/>
      <w:r w:rsidRPr="004C395E">
        <w:rPr>
          <w:rFonts w:ascii="Times New Roman" w:hAnsi="Times New Roman" w:cs="Times New Roman"/>
          <w:color w:val="000000" w:themeColor="text1"/>
          <w:sz w:val="28"/>
          <w:szCs w:val="28"/>
        </w:rPr>
        <w:t xml:space="preserve">идетельствует о сужении материальной базы и снижении активной инвестиционной деятельности. Снижение доли оборотных средств ухудшает </w:t>
      </w:r>
      <w:r w:rsidRPr="004C395E">
        <w:rPr>
          <w:rStyle w:val="ft1"/>
          <w:rFonts w:ascii="Times New Roman" w:hAnsi="Times New Roman" w:cs="Times New Roman"/>
          <w:color w:val="000000" w:themeColor="text1"/>
          <w:sz w:val="28"/>
          <w:szCs w:val="28"/>
        </w:rPr>
        <w:t>финансовое со</w:t>
      </w:r>
      <w:r w:rsidRPr="004C395E">
        <w:rPr>
          <w:rFonts w:ascii="Times New Roman" w:hAnsi="Times New Roman" w:cs="Times New Roman"/>
          <w:color w:val="000000" w:themeColor="text1"/>
          <w:sz w:val="28"/>
          <w:szCs w:val="28"/>
        </w:rPr>
        <w:t xml:space="preserve">стояние предприятия, поскольку формирование более мобильной структуры активов ведет к росту оборачиваемости ресурсов организации. Уменьшение доли запасов в структуре оборотных средств может свидетельствовать о </w:t>
      </w:r>
      <w:r w:rsidRPr="004C395E">
        <w:rPr>
          <w:rStyle w:val="ft6"/>
          <w:rFonts w:ascii="Times New Roman" w:hAnsi="Times New Roman" w:cs="Times New Roman"/>
          <w:color w:val="000000" w:themeColor="text1"/>
          <w:sz w:val="28"/>
          <w:szCs w:val="28"/>
        </w:rPr>
        <w:t xml:space="preserve">замедлении потенциала предприятия. </w:t>
      </w:r>
      <w:r w:rsidRPr="004C395E">
        <w:rPr>
          <w:rFonts w:ascii="Times New Roman" w:hAnsi="Times New Roman" w:cs="Times New Roman"/>
          <w:color w:val="000000" w:themeColor="text1"/>
          <w:sz w:val="28"/>
          <w:szCs w:val="28"/>
        </w:rPr>
        <w:t>Особое внимание следует обратить на дебиторскую задолженность, которая представляет собой фактическую иммобилизацию средств в оборот других предприятий. Положительным фактом является снижение дебиторской задолженности, как в нашем случае. Отмечается снижение роста денежных средств на 54%, что является отрицательным моментом деятельности предприятия.</w:t>
      </w:r>
    </w:p>
    <w:p w:rsidR="008A0465" w:rsidRPr="008A0465" w:rsidRDefault="008A0465" w:rsidP="008A0465">
      <w:pPr>
        <w:ind w:firstLine="708"/>
        <w:contextualSpacing/>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 xml:space="preserve">Основными показателями эффективности основных фондов является: фондоотдача, </w:t>
      </w:r>
      <w:proofErr w:type="spellStart"/>
      <w:r w:rsidRPr="008A0465">
        <w:rPr>
          <w:rFonts w:ascii="Times New Roman" w:hAnsi="Times New Roman" w:cs="Times New Roman"/>
          <w:color w:val="000000" w:themeColor="text1"/>
          <w:sz w:val="28"/>
          <w:szCs w:val="28"/>
        </w:rPr>
        <w:t>фондоемкость</w:t>
      </w:r>
      <w:proofErr w:type="spellEnd"/>
      <w:r w:rsidRPr="008A0465">
        <w:rPr>
          <w:rFonts w:ascii="Times New Roman" w:hAnsi="Times New Roman" w:cs="Times New Roman"/>
          <w:color w:val="000000" w:themeColor="text1"/>
          <w:sz w:val="28"/>
          <w:szCs w:val="28"/>
        </w:rPr>
        <w:t xml:space="preserve">, </w:t>
      </w:r>
      <w:proofErr w:type="spellStart"/>
      <w:r w:rsidRPr="008A0465">
        <w:rPr>
          <w:rFonts w:ascii="Times New Roman" w:hAnsi="Times New Roman" w:cs="Times New Roman"/>
          <w:color w:val="000000" w:themeColor="text1"/>
          <w:sz w:val="28"/>
          <w:szCs w:val="28"/>
        </w:rPr>
        <w:t>фондовооруженность</w:t>
      </w:r>
      <w:proofErr w:type="spellEnd"/>
      <w:r w:rsidRPr="008A0465">
        <w:rPr>
          <w:rFonts w:ascii="Times New Roman" w:hAnsi="Times New Roman" w:cs="Times New Roman"/>
          <w:color w:val="000000" w:themeColor="text1"/>
          <w:sz w:val="28"/>
          <w:szCs w:val="28"/>
        </w:rPr>
        <w:t>.</w:t>
      </w:r>
    </w:p>
    <w:p w:rsidR="008A0465" w:rsidRPr="008A0465" w:rsidRDefault="008A0465" w:rsidP="008A0465">
      <w:pPr>
        <w:ind w:firstLine="708"/>
        <w:contextualSpacing/>
        <w:rPr>
          <w:rFonts w:ascii="Times New Roman" w:hAnsi="Times New Roman" w:cs="Times New Roman"/>
          <w:color w:val="000000" w:themeColor="text1"/>
          <w:sz w:val="28"/>
          <w:szCs w:val="28"/>
          <w:shd w:val="clear" w:color="auto" w:fill="FFFFFF"/>
        </w:rPr>
      </w:pPr>
      <w:r w:rsidRPr="008A0465">
        <w:rPr>
          <w:rFonts w:ascii="Times New Roman" w:hAnsi="Times New Roman" w:cs="Times New Roman"/>
          <w:color w:val="000000" w:themeColor="text1"/>
          <w:sz w:val="28"/>
          <w:szCs w:val="28"/>
        </w:rPr>
        <w:t>Фондоотдача - э</w:t>
      </w:r>
      <w:r w:rsidRPr="008A0465">
        <w:rPr>
          <w:rFonts w:ascii="Times New Roman" w:hAnsi="Times New Roman" w:cs="Times New Roman"/>
          <w:color w:val="000000" w:themeColor="text1"/>
          <w:sz w:val="28"/>
          <w:szCs w:val="28"/>
          <w:shd w:val="clear" w:color="auto" w:fill="FFFFFF"/>
        </w:rPr>
        <w:t>кономический показатель, который определяет количество выручки на од</w:t>
      </w:r>
      <w:r w:rsidR="00EF1A00">
        <w:rPr>
          <w:rFonts w:ascii="Times New Roman" w:hAnsi="Times New Roman" w:cs="Times New Roman"/>
          <w:color w:val="000000" w:themeColor="text1"/>
          <w:sz w:val="28"/>
          <w:szCs w:val="28"/>
          <w:shd w:val="clear" w:color="auto" w:fill="FFFFFF"/>
        </w:rPr>
        <w:t>ну гривну</w:t>
      </w:r>
      <w:r w:rsidRPr="008A0465">
        <w:rPr>
          <w:rFonts w:ascii="Times New Roman" w:hAnsi="Times New Roman" w:cs="Times New Roman"/>
          <w:color w:val="000000" w:themeColor="text1"/>
          <w:sz w:val="28"/>
          <w:szCs w:val="28"/>
          <w:shd w:val="clear" w:color="auto" w:fill="FFFFFF"/>
        </w:rPr>
        <w:t> </w:t>
      </w:r>
      <w:r w:rsidRPr="008A0465">
        <w:rPr>
          <w:rFonts w:ascii="Times New Roman" w:hAnsi="Times New Roman" w:cs="Times New Roman"/>
          <w:bCs/>
          <w:color w:val="000000" w:themeColor="text1"/>
          <w:sz w:val="28"/>
          <w:szCs w:val="28"/>
          <w:shd w:val="clear" w:color="auto" w:fill="FFFFFF"/>
        </w:rPr>
        <w:t>основных</w:t>
      </w:r>
      <w:r w:rsidRPr="008A0465">
        <w:rPr>
          <w:rFonts w:ascii="Times New Roman" w:hAnsi="Times New Roman" w:cs="Times New Roman"/>
          <w:color w:val="000000" w:themeColor="text1"/>
          <w:sz w:val="28"/>
          <w:szCs w:val="28"/>
          <w:shd w:val="clear" w:color="auto" w:fill="FFFFFF"/>
        </w:rPr>
        <w:t> </w:t>
      </w:r>
      <w:r w:rsidRPr="008A0465">
        <w:rPr>
          <w:rFonts w:ascii="Times New Roman" w:hAnsi="Times New Roman" w:cs="Times New Roman"/>
          <w:bCs/>
          <w:color w:val="000000" w:themeColor="text1"/>
          <w:sz w:val="28"/>
          <w:szCs w:val="28"/>
          <w:shd w:val="clear" w:color="auto" w:fill="FFFFFF"/>
        </w:rPr>
        <w:t>фондов</w:t>
      </w:r>
      <w:r w:rsidRPr="008A0465">
        <w:rPr>
          <w:rFonts w:ascii="Times New Roman" w:hAnsi="Times New Roman" w:cs="Times New Roman"/>
          <w:color w:val="000000" w:themeColor="text1"/>
          <w:sz w:val="28"/>
          <w:szCs w:val="28"/>
          <w:shd w:val="clear" w:color="auto" w:fill="FFFFFF"/>
        </w:rPr>
        <w:t xml:space="preserve">, и определяется делением объёма выручки в стоимостном выражении на среднюю балансовую стоимость </w:t>
      </w:r>
      <w:r w:rsidRPr="008A0465">
        <w:rPr>
          <w:rFonts w:ascii="Times New Roman" w:hAnsi="Times New Roman" w:cs="Times New Roman"/>
          <w:bCs/>
          <w:color w:val="000000" w:themeColor="text1"/>
          <w:sz w:val="28"/>
          <w:szCs w:val="28"/>
          <w:shd w:val="clear" w:color="auto" w:fill="FFFFFF"/>
        </w:rPr>
        <w:t>основных</w:t>
      </w:r>
      <w:r w:rsidRPr="008A0465">
        <w:rPr>
          <w:rFonts w:ascii="Times New Roman" w:hAnsi="Times New Roman" w:cs="Times New Roman"/>
          <w:color w:val="000000" w:themeColor="text1"/>
          <w:sz w:val="28"/>
          <w:szCs w:val="28"/>
          <w:shd w:val="clear" w:color="auto" w:fill="FFFFFF"/>
        </w:rPr>
        <w:t> </w:t>
      </w:r>
      <w:r w:rsidRPr="008A0465">
        <w:rPr>
          <w:rFonts w:ascii="Times New Roman" w:hAnsi="Times New Roman" w:cs="Times New Roman"/>
          <w:bCs/>
          <w:color w:val="000000" w:themeColor="text1"/>
          <w:sz w:val="28"/>
          <w:szCs w:val="28"/>
          <w:shd w:val="clear" w:color="auto" w:fill="FFFFFF"/>
        </w:rPr>
        <w:t>фондов</w:t>
      </w:r>
      <w:r w:rsidRPr="008A0465">
        <w:rPr>
          <w:rFonts w:ascii="Times New Roman" w:hAnsi="Times New Roman" w:cs="Times New Roman"/>
          <w:color w:val="000000" w:themeColor="text1"/>
          <w:sz w:val="28"/>
          <w:szCs w:val="28"/>
          <w:shd w:val="clear" w:color="auto" w:fill="FFFFFF"/>
        </w:rPr>
        <w:t>.</w:t>
      </w:r>
    </w:p>
    <w:p w:rsidR="008A0465" w:rsidRPr="008A0465" w:rsidRDefault="008A0465" w:rsidP="008A0465">
      <w:pPr>
        <w:ind w:firstLine="708"/>
        <w:contextualSpacing/>
        <w:rPr>
          <w:rFonts w:ascii="Times New Roman" w:hAnsi="Times New Roman" w:cs="Times New Roman"/>
          <w:color w:val="000000" w:themeColor="text1"/>
          <w:sz w:val="28"/>
          <w:szCs w:val="28"/>
          <w:shd w:val="clear" w:color="auto" w:fill="FFFFFF"/>
        </w:rPr>
      </w:pPr>
      <w:proofErr w:type="spellStart"/>
      <w:r w:rsidRPr="008A0465">
        <w:rPr>
          <w:rFonts w:ascii="Times New Roman" w:hAnsi="Times New Roman" w:cs="Times New Roman"/>
          <w:color w:val="000000" w:themeColor="text1"/>
          <w:sz w:val="28"/>
          <w:szCs w:val="28"/>
          <w:shd w:val="clear" w:color="auto" w:fill="FFFFFF"/>
        </w:rPr>
        <w:lastRenderedPageBreak/>
        <w:t>Фондоемкость</w:t>
      </w:r>
      <w:proofErr w:type="spellEnd"/>
      <w:r w:rsidRPr="008A0465">
        <w:rPr>
          <w:rFonts w:ascii="Times New Roman" w:hAnsi="Times New Roman" w:cs="Times New Roman"/>
          <w:color w:val="000000" w:themeColor="text1"/>
          <w:sz w:val="28"/>
          <w:szCs w:val="28"/>
          <w:shd w:val="clear" w:color="auto" w:fill="FFFFFF"/>
        </w:rPr>
        <w:t xml:space="preserve"> – противоположный фондоотдаче  </w:t>
      </w:r>
      <w:r w:rsidRPr="008A0465">
        <w:rPr>
          <w:rFonts w:ascii="Times New Roman" w:hAnsi="Times New Roman" w:cs="Times New Roman"/>
          <w:color w:val="000000" w:themeColor="text1"/>
          <w:sz w:val="28"/>
          <w:szCs w:val="28"/>
        </w:rPr>
        <w:t>э</w:t>
      </w:r>
      <w:r w:rsidRPr="008A0465">
        <w:rPr>
          <w:rFonts w:ascii="Times New Roman" w:hAnsi="Times New Roman" w:cs="Times New Roman"/>
          <w:color w:val="000000" w:themeColor="text1"/>
          <w:sz w:val="28"/>
          <w:szCs w:val="28"/>
          <w:shd w:val="clear" w:color="auto" w:fill="FFFFFF"/>
        </w:rPr>
        <w:t>кономический показатель, который определяется делением средней балансовой стоимости </w:t>
      </w:r>
      <w:r w:rsidRPr="008A0465">
        <w:rPr>
          <w:rFonts w:ascii="Times New Roman" w:hAnsi="Times New Roman" w:cs="Times New Roman"/>
          <w:bCs/>
          <w:color w:val="000000" w:themeColor="text1"/>
          <w:sz w:val="28"/>
          <w:szCs w:val="28"/>
          <w:shd w:val="clear" w:color="auto" w:fill="FFFFFF"/>
        </w:rPr>
        <w:t>основных</w:t>
      </w:r>
      <w:r w:rsidRPr="008A0465">
        <w:rPr>
          <w:rFonts w:ascii="Times New Roman" w:hAnsi="Times New Roman" w:cs="Times New Roman"/>
          <w:color w:val="000000" w:themeColor="text1"/>
          <w:sz w:val="28"/>
          <w:szCs w:val="28"/>
          <w:shd w:val="clear" w:color="auto" w:fill="FFFFFF"/>
        </w:rPr>
        <w:t> </w:t>
      </w:r>
      <w:r w:rsidRPr="008A0465">
        <w:rPr>
          <w:rFonts w:ascii="Times New Roman" w:hAnsi="Times New Roman" w:cs="Times New Roman"/>
          <w:bCs/>
          <w:color w:val="000000" w:themeColor="text1"/>
          <w:sz w:val="28"/>
          <w:szCs w:val="28"/>
          <w:shd w:val="clear" w:color="auto" w:fill="FFFFFF"/>
        </w:rPr>
        <w:t>фондов</w:t>
      </w:r>
      <w:r w:rsidRPr="008A0465">
        <w:rPr>
          <w:rFonts w:ascii="Times New Roman" w:hAnsi="Times New Roman" w:cs="Times New Roman"/>
          <w:color w:val="000000" w:themeColor="text1"/>
          <w:sz w:val="28"/>
          <w:szCs w:val="28"/>
          <w:shd w:val="clear" w:color="auto" w:fill="FFFFFF"/>
        </w:rPr>
        <w:t xml:space="preserve"> на объём выручки в стоимостном выражении.</w:t>
      </w:r>
    </w:p>
    <w:p w:rsidR="008A0465" w:rsidRPr="008A0465" w:rsidRDefault="008A0465" w:rsidP="008A0465">
      <w:pPr>
        <w:ind w:firstLine="708"/>
        <w:contextualSpacing/>
        <w:rPr>
          <w:rFonts w:ascii="Times New Roman" w:hAnsi="Times New Roman" w:cs="Times New Roman"/>
          <w:color w:val="000000" w:themeColor="text1"/>
          <w:sz w:val="28"/>
          <w:szCs w:val="28"/>
          <w:shd w:val="clear" w:color="auto" w:fill="FFFFFF"/>
        </w:rPr>
      </w:pPr>
      <w:proofErr w:type="spellStart"/>
      <w:r w:rsidRPr="008A0465">
        <w:rPr>
          <w:rFonts w:ascii="Times New Roman" w:hAnsi="Times New Roman" w:cs="Times New Roman"/>
          <w:color w:val="000000" w:themeColor="text1"/>
          <w:sz w:val="28"/>
          <w:szCs w:val="28"/>
          <w:shd w:val="clear" w:color="auto" w:fill="FFFFFF"/>
        </w:rPr>
        <w:t>Фондовооруженность</w:t>
      </w:r>
      <w:proofErr w:type="spellEnd"/>
      <w:r w:rsidRPr="008A0465">
        <w:rPr>
          <w:rFonts w:ascii="Times New Roman" w:hAnsi="Times New Roman" w:cs="Times New Roman"/>
          <w:color w:val="000000" w:themeColor="text1"/>
          <w:sz w:val="28"/>
          <w:szCs w:val="28"/>
          <w:shd w:val="clear" w:color="auto" w:fill="FFFFFF"/>
        </w:rPr>
        <w:t xml:space="preserve"> - показатель, характеризующий оснащенность работников предприятия </w:t>
      </w:r>
      <w:r w:rsidRPr="008A0465">
        <w:rPr>
          <w:rFonts w:ascii="Times New Roman" w:hAnsi="Times New Roman" w:cs="Times New Roman"/>
          <w:bCs/>
          <w:color w:val="000000" w:themeColor="text1"/>
          <w:sz w:val="28"/>
          <w:szCs w:val="28"/>
          <w:shd w:val="clear" w:color="auto" w:fill="FFFFFF"/>
        </w:rPr>
        <w:t>основными</w:t>
      </w:r>
      <w:r w:rsidRPr="008A0465">
        <w:rPr>
          <w:rFonts w:ascii="Times New Roman" w:hAnsi="Times New Roman" w:cs="Times New Roman"/>
          <w:color w:val="000000" w:themeColor="text1"/>
          <w:sz w:val="28"/>
          <w:szCs w:val="28"/>
          <w:shd w:val="clear" w:color="auto" w:fill="FFFFFF"/>
        </w:rPr>
        <w:t>  </w:t>
      </w:r>
      <w:r w:rsidRPr="008A0465">
        <w:rPr>
          <w:rFonts w:ascii="Times New Roman" w:hAnsi="Times New Roman" w:cs="Times New Roman"/>
          <w:bCs/>
          <w:color w:val="000000" w:themeColor="text1"/>
          <w:sz w:val="28"/>
          <w:szCs w:val="28"/>
          <w:shd w:val="clear" w:color="auto" w:fill="FFFFFF"/>
        </w:rPr>
        <w:t>средствами</w:t>
      </w:r>
      <w:r w:rsidRPr="008A0465">
        <w:rPr>
          <w:rFonts w:ascii="Times New Roman" w:hAnsi="Times New Roman" w:cs="Times New Roman"/>
          <w:color w:val="000000" w:themeColor="text1"/>
          <w:sz w:val="28"/>
          <w:szCs w:val="28"/>
          <w:shd w:val="clear" w:color="auto" w:fill="FFFFFF"/>
        </w:rPr>
        <w:t>, определяется отношением стоимости </w:t>
      </w:r>
      <w:r w:rsidRPr="008A0465">
        <w:rPr>
          <w:rFonts w:ascii="Times New Roman" w:hAnsi="Times New Roman" w:cs="Times New Roman"/>
          <w:bCs/>
          <w:color w:val="000000" w:themeColor="text1"/>
          <w:sz w:val="28"/>
          <w:szCs w:val="28"/>
          <w:shd w:val="clear" w:color="auto" w:fill="FFFFFF"/>
        </w:rPr>
        <w:t>основных</w:t>
      </w:r>
      <w:r w:rsidRPr="008A0465">
        <w:rPr>
          <w:rFonts w:ascii="Times New Roman" w:hAnsi="Times New Roman" w:cs="Times New Roman"/>
          <w:color w:val="000000" w:themeColor="text1"/>
          <w:sz w:val="28"/>
          <w:szCs w:val="28"/>
          <w:shd w:val="clear" w:color="auto" w:fill="FFFFFF"/>
        </w:rPr>
        <w:t> </w:t>
      </w:r>
      <w:r w:rsidRPr="008A0465">
        <w:rPr>
          <w:rFonts w:ascii="Times New Roman" w:hAnsi="Times New Roman" w:cs="Times New Roman"/>
          <w:bCs/>
          <w:color w:val="000000" w:themeColor="text1"/>
          <w:sz w:val="28"/>
          <w:szCs w:val="28"/>
          <w:shd w:val="clear" w:color="auto" w:fill="FFFFFF"/>
        </w:rPr>
        <w:t>сре</w:t>
      </w:r>
      <w:proofErr w:type="gramStart"/>
      <w:r w:rsidRPr="008A0465">
        <w:rPr>
          <w:rFonts w:ascii="Times New Roman" w:hAnsi="Times New Roman" w:cs="Times New Roman"/>
          <w:bCs/>
          <w:color w:val="000000" w:themeColor="text1"/>
          <w:sz w:val="28"/>
          <w:szCs w:val="28"/>
          <w:shd w:val="clear" w:color="auto" w:fill="FFFFFF"/>
        </w:rPr>
        <w:t>дств</w:t>
      </w:r>
      <w:r w:rsidRPr="008A0465">
        <w:rPr>
          <w:rFonts w:ascii="Times New Roman" w:hAnsi="Times New Roman" w:cs="Times New Roman"/>
          <w:b/>
          <w:bCs/>
          <w:color w:val="000000" w:themeColor="text1"/>
          <w:sz w:val="28"/>
          <w:szCs w:val="28"/>
          <w:shd w:val="clear" w:color="auto" w:fill="FFFFFF"/>
        </w:rPr>
        <w:t xml:space="preserve"> </w:t>
      </w:r>
      <w:r w:rsidRPr="008A0465">
        <w:rPr>
          <w:rFonts w:ascii="Times New Roman" w:hAnsi="Times New Roman" w:cs="Times New Roman"/>
          <w:color w:val="000000" w:themeColor="text1"/>
          <w:sz w:val="28"/>
          <w:szCs w:val="28"/>
          <w:shd w:val="clear" w:color="auto" w:fill="FFFFFF"/>
        </w:rPr>
        <w:t> пр</w:t>
      </w:r>
      <w:proofErr w:type="gramEnd"/>
      <w:r w:rsidRPr="008A0465">
        <w:rPr>
          <w:rFonts w:ascii="Times New Roman" w:hAnsi="Times New Roman" w:cs="Times New Roman"/>
          <w:color w:val="000000" w:themeColor="text1"/>
          <w:sz w:val="28"/>
          <w:szCs w:val="28"/>
          <w:shd w:val="clear" w:color="auto" w:fill="FFFFFF"/>
        </w:rPr>
        <w:t>едприятия к средней годовой списочной численности работников.</w:t>
      </w:r>
    </w:p>
    <w:p w:rsidR="008A0465" w:rsidRPr="008A0465" w:rsidRDefault="008A0465" w:rsidP="008A0465">
      <w:pPr>
        <w:contextualSpacing/>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Основным показателем эффективности оборотных средств является коэффициент оборачиваемости. Коэффициент оборачиваемости определяется отношением выручки к оборотным средствам предприятия.</w:t>
      </w:r>
    </w:p>
    <w:p w:rsidR="008A0465" w:rsidRPr="00A94D1B" w:rsidRDefault="008A0465" w:rsidP="00A94D1B">
      <w:pPr>
        <w:contextualSpacing/>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 xml:space="preserve">В таблице </w:t>
      </w:r>
      <w:r>
        <w:rPr>
          <w:rFonts w:ascii="Times New Roman" w:hAnsi="Times New Roman" w:cs="Times New Roman"/>
          <w:color w:val="000000" w:themeColor="text1"/>
          <w:sz w:val="28"/>
          <w:szCs w:val="28"/>
        </w:rPr>
        <w:t>2.</w:t>
      </w:r>
      <w:r w:rsidRPr="008A0465">
        <w:rPr>
          <w:rFonts w:ascii="Times New Roman" w:hAnsi="Times New Roman" w:cs="Times New Roman"/>
          <w:color w:val="000000" w:themeColor="text1"/>
          <w:sz w:val="28"/>
          <w:szCs w:val="28"/>
        </w:rPr>
        <w:t>5 проведем расчет данных показателей эффективности и проведем их анализ.</w:t>
      </w:r>
    </w:p>
    <w:p w:rsidR="008A0465" w:rsidRPr="008A0465" w:rsidRDefault="008A0465" w:rsidP="008A0465">
      <w:pPr>
        <w:ind w:firstLine="0"/>
        <w:contextualSpacing/>
        <w:jc w:val="right"/>
        <w:rPr>
          <w:rFonts w:ascii="Times New Roman" w:hAnsi="Times New Roman" w:cs="Times New Roman"/>
          <w:sz w:val="28"/>
          <w:szCs w:val="28"/>
        </w:rPr>
      </w:pPr>
      <w:r w:rsidRPr="008A0465">
        <w:rPr>
          <w:rFonts w:ascii="Times New Roman" w:hAnsi="Times New Roman" w:cs="Times New Roman"/>
          <w:sz w:val="28"/>
          <w:szCs w:val="28"/>
        </w:rPr>
        <w:t>Таблица 2.5</w:t>
      </w:r>
    </w:p>
    <w:p w:rsidR="008A0465" w:rsidRPr="008A0465" w:rsidRDefault="008A0465" w:rsidP="008A0465">
      <w:pPr>
        <w:ind w:firstLine="0"/>
        <w:contextualSpacing/>
        <w:jc w:val="center"/>
        <w:rPr>
          <w:rFonts w:ascii="Times New Roman" w:hAnsi="Times New Roman" w:cs="Times New Roman"/>
          <w:sz w:val="28"/>
          <w:szCs w:val="28"/>
        </w:rPr>
      </w:pPr>
      <w:r w:rsidRPr="008A0465">
        <w:rPr>
          <w:rFonts w:ascii="Times New Roman" w:hAnsi="Times New Roman" w:cs="Times New Roman"/>
          <w:sz w:val="28"/>
          <w:szCs w:val="28"/>
        </w:rPr>
        <w:t>Расчет основных показателей основных и оборотных средств ООО «КД»</w:t>
      </w:r>
      <w:r>
        <w:rPr>
          <w:rFonts w:ascii="Times New Roman" w:hAnsi="Times New Roman" w:cs="Times New Roman"/>
          <w:sz w:val="28"/>
          <w:szCs w:val="28"/>
        </w:rPr>
        <w:t xml:space="preserve"> </w:t>
      </w:r>
      <w:r w:rsidRPr="008A0465">
        <w:rPr>
          <w:rFonts w:ascii="Times New Roman" w:hAnsi="Times New Roman" w:cs="Times New Roman"/>
          <w:sz w:val="28"/>
          <w:szCs w:val="28"/>
        </w:rPr>
        <w:t>[</w:t>
      </w:r>
      <w:r>
        <w:rPr>
          <w:rFonts w:ascii="Times New Roman" w:hAnsi="Times New Roman" w:cs="Times New Roman"/>
          <w:sz w:val="28"/>
          <w:szCs w:val="28"/>
        </w:rPr>
        <w:t>составлена автором</w:t>
      </w:r>
      <w:r w:rsidRPr="008A0465">
        <w:rPr>
          <w:rFonts w:ascii="Times New Roman" w:hAnsi="Times New Roman" w:cs="Times New Roman"/>
          <w:sz w:val="28"/>
          <w:szCs w:val="28"/>
        </w:rPr>
        <w:t>]</w:t>
      </w:r>
    </w:p>
    <w:tbl>
      <w:tblPr>
        <w:tblW w:w="97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3039"/>
        <w:gridCol w:w="992"/>
        <w:gridCol w:w="993"/>
        <w:gridCol w:w="850"/>
        <w:gridCol w:w="851"/>
        <w:gridCol w:w="992"/>
        <w:gridCol w:w="1070"/>
        <w:gridCol w:w="975"/>
      </w:tblGrid>
      <w:tr w:rsidR="008A0465" w:rsidRPr="001D68CA" w:rsidTr="002E3643">
        <w:trPr>
          <w:trHeight w:val="454"/>
          <w:jc w:val="center"/>
        </w:trPr>
        <w:tc>
          <w:tcPr>
            <w:tcW w:w="3039" w:type="dxa"/>
            <w:vMerge w:val="restart"/>
            <w:tcBorders>
              <w:right w:val="single" w:sz="4" w:space="0" w:color="auto"/>
            </w:tcBorders>
            <w:shd w:val="clear" w:color="auto" w:fill="auto"/>
            <w:vAlign w:val="center"/>
          </w:tcPr>
          <w:p w:rsidR="008A0465" w:rsidRPr="008A0465" w:rsidRDefault="008A0465" w:rsidP="008A0465">
            <w:pPr>
              <w:spacing w:line="240" w:lineRule="auto"/>
              <w:ind w:firstLine="0"/>
              <w:jc w:val="center"/>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Показатели/год</w:t>
            </w:r>
          </w:p>
        </w:tc>
        <w:tc>
          <w:tcPr>
            <w:tcW w:w="992" w:type="dxa"/>
            <w:vMerge w:val="restart"/>
            <w:tcBorders>
              <w:left w:val="single" w:sz="4" w:space="0" w:color="auto"/>
            </w:tcBorders>
            <w:shd w:val="clear" w:color="auto" w:fill="auto"/>
            <w:vAlign w:val="center"/>
          </w:tcPr>
          <w:p w:rsidR="008A0465" w:rsidRPr="008A0465" w:rsidRDefault="008A0465" w:rsidP="008A0465">
            <w:pPr>
              <w:spacing w:line="240" w:lineRule="auto"/>
              <w:ind w:firstLine="0"/>
              <w:jc w:val="center"/>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2018</w:t>
            </w:r>
          </w:p>
        </w:tc>
        <w:tc>
          <w:tcPr>
            <w:tcW w:w="993" w:type="dxa"/>
            <w:vMerge w:val="restart"/>
            <w:shd w:val="clear" w:color="auto" w:fill="auto"/>
            <w:tcMar>
              <w:top w:w="10" w:type="dxa"/>
              <w:left w:w="45" w:type="dxa"/>
              <w:bottom w:w="0" w:type="dxa"/>
              <w:right w:w="45" w:type="dxa"/>
            </w:tcMar>
            <w:vAlign w:val="center"/>
          </w:tcPr>
          <w:p w:rsidR="008A0465" w:rsidRPr="008A0465" w:rsidRDefault="008A0465" w:rsidP="008A0465">
            <w:pPr>
              <w:spacing w:line="240" w:lineRule="auto"/>
              <w:ind w:firstLine="0"/>
              <w:jc w:val="center"/>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2019</w:t>
            </w:r>
          </w:p>
        </w:tc>
        <w:tc>
          <w:tcPr>
            <w:tcW w:w="850" w:type="dxa"/>
            <w:vMerge w:val="restart"/>
            <w:shd w:val="clear" w:color="auto" w:fill="auto"/>
            <w:tcMar>
              <w:top w:w="10" w:type="dxa"/>
              <w:left w:w="45" w:type="dxa"/>
              <w:bottom w:w="0" w:type="dxa"/>
              <w:right w:w="45" w:type="dxa"/>
            </w:tcMar>
            <w:vAlign w:val="center"/>
          </w:tcPr>
          <w:p w:rsidR="008A0465" w:rsidRPr="008A0465" w:rsidRDefault="008A0465" w:rsidP="008A0465">
            <w:pPr>
              <w:spacing w:line="240" w:lineRule="auto"/>
              <w:ind w:firstLine="0"/>
              <w:jc w:val="center"/>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2020</w:t>
            </w:r>
          </w:p>
        </w:tc>
        <w:tc>
          <w:tcPr>
            <w:tcW w:w="1843" w:type="dxa"/>
            <w:gridSpan w:val="2"/>
            <w:tcBorders>
              <w:bottom w:val="single" w:sz="4" w:space="0" w:color="auto"/>
            </w:tcBorders>
            <w:shd w:val="clear" w:color="auto" w:fill="auto"/>
            <w:tcMar>
              <w:top w:w="10" w:type="dxa"/>
              <w:left w:w="45" w:type="dxa"/>
              <w:bottom w:w="0" w:type="dxa"/>
              <w:right w:w="45" w:type="dxa"/>
            </w:tcMar>
            <w:vAlign w:val="center"/>
          </w:tcPr>
          <w:p w:rsidR="008A0465" w:rsidRPr="008A0465" w:rsidRDefault="008A0465" w:rsidP="008A0465">
            <w:pPr>
              <w:spacing w:line="240" w:lineRule="auto"/>
              <w:ind w:firstLine="0"/>
              <w:jc w:val="center"/>
              <w:rPr>
                <w:rFonts w:ascii="Times New Roman" w:hAnsi="Times New Roman" w:cs="Times New Roman"/>
                <w:color w:val="000000" w:themeColor="text1"/>
                <w:sz w:val="28"/>
                <w:szCs w:val="28"/>
              </w:rPr>
            </w:pPr>
            <w:proofErr w:type="spellStart"/>
            <w:r w:rsidRPr="008A0465">
              <w:rPr>
                <w:rFonts w:ascii="Times New Roman" w:hAnsi="Times New Roman" w:cs="Times New Roman"/>
                <w:color w:val="000000" w:themeColor="text1"/>
                <w:sz w:val="28"/>
                <w:szCs w:val="28"/>
              </w:rPr>
              <w:t>Абс</w:t>
            </w:r>
            <w:proofErr w:type="spellEnd"/>
            <w:r w:rsidRPr="008A0465">
              <w:rPr>
                <w:rFonts w:ascii="Times New Roman" w:hAnsi="Times New Roman" w:cs="Times New Roman"/>
                <w:color w:val="000000" w:themeColor="text1"/>
                <w:sz w:val="28"/>
                <w:szCs w:val="28"/>
              </w:rPr>
              <w:t xml:space="preserve">. </w:t>
            </w:r>
            <w:proofErr w:type="spellStart"/>
            <w:r w:rsidRPr="008A0465">
              <w:rPr>
                <w:rFonts w:ascii="Times New Roman" w:hAnsi="Times New Roman" w:cs="Times New Roman"/>
                <w:color w:val="000000" w:themeColor="text1"/>
                <w:sz w:val="28"/>
                <w:szCs w:val="28"/>
              </w:rPr>
              <w:t>откл</w:t>
            </w:r>
            <w:proofErr w:type="spellEnd"/>
            <w:r w:rsidRPr="008A0465">
              <w:rPr>
                <w:rFonts w:ascii="Times New Roman" w:hAnsi="Times New Roman" w:cs="Times New Roman"/>
                <w:color w:val="000000" w:themeColor="text1"/>
                <w:sz w:val="28"/>
                <w:szCs w:val="28"/>
              </w:rPr>
              <w:t>.</w:t>
            </w:r>
          </w:p>
          <w:p w:rsidR="008A0465" w:rsidRPr="008A0465" w:rsidRDefault="008A0465" w:rsidP="008A0465">
            <w:pPr>
              <w:spacing w:line="240" w:lineRule="auto"/>
              <w:ind w:firstLine="0"/>
              <w:jc w:val="center"/>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w:t>
            </w:r>
            <w:proofErr w:type="spellStart"/>
            <w:r w:rsidRPr="008A0465">
              <w:rPr>
                <w:rFonts w:ascii="Times New Roman" w:hAnsi="Times New Roman" w:cs="Times New Roman"/>
                <w:color w:val="000000" w:themeColor="text1"/>
                <w:sz w:val="28"/>
                <w:szCs w:val="28"/>
              </w:rPr>
              <w:t>тыс</w:t>
            </w:r>
            <w:proofErr w:type="gramStart"/>
            <w:r w:rsidRPr="008A0465">
              <w:rPr>
                <w:rFonts w:ascii="Times New Roman" w:hAnsi="Times New Roman" w:cs="Times New Roman"/>
                <w:color w:val="000000" w:themeColor="text1"/>
                <w:sz w:val="28"/>
                <w:szCs w:val="28"/>
              </w:rPr>
              <w:t>.</w:t>
            </w:r>
            <w:r w:rsidR="00EF1A00">
              <w:rPr>
                <w:rFonts w:ascii="Times New Roman" w:hAnsi="Times New Roman" w:cs="Times New Roman"/>
                <w:color w:val="000000" w:themeColor="text1"/>
                <w:sz w:val="28"/>
                <w:szCs w:val="28"/>
              </w:rPr>
              <w:t>г</w:t>
            </w:r>
            <w:proofErr w:type="gramEnd"/>
            <w:r w:rsidR="00EF1A00">
              <w:rPr>
                <w:rFonts w:ascii="Times New Roman" w:hAnsi="Times New Roman" w:cs="Times New Roman"/>
                <w:color w:val="000000" w:themeColor="text1"/>
                <w:sz w:val="28"/>
                <w:szCs w:val="28"/>
              </w:rPr>
              <w:t>рн</w:t>
            </w:r>
            <w:proofErr w:type="spellEnd"/>
            <w:r w:rsidR="00EF1A00">
              <w:rPr>
                <w:rFonts w:ascii="Times New Roman" w:hAnsi="Times New Roman" w:cs="Times New Roman"/>
                <w:color w:val="000000" w:themeColor="text1"/>
                <w:sz w:val="28"/>
                <w:szCs w:val="28"/>
              </w:rPr>
              <w:t>.</w:t>
            </w:r>
            <w:r w:rsidRPr="008A0465">
              <w:rPr>
                <w:rFonts w:ascii="Times New Roman" w:hAnsi="Times New Roman" w:cs="Times New Roman"/>
                <w:color w:val="000000" w:themeColor="text1"/>
                <w:sz w:val="28"/>
                <w:szCs w:val="28"/>
              </w:rPr>
              <w:t>)</w:t>
            </w:r>
          </w:p>
        </w:tc>
        <w:tc>
          <w:tcPr>
            <w:tcW w:w="2045" w:type="dxa"/>
            <w:gridSpan w:val="2"/>
            <w:tcBorders>
              <w:bottom w:val="single" w:sz="4" w:space="0" w:color="auto"/>
            </w:tcBorders>
            <w:shd w:val="clear" w:color="auto" w:fill="auto"/>
            <w:tcMar>
              <w:top w:w="10" w:type="dxa"/>
              <w:left w:w="45" w:type="dxa"/>
              <w:bottom w:w="0" w:type="dxa"/>
              <w:right w:w="45" w:type="dxa"/>
            </w:tcMar>
            <w:vAlign w:val="center"/>
          </w:tcPr>
          <w:p w:rsidR="008A0465" w:rsidRPr="008A0465" w:rsidRDefault="008A0465" w:rsidP="008A0465">
            <w:pPr>
              <w:spacing w:line="240" w:lineRule="auto"/>
              <w:ind w:firstLine="0"/>
              <w:jc w:val="center"/>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Темп роста, %</w:t>
            </w:r>
          </w:p>
        </w:tc>
      </w:tr>
      <w:tr w:rsidR="008A0465" w:rsidRPr="001D68CA" w:rsidTr="002E3643">
        <w:trPr>
          <w:trHeight w:val="250"/>
          <w:jc w:val="center"/>
        </w:trPr>
        <w:tc>
          <w:tcPr>
            <w:tcW w:w="3039" w:type="dxa"/>
            <w:vMerge/>
            <w:tcBorders>
              <w:right w:val="single" w:sz="4" w:space="0" w:color="auto"/>
            </w:tcBorders>
            <w:shd w:val="clear" w:color="auto" w:fill="auto"/>
            <w:vAlign w:val="center"/>
          </w:tcPr>
          <w:p w:rsidR="008A0465" w:rsidRPr="008A0465" w:rsidRDefault="008A0465" w:rsidP="008A0465">
            <w:pPr>
              <w:spacing w:line="240" w:lineRule="auto"/>
              <w:ind w:firstLine="0"/>
              <w:jc w:val="center"/>
              <w:rPr>
                <w:rFonts w:ascii="Times New Roman" w:hAnsi="Times New Roman" w:cs="Times New Roman"/>
                <w:color w:val="000000" w:themeColor="text1"/>
                <w:sz w:val="28"/>
                <w:szCs w:val="28"/>
              </w:rPr>
            </w:pPr>
          </w:p>
        </w:tc>
        <w:tc>
          <w:tcPr>
            <w:tcW w:w="992" w:type="dxa"/>
            <w:vMerge/>
            <w:tcBorders>
              <w:left w:val="single" w:sz="4" w:space="0" w:color="auto"/>
            </w:tcBorders>
            <w:shd w:val="clear" w:color="auto" w:fill="auto"/>
            <w:vAlign w:val="center"/>
          </w:tcPr>
          <w:p w:rsidR="008A0465" w:rsidRPr="008A0465" w:rsidRDefault="008A0465" w:rsidP="008A0465">
            <w:pPr>
              <w:spacing w:line="240" w:lineRule="auto"/>
              <w:ind w:firstLine="0"/>
              <w:jc w:val="center"/>
              <w:rPr>
                <w:rFonts w:ascii="Times New Roman" w:hAnsi="Times New Roman" w:cs="Times New Roman"/>
                <w:color w:val="000000" w:themeColor="text1"/>
                <w:sz w:val="28"/>
                <w:szCs w:val="28"/>
              </w:rPr>
            </w:pPr>
          </w:p>
        </w:tc>
        <w:tc>
          <w:tcPr>
            <w:tcW w:w="993" w:type="dxa"/>
            <w:vMerge/>
            <w:shd w:val="clear" w:color="auto" w:fill="auto"/>
            <w:tcMar>
              <w:top w:w="10" w:type="dxa"/>
              <w:left w:w="45" w:type="dxa"/>
              <w:bottom w:w="0" w:type="dxa"/>
              <w:right w:w="45" w:type="dxa"/>
            </w:tcMar>
            <w:vAlign w:val="center"/>
          </w:tcPr>
          <w:p w:rsidR="008A0465" w:rsidRPr="008A0465" w:rsidRDefault="008A0465" w:rsidP="008A0465">
            <w:pPr>
              <w:spacing w:line="240" w:lineRule="auto"/>
              <w:ind w:firstLine="0"/>
              <w:jc w:val="center"/>
              <w:rPr>
                <w:rFonts w:ascii="Times New Roman" w:hAnsi="Times New Roman" w:cs="Times New Roman"/>
                <w:color w:val="000000" w:themeColor="text1"/>
                <w:sz w:val="28"/>
                <w:szCs w:val="28"/>
              </w:rPr>
            </w:pPr>
          </w:p>
        </w:tc>
        <w:tc>
          <w:tcPr>
            <w:tcW w:w="850" w:type="dxa"/>
            <w:vMerge/>
            <w:shd w:val="clear" w:color="auto" w:fill="auto"/>
            <w:tcMar>
              <w:top w:w="10" w:type="dxa"/>
              <w:left w:w="45" w:type="dxa"/>
              <w:bottom w:w="0" w:type="dxa"/>
              <w:right w:w="45" w:type="dxa"/>
            </w:tcMar>
            <w:vAlign w:val="center"/>
          </w:tcPr>
          <w:p w:rsidR="008A0465" w:rsidRPr="008A0465" w:rsidRDefault="008A0465" w:rsidP="008A0465">
            <w:pPr>
              <w:spacing w:line="240" w:lineRule="auto"/>
              <w:ind w:firstLine="0"/>
              <w:jc w:val="center"/>
              <w:rPr>
                <w:rFonts w:ascii="Times New Roman" w:hAnsi="Times New Roman" w:cs="Times New Roman"/>
                <w:color w:val="000000" w:themeColor="text1"/>
                <w:sz w:val="28"/>
                <w:szCs w:val="28"/>
              </w:rPr>
            </w:pPr>
          </w:p>
        </w:tc>
        <w:tc>
          <w:tcPr>
            <w:tcW w:w="851" w:type="dxa"/>
            <w:tcBorders>
              <w:top w:val="single" w:sz="4" w:space="0" w:color="auto"/>
              <w:right w:val="single" w:sz="4" w:space="0" w:color="auto"/>
            </w:tcBorders>
            <w:shd w:val="clear" w:color="auto" w:fill="auto"/>
            <w:tcMar>
              <w:top w:w="10" w:type="dxa"/>
              <w:left w:w="45" w:type="dxa"/>
              <w:bottom w:w="0" w:type="dxa"/>
              <w:right w:w="45" w:type="dxa"/>
            </w:tcMar>
            <w:vAlign w:val="center"/>
          </w:tcPr>
          <w:p w:rsidR="008A0465" w:rsidRPr="008A0465" w:rsidRDefault="008A0465" w:rsidP="008A0465">
            <w:pPr>
              <w:spacing w:line="240" w:lineRule="auto"/>
              <w:ind w:firstLine="0"/>
              <w:jc w:val="center"/>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2018 / 2019</w:t>
            </w:r>
          </w:p>
        </w:tc>
        <w:tc>
          <w:tcPr>
            <w:tcW w:w="992" w:type="dxa"/>
            <w:tcBorders>
              <w:top w:val="single" w:sz="4" w:space="0" w:color="auto"/>
              <w:left w:val="single" w:sz="4" w:space="0" w:color="auto"/>
            </w:tcBorders>
            <w:shd w:val="clear" w:color="auto" w:fill="auto"/>
            <w:vAlign w:val="center"/>
          </w:tcPr>
          <w:p w:rsidR="008A0465" w:rsidRPr="008A0465" w:rsidRDefault="008A0465" w:rsidP="008A0465">
            <w:pPr>
              <w:spacing w:line="240" w:lineRule="auto"/>
              <w:ind w:firstLine="0"/>
              <w:jc w:val="center"/>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2019 / 2020</w:t>
            </w:r>
          </w:p>
        </w:tc>
        <w:tc>
          <w:tcPr>
            <w:tcW w:w="1070" w:type="dxa"/>
            <w:tcBorders>
              <w:top w:val="single" w:sz="4" w:space="0" w:color="auto"/>
              <w:right w:val="single" w:sz="4" w:space="0" w:color="auto"/>
            </w:tcBorders>
            <w:shd w:val="clear" w:color="auto" w:fill="auto"/>
            <w:tcMar>
              <w:top w:w="10" w:type="dxa"/>
              <w:left w:w="45" w:type="dxa"/>
              <w:bottom w:w="0" w:type="dxa"/>
              <w:right w:w="45" w:type="dxa"/>
            </w:tcMar>
            <w:vAlign w:val="center"/>
          </w:tcPr>
          <w:p w:rsidR="008A0465" w:rsidRPr="008A0465" w:rsidRDefault="008A0465" w:rsidP="008A0465">
            <w:pPr>
              <w:spacing w:line="240" w:lineRule="auto"/>
              <w:ind w:firstLine="0"/>
              <w:jc w:val="center"/>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2018 / 2019</w:t>
            </w:r>
          </w:p>
        </w:tc>
        <w:tc>
          <w:tcPr>
            <w:tcW w:w="975" w:type="dxa"/>
            <w:tcBorders>
              <w:top w:val="single" w:sz="4" w:space="0" w:color="auto"/>
              <w:left w:val="single" w:sz="4" w:space="0" w:color="auto"/>
            </w:tcBorders>
            <w:shd w:val="clear" w:color="auto" w:fill="auto"/>
            <w:vAlign w:val="center"/>
          </w:tcPr>
          <w:p w:rsidR="008A0465" w:rsidRPr="008A0465" w:rsidRDefault="008A0465" w:rsidP="008A0465">
            <w:pPr>
              <w:spacing w:line="240" w:lineRule="auto"/>
              <w:ind w:firstLine="0"/>
              <w:jc w:val="center"/>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2019 / 2020</w:t>
            </w:r>
          </w:p>
        </w:tc>
      </w:tr>
      <w:tr w:rsidR="008A0465" w:rsidRPr="001D68CA" w:rsidTr="002E3643">
        <w:trPr>
          <w:trHeight w:val="502"/>
          <w:jc w:val="center"/>
        </w:trPr>
        <w:tc>
          <w:tcPr>
            <w:tcW w:w="3039" w:type="dxa"/>
            <w:tcBorders>
              <w:right w:val="single" w:sz="4" w:space="0" w:color="auto"/>
            </w:tcBorders>
            <w:shd w:val="clear" w:color="auto" w:fill="auto"/>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 xml:space="preserve">Выручка, тыс. </w:t>
            </w:r>
            <w:r w:rsidR="00EF1A00">
              <w:rPr>
                <w:rFonts w:ascii="Times New Roman" w:hAnsi="Times New Roman" w:cs="Times New Roman"/>
                <w:color w:val="000000" w:themeColor="text1"/>
                <w:sz w:val="28"/>
                <w:szCs w:val="28"/>
              </w:rPr>
              <w:t>грн.</w:t>
            </w:r>
          </w:p>
        </w:tc>
        <w:tc>
          <w:tcPr>
            <w:tcW w:w="992" w:type="dxa"/>
            <w:tcBorders>
              <w:left w:val="single" w:sz="4" w:space="0" w:color="auto"/>
            </w:tcBorders>
            <w:shd w:val="clear" w:color="auto" w:fill="auto"/>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11236</w:t>
            </w:r>
          </w:p>
        </w:tc>
        <w:tc>
          <w:tcPr>
            <w:tcW w:w="993" w:type="dxa"/>
            <w:shd w:val="clear" w:color="auto" w:fill="auto"/>
            <w:tcMar>
              <w:top w:w="10" w:type="dxa"/>
              <w:left w:w="45" w:type="dxa"/>
              <w:bottom w:w="0" w:type="dxa"/>
              <w:right w:w="45" w:type="dxa"/>
            </w:tcMar>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10324</w:t>
            </w:r>
          </w:p>
        </w:tc>
        <w:tc>
          <w:tcPr>
            <w:tcW w:w="850" w:type="dxa"/>
            <w:shd w:val="clear" w:color="auto" w:fill="auto"/>
            <w:tcMar>
              <w:top w:w="10" w:type="dxa"/>
              <w:left w:w="45" w:type="dxa"/>
              <w:bottom w:w="0" w:type="dxa"/>
              <w:right w:w="45" w:type="dxa"/>
            </w:tcMar>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7806</w:t>
            </w:r>
          </w:p>
        </w:tc>
        <w:tc>
          <w:tcPr>
            <w:tcW w:w="851" w:type="dxa"/>
            <w:tcBorders>
              <w:right w:val="single" w:sz="4" w:space="0" w:color="auto"/>
            </w:tcBorders>
            <w:shd w:val="clear" w:color="auto" w:fill="auto"/>
            <w:tcMar>
              <w:top w:w="10" w:type="dxa"/>
              <w:left w:w="45" w:type="dxa"/>
              <w:bottom w:w="0" w:type="dxa"/>
              <w:right w:w="45" w:type="dxa"/>
            </w:tcMar>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-912</w:t>
            </w:r>
          </w:p>
        </w:tc>
        <w:tc>
          <w:tcPr>
            <w:tcW w:w="992" w:type="dxa"/>
            <w:tcBorders>
              <w:left w:val="single" w:sz="4" w:space="0" w:color="auto"/>
            </w:tcBorders>
            <w:shd w:val="clear" w:color="auto" w:fill="auto"/>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-2518</w:t>
            </w:r>
          </w:p>
        </w:tc>
        <w:tc>
          <w:tcPr>
            <w:tcW w:w="1070" w:type="dxa"/>
            <w:tcBorders>
              <w:right w:val="single" w:sz="4" w:space="0" w:color="auto"/>
            </w:tcBorders>
            <w:shd w:val="clear" w:color="auto" w:fill="auto"/>
            <w:tcMar>
              <w:top w:w="10" w:type="dxa"/>
              <w:left w:w="45" w:type="dxa"/>
              <w:bottom w:w="0" w:type="dxa"/>
              <w:right w:w="45" w:type="dxa"/>
            </w:tcMar>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91,9</w:t>
            </w:r>
          </w:p>
        </w:tc>
        <w:tc>
          <w:tcPr>
            <w:tcW w:w="975" w:type="dxa"/>
            <w:tcBorders>
              <w:left w:val="single" w:sz="4" w:space="0" w:color="auto"/>
            </w:tcBorders>
            <w:shd w:val="clear" w:color="auto" w:fill="auto"/>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75,6</w:t>
            </w:r>
          </w:p>
        </w:tc>
      </w:tr>
      <w:tr w:rsidR="008A0465" w:rsidRPr="001D68CA" w:rsidTr="002E3643">
        <w:trPr>
          <w:trHeight w:val="502"/>
          <w:jc w:val="center"/>
        </w:trPr>
        <w:tc>
          <w:tcPr>
            <w:tcW w:w="3039" w:type="dxa"/>
            <w:tcBorders>
              <w:right w:val="single" w:sz="4" w:space="0" w:color="auto"/>
            </w:tcBorders>
            <w:shd w:val="clear" w:color="auto" w:fill="auto"/>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Среднесписочная численность работающих, чел.</w:t>
            </w:r>
          </w:p>
        </w:tc>
        <w:tc>
          <w:tcPr>
            <w:tcW w:w="992" w:type="dxa"/>
            <w:tcBorders>
              <w:left w:val="single" w:sz="4" w:space="0" w:color="auto"/>
            </w:tcBorders>
            <w:shd w:val="clear" w:color="auto" w:fill="auto"/>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8</w:t>
            </w:r>
          </w:p>
        </w:tc>
        <w:tc>
          <w:tcPr>
            <w:tcW w:w="993" w:type="dxa"/>
            <w:shd w:val="clear" w:color="auto" w:fill="auto"/>
            <w:tcMar>
              <w:top w:w="10" w:type="dxa"/>
              <w:left w:w="45" w:type="dxa"/>
              <w:bottom w:w="0" w:type="dxa"/>
              <w:right w:w="45" w:type="dxa"/>
            </w:tcMar>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8</w:t>
            </w:r>
          </w:p>
        </w:tc>
        <w:tc>
          <w:tcPr>
            <w:tcW w:w="850" w:type="dxa"/>
            <w:shd w:val="clear" w:color="auto" w:fill="auto"/>
            <w:tcMar>
              <w:top w:w="10" w:type="dxa"/>
              <w:left w:w="45" w:type="dxa"/>
              <w:bottom w:w="0" w:type="dxa"/>
              <w:right w:w="45" w:type="dxa"/>
            </w:tcMar>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9</w:t>
            </w:r>
          </w:p>
        </w:tc>
        <w:tc>
          <w:tcPr>
            <w:tcW w:w="851" w:type="dxa"/>
            <w:tcBorders>
              <w:right w:val="single" w:sz="4" w:space="0" w:color="auto"/>
            </w:tcBorders>
            <w:shd w:val="clear" w:color="auto" w:fill="auto"/>
            <w:tcMar>
              <w:top w:w="10" w:type="dxa"/>
              <w:left w:w="45" w:type="dxa"/>
              <w:bottom w:w="0" w:type="dxa"/>
              <w:right w:w="45" w:type="dxa"/>
            </w:tcMar>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0</w:t>
            </w:r>
          </w:p>
        </w:tc>
        <w:tc>
          <w:tcPr>
            <w:tcW w:w="992" w:type="dxa"/>
            <w:tcBorders>
              <w:left w:val="single" w:sz="4" w:space="0" w:color="auto"/>
            </w:tcBorders>
            <w:shd w:val="clear" w:color="auto" w:fill="auto"/>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1</w:t>
            </w:r>
          </w:p>
        </w:tc>
        <w:tc>
          <w:tcPr>
            <w:tcW w:w="1070" w:type="dxa"/>
            <w:tcBorders>
              <w:right w:val="single" w:sz="4" w:space="0" w:color="auto"/>
            </w:tcBorders>
            <w:shd w:val="clear" w:color="auto" w:fill="auto"/>
            <w:tcMar>
              <w:top w:w="10" w:type="dxa"/>
              <w:left w:w="45" w:type="dxa"/>
              <w:bottom w:w="0" w:type="dxa"/>
              <w:right w:w="45" w:type="dxa"/>
            </w:tcMar>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100,0</w:t>
            </w:r>
          </w:p>
        </w:tc>
        <w:tc>
          <w:tcPr>
            <w:tcW w:w="975" w:type="dxa"/>
            <w:tcBorders>
              <w:left w:val="single" w:sz="4" w:space="0" w:color="auto"/>
            </w:tcBorders>
            <w:shd w:val="clear" w:color="auto" w:fill="auto"/>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112,5</w:t>
            </w:r>
          </w:p>
        </w:tc>
      </w:tr>
      <w:tr w:rsidR="008A0465" w:rsidRPr="001D68CA" w:rsidTr="002E3643">
        <w:trPr>
          <w:trHeight w:val="396"/>
          <w:jc w:val="center"/>
        </w:trPr>
        <w:tc>
          <w:tcPr>
            <w:tcW w:w="3039" w:type="dxa"/>
            <w:tcBorders>
              <w:right w:val="single" w:sz="4" w:space="0" w:color="auto"/>
            </w:tcBorders>
            <w:shd w:val="clear" w:color="auto" w:fill="auto"/>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 xml:space="preserve">Среднегодовая стоимость ОПФ, </w:t>
            </w:r>
          </w:p>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 xml:space="preserve">тыс. </w:t>
            </w:r>
            <w:r w:rsidR="00EF1A00">
              <w:rPr>
                <w:rFonts w:ascii="Times New Roman" w:hAnsi="Times New Roman" w:cs="Times New Roman"/>
                <w:color w:val="000000" w:themeColor="text1"/>
                <w:sz w:val="28"/>
                <w:szCs w:val="28"/>
              </w:rPr>
              <w:t>грн.</w:t>
            </w:r>
          </w:p>
        </w:tc>
        <w:tc>
          <w:tcPr>
            <w:tcW w:w="992" w:type="dxa"/>
            <w:tcBorders>
              <w:left w:val="single" w:sz="4" w:space="0" w:color="auto"/>
            </w:tcBorders>
            <w:shd w:val="clear" w:color="auto" w:fill="auto"/>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741</w:t>
            </w:r>
          </w:p>
        </w:tc>
        <w:tc>
          <w:tcPr>
            <w:tcW w:w="993" w:type="dxa"/>
            <w:shd w:val="clear" w:color="auto" w:fill="auto"/>
            <w:tcMar>
              <w:top w:w="10" w:type="dxa"/>
              <w:left w:w="45" w:type="dxa"/>
              <w:bottom w:w="0" w:type="dxa"/>
              <w:right w:w="45" w:type="dxa"/>
            </w:tcMar>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1129</w:t>
            </w:r>
          </w:p>
        </w:tc>
        <w:tc>
          <w:tcPr>
            <w:tcW w:w="850" w:type="dxa"/>
            <w:shd w:val="clear" w:color="auto" w:fill="auto"/>
            <w:tcMar>
              <w:top w:w="10" w:type="dxa"/>
              <w:left w:w="45" w:type="dxa"/>
              <w:bottom w:w="0" w:type="dxa"/>
              <w:right w:w="45" w:type="dxa"/>
            </w:tcMar>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477</w:t>
            </w:r>
          </w:p>
        </w:tc>
        <w:tc>
          <w:tcPr>
            <w:tcW w:w="851" w:type="dxa"/>
            <w:tcBorders>
              <w:right w:val="single" w:sz="4" w:space="0" w:color="auto"/>
            </w:tcBorders>
            <w:shd w:val="clear" w:color="auto" w:fill="auto"/>
            <w:tcMar>
              <w:top w:w="10" w:type="dxa"/>
              <w:left w:w="45" w:type="dxa"/>
              <w:bottom w:w="0" w:type="dxa"/>
              <w:right w:w="45" w:type="dxa"/>
            </w:tcMar>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388</w:t>
            </w:r>
          </w:p>
        </w:tc>
        <w:tc>
          <w:tcPr>
            <w:tcW w:w="992" w:type="dxa"/>
            <w:tcBorders>
              <w:left w:val="single" w:sz="4" w:space="0" w:color="auto"/>
            </w:tcBorders>
            <w:shd w:val="clear" w:color="auto" w:fill="auto"/>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- 652</w:t>
            </w:r>
          </w:p>
        </w:tc>
        <w:tc>
          <w:tcPr>
            <w:tcW w:w="1070" w:type="dxa"/>
            <w:tcBorders>
              <w:right w:val="single" w:sz="4" w:space="0" w:color="auto"/>
            </w:tcBorders>
            <w:shd w:val="clear" w:color="auto" w:fill="auto"/>
            <w:tcMar>
              <w:top w:w="10" w:type="dxa"/>
              <w:left w:w="45" w:type="dxa"/>
              <w:bottom w:w="0" w:type="dxa"/>
              <w:right w:w="45" w:type="dxa"/>
            </w:tcMar>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152</w:t>
            </w:r>
          </w:p>
        </w:tc>
        <w:tc>
          <w:tcPr>
            <w:tcW w:w="975" w:type="dxa"/>
            <w:tcBorders>
              <w:left w:val="single" w:sz="4" w:space="0" w:color="auto"/>
            </w:tcBorders>
            <w:shd w:val="clear" w:color="auto" w:fill="auto"/>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237</w:t>
            </w:r>
          </w:p>
        </w:tc>
      </w:tr>
      <w:tr w:rsidR="008A0465" w:rsidRPr="001D68CA" w:rsidTr="002E3643">
        <w:trPr>
          <w:trHeight w:val="396"/>
          <w:jc w:val="center"/>
        </w:trPr>
        <w:tc>
          <w:tcPr>
            <w:tcW w:w="3039" w:type="dxa"/>
            <w:tcBorders>
              <w:right w:val="single" w:sz="4" w:space="0" w:color="auto"/>
            </w:tcBorders>
            <w:shd w:val="clear" w:color="auto" w:fill="auto"/>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 xml:space="preserve">Фондоотдача, тыс. </w:t>
            </w:r>
            <w:r w:rsidR="00EF1A00">
              <w:rPr>
                <w:rFonts w:ascii="Times New Roman" w:hAnsi="Times New Roman" w:cs="Times New Roman"/>
                <w:color w:val="000000" w:themeColor="text1"/>
                <w:sz w:val="28"/>
                <w:szCs w:val="28"/>
              </w:rPr>
              <w:t>грн.</w:t>
            </w:r>
          </w:p>
        </w:tc>
        <w:tc>
          <w:tcPr>
            <w:tcW w:w="992" w:type="dxa"/>
            <w:tcBorders>
              <w:left w:val="single" w:sz="4" w:space="0" w:color="auto"/>
            </w:tcBorders>
            <w:shd w:val="clear" w:color="auto" w:fill="auto"/>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15</w:t>
            </w:r>
          </w:p>
        </w:tc>
        <w:tc>
          <w:tcPr>
            <w:tcW w:w="993" w:type="dxa"/>
            <w:shd w:val="clear" w:color="auto" w:fill="auto"/>
            <w:tcMar>
              <w:top w:w="10" w:type="dxa"/>
              <w:left w:w="45" w:type="dxa"/>
              <w:bottom w:w="0" w:type="dxa"/>
              <w:right w:w="45" w:type="dxa"/>
            </w:tcMar>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9</w:t>
            </w:r>
          </w:p>
        </w:tc>
        <w:tc>
          <w:tcPr>
            <w:tcW w:w="850" w:type="dxa"/>
            <w:shd w:val="clear" w:color="auto" w:fill="auto"/>
            <w:tcMar>
              <w:top w:w="10" w:type="dxa"/>
              <w:left w:w="45" w:type="dxa"/>
              <w:bottom w:w="0" w:type="dxa"/>
              <w:right w:w="45" w:type="dxa"/>
            </w:tcMar>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16</w:t>
            </w:r>
          </w:p>
        </w:tc>
        <w:tc>
          <w:tcPr>
            <w:tcW w:w="851" w:type="dxa"/>
            <w:tcBorders>
              <w:right w:val="single" w:sz="4" w:space="0" w:color="auto"/>
            </w:tcBorders>
            <w:shd w:val="clear" w:color="auto" w:fill="auto"/>
            <w:tcMar>
              <w:top w:w="10" w:type="dxa"/>
              <w:left w:w="45" w:type="dxa"/>
              <w:bottom w:w="0" w:type="dxa"/>
              <w:right w:w="45" w:type="dxa"/>
            </w:tcMar>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- 6</w:t>
            </w:r>
          </w:p>
        </w:tc>
        <w:tc>
          <w:tcPr>
            <w:tcW w:w="992" w:type="dxa"/>
            <w:tcBorders>
              <w:left w:val="single" w:sz="4" w:space="0" w:color="auto"/>
            </w:tcBorders>
            <w:shd w:val="clear" w:color="auto" w:fill="auto"/>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7</w:t>
            </w:r>
          </w:p>
        </w:tc>
        <w:tc>
          <w:tcPr>
            <w:tcW w:w="1070" w:type="dxa"/>
            <w:tcBorders>
              <w:right w:val="single" w:sz="4" w:space="0" w:color="auto"/>
            </w:tcBorders>
            <w:shd w:val="clear" w:color="auto" w:fill="auto"/>
            <w:tcMar>
              <w:top w:w="10" w:type="dxa"/>
              <w:left w:w="45" w:type="dxa"/>
              <w:bottom w:w="0" w:type="dxa"/>
              <w:right w:w="45" w:type="dxa"/>
            </w:tcMar>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60</w:t>
            </w:r>
          </w:p>
        </w:tc>
        <w:tc>
          <w:tcPr>
            <w:tcW w:w="975" w:type="dxa"/>
            <w:tcBorders>
              <w:left w:val="single" w:sz="4" w:space="0" w:color="auto"/>
            </w:tcBorders>
            <w:shd w:val="clear" w:color="auto" w:fill="auto"/>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178</w:t>
            </w:r>
          </w:p>
        </w:tc>
      </w:tr>
      <w:tr w:rsidR="008A0465" w:rsidRPr="001D68CA" w:rsidTr="002E3643">
        <w:trPr>
          <w:trHeight w:val="396"/>
          <w:jc w:val="center"/>
        </w:trPr>
        <w:tc>
          <w:tcPr>
            <w:tcW w:w="3039" w:type="dxa"/>
            <w:tcBorders>
              <w:right w:val="single" w:sz="4" w:space="0" w:color="auto"/>
            </w:tcBorders>
            <w:shd w:val="clear" w:color="auto" w:fill="auto"/>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proofErr w:type="spellStart"/>
            <w:r w:rsidRPr="008A0465">
              <w:rPr>
                <w:rFonts w:ascii="Times New Roman" w:hAnsi="Times New Roman" w:cs="Times New Roman"/>
                <w:color w:val="000000" w:themeColor="text1"/>
                <w:sz w:val="28"/>
                <w:szCs w:val="28"/>
              </w:rPr>
              <w:t>Фондоемкость</w:t>
            </w:r>
            <w:proofErr w:type="spellEnd"/>
            <w:r w:rsidRPr="008A0465">
              <w:rPr>
                <w:rFonts w:ascii="Times New Roman" w:hAnsi="Times New Roman" w:cs="Times New Roman"/>
                <w:color w:val="000000" w:themeColor="text1"/>
                <w:sz w:val="28"/>
                <w:szCs w:val="28"/>
              </w:rPr>
              <w:t xml:space="preserve">, тыс. </w:t>
            </w:r>
            <w:r w:rsidR="00EF1A00">
              <w:rPr>
                <w:rFonts w:ascii="Times New Roman" w:hAnsi="Times New Roman" w:cs="Times New Roman"/>
                <w:color w:val="000000" w:themeColor="text1"/>
                <w:sz w:val="28"/>
                <w:szCs w:val="28"/>
              </w:rPr>
              <w:t>грн.</w:t>
            </w:r>
          </w:p>
        </w:tc>
        <w:tc>
          <w:tcPr>
            <w:tcW w:w="992" w:type="dxa"/>
            <w:tcBorders>
              <w:left w:val="single" w:sz="4" w:space="0" w:color="auto"/>
            </w:tcBorders>
            <w:shd w:val="clear" w:color="auto" w:fill="auto"/>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0,07</w:t>
            </w:r>
          </w:p>
        </w:tc>
        <w:tc>
          <w:tcPr>
            <w:tcW w:w="993" w:type="dxa"/>
            <w:shd w:val="clear" w:color="auto" w:fill="auto"/>
            <w:tcMar>
              <w:top w:w="10" w:type="dxa"/>
              <w:left w:w="45" w:type="dxa"/>
              <w:bottom w:w="0" w:type="dxa"/>
              <w:right w:w="45" w:type="dxa"/>
            </w:tcMar>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0,11</w:t>
            </w:r>
          </w:p>
        </w:tc>
        <w:tc>
          <w:tcPr>
            <w:tcW w:w="850" w:type="dxa"/>
            <w:shd w:val="clear" w:color="auto" w:fill="auto"/>
            <w:tcMar>
              <w:top w:w="10" w:type="dxa"/>
              <w:left w:w="45" w:type="dxa"/>
              <w:bottom w:w="0" w:type="dxa"/>
              <w:right w:w="45" w:type="dxa"/>
            </w:tcMar>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0,06</w:t>
            </w:r>
          </w:p>
        </w:tc>
        <w:tc>
          <w:tcPr>
            <w:tcW w:w="851" w:type="dxa"/>
            <w:tcBorders>
              <w:right w:val="single" w:sz="4" w:space="0" w:color="auto"/>
            </w:tcBorders>
            <w:shd w:val="clear" w:color="auto" w:fill="auto"/>
            <w:tcMar>
              <w:top w:w="10" w:type="dxa"/>
              <w:left w:w="45" w:type="dxa"/>
              <w:bottom w:w="0" w:type="dxa"/>
              <w:right w:w="45" w:type="dxa"/>
            </w:tcMar>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0,59</w:t>
            </w:r>
          </w:p>
        </w:tc>
        <w:tc>
          <w:tcPr>
            <w:tcW w:w="992" w:type="dxa"/>
            <w:tcBorders>
              <w:left w:val="single" w:sz="4" w:space="0" w:color="auto"/>
            </w:tcBorders>
            <w:shd w:val="clear" w:color="auto" w:fill="auto"/>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- 0,05</w:t>
            </w:r>
          </w:p>
        </w:tc>
        <w:tc>
          <w:tcPr>
            <w:tcW w:w="1070" w:type="dxa"/>
            <w:tcBorders>
              <w:right w:val="single" w:sz="4" w:space="0" w:color="auto"/>
            </w:tcBorders>
            <w:shd w:val="clear" w:color="auto" w:fill="auto"/>
            <w:tcMar>
              <w:top w:w="10" w:type="dxa"/>
              <w:left w:w="45" w:type="dxa"/>
              <w:bottom w:w="0" w:type="dxa"/>
              <w:right w:w="45" w:type="dxa"/>
            </w:tcMar>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157</w:t>
            </w:r>
          </w:p>
        </w:tc>
        <w:tc>
          <w:tcPr>
            <w:tcW w:w="975" w:type="dxa"/>
            <w:tcBorders>
              <w:left w:val="single" w:sz="4" w:space="0" w:color="auto"/>
            </w:tcBorders>
            <w:shd w:val="clear" w:color="auto" w:fill="auto"/>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183</w:t>
            </w:r>
          </w:p>
        </w:tc>
      </w:tr>
      <w:tr w:rsidR="008A0465" w:rsidRPr="001D68CA" w:rsidTr="002E3643">
        <w:trPr>
          <w:trHeight w:val="502"/>
          <w:jc w:val="center"/>
        </w:trPr>
        <w:tc>
          <w:tcPr>
            <w:tcW w:w="3039" w:type="dxa"/>
            <w:tcBorders>
              <w:right w:val="single" w:sz="4" w:space="0" w:color="auto"/>
            </w:tcBorders>
            <w:shd w:val="clear" w:color="auto" w:fill="auto"/>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proofErr w:type="spellStart"/>
            <w:r w:rsidRPr="008A0465">
              <w:rPr>
                <w:rFonts w:ascii="Times New Roman" w:hAnsi="Times New Roman" w:cs="Times New Roman"/>
                <w:color w:val="000000" w:themeColor="text1"/>
                <w:sz w:val="28"/>
                <w:szCs w:val="28"/>
              </w:rPr>
              <w:t>Фондовооруженность</w:t>
            </w:r>
            <w:proofErr w:type="spellEnd"/>
            <w:r w:rsidRPr="008A0465">
              <w:rPr>
                <w:rFonts w:ascii="Times New Roman" w:hAnsi="Times New Roman" w:cs="Times New Roman"/>
                <w:color w:val="000000" w:themeColor="text1"/>
                <w:sz w:val="28"/>
                <w:szCs w:val="28"/>
              </w:rPr>
              <w:t xml:space="preserve">, тыс. </w:t>
            </w:r>
            <w:r w:rsidR="00EF1A00">
              <w:rPr>
                <w:rFonts w:ascii="Times New Roman" w:hAnsi="Times New Roman" w:cs="Times New Roman"/>
                <w:color w:val="000000" w:themeColor="text1"/>
                <w:sz w:val="28"/>
                <w:szCs w:val="28"/>
              </w:rPr>
              <w:t>грн.</w:t>
            </w:r>
            <w:r w:rsidRPr="008A0465">
              <w:rPr>
                <w:rFonts w:ascii="Times New Roman" w:hAnsi="Times New Roman" w:cs="Times New Roman"/>
                <w:color w:val="000000" w:themeColor="text1"/>
                <w:sz w:val="28"/>
                <w:szCs w:val="28"/>
              </w:rPr>
              <w:t>/чел</w:t>
            </w:r>
          </w:p>
        </w:tc>
        <w:tc>
          <w:tcPr>
            <w:tcW w:w="992" w:type="dxa"/>
            <w:tcBorders>
              <w:left w:val="single" w:sz="4" w:space="0" w:color="auto"/>
            </w:tcBorders>
            <w:shd w:val="clear" w:color="auto" w:fill="auto"/>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93</w:t>
            </w:r>
          </w:p>
        </w:tc>
        <w:tc>
          <w:tcPr>
            <w:tcW w:w="993" w:type="dxa"/>
            <w:shd w:val="clear" w:color="auto" w:fill="auto"/>
            <w:tcMar>
              <w:top w:w="10" w:type="dxa"/>
              <w:left w:w="45" w:type="dxa"/>
              <w:bottom w:w="0" w:type="dxa"/>
              <w:right w:w="45" w:type="dxa"/>
            </w:tcMar>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141</w:t>
            </w:r>
          </w:p>
        </w:tc>
        <w:tc>
          <w:tcPr>
            <w:tcW w:w="850" w:type="dxa"/>
            <w:shd w:val="clear" w:color="auto" w:fill="auto"/>
            <w:tcMar>
              <w:top w:w="10" w:type="dxa"/>
              <w:left w:w="45" w:type="dxa"/>
              <w:bottom w:w="0" w:type="dxa"/>
              <w:right w:w="45" w:type="dxa"/>
            </w:tcMar>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53</w:t>
            </w:r>
          </w:p>
        </w:tc>
        <w:tc>
          <w:tcPr>
            <w:tcW w:w="851" w:type="dxa"/>
            <w:tcBorders>
              <w:right w:val="single" w:sz="4" w:space="0" w:color="auto"/>
            </w:tcBorders>
            <w:shd w:val="clear" w:color="auto" w:fill="auto"/>
            <w:tcMar>
              <w:top w:w="10" w:type="dxa"/>
              <w:left w:w="45" w:type="dxa"/>
              <w:bottom w:w="0" w:type="dxa"/>
              <w:right w:w="45" w:type="dxa"/>
            </w:tcMar>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48</w:t>
            </w:r>
          </w:p>
        </w:tc>
        <w:tc>
          <w:tcPr>
            <w:tcW w:w="992" w:type="dxa"/>
            <w:tcBorders>
              <w:left w:val="single" w:sz="4" w:space="0" w:color="auto"/>
            </w:tcBorders>
            <w:shd w:val="clear" w:color="auto" w:fill="auto"/>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-88</w:t>
            </w:r>
          </w:p>
        </w:tc>
        <w:tc>
          <w:tcPr>
            <w:tcW w:w="1070" w:type="dxa"/>
            <w:tcBorders>
              <w:right w:val="single" w:sz="4" w:space="0" w:color="auto"/>
            </w:tcBorders>
            <w:shd w:val="clear" w:color="auto" w:fill="auto"/>
            <w:tcMar>
              <w:top w:w="10" w:type="dxa"/>
              <w:left w:w="45" w:type="dxa"/>
              <w:bottom w:w="0" w:type="dxa"/>
              <w:right w:w="45" w:type="dxa"/>
            </w:tcMar>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152</w:t>
            </w:r>
          </w:p>
        </w:tc>
        <w:tc>
          <w:tcPr>
            <w:tcW w:w="975" w:type="dxa"/>
            <w:tcBorders>
              <w:left w:val="single" w:sz="4" w:space="0" w:color="auto"/>
            </w:tcBorders>
            <w:shd w:val="clear" w:color="auto" w:fill="auto"/>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38</w:t>
            </w:r>
          </w:p>
        </w:tc>
      </w:tr>
      <w:tr w:rsidR="008A0465" w:rsidRPr="001D68CA" w:rsidTr="002E3643">
        <w:trPr>
          <w:trHeight w:val="502"/>
          <w:jc w:val="center"/>
        </w:trPr>
        <w:tc>
          <w:tcPr>
            <w:tcW w:w="3039" w:type="dxa"/>
            <w:tcBorders>
              <w:right w:val="single" w:sz="4" w:space="0" w:color="auto"/>
            </w:tcBorders>
            <w:shd w:val="clear" w:color="auto" w:fill="auto"/>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 xml:space="preserve">Оборотные средства </w:t>
            </w:r>
          </w:p>
        </w:tc>
        <w:tc>
          <w:tcPr>
            <w:tcW w:w="992" w:type="dxa"/>
            <w:tcBorders>
              <w:left w:val="single" w:sz="4" w:space="0" w:color="auto"/>
            </w:tcBorders>
            <w:shd w:val="clear" w:color="auto" w:fill="auto"/>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17895</w:t>
            </w:r>
          </w:p>
        </w:tc>
        <w:tc>
          <w:tcPr>
            <w:tcW w:w="993" w:type="dxa"/>
            <w:shd w:val="clear" w:color="auto" w:fill="auto"/>
            <w:tcMar>
              <w:top w:w="10" w:type="dxa"/>
              <w:left w:w="45" w:type="dxa"/>
              <w:bottom w:w="0" w:type="dxa"/>
              <w:right w:w="45" w:type="dxa"/>
            </w:tcMar>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22804</w:t>
            </w:r>
          </w:p>
        </w:tc>
        <w:tc>
          <w:tcPr>
            <w:tcW w:w="850" w:type="dxa"/>
            <w:shd w:val="clear" w:color="auto" w:fill="auto"/>
            <w:tcMar>
              <w:top w:w="10" w:type="dxa"/>
              <w:left w:w="45" w:type="dxa"/>
              <w:bottom w:w="0" w:type="dxa"/>
              <w:right w:w="45" w:type="dxa"/>
            </w:tcMar>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bCs/>
                <w:color w:val="000000" w:themeColor="text1"/>
                <w:sz w:val="28"/>
                <w:szCs w:val="28"/>
              </w:rPr>
              <w:t>9121</w:t>
            </w:r>
          </w:p>
        </w:tc>
        <w:tc>
          <w:tcPr>
            <w:tcW w:w="851" w:type="dxa"/>
            <w:tcBorders>
              <w:right w:val="single" w:sz="4" w:space="0" w:color="auto"/>
            </w:tcBorders>
            <w:shd w:val="clear" w:color="auto" w:fill="auto"/>
            <w:tcMar>
              <w:top w:w="10" w:type="dxa"/>
              <w:left w:w="45" w:type="dxa"/>
              <w:bottom w:w="0" w:type="dxa"/>
              <w:right w:w="45" w:type="dxa"/>
            </w:tcMar>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4909</w:t>
            </w:r>
          </w:p>
        </w:tc>
        <w:tc>
          <w:tcPr>
            <w:tcW w:w="992" w:type="dxa"/>
            <w:tcBorders>
              <w:left w:val="single" w:sz="4" w:space="0" w:color="auto"/>
            </w:tcBorders>
            <w:shd w:val="clear" w:color="auto" w:fill="auto"/>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-13683</w:t>
            </w:r>
          </w:p>
        </w:tc>
        <w:tc>
          <w:tcPr>
            <w:tcW w:w="1070" w:type="dxa"/>
            <w:tcBorders>
              <w:right w:val="single" w:sz="4" w:space="0" w:color="auto"/>
            </w:tcBorders>
            <w:shd w:val="clear" w:color="auto" w:fill="auto"/>
            <w:tcMar>
              <w:top w:w="10" w:type="dxa"/>
              <w:left w:w="45" w:type="dxa"/>
              <w:bottom w:w="0" w:type="dxa"/>
              <w:right w:w="45" w:type="dxa"/>
            </w:tcMar>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127</w:t>
            </w:r>
          </w:p>
        </w:tc>
        <w:tc>
          <w:tcPr>
            <w:tcW w:w="975" w:type="dxa"/>
            <w:tcBorders>
              <w:left w:val="single" w:sz="4" w:space="0" w:color="auto"/>
            </w:tcBorders>
            <w:shd w:val="clear" w:color="auto" w:fill="auto"/>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40</w:t>
            </w:r>
          </w:p>
        </w:tc>
      </w:tr>
      <w:tr w:rsidR="008A0465" w:rsidRPr="001D68CA" w:rsidTr="002E3643">
        <w:trPr>
          <w:trHeight w:val="502"/>
          <w:jc w:val="center"/>
        </w:trPr>
        <w:tc>
          <w:tcPr>
            <w:tcW w:w="3039" w:type="dxa"/>
            <w:tcBorders>
              <w:right w:val="single" w:sz="4" w:space="0" w:color="auto"/>
            </w:tcBorders>
            <w:shd w:val="clear" w:color="auto" w:fill="auto"/>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Коэффициент оборачиваемости</w:t>
            </w:r>
          </w:p>
        </w:tc>
        <w:tc>
          <w:tcPr>
            <w:tcW w:w="992" w:type="dxa"/>
            <w:tcBorders>
              <w:left w:val="single" w:sz="4" w:space="0" w:color="auto"/>
            </w:tcBorders>
            <w:shd w:val="clear" w:color="auto" w:fill="auto"/>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0,6</w:t>
            </w:r>
          </w:p>
        </w:tc>
        <w:tc>
          <w:tcPr>
            <w:tcW w:w="993" w:type="dxa"/>
            <w:shd w:val="clear" w:color="auto" w:fill="auto"/>
            <w:tcMar>
              <w:top w:w="10" w:type="dxa"/>
              <w:left w:w="45" w:type="dxa"/>
              <w:bottom w:w="0" w:type="dxa"/>
              <w:right w:w="45" w:type="dxa"/>
            </w:tcMar>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0,5</w:t>
            </w:r>
          </w:p>
        </w:tc>
        <w:tc>
          <w:tcPr>
            <w:tcW w:w="850" w:type="dxa"/>
            <w:shd w:val="clear" w:color="auto" w:fill="auto"/>
            <w:tcMar>
              <w:top w:w="10" w:type="dxa"/>
              <w:left w:w="45" w:type="dxa"/>
              <w:bottom w:w="0" w:type="dxa"/>
              <w:right w:w="45" w:type="dxa"/>
            </w:tcMar>
            <w:vAlign w:val="center"/>
          </w:tcPr>
          <w:p w:rsidR="008A0465" w:rsidRPr="008A0465" w:rsidRDefault="008A0465" w:rsidP="008A0465">
            <w:pPr>
              <w:spacing w:line="240" w:lineRule="auto"/>
              <w:ind w:firstLine="0"/>
              <w:rPr>
                <w:rFonts w:ascii="Times New Roman" w:hAnsi="Times New Roman" w:cs="Times New Roman"/>
                <w:bCs/>
                <w:color w:val="000000" w:themeColor="text1"/>
                <w:sz w:val="28"/>
                <w:szCs w:val="28"/>
              </w:rPr>
            </w:pPr>
            <w:r w:rsidRPr="008A0465">
              <w:rPr>
                <w:rFonts w:ascii="Times New Roman" w:hAnsi="Times New Roman" w:cs="Times New Roman"/>
                <w:bCs/>
                <w:color w:val="000000" w:themeColor="text1"/>
                <w:sz w:val="28"/>
                <w:szCs w:val="28"/>
              </w:rPr>
              <w:t>0,9</w:t>
            </w:r>
          </w:p>
        </w:tc>
        <w:tc>
          <w:tcPr>
            <w:tcW w:w="851" w:type="dxa"/>
            <w:tcBorders>
              <w:right w:val="single" w:sz="4" w:space="0" w:color="auto"/>
            </w:tcBorders>
            <w:shd w:val="clear" w:color="auto" w:fill="auto"/>
            <w:tcMar>
              <w:top w:w="10" w:type="dxa"/>
              <w:left w:w="45" w:type="dxa"/>
              <w:bottom w:w="0" w:type="dxa"/>
              <w:right w:w="45" w:type="dxa"/>
            </w:tcMar>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-0,1</w:t>
            </w:r>
          </w:p>
        </w:tc>
        <w:tc>
          <w:tcPr>
            <w:tcW w:w="992" w:type="dxa"/>
            <w:tcBorders>
              <w:left w:val="single" w:sz="4" w:space="0" w:color="auto"/>
            </w:tcBorders>
            <w:shd w:val="clear" w:color="auto" w:fill="auto"/>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0,4</w:t>
            </w:r>
          </w:p>
        </w:tc>
        <w:tc>
          <w:tcPr>
            <w:tcW w:w="1070" w:type="dxa"/>
            <w:tcBorders>
              <w:right w:val="single" w:sz="4" w:space="0" w:color="auto"/>
            </w:tcBorders>
            <w:shd w:val="clear" w:color="auto" w:fill="auto"/>
            <w:tcMar>
              <w:top w:w="10" w:type="dxa"/>
              <w:left w:w="45" w:type="dxa"/>
              <w:bottom w:w="0" w:type="dxa"/>
              <w:right w:w="45" w:type="dxa"/>
            </w:tcMar>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83</w:t>
            </w:r>
          </w:p>
        </w:tc>
        <w:tc>
          <w:tcPr>
            <w:tcW w:w="975" w:type="dxa"/>
            <w:tcBorders>
              <w:left w:val="single" w:sz="4" w:space="0" w:color="auto"/>
            </w:tcBorders>
            <w:shd w:val="clear" w:color="auto" w:fill="auto"/>
            <w:vAlign w:val="center"/>
          </w:tcPr>
          <w:p w:rsidR="008A0465" w:rsidRPr="008A0465" w:rsidRDefault="008A0465" w:rsidP="008A0465">
            <w:pPr>
              <w:spacing w:line="240" w:lineRule="auto"/>
              <w:ind w:firstLine="0"/>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t>180</w:t>
            </w:r>
          </w:p>
        </w:tc>
      </w:tr>
    </w:tbl>
    <w:p w:rsidR="008A0465" w:rsidRPr="00BC53B0" w:rsidRDefault="008A0465" w:rsidP="008A0465">
      <w:pPr>
        <w:contextualSpacing/>
        <w:rPr>
          <w:sz w:val="28"/>
          <w:szCs w:val="28"/>
        </w:rPr>
      </w:pPr>
    </w:p>
    <w:p w:rsidR="008A0465" w:rsidRPr="008A0465" w:rsidRDefault="008A0465" w:rsidP="008A0465">
      <w:pPr>
        <w:rPr>
          <w:rFonts w:ascii="Times New Roman" w:hAnsi="Times New Roman" w:cs="Times New Roman"/>
          <w:color w:val="000000" w:themeColor="text1"/>
          <w:sz w:val="28"/>
          <w:szCs w:val="28"/>
          <w:shd w:val="clear" w:color="auto" w:fill="FFFFFF"/>
        </w:rPr>
      </w:pPr>
      <w:r w:rsidRPr="008A0465">
        <w:rPr>
          <w:rFonts w:ascii="Times New Roman" w:hAnsi="Times New Roman" w:cs="Times New Roman"/>
          <w:color w:val="000000" w:themeColor="text1"/>
          <w:sz w:val="28"/>
          <w:szCs w:val="28"/>
        </w:rPr>
        <w:lastRenderedPageBreak/>
        <w:t xml:space="preserve">Из таблицы 2.5 можно сделать вывод, что в 2020 году на единицу стоимости основных средств, приходится 16 </w:t>
      </w:r>
      <w:r w:rsidR="00EF1A00">
        <w:rPr>
          <w:rFonts w:ascii="Times New Roman" w:hAnsi="Times New Roman" w:cs="Times New Roman"/>
          <w:color w:val="000000" w:themeColor="text1"/>
          <w:sz w:val="28"/>
          <w:szCs w:val="28"/>
        </w:rPr>
        <w:t>грн.</w:t>
      </w:r>
      <w:r w:rsidRPr="008A0465">
        <w:rPr>
          <w:rFonts w:ascii="Times New Roman" w:hAnsi="Times New Roman" w:cs="Times New Roman"/>
          <w:color w:val="000000" w:themeColor="text1"/>
          <w:sz w:val="28"/>
          <w:szCs w:val="28"/>
        </w:rPr>
        <w:t xml:space="preserve"> выручки, что на 78 % больше, относительно 2019 года. Снижение </w:t>
      </w:r>
      <w:proofErr w:type="spellStart"/>
      <w:r w:rsidRPr="008A0465">
        <w:rPr>
          <w:rFonts w:ascii="Times New Roman" w:hAnsi="Times New Roman" w:cs="Times New Roman"/>
          <w:color w:val="000000" w:themeColor="text1"/>
          <w:sz w:val="28"/>
          <w:szCs w:val="28"/>
        </w:rPr>
        <w:t>фондоемкости</w:t>
      </w:r>
      <w:proofErr w:type="spellEnd"/>
      <w:r w:rsidRPr="008A0465">
        <w:rPr>
          <w:rFonts w:ascii="Times New Roman" w:hAnsi="Times New Roman" w:cs="Times New Roman"/>
          <w:color w:val="000000" w:themeColor="text1"/>
          <w:sz w:val="28"/>
          <w:szCs w:val="28"/>
        </w:rPr>
        <w:t xml:space="preserve"> так же говорит об эффективности использования основных фондов. </w:t>
      </w:r>
      <w:proofErr w:type="spellStart"/>
      <w:r w:rsidRPr="008A0465">
        <w:rPr>
          <w:rFonts w:ascii="Times New Roman" w:hAnsi="Times New Roman" w:cs="Times New Roman"/>
          <w:color w:val="000000" w:themeColor="text1"/>
          <w:sz w:val="28"/>
          <w:szCs w:val="28"/>
        </w:rPr>
        <w:t>Фондовооруженность</w:t>
      </w:r>
      <w:proofErr w:type="spellEnd"/>
      <w:r w:rsidRPr="008A0465">
        <w:rPr>
          <w:rFonts w:ascii="Times New Roman" w:hAnsi="Times New Roman" w:cs="Times New Roman"/>
          <w:color w:val="000000" w:themeColor="text1"/>
          <w:sz w:val="28"/>
          <w:szCs w:val="28"/>
        </w:rPr>
        <w:t xml:space="preserve"> показывает высокую </w:t>
      </w:r>
      <w:r w:rsidRPr="008A0465">
        <w:rPr>
          <w:rFonts w:ascii="Times New Roman" w:hAnsi="Times New Roman" w:cs="Times New Roman"/>
          <w:color w:val="000000" w:themeColor="text1"/>
          <w:sz w:val="28"/>
          <w:szCs w:val="28"/>
          <w:shd w:val="clear" w:color="auto" w:fill="FFFFFF"/>
        </w:rPr>
        <w:t xml:space="preserve">оснащенность работников предприятия </w:t>
      </w:r>
      <w:r w:rsidRPr="008A0465">
        <w:rPr>
          <w:rFonts w:ascii="Times New Roman" w:hAnsi="Times New Roman" w:cs="Times New Roman"/>
          <w:bCs/>
          <w:color w:val="000000" w:themeColor="text1"/>
          <w:sz w:val="28"/>
          <w:szCs w:val="28"/>
          <w:shd w:val="clear" w:color="auto" w:fill="FFFFFF"/>
        </w:rPr>
        <w:t>основными</w:t>
      </w:r>
      <w:r w:rsidRPr="008A0465">
        <w:rPr>
          <w:rFonts w:ascii="Times New Roman" w:hAnsi="Times New Roman" w:cs="Times New Roman"/>
          <w:color w:val="000000" w:themeColor="text1"/>
          <w:sz w:val="28"/>
          <w:szCs w:val="28"/>
          <w:shd w:val="clear" w:color="auto" w:fill="FFFFFF"/>
        </w:rPr>
        <w:t>  </w:t>
      </w:r>
      <w:r w:rsidRPr="008A0465">
        <w:rPr>
          <w:rFonts w:ascii="Times New Roman" w:hAnsi="Times New Roman" w:cs="Times New Roman"/>
          <w:bCs/>
          <w:color w:val="000000" w:themeColor="text1"/>
          <w:sz w:val="28"/>
          <w:szCs w:val="28"/>
          <w:shd w:val="clear" w:color="auto" w:fill="FFFFFF"/>
        </w:rPr>
        <w:t xml:space="preserve">средствами. В динамике мы видим ее снижение, что свидетельствует </w:t>
      </w:r>
      <w:r w:rsidRPr="008A0465">
        <w:rPr>
          <w:rFonts w:ascii="Times New Roman" w:hAnsi="Times New Roman" w:cs="Times New Roman"/>
          <w:color w:val="000000" w:themeColor="text1"/>
          <w:sz w:val="28"/>
          <w:szCs w:val="28"/>
          <w:shd w:val="clear" w:color="auto" w:fill="FFFFFF"/>
        </w:rPr>
        <w:t>о </w:t>
      </w:r>
      <w:r w:rsidRPr="008A0465">
        <w:rPr>
          <w:rFonts w:ascii="Times New Roman" w:hAnsi="Times New Roman" w:cs="Times New Roman"/>
          <w:bCs/>
          <w:color w:val="000000" w:themeColor="text1"/>
          <w:sz w:val="28"/>
          <w:szCs w:val="28"/>
          <w:shd w:val="clear" w:color="auto" w:fill="FFFFFF"/>
        </w:rPr>
        <w:t>снижении</w:t>
      </w:r>
      <w:r w:rsidRPr="008A0465">
        <w:rPr>
          <w:rFonts w:ascii="Times New Roman" w:hAnsi="Times New Roman" w:cs="Times New Roman"/>
          <w:color w:val="000000" w:themeColor="text1"/>
          <w:sz w:val="28"/>
          <w:szCs w:val="28"/>
          <w:shd w:val="clear" w:color="auto" w:fill="FFFFFF"/>
        </w:rPr>
        <w:t> обеспечения работников предприятия средствами производства.</w:t>
      </w:r>
    </w:p>
    <w:p w:rsidR="008A0465" w:rsidRPr="004C395E" w:rsidRDefault="00BD0193" w:rsidP="008A0465">
      <w:pPr>
        <w:shd w:val="clear" w:color="auto" w:fill="FFFFFF"/>
        <w:rPr>
          <w:rFonts w:ascii="Times New Roman" w:hAnsi="Times New Roman" w:cs="Times New Roman"/>
          <w:color w:val="000000" w:themeColor="text1"/>
          <w:sz w:val="28"/>
          <w:szCs w:val="28"/>
        </w:rPr>
      </w:pPr>
      <w:r w:rsidRPr="008A0465">
        <w:rPr>
          <w:rFonts w:ascii="Times New Roman" w:hAnsi="Times New Roman" w:cs="Times New Roman"/>
          <w:color w:val="000000" w:themeColor="text1"/>
          <w:sz w:val="28"/>
          <w:szCs w:val="28"/>
        </w:rPr>
        <w:fldChar w:fldCharType="begin"/>
      </w:r>
      <w:r w:rsidR="008A0465" w:rsidRPr="008A0465">
        <w:rPr>
          <w:rFonts w:ascii="Times New Roman" w:hAnsi="Times New Roman" w:cs="Times New Roman"/>
          <w:color w:val="000000" w:themeColor="text1"/>
          <w:sz w:val="28"/>
          <w:szCs w:val="28"/>
        </w:rPr>
        <w:instrText xml:space="preserve"> QUOTE </w:instrText>
      </w:r>
      <w:r w:rsidR="00EF1A00">
        <w:rPr>
          <w:rFonts w:ascii="Times New Roman" w:hAnsi="Times New Roman" w:cs="Times New Roman"/>
          <w:color w:val="000000" w:themeColor="text1"/>
          <w:position w:val="-2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8.25pt;height:26.25pt" equationxml="&lt;">
            <v:imagedata r:id="rId14" o:title="" chromakey="white"/>
          </v:shape>
        </w:pict>
      </w:r>
      <w:r w:rsidR="008A0465" w:rsidRPr="008A0465">
        <w:rPr>
          <w:rFonts w:ascii="Times New Roman" w:hAnsi="Times New Roman" w:cs="Times New Roman"/>
          <w:color w:val="000000" w:themeColor="text1"/>
          <w:sz w:val="28"/>
          <w:szCs w:val="28"/>
        </w:rPr>
        <w:instrText xml:space="preserve"> </w:instrText>
      </w:r>
      <w:r w:rsidRPr="008A0465">
        <w:rPr>
          <w:rFonts w:ascii="Times New Roman" w:hAnsi="Times New Roman" w:cs="Times New Roman"/>
          <w:color w:val="000000" w:themeColor="text1"/>
          <w:sz w:val="28"/>
          <w:szCs w:val="28"/>
        </w:rPr>
        <w:fldChar w:fldCharType="end"/>
      </w:r>
      <w:r w:rsidRPr="008A0465">
        <w:rPr>
          <w:rFonts w:ascii="Times New Roman" w:hAnsi="Times New Roman" w:cs="Times New Roman"/>
          <w:color w:val="000000" w:themeColor="text1"/>
          <w:sz w:val="28"/>
          <w:szCs w:val="28"/>
        </w:rPr>
        <w:fldChar w:fldCharType="begin"/>
      </w:r>
      <w:r w:rsidR="008A0465" w:rsidRPr="008A0465">
        <w:rPr>
          <w:rFonts w:ascii="Times New Roman" w:hAnsi="Times New Roman" w:cs="Times New Roman"/>
          <w:color w:val="000000" w:themeColor="text1"/>
          <w:sz w:val="28"/>
          <w:szCs w:val="28"/>
        </w:rPr>
        <w:instrText xml:space="preserve"> QUOTE </w:instrText>
      </w:r>
      <w:r w:rsidR="00AC3497">
        <w:rPr>
          <w:rFonts w:ascii="Times New Roman" w:hAnsi="Times New Roman" w:cs="Times New Roman"/>
          <w:color w:val="000000" w:themeColor="text1"/>
          <w:position w:val="-17"/>
          <w:sz w:val="28"/>
          <w:szCs w:val="28"/>
        </w:rPr>
        <w:pict>
          <v:shape id="_x0000_i1026" type="#_x0000_t75" style="width:111pt;height:21pt" equationxml="&lt;">
            <v:imagedata r:id="rId15" o:title="" chromakey="white"/>
          </v:shape>
        </w:pict>
      </w:r>
      <w:r w:rsidR="008A0465" w:rsidRPr="008A0465">
        <w:rPr>
          <w:rFonts w:ascii="Times New Roman" w:hAnsi="Times New Roman" w:cs="Times New Roman"/>
          <w:color w:val="000000" w:themeColor="text1"/>
          <w:sz w:val="28"/>
          <w:szCs w:val="28"/>
        </w:rPr>
        <w:instrText xml:space="preserve"> </w:instrText>
      </w:r>
      <w:r w:rsidRPr="008A0465">
        <w:rPr>
          <w:rFonts w:ascii="Times New Roman" w:hAnsi="Times New Roman" w:cs="Times New Roman"/>
          <w:color w:val="000000" w:themeColor="text1"/>
          <w:sz w:val="28"/>
          <w:szCs w:val="28"/>
        </w:rPr>
        <w:fldChar w:fldCharType="end"/>
      </w:r>
      <w:r w:rsidR="008A0465" w:rsidRPr="008A0465">
        <w:rPr>
          <w:rFonts w:ascii="Times New Roman" w:hAnsi="Times New Roman" w:cs="Times New Roman"/>
          <w:color w:val="000000" w:themeColor="text1"/>
          <w:sz w:val="28"/>
          <w:szCs w:val="28"/>
        </w:rPr>
        <w:t xml:space="preserve">Коэффициент оборачиваемости оборотных средств характеризует размер объема выручки от продаж в расчете на 1 </w:t>
      </w:r>
      <w:r w:rsidR="00EF1A00">
        <w:rPr>
          <w:rFonts w:ascii="Times New Roman" w:hAnsi="Times New Roman" w:cs="Times New Roman"/>
          <w:color w:val="000000" w:themeColor="text1"/>
          <w:sz w:val="28"/>
          <w:szCs w:val="28"/>
        </w:rPr>
        <w:t>грн.</w:t>
      </w:r>
      <w:r w:rsidR="008A0465" w:rsidRPr="008A0465">
        <w:rPr>
          <w:rFonts w:ascii="Times New Roman" w:hAnsi="Times New Roman" w:cs="Times New Roman"/>
          <w:color w:val="000000" w:themeColor="text1"/>
          <w:sz w:val="28"/>
          <w:szCs w:val="28"/>
        </w:rPr>
        <w:t xml:space="preserve"> оборотных активов. Данный коэффициент в нашем случае в динамике возрос, это говорит об увеличении выручки от продаж в расчете на 1 </w:t>
      </w:r>
      <w:r w:rsidR="00EF1A00">
        <w:rPr>
          <w:rFonts w:ascii="Times New Roman" w:hAnsi="Times New Roman" w:cs="Times New Roman"/>
          <w:color w:val="000000" w:themeColor="text1"/>
          <w:sz w:val="28"/>
          <w:szCs w:val="28"/>
        </w:rPr>
        <w:t>грн.</w:t>
      </w:r>
      <w:r w:rsidR="008A0465" w:rsidRPr="008A0465">
        <w:rPr>
          <w:rFonts w:ascii="Times New Roman" w:hAnsi="Times New Roman" w:cs="Times New Roman"/>
          <w:color w:val="000000" w:themeColor="text1"/>
          <w:sz w:val="28"/>
          <w:szCs w:val="28"/>
        </w:rPr>
        <w:t xml:space="preserve"> оборотных активов. Этот коэффициент показывает интенсивность использования ресурсов предприятия, в нашем случае интенсивность увеличивается, что является положительным моментом. Нормативный  коэффициент должен быть больше 1, в нашем случае он меньше, таким образом, можно говорить о сниженной способности деловой активности предприятия. Задача предприятия заключается в постоянном увеличении данного коэффициента, чем он будет выше, тем меньше будет накопленных оборотных средств. Соответственно предприятию необходимо увеличивать продажи.</w:t>
      </w:r>
    </w:p>
    <w:p w:rsidR="00DF710D" w:rsidRPr="004C395E" w:rsidRDefault="00DF710D" w:rsidP="004C395E">
      <w:pPr>
        <w:rPr>
          <w:rFonts w:ascii="Times New Roman" w:hAnsi="Times New Roman" w:cs="Times New Roman"/>
          <w:color w:val="000000" w:themeColor="text1"/>
          <w:sz w:val="28"/>
          <w:szCs w:val="28"/>
          <w:shd w:val="clear" w:color="auto" w:fill="FFFFFF"/>
        </w:rPr>
      </w:pPr>
      <w:r w:rsidRPr="004C395E">
        <w:rPr>
          <w:rFonts w:ascii="Times New Roman" w:hAnsi="Times New Roman" w:cs="Times New Roman"/>
          <w:color w:val="000000" w:themeColor="text1"/>
          <w:sz w:val="28"/>
          <w:szCs w:val="28"/>
        </w:rPr>
        <w:t xml:space="preserve">Среднесписочная численность ООО «КД» составляет 9 человек. </w:t>
      </w:r>
      <w:r w:rsidRPr="004C395E">
        <w:rPr>
          <w:rFonts w:ascii="Times New Roman" w:hAnsi="Times New Roman" w:cs="Times New Roman"/>
          <w:color w:val="000000" w:themeColor="text1"/>
          <w:sz w:val="28"/>
          <w:szCs w:val="28"/>
          <w:shd w:val="clear" w:color="auto" w:fill="FFFFFF"/>
        </w:rPr>
        <w:t xml:space="preserve">Под ней подразумевается количество сотрудников организации на 31.12.2020 г, которые работают на постоянной основе. </w:t>
      </w:r>
    </w:p>
    <w:p w:rsidR="00DF710D" w:rsidRDefault="004C395E" w:rsidP="004C395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таблице 2.</w:t>
      </w:r>
      <w:r w:rsidR="00D14ADA">
        <w:rPr>
          <w:rFonts w:ascii="Times New Roman" w:hAnsi="Times New Roman" w:cs="Times New Roman"/>
          <w:color w:val="000000" w:themeColor="text1"/>
          <w:sz w:val="28"/>
          <w:szCs w:val="28"/>
        </w:rPr>
        <w:t>6</w:t>
      </w:r>
      <w:r w:rsidR="00DF710D" w:rsidRPr="004C395E">
        <w:rPr>
          <w:rFonts w:ascii="Times New Roman" w:hAnsi="Times New Roman" w:cs="Times New Roman"/>
          <w:color w:val="000000" w:themeColor="text1"/>
          <w:sz w:val="28"/>
          <w:szCs w:val="28"/>
        </w:rPr>
        <w:t xml:space="preserve"> представим анализ состояния персонал</w:t>
      </w:r>
      <w:proofErr w:type="gramStart"/>
      <w:r w:rsidR="00DF710D" w:rsidRPr="004C395E">
        <w:rPr>
          <w:rFonts w:ascii="Times New Roman" w:hAnsi="Times New Roman" w:cs="Times New Roman"/>
          <w:color w:val="000000" w:themeColor="text1"/>
          <w:sz w:val="28"/>
          <w:szCs w:val="28"/>
        </w:rPr>
        <w:t>а  ООО</w:t>
      </w:r>
      <w:proofErr w:type="gramEnd"/>
      <w:r w:rsidR="00DF710D" w:rsidRPr="004C395E">
        <w:rPr>
          <w:rFonts w:ascii="Times New Roman" w:hAnsi="Times New Roman" w:cs="Times New Roman"/>
          <w:color w:val="000000" w:themeColor="text1"/>
          <w:sz w:val="28"/>
          <w:szCs w:val="28"/>
        </w:rPr>
        <w:t xml:space="preserve"> «КД» за период с 2018 по 2020 г.</w:t>
      </w:r>
    </w:p>
    <w:p w:rsidR="00A94D1B" w:rsidRDefault="00A94D1B" w:rsidP="004C395E">
      <w:pPr>
        <w:rPr>
          <w:rFonts w:ascii="Times New Roman" w:hAnsi="Times New Roman" w:cs="Times New Roman"/>
          <w:color w:val="000000" w:themeColor="text1"/>
          <w:sz w:val="28"/>
          <w:szCs w:val="28"/>
        </w:rPr>
      </w:pPr>
    </w:p>
    <w:p w:rsidR="00A94D1B" w:rsidRDefault="00A94D1B" w:rsidP="004C395E">
      <w:pPr>
        <w:rPr>
          <w:rFonts w:ascii="Times New Roman" w:hAnsi="Times New Roman" w:cs="Times New Roman"/>
          <w:color w:val="000000" w:themeColor="text1"/>
          <w:sz w:val="28"/>
          <w:szCs w:val="28"/>
        </w:rPr>
      </w:pPr>
    </w:p>
    <w:p w:rsidR="00A94D1B" w:rsidRDefault="00A94D1B" w:rsidP="004C395E">
      <w:pPr>
        <w:rPr>
          <w:rFonts w:ascii="Times New Roman" w:hAnsi="Times New Roman" w:cs="Times New Roman"/>
          <w:color w:val="000000" w:themeColor="text1"/>
          <w:sz w:val="28"/>
          <w:szCs w:val="28"/>
        </w:rPr>
      </w:pPr>
    </w:p>
    <w:p w:rsidR="00A94D1B" w:rsidRDefault="00A94D1B" w:rsidP="004C395E">
      <w:pPr>
        <w:rPr>
          <w:rFonts w:ascii="Times New Roman" w:hAnsi="Times New Roman" w:cs="Times New Roman"/>
          <w:color w:val="000000" w:themeColor="text1"/>
          <w:sz w:val="28"/>
          <w:szCs w:val="28"/>
        </w:rPr>
      </w:pPr>
    </w:p>
    <w:p w:rsidR="00A94D1B" w:rsidRPr="004C395E" w:rsidRDefault="00A94D1B" w:rsidP="004C395E">
      <w:pPr>
        <w:rPr>
          <w:rFonts w:ascii="Times New Roman" w:hAnsi="Times New Roman" w:cs="Times New Roman"/>
          <w:color w:val="000000" w:themeColor="text1"/>
          <w:sz w:val="28"/>
          <w:szCs w:val="28"/>
        </w:rPr>
      </w:pPr>
    </w:p>
    <w:p w:rsidR="00DF710D" w:rsidRPr="004C395E" w:rsidRDefault="004C395E" w:rsidP="00DF710D">
      <w:pPr>
        <w:jc w:val="right"/>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lastRenderedPageBreak/>
        <w:t>Таблица 2.</w:t>
      </w:r>
      <w:r w:rsidR="00D14ADA">
        <w:rPr>
          <w:rFonts w:ascii="Times New Roman" w:hAnsi="Times New Roman" w:cs="Times New Roman"/>
          <w:color w:val="000000" w:themeColor="text1"/>
          <w:sz w:val="28"/>
          <w:szCs w:val="28"/>
        </w:rPr>
        <w:t>6</w:t>
      </w:r>
    </w:p>
    <w:p w:rsidR="00DF710D" w:rsidRPr="004C395E" w:rsidRDefault="00DF710D" w:rsidP="00DF710D">
      <w:pPr>
        <w:jc w:val="center"/>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t xml:space="preserve">Анализ состояния персонала ООО «КД» за 2018-2020 </w:t>
      </w:r>
      <w:proofErr w:type="spellStart"/>
      <w:proofErr w:type="gramStart"/>
      <w:r w:rsidRPr="004C395E">
        <w:rPr>
          <w:rFonts w:ascii="Times New Roman" w:hAnsi="Times New Roman" w:cs="Times New Roman"/>
          <w:color w:val="000000" w:themeColor="text1"/>
          <w:sz w:val="28"/>
          <w:szCs w:val="28"/>
        </w:rPr>
        <w:t>гг</w:t>
      </w:r>
      <w:proofErr w:type="spellEnd"/>
      <w:proofErr w:type="gramEnd"/>
      <w:r w:rsidRPr="004C395E">
        <w:rPr>
          <w:rFonts w:ascii="Times New Roman" w:hAnsi="Times New Roman" w:cs="Times New Roman"/>
          <w:color w:val="000000" w:themeColor="text1"/>
          <w:sz w:val="28"/>
          <w:szCs w:val="28"/>
        </w:rPr>
        <w:t>, чел.</w:t>
      </w:r>
    </w:p>
    <w:p w:rsidR="00DF710D" w:rsidRPr="004C395E" w:rsidRDefault="00DF710D" w:rsidP="00DF710D">
      <w:pPr>
        <w:jc w:val="center"/>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t xml:space="preserve"> [</w:t>
      </w:r>
      <w:proofErr w:type="gramStart"/>
      <w:r w:rsidRPr="004C395E">
        <w:rPr>
          <w:rFonts w:ascii="Times New Roman" w:hAnsi="Times New Roman" w:cs="Times New Roman"/>
          <w:color w:val="000000" w:themeColor="text1"/>
          <w:sz w:val="28"/>
          <w:szCs w:val="28"/>
        </w:rPr>
        <w:t>составлена</w:t>
      </w:r>
      <w:proofErr w:type="gramEnd"/>
      <w:r w:rsidRPr="004C395E">
        <w:rPr>
          <w:rFonts w:ascii="Times New Roman" w:hAnsi="Times New Roman" w:cs="Times New Roman"/>
          <w:color w:val="000000" w:themeColor="text1"/>
          <w:sz w:val="28"/>
          <w:szCs w:val="28"/>
        </w:rPr>
        <w:t xml:space="preserve"> автором]</w:t>
      </w:r>
    </w:p>
    <w:tbl>
      <w:tblPr>
        <w:tblW w:w="9494" w:type="dxa"/>
        <w:jc w:val="center"/>
        <w:tblInd w:w="-1102" w:type="dxa"/>
        <w:tblLayout w:type="fixed"/>
        <w:tblLook w:val="0000" w:firstRow="0" w:lastRow="0" w:firstColumn="0" w:lastColumn="0" w:noHBand="0" w:noVBand="0"/>
      </w:tblPr>
      <w:tblGrid>
        <w:gridCol w:w="568"/>
        <w:gridCol w:w="3918"/>
        <w:gridCol w:w="1043"/>
        <w:gridCol w:w="1043"/>
        <w:gridCol w:w="1134"/>
        <w:gridCol w:w="800"/>
        <w:gridCol w:w="988"/>
      </w:tblGrid>
      <w:tr w:rsidR="00DF710D" w:rsidRPr="00A825ED" w:rsidTr="00DF710D">
        <w:trPr>
          <w:trHeight w:val="615"/>
          <w:jc w:val="center"/>
        </w:trPr>
        <w:tc>
          <w:tcPr>
            <w:tcW w:w="568" w:type="dxa"/>
            <w:vMerge w:val="restart"/>
            <w:tcBorders>
              <w:top w:val="single" w:sz="4" w:space="0" w:color="000000"/>
              <w:left w:val="single" w:sz="4" w:space="0" w:color="000000"/>
            </w:tcBorders>
            <w:shd w:val="clear" w:color="auto" w:fill="auto"/>
          </w:tcPr>
          <w:p w:rsidR="00DF710D" w:rsidRPr="000D23BC" w:rsidRDefault="00DF710D" w:rsidP="00DF710D">
            <w:pPr>
              <w:pStyle w:val="210"/>
              <w:spacing w:after="0" w:line="240" w:lineRule="auto"/>
              <w:ind w:left="0"/>
              <w:jc w:val="center"/>
              <w:rPr>
                <w:rFonts w:eastAsia="Calibri"/>
                <w:color w:val="000000" w:themeColor="text1"/>
                <w:sz w:val="28"/>
                <w:szCs w:val="28"/>
              </w:rPr>
            </w:pPr>
            <w:r w:rsidRPr="000D23BC">
              <w:rPr>
                <w:rFonts w:eastAsia="Calibri"/>
                <w:color w:val="000000" w:themeColor="text1"/>
                <w:sz w:val="28"/>
                <w:szCs w:val="28"/>
              </w:rPr>
              <w:t xml:space="preserve">№ </w:t>
            </w:r>
          </w:p>
        </w:tc>
        <w:tc>
          <w:tcPr>
            <w:tcW w:w="3918" w:type="dxa"/>
            <w:vMerge w:val="restart"/>
            <w:tcBorders>
              <w:top w:val="single" w:sz="4" w:space="0" w:color="000000"/>
              <w:left w:val="single" w:sz="4" w:space="0" w:color="000000"/>
            </w:tcBorders>
            <w:shd w:val="clear" w:color="auto" w:fill="auto"/>
          </w:tcPr>
          <w:p w:rsidR="00DF710D" w:rsidRPr="000D23BC" w:rsidRDefault="00DF710D" w:rsidP="00DF710D">
            <w:pPr>
              <w:pStyle w:val="210"/>
              <w:spacing w:after="0" w:line="240" w:lineRule="auto"/>
              <w:ind w:left="0"/>
              <w:jc w:val="center"/>
              <w:rPr>
                <w:rFonts w:eastAsia="Calibri"/>
                <w:color w:val="000000" w:themeColor="text1"/>
                <w:sz w:val="28"/>
                <w:szCs w:val="28"/>
              </w:rPr>
            </w:pPr>
            <w:r w:rsidRPr="000D23BC">
              <w:rPr>
                <w:rFonts w:eastAsia="Calibri"/>
                <w:color w:val="000000" w:themeColor="text1"/>
                <w:sz w:val="28"/>
                <w:szCs w:val="28"/>
              </w:rPr>
              <w:t>Категории работников</w:t>
            </w:r>
          </w:p>
        </w:tc>
        <w:tc>
          <w:tcPr>
            <w:tcW w:w="1043" w:type="dxa"/>
            <w:vMerge w:val="restart"/>
            <w:tcBorders>
              <w:top w:val="single" w:sz="4" w:space="0" w:color="000000"/>
              <w:left w:val="single" w:sz="4" w:space="0" w:color="000000"/>
            </w:tcBorders>
            <w:shd w:val="clear" w:color="auto" w:fill="auto"/>
          </w:tcPr>
          <w:p w:rsidR="00DF710D" w:rsidRPr="000D23BC" w:rsidRDefault="00DF710D" w:rsidP="00DF710D">
            <w:pPr>
              <w:pStyle w:val="210"/>
              <w:spacing w:after="0" w:line="240" w:lineRule="auto"/>
              <w:ind w:left="0"/>
              <w:jc w:val="center"/>
              <w:rPr>
                <w:rFonts w:eastAsia="Calibri"/>
                <w:color w:val="000000" w:themeColor="text1"/>
                <w:sz w:val="28"/>
                <w:szCs w:val="28"/>
              </w:rPr>
            </w:pPr>
            <w:r w:rsidRPr="000D23BC">
              <w:rPr>
                <w:rFonts w:eastAsia="Calibri"/>
                <w:color w:val="000000" w:themeColor="text1"/>
                <w:sz w:val="28"/>
                <w:szCs w:val="28"/>
              </w:rPr>
              <w:t xml:space="preserve">2018 </w:t>
            </w:r>
          </w:p>
          <w:p w:rsidR="00DF710D" w:rsidRPr="000D23BC" w:rsidRDefault="00DF710D" w:rsidP="00DF710D">
            <w:pPr>
              <w:pStyle w:val="210"/>
              <w:spacing w:after="0" w:line="240" w:lineRule="auto"/>
              <w:ind w:left="0"/>
              <w:jc w:val="center"/>
              <w:rPr>
                <w:rFonts w:eastAsia="Calibri"/>
                <w:color w:val="000000" w:themeColor="text1"/>
                <w:sz w:val="28"/>
                <w:szCs w:val="28"/>
              </w:rPr>
            </w:pPr>
            <w:r w:rsidRPr="000D23BC">
              <w:rPr>
                <w:rFonts w:eastAsia="Calibri"/>
                <w:color w:val="000000" w:themeColor="text1"/>
                <w:sz w:val="28"/>
                <w:szCs w:val="28"/>
              </w:rPr>
              <w:t>год</w:t>
            </w:r>
          </w:p>
          <w:p w:rsidR="00DF710D" w:rsidRPr="000D23BC" w:rsidRDefault="00DF710D" w:rsidP="00DF710D">
            <w:pPr>
              <w:pStyle w:val="210"/>
              <w:spacing w:after="0" w:line="240" w:lineRule="auto"/>
              <w:ind w:left="0"/>
              <w:rPr>
                <w:rFonts w:eastAsia="Calibri"/>
                <w:color w:val="000000" w:themeColor="text1"/>
                <w:sz w:val="28"/>
                <w:szCs w:val="28"/>
              </w:rPr>
            </w:pPr>
          </w:p>
        </w:tc>
        <w:tc>
          <w:tcPr>
            <w:tcW w:w="1043" w:type="dxa"/>
            <w:vMerge w:val="restart"/>
            <w:tcBorders>
              <w:top w:val="single" w:sz="4" w:space="0" w:color="000000"/>
              <w:left w:val="single" w:sz="4" w:space="0" w:color="000000"/>
              <w:right w:val="single" w:sz="4" w:space="0" w:color="auto"/>
            </w:tcBorders>
            <w:shd w:val="clear" w:color="auto" w:fill="auto"/>
          </w:tcPr>
          <w:p w:rsidR="00DF710D" w:rsidRPr="000D23BC" w:rsidRDefault="00DF710D" w:rsidP="00DF710D">
            <w:pPr>
              <w:pStyle w:val="210"/>
              <w:spacing w:after="0" w:line="240" w:lineRule="auto"/>
              <w:ind w:left="0"/>
              <w:jc w:val="center"/>
              <w:rPr>
                <w:rFonts w:eastAsia="Calibri"/>
                <w:color w:val="000000" w:themeColor="text1"/>
                <w:sz w:val="28"/>
                <w:szCs w:val="28"/>
              </w:rPr>
            </w:pPr>
            <w:r w:rsidRPr="000D23BC">
              <w:rPr>
                <w:rFonts w:eastAsia="Calibri"/>
                <w:color w:val="000000" w:themeColor="text1"/>
                <w:sz w:val="28"/>
                <w:szCs w:val="28"/>
              </w:rPr>
              <w:t>2019</w:t>
            </w:r>
          </w:p>
          <w:p w:rsidR="00DF710D" w:rsidRPr="000D23BC" w:rsidRDefault="00DF710D" w:rsidP="00DF710D">
            <w:pPr>
              <w:pStyle w:val="210"/>
              <w:spacing w:after="0" w:line="240" w:lineRule="auto"/>
              <w:ind w:left="0"/>
              <w:jc w:val="center"/>
              <w:rPr>
                <w:rFonts w:eastAsia="Calibri"/>
                <w:color w:val="000000" w:themeColor="text1"/>
                <w:sz w:val="28"/>
                <w:szCs w:val="28"/>
              </w:rPr>
            </w:pPr>
            <w:r w:rsidRPr="000D23BC">
              <w:rPr>
                <w:rFonts w:eastAsia="Calibri"/>
                <w:color w:val="000000" w:themeColor="text1"/>
                <w:sz w:val="28"/>
                <w:szCs w:val="28"/>
              </w:rPr>
              <w:t>год</w:t>
            </w:r>
          </w:p>
          <w:p w:rsidR="00DF710D" w:rsidRPr="000D23BC" w:rsidRDefault="00DF710D" w:rsidP="00DF710D">
            <w:pPr>
              <w:pStyle w:val="210"/>
              <w:spacing w:after="0" w:line="240" w:lineRule="auto"/>
              <w:ind w:left="0"/>
              <w:jc w:val="center"/>
              <w:rPr>
                <w:rFonts w:eastAsia="Calibri"/>
                <w:color w:val="000000" w:themeColor="text1"/>
                <w:sz w:val="28"/>
                <w:szCs w:val="28"/>
              </w:rPr>
            </w:pPr>
          </w:p>
        </w:tc>
        <w:tc>
          <w:tcPr>
            <w:tcW w:w="1134" w:type="dxa"/>
            <w:vMerge w:val="restart"/>
            <w:tcBorders>
              <w:top w:val="single" w:sz="4" w:space="0" w:color="000000"/>
              <w:left w:val="single" w:sz="4" w:space="0" w:color="auto"/>
              <w:right w:val="single" w:sz="4" w:space="0" w:color="000000"/>
            </w:tcBorders>
            <w:shd w:val="clear" w:color="auto" w:fill="auto"/>
          </w:tcPr>
          <w:p w:rsidR="00DF710D" w:rsidRPr="000D23BC" w:rsidRDefault="00DF710D" w:rsidP="00DF710D">
            <w:pPr>
              <w:pStyle w:val="210"/>
              <w:spacing w:after="0" w:line="240" w:lineRule="auto"/>
              <w:ind w:left="0"/>
              <w:jc w:val="center"/>
              <w:rPr>
                <w:rFonts w:eastAsia="Calibri"/>
                <w:color w:val="000000" w:themeColor="text1"/>
                <w:sz w:val="28"/>
                <w:szCs w:val="28"/>
              </w:rPr>
            </w:pPr>
            <w:r w:rsidRPr="000D23BC">
              <w:rPr>
                <w:rFonts w:eastAsia="Calibri"/>
                <w:color w:val="000000" w:themeColor="text1"/>
                <w:sz w:val="28"/>
                <w:szCs w:val="28"/>
              </w:rPr>
              <w:t xml:space="preserve">2020 </w:t>
            </w:r>
          </w:p>
          <w:p w:rsidR="00DF710D" w:rsidRPr="000D23BC" w:rsidRDefault="00DF710D" w:rsidP="00DF710D">
            <w:pPr>
              <w:pStyle w:val="210"/>
              <w:spacing w:after="0" w:line="240" w:lineRule="auto"/>
              <w:ind w:left="0"/>
              <w:jc w:val="center"/>
              <w:rPr>
                <w:rFonts w:eastAsia="Calibri"/>
                <w:color w:val="000000" w:themeColor="text1"/>
                <w:sz w:val="28"/>
                <w:szCs w:val="28"/>
              </w:rPr>
            </w:pPr>
            <w:r w:rsidRPr="000D23BC">
              <w:rPr>
                <w:rFonts w:eastAsia="Calibri"/>
                <w:color w:val="000000" w:themeColor="text1"/>
                <w:sz w:val="28"/>
                <w:szCs w:val="28"/>
              </w:rPr>
              <w:t>год</w:t>
            </w:r>
          </w:p>
        </w:tc>
        <w:tc>
          <w:tcPr>
            <w:tcW w:w="1788" w:type="dxa"/>
            <w:gridSpan w:val="2"/>
            <w:tcBorders>
              <w:top w:val="single" w:sz="4" w:space="0" w:color="000000"/>
              <w:left w:val="single" w:sz="4" w:space="0" w:color="auto"/>
              <w:bottom w:val="single" w:sz="4" w:space="0" w:color="auto"/>
              <w:right w:val="single" w:sz="4" w:space="0" w:color="000000"/>
            </w:tcBorders>
          </w:tcPr>
          <w:p w:rsidR="00DF710D" w:rsidRPr="000D23BC" w:rsidRDefault="00DF710D" w:rsidP="00DF710D">
            <w:pPr>
              <w:pStyle w:val="210"/>
              <w:spacing w:after="0" w:line="240" w:lineRule="auto"/>
              <w:ind w:left="0"/>
              <w:jc w:val="center"/>
              <w:rPr>
                <w:rFonts w:eastAsia="Calibri"/>
                <w:color w:val="000000" w:themeColor="text1"/>
                <w:sz w:val="28"/>
                <w:szCs w:val="28"/>
              </w:rPr>
            </w:pPr>
            <w:r w:rsidRPr="000D23BC">
              <w:rPr>
                <w:rFonts w:eastAsia="Calibri"/>
                <w:color w:val="000000" w:themeColor="text1"/>
                <w:sz w:val="28"/>
                <w:szCs w:val="28"/>
              </w:rPr>
              <w:t>Абсолютное отклонение</w:t>
            </w:r>
          </w:p>
        </w:tc>
      </w:tr>
      <w:tr w:rsidR="00DF710D" w:rsidRPr="00A825ED" w:rsidTr="00DF710D">
        <w:trPr>
          <w:trHeight w:val="198"/>
          <w:jc w:val="center"/>
        </w:trPr>
        <w:tc>
          <w:tcPr>
            <w:tcW w:w="568" w:type="dxa"/>
            <w:vMerge/>
            <w:tcBorders>
              <w:left w:val="single" w:sz="4" w:space="0" w:color="000000"/>
              <w:bottom w:val="single" w:sz="4" w:space="0" w:color="000000"/>
            </w:tcBorders>
            <w:shd w:val="clear" w:color="auto" w:fill="auto"/>
          </w:tcPr>
          <w:p w:rsidR="00DF710D" w:rsidRPr="000D23BC" w:rsidRDefault="00DF710D" w:rsidP="00DF710D">
            <w:pPr>
              <w:pStyle w:val="210"/>
              <w:spacing w:after="0" w:line="240" w:lineRule="auto"/>
              <w:ind w:left="0"/>
              <w:jc w:val="center"/>
              <w:rPr>
                <w:rFonts w:eastAsia="Calibri"/>
                <w:color w:val="000000" w:themeColor="text1"/>
                <w:sz w:val="28"/>
                <w:szCs w:val="28"/>
              </w:rPr>
            </w:pPr>
          </w:p>
        </w:tc>
        <w:tc>
          <w:tcPr>
            <w:tcW w:w="3918" w:type="dxa"/>
            <w:vMerge/>
            <w:tcBorders>
              <w:left w:val="single" w:sz="4" w:space="0" w:color="000000"/>
              <w:bottom w:val="single" w:sz="4" w:space="0" w:color="000000"/>
            </w:tcBorders>
            <w:shd w:val="clear" w:color="auto" w:fill="auto"/>
          </w:tcPr>
          <w:p w:rsidR="00DF710D" w:rsidRPr="000D23BC" w:rsidRDefault="00DF710D" w:rsidP="00DF710D">
            <w:pPr>
              <w:pStyle w:val="210"/>
              <w:spacing w:after="0" w:line="240" w:lineRule="auto"/>
              <w:ind w:left="0"/>
              <w:jc w:val="center"/>
              <w:rPr>
                <w:rFonts w:eastAsia="Calibri"/>
                <w:color w:val="000000" w:themeColor="text1"/>
                <w:sz w:val="28"/>
                <w:szCs w:val="28"/>
              </w:rPr>
            </w:pPr>
          </w:p>
        </w:tc>
        <w:tc>
          <w:tcPr>
            <w:tcW w:w="1043" w:type="dxa"/>
            <w:vMerge/>
            <w:tcBorders>
              <w:left w:val="single" w:sz="4" w:space="0" w:color="000000"/>
              <w:bottom w:val="single" w:sz="4" w:space="0" w:color="000000"/>
            </w:tcBorders>
            <w:shd w:val="clear" w:color="auto" w:fill="auto"/>
          </w:tcPr>
          <w:p w:rsidR="00DF710D" w:rsidRPr="000D23BC" w:rsidRDefault="00DF710D" w:rsidP="00DF710D">
            <w:pPr>
              <w:pStyle w:val="210"/>
              <w:spacing w:after="0" w:line="240" w:lineRule="auto"/>
              <w:ind w:left="0"/>
              <w:jc w:val="center"/>
              <w:rPr>
                <w:rFonts w:eastAsia="Calibri"/>
                <w:color w:val="000000" w:themeColor="text1"/>
                <w:sz w:val="28"/>
                <w:szCs w:val="28"/>
              </w:rPr>
            </w:pPr>
          </w:p>
        </w:tc>
        <w:tc>
          <w:tcPr>
            <w:tcW w:w="1043" w:type="dxa"/>
            <w:vMerge/>
            <w:tcBorders>
              <w:left w:val="single" w:sz="4" w:space="0" w:color="000000"/>
              <w:right w:val="single" w:sz="4" w:space="0" w:color="auto"/>
            </w:tcBorders>
            <w:shd w:val="clear" w:color="auto" w:fill="auto"/>
          </w:tcPr>
          <w:p w:rsidR="00DF710D" w:rsidRPr="000D23BC" w:rsidRDefault="00DF710D" w:rsidP="00DF710D">
            <w:pPr>
              <w:pStyle w:val="210"/>
              <w:spacing w:after="0" w:line="240" w:lineRule="auto"/>
              <w:ind w:left="0"/>
              <w:jc w:val="center"/>
              <w:rPr>
                <w:rFonts w:eastAsia="Calibri"/>
                <w:color w:val="000000" w:themeColor="text1"/>
                <w:sz w:val="28"/>
                <w:szCs w:val="28"/>
              </w:rPr>
            </w:pPr>
          </w:p>
        </w:tc>
        <w:tc>
          <w:tcPr>
            <w:tcW w:w="1134" w:type="dxa"/>
            <w:vMerge/>
            <w:tcBorders>
              <w:left w:val="single" w:sz="4" w:space="0" w:color="auto"/>
              <w:right w:val="single" w:sz="4" w:space="0" w:color="000000"/>
            </w:tcBorders>
            <w:shd w:val="clear" w:color="auto" w:fill="auto"/>
          </w:tcPr>
          <w:p w:rsidR="00DF710D" w:rsidRPr="000D23BC" w:rsidRDefault="00DF710D" w:rsidP="00DF710D">
            <w:pPr>
              <w:pStyle w:val="210"/>
              <w:spacing w:after="0" w:line="240" w:lineRule="auto"/>
              <w:ind w:left="0"/>
              <w:jc w:val="center"/>
              <w:rPr>
                <w:rFonts w:eastAsia="Calibri"/>
                <w:color w:val="000000" w:themeColor="text1"/>
                <w:sz w:val="28"/>
                <w:szCs w:val="28"/>
              </w:rPr>
            </w:pPr>
          </w:p>
        </w:tc>
        <w:tc>
          <w:tcPr>
            <w:tcW w:w="800" w:type="dxa"/>
            <w:tcBorders>
              <w:top w:val="single" w:sz="4" w:space="0" w:color="auto"/>
              <w:left w:val="single" w:sz="4" w:space="0" w:color="auto"/>
              <w:right w:val="single" w:sz="4" w:space="0" w:color="auto"/>
            </w:tcBorders>
          </w:tcPr>
          <w:p w:rsidR="00DF710D" w:rsidRPr="000D23BC" w:rsidRDefault="00DF710D" w:rsidP="00DF710D">
            <w:pPr>
              <w:pStyle w:val="210"/>
              <w:spacing w:after="0" w:line="240" w:lineRule="auto"/>
              <w:ind w:left="0"/>
              <w:jc w:val="center"/>
              <w:rPr>
                <w:rFonts w:eastAsia="Calibri"/>
                <w:color w:val="000000" w:themeColor="text1"/>
                <w:sz w:val="28"/>
                <w:szCs w:val="28"/>
              </w:rPr>
            </w:pPr>
            <w:r w:rsidRPr="000D23BC">
              <w:rPr>
                <w:rFonts w:eastAsia="Calibri"/>
                <w:color w:val="000000" w:themeColor="text1"/>
                <w:sz w:val="28"/>
                <w:szCs w:val="28"/>
              </w:rPr>
              <w:t>20182019</w:t>
            </w:r>
          </w:p>
        </w:tc>
        <w:tc>
          <w:tcPr>
            <w:tcW w:w="988" w:type="dxa"/>
            <w:tcBorders>
              <w:top w:val="single" w:sz="4" w:space="0" w:color="auto"/>
              <w:left w:val="single" w:sz="4" w:space="0" w:color="auto"/>
              <w:right w:val="single" w:sz="4" w:space="0" w:color="000000"/>
            </w:tcBorders>
          </w:tcPr>
          <w:p w:rsidR="00DF710D" w:rsidRPr="000D23BC" w:rsidRDefault="00DF710D" w:rsidP="00DF710D">
            <w:pPr>
              <w:pStyle w:val="210"/>
              <w:spacing w:after="0" w:line="240" w:lineRule="auto"/>
              <w:ind w:left="0"/>
              <w:jc w:val="center"/>
              <w:rPr>
                <w:rFonts w:eastAsia="Calibri"/>
                <w:color w:val="000000" w:themeColor="text1"/>
                <w:sz w:val="28"/>
                <w:szCs w:val="28"/>
              </w:rPr>
            </w:pPr>
            <w:r w:rsidRPr="000D23BC">
              <w:rPr>
                <w:rFonts w:eastAsia="Calibri"/>
                <w:color w:val="000000" w:themeColor="text1"/>
                <w:sz w:val="28"/>
                <w:szCs w:val="28"/>
              </w:rPr>
              <w:t>2019-2020</w:t>
            </w:r>
          </w:p>
        </w:tc>
      </w:tr>
      <w:tr w:rsidR="00DF710D" w:rsidRPr="00A825ED" w:rsidTr="00DF710D">
        <w:trPr>
          <w:trHeight w:val="535"/>
          <w:jc w:val="center"/>
        </w:trPr>
        <w:tc>
          <w:tcPr>
            <w:tcW w:w="568" w:type="dxa"/>
            <w:tcBorders>
              <w:top w:val="single" w:sz="4" w:space="0" w:color="000000"/>
              <w:left w:val="single" w:sz="4" w:space="0" w:color="000000"/>
              <w:bottom w:val="single" w:sz="4" w:space="0" w:color="000000"/>
            </w:tcBorders>
            <w:shd w:val="clear" w:color="auto" w:fill="auto"/>
          </w:tcPr>
          <w:p w:rsidR="00DF710D" w:rsidRPr="000D23BC" w:rsidRDefault="00DF710D" w:rsidP="00DF710D">
            <w:pPr>
              <w:pStyle w:val="afd"/>
              <w:ind w:firstLine="0"/>
              <w:jc w:val="center"/>
              <w:rPr>
                <w:rFonts w:eastAsia="Calibri"/>
                <w:color w:val="000000" w:themeColor="text1"/>
                <w:kern w:val="0"/>
                <w:sz w:val="28"/>
                <w:szCs w:val="28"/>
                <w:lang w:eastAsia="ar-SA"/>
              </w:rPr>
            </w:pPr>
            <w:r w:rsidRPr="000D23BC">
              <w:rPr>
                <w:rFonts w:eastAsia="Calibri"/>
                <w:color w:val="000000" w:themeColor="text1"/>
                <w:kern w:val="0"/>
                <w:sz w:val="28"/>
                <w:szCs w:val="28"/>
                <w:lang w:eastAsia="ar-SA"/>
              </w:rPr>
              <w:t>1</w:t>
            </w:r>
          </w:p>
        </w:tc>
        <w:tc>
          <w:tcPr>
            <w:tcW w:w="3918" w:type="dxa"/>
            <w:tcBorders>
              <w:top w:val="single" w:sz="4" w:space="0" w:color="000000"/>
              <w:left w:val="single" w:sz="4" w:space="0" w:color="000000"/>
              <w:bottom w:val="single" w:sz="4" w:space="0" w:color="000000"/>
            </w:tcBorders>
            <w:shd w:val="clear" w:color="auto" w:fill="auto"/>
          </w:tcPr>
          <w:p w:rsidR="00DF710D" w:rsidRPr="000D23BC" w:rsidRDefault="00DF710D" w:rsidP="00DF710D">
            <w:pPr>
              <w:pStyle w:val="afd"/>
              <w:ind w:firstLine="0"/>
              <w:jc w:val="center"/>
              <w:rPr>
                <w:rFonts w:eastAsia="Calibri"/>
                <w:color w:val="000000" w:themeColor="text1"/>
                <w:kern w:val="0"/>
                <w:sz w:val="28"/>
                <w:szCs w:val="28"/>
                <w:lang w:eastAsia="ar-SA"/>
              </w:rPr>
            </w:pPr>
            <w:r w:rsidRPr="000D23BC">
              <w:rPr>
                <w:rFonts w:eastAsia="Calibri"/>
                <w:color w:val="000000" w:themeColor="text1"/>
                <w:kern w:val="0"/>
                <w:sz w:val="28"/>
                <w:szCs w:val="28"/>
                <w:lang w:eastAsia="ar-SA"/>
              </w:rPr>
              <w:t>Административно- управленческий персонал</w:t>
            </w:r>
          </w:p>
        </w:tc>
        <w:tc>
          <w:tcPr>
            <w:tcW w:w="1043" w:type="dxa"/>
            <w:tcBorders>
              <w:top w:val="single" w:sz="4" w:space="0" w:color="000000"/>
              <w:left w:val="single" w:sz="4" w:space="0" w:color="000000"/>
              <w:bottom w:val="single" w:sz="4" w:space="0" w:color="000000"/>
            </w:tcBorders>
            <w:shd w:val="clear" w:color="auto" w:fill="auto"/>
          </w:tcPr>
          <w:p w:rsidR="00DF710D" w:rsidRPr="000D23BC" w:rsidRDefault="00DF710D" w:rsidP="00DF710D">
            <w:pPr>
              <w:jc w:val="center"/>
              <w:rPr>
                <w:color w:val="000000" w:themeColor="text1"/>
                <w:sz w:val="28"/>
                <w:szCs w:val="28"/>
                <w:lang w:eastAsia="ar-SA"/>
              </w:rPr>
            </w:pPr>
            <w:r w:rsidRPr="000D23BC">
              <w:rPr>
                <w:color w:val="000000" w:themeColor="text1"/>
                <w:sz w:val="28"/>
                <w:szCs w:val="28"/>
                <w:lang w:eastAsia="ar-SA"/>
              </w:rPr>
              <w:t>1</w:t>
            </w:r>
          </w:p>
        </w:tc>
        <w:tc>
          <w:tcPr>
            <w:tcW w:w="1043" w:type="dxa"/>
            <w:tcBorders>
              <w:top w:val="single" w:sz="4" w:space="0" w:color="000000"/>
              <w:left w:val="single" w:sz="4" w:space="0" w:color="000000"/>
              <w:bottom w:val="single" w:sz="4" w:space="0" w:color="000000"/>
            </w:tcBorders>
            <w:shd w:val="clear" w:color="auto" w:fill="auto"/>
          </w:tcPr>
          <w:p w:rsidR="00DF710D" w:rsidRPr="000D23BC" w:rsidRDefault="00DF710D" w:rsidP="00DF710D">
            <w:pPr>
              <w:pStyle w:val="afd"/>
              <w:ind w:firstLine="0"/>
              <w:jc w:val="center"/>
              <w:rPr>
                <w:rFonts w:eastAsia="Calibri"/>
                <w:color w:val="000000" w:themeColor="text1"/>
                <w:kern w:val="0"/>
                <w:sz w:val="28"/>
                <w:szCs w:val="28"/>
                <w:lang w:eastAsia="ar-SA"/>
              </w:rPr>
            </w:pPr>
            <w:r w:rsidRPr="000D23BC">
              <w:rPr>
                <w:rFonts w:eastAsia="Calibri"/>
                <w:color w:val="000000" w:themeColor="text1"/>
                <w:kern w:val="0"/>
                <w:sz w:val="28"/>
                <w:szCs w:val="28"/>
                <w:lang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F710D" w:rsidRPr="000D23BC" w:rsidRDefault="00DF710D" w:rsidP="00DF710D">
            <w:pPr>
              <w:pStyle w:val="afd"/>
              <w:ind w:firstLine="0"/>
              <w:jc w:val="center"/>
              <w:rPr>
                <w:rFonts w:eastAsia="Calibri"/>
                <w:color w:val="000000" w:themeColor="text1"/>
                <w:kern w:val="0"/>
                <w:sz w:val="28"/>
                <w:szCs w:val="28"/>
                <w:lang w:eastAsia="ar-SA"/>
              </w:rPr>
            </w:pPr>
            <w:r w:rsidRPr="000D23BC">
              <w:rPr>
                <w:rFonts w:eastAsia="Calibri"/>
                <w:color w:val="000000" w:themeColor="text1"/>
                <w:kern w:val="0"/>
                <w:sz w:val="28"/>
                <w:szCs w:val="28"/>
                <w:lang w:eastAsia="ar-SA"/>
              </w:rPr>
              <w:t>2</w:t>
            </w:r>
          </w:p>
        </w:tc>
        <w:tc>
          <w:tcPr>
            <w:tcW w:w="800" w:type="dxa"/>
            <w:tcBorders>
              <w:top w:val="single" w:sz="4" w:space="0" w:color="000000"/>
              <w:left w:val="single" w:sz="4" w:space="0" w:color="000000"/>
              <w:bottom w:val="single" w:sz="4" w:space="0" w:color="000000"/>
              <w:right w:val="single" w:sz="4" w:space="0" w:color="auto"/>
            </w:tcBorders>
          </w:tcPr>
          <w:p w:rsidR="00DF710D" w:rsidRPr="000D23BC" w:rsidRDefault="00DF710D" w:rsidP="00DF710D">
            <w:pPr>
              <w:pStyle w:val="afd"/>
              <w:ind w:firstLine="0"/>
              <w:jc w:val="center"/>
              <w:rPr>
                <w:rFonts w:eastAsia="Calibri"/>
                <w:color w:val="000000" w:themeColor="text1"/>
                <w:kern w:val="0"/>
                <w:sz w:val="28"/>
                <w:szCs w:val="28"/>
                <w:lang w:eastAsia="ar-SA"/>
              </w:rPr>
            </w:pPr>
            <w:r w:rsidRPr="000D23BC">
              <w:rPr>
                <w:rFonts w:eastAsia="Calibri"/>
                <w:color w:val="000000" w:themeColor="text1"/>
                <w:kern w:val="0"/>
                <w:sz w:val="28"/>
                <w:szCs w:val="28"/>
                <w:lang w:eastAsia="ar-SA"/>
              </w:rPr>
              <w:t>-</w:t>
            </w:r>
          </w:p>
        </w:tc>
        <w:tc>
          <w:tcPr>
            <w:tcW w:w="988" w:type="dxa"/>
            <w:tcBorders>
              <w:top w:val="single" w:sz="4" w:space="0" w:color="000000"/>
              <w:left w:val="single" w:sz="4" w:space="0" w:color="auto"/>
              <w:bottom w:val="single" w:sz="4" w:space="0" w:color="000000"/>
              <w:right w:val="single" w:sz="4" w:space="0" w:color="000000"/>
            </w:tcBorders>
          </w:tcPr>
          <w:p w:rsidR="00DF710D" w:rsidRPr="000D23BC" w:rsidRDefault="00DF710D" w:rsidP="00DF710D">
            <w:pPr>
              <w:pStyle w:val="afd"/>
              <w:ind w:firstLine="0"/>
              <w:jc w:val="center"/>
              <w:rPr>
                <w:rFonts w:eastAsia="Calibri"/>
                <w:color w:val="000000" w:themeColor="text1"/>
                <w:kern w:val="0"/>
                <w:sz w:val="28"/>
                <w:szCs w:val="28"/>
                <w:lang w:eastAsia="ar-SA"/>
              </w:rPr>
            </w:pPr>
            <w:r w:rsidRPr="000D23BC">
              <w:rPr>
                <w:rFonts w:eastAsia="Calibri"/>
                <w:color w:val="000000" w:themeColor="text1"/>
                <w:kern w:val="0"/>
                <w:sz w:val="28"/>
                <w:szCs w:val="28"/>
                <w:lang w:eastAsia="ar-SA"/>
              </w:rPr>
              <w:t>1</w:t>
            </w:r>
          </w:p>
        </w:tc>
      </w:tr>
      <w:tr w:rsidR="00DF710D" w:rsidRPr="00A825ED" w:rsidTr="00DF710D">
        <w:trPr>
          <w:jc w:val="center"/>
        </w:trPr>
        <w:tc>
          <w:tcPr>
            <w:tcW w:w="568" w:type="dxa"/>
            <w:tcBorders>
              <w:top w:val="single" w:sz="4" w:space="0" w:color="000000"/>
              <w:left w:val="single" w:sz="4" w:space="0" w:color="000000"/>
              <w:bottom w:val="single" w:sz="4" w:space="0" w:color="000000"/>
            </w:tcBorders>
            <w:shd w:val="clear" w:color="auto" w:fill="auto"/>
          </w:tcPr>
          <w:p w:rsidR="00DF710D" w:rsidRPr="000D23BC" w:rsidRDefault="00DF710D" w:rsidP="00DF710D">
            <w:pPr>
              <w:pStyle w:val="afd"/>
              <w:ind w:firstLine="0"/>
              <w:jc w:val="center"/>
              <w:rPr>
                <w:rFonts w:eastAsia="Calibri"/>
                <w:color w:val="000000" w:themeColor="text1"/>
                <w:kern w:val="0"/>
                <w:sz w:val="28"/>
                <w:szCs w:val="28"/>
                <w:lang w:eastAsia="ar-SA"/>
              </w:rPr>
            </w:pPr>
            <w:r w:rsidRPr="000D23BC">
              <w:rPr>
                <w:rFonts w:eastAsia="Calibri"/>
                <w:color w:val="000000" w:themeColor="text1"/>
                <w:kern w:val="0"/>
                <w:sz w:val="28"/>
                <w:szCs w:val="28"/>
                <w:lang w:eastAsia="ar-SA"/>
              </w:rPr>
              <w:t>2</w:t>
            </w:r>
          </w:p>
        </w:tc>
        <w:tc>
          <w:tcPr>
            <w:tcW w:w="3918" w:type="dxa"/>
            <w:tcBorders>
              <w:top w:val="single" w:sz="4" w:space="0" w:color="000000"/>
              <w:left w:val="single" w:sz="4" w:space="0" w:color="000000"/>
              <w:bottom w:val="single" w:sz="4" w:space="0" w:color="000000"/>
            </w:tcBorders>
            <w:shd w:val="clear" w:color="auto" w:fill="auto"/>
          </w:tcPr>
          <w:p w:rsidR="00DF710D" w:rsidRPr="000D23BC" w:rsidRDefault="00DF710D" w:rsidP="00DF710D">
            <w:pPr>
              <w:pStyle w:val="afd"/>
              <w:ind w:firstLine="0"/>
              <w:jc w:val="center"/>
              <w:rPr>
                <w:rFonts w:eastAsia="Calibri"/>
                <w:color w:val="000000" w:themeColor="text1"/>
                <w:kern w:val="0"/>
                <w:sz w:val="28"/>
                <w:szCs w:val="28"/>
                <w:lang w:eastAsia="ar-SA"/>
              </w:rPr>
            </w:pPr>
            <w:r w:rsidRPr="000D23BC">
              <w:rPr>
                <w:color w:val="000000" w:themeColor="text1"/>
                <w:sz w:val="28"/>
                <w:szCs w:val="28"/>
              </w:rPr>
              <w:t>Специалисты</w:t>
            </w:r>
          </w:p>
        </w:tc>
        <w:tc>
          <w:tcPr>
            <w:tcW w:w="1043" w:type="dxa"/>
            <w:tcBorders>
              <w:top w:val="single" w:sz="4" w:space="0" w:color="000000"/>
              <w:left w:val="single" w:sz="4" w:space="0" w:color="000000"/>
              <w:bottom w:val="single" w:sz="4" w:space="0" w:color="000000"/>
            </w:tcBorders>
            <w:shd w:val="clear" w:color="auto" w:fill="auto"/>
          </w:tcPr>
          <w:p w:rsidR="00DF710D" w:rsidRPr="000D23BC" w:rsidRDefault="00DF710D" w:rsidP="00DF710D">
            <w:pPr>
              <w:jc w:val="center"/>
              <w:rPr>
                <w:color w:val="000000" w:themeColor="text1"/>
                <w:sz w:val="28"/>
                <w:szCs w:val="28"/>
                <w:lang w:eastAsia="ar-SA"/>
              </w:rPr>
            </w:pPr>
            <w:r w:rsidRPr="000D23BC">
              <w:rPr>
                <w:color w:val="000000" w:themeColor="text1"/>
                <w:sz w:val="28"/>
                <w:szCs w:val="28"/>
                <w:lang w:eastAsia="ar-SA"/>
              </w:rPr>
              <w:t>7</w:t>
            </w:r>
          </w:p>
        </w:tc>
        <w:tc>
          <w:tcPr>
            <w:tcW w:w="1043" w:type="dxa"/>
            <w:tcBorders>
              <w:top w:val="single" w:sz="4" w:space="0" w:color="000000"/>
              <w:left w:val="single" w:sz="4" w:space="0" w:color="000000"/>
              <w:bottom w:val="single" w:sz="4" w:space="0" w:color="000000"/>
            </w:tcBorders>
            <w:shd w:val="clear" w:color="auto" w:fill="auto"/>
          </w:tcPr>
          <w:p w:rsidR="00DF710D" w:rsidRPr="000D23BC" w:rsidRDefault="00DF710D" w:rsidP="00DF710D">
            <w:pPr>
              <w:pStyle w:val="afd"/>
              <w:ind w:firstLine="0"/>
              <w:jc w:val="center"/>
              <w:rPr>
                <w:rFonts w:eastAsia="Calibri"/>
                <w:color w:val="000000" w:themeColor="text1"/>
                <w:kern w:val="0"/>
                <w:sz w:val="28"/>
                <w:szCs w:val="28"/>
                <w:lang w:eastAsia="ar-SA"/>
              </w:rPr>
            </w:pPr>
            <w:r w:rsidRPr="000D23BC">
              <w:rPr>
                <w:rFonts w:eastAsia="Calibri"/>
                <w:color w:val="000000" w:themeColor="text1"/>
                <w:kern w:val="0"/>
                <w:sz w:val="28"/>
                <w:szCs w:val="28"/>
                <w:lang w:eastAsia="ar-SA"/>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F710D" w:rsidRPr="000D23BC" w:rsidRDefault="00DF710D" w:rsidP="00DF710D">
            <w:pPr>
              <w:pStyle w:val="afd"/>
              <w:ind w:firstLine="0"/>
              <w:jc w:val="center"/>
              <w:rPr>
                <w:rFonts w:eastAsia="Calibri"/>
                <w:color w:val="000000" w:themeColor="text1"/>
                <w:kern w:val="0"/>
                <w:sz w:val="28"/>
                <w:szCs w:val="28"/>
                <w:lang w:eastAsia="ar-SA"/>
              </w:rPr>
            </w:pPr>
            <w:r w:rsidRPr="000D23BC">
              <w:rPr>
                <w:rFonts w:eastAsia="Calibri"/>
                <w:color w:val="000000" w:themeColor="text1"/>
                <w:kern w:val="0"/>
                <w:sz w:val="28"/>
                <w:szCs w:val="28"/>
                <w:lang w:eastAsia="ar-SA"/>
              </w:rPr>
              <w:t>7</w:t>
            </w:r>
          </w:p>
        </w:tc>
        <w:tc>
          <w:tcPr>
            <w:tcW w:w="800" w:type="dxa"/>
            <w:tcBorders>
              <w:top w:val="single" w:sz="4" w:space="0" w:color="000000"/>
              <w:left w:val="single" w:sz="4" w:space="0" w:color="000000"/>
              <w:bottom w:val="single" w:sz="4" w:space="0" w:color="000000"/>
              <w:right w:val="single" w:sz="4" w:space="0" w:color="auto"/>
            </w:tcBorders>
          </w:tcPr>
          <w:p w:rsidR="00DF710D" w:rsidRPr="000D23BC" w:rsidRDefault="00DF710D" w:rsidP="00DF710D">
            <w:pPr>
              <w:pStyle w:val="afd"/>
              <w:ind w:firstLine="0"/>
              <w:jc w:val="center"/>
              <w:rPr>
                <w:rFonts w:eastAsia="Calibri"/>
                <w:color w:val="000000" w:themeColor="text1"/>
                <w:kern w:val="0"/>
                <w:sz w:val="28"/>
                <w:szCs w:val="28"/>
                <w:lang w:eastAsia="ar-SA"/>
              </w:rPr>
            </w:pPr>
            <w:r w:rsidRPr="000D23BC">
              <w:rPr>
                <w:rFonts w:eastAsia="Calibri"/>
                <w:color w:val="000000" w:themeColor="text1"/>
                <w:kern w:val="0"/>
                <w:sz w:val="28"/>
                <w:szCs w:val="28"/>
                <w:lang w:eastAsia="ar-SA"/>
              </w:rPr>
              <w:t>-</w:t>
            </w:r>
          </w:p>
        </w:tc>
        <w:tc>
          <w:tcPr>
            <w:tcW w:w="988" w:type="dxa"/>
            <w:tcBorders>
              <w:top w:val="single" w:sz="4" w:space="0" w:color="000000"/>
              <w:left w:val="single" w:sz="4" w:space="0" w:color="auto"/>
              <w:bottom w:val="single" w:sz="4" w:space="0" w:color="000000"/>
              <w:right w:val="single" w:sz="4" w:space="0" w:color="000000"/>
            </w:tcBorders>
          </w:tcPr>
          <w:p w:rsidR="00DF710D" w:rsidRPr="000D23BC" w:rsidRDefault="00DF710D" w:rsidP="00DF710D">
            <w:pPr>
              <w:pStyle w:val="afd"/>
              <w:ind w:firstLine="0"/>
              <w:jc w:val="center"/>
              <w:rPr>
                <w:rFonts w:eastAsia="Calibri"/>
                <w:color w:val="000000" w:themeColor="text1"/>
                <w:kern w:val="0"/>
                <w:sz w:val="28"/>
                <w:szCs w:val="28"/>
                <w:lang w:eastAsia="ar-SA"/>
              </w:rPr>
            </w:pPr>
            <w:r w:rsidRPr="000D23BC">
              <w:rPr>
                <w:rFonts w:eastAsia="Calibri"/>
                <w:color w:val="000000" w:themeColor="text1"/>
                <w:kern w:val="0"/>
                <w:sz w:val="28"/>
                <w:szCs w:val="28"/>
                <w:lang w:eastAsia="ar-SA"/>
              </w:rPr>
              <w:t>-</w:t>
            </w:r>
          </w:p>
        </w:tc>
      </w:tr>
      <w:tr w:rsidR="00DF710D" w:rsidRPr="00A825ED" w:rsidTr="00DF710D">
        <w:trPr>
          <w:jc w:val="center"/>
        </w:trPr>
        <w:tc>
          <w:tcPr>
            <w:tcW w:w="568" w:type="dxa"/>
            <w:tcBorders>
              <w:top w:val="single" w:sz="4" w:space="0" w:color="000000"/>
              <w:left w:val="single" w:sz="4" w:space="0" w:color="000000"/>
              <w:bottom w:val="single" w:sz="4" w:space="0" w:color="000000"/>
            </w:tcBorders>
            <w:shd w:val="clear" w:color="auto" w:fill="auto"/>
          </w:tcPr>
          <w:p w:rsidR="00DF710D" w:rsidRPr="000D23BC" w:rsidRDefault="00DF710D" w:rsidP="00DF710D">
            <w:pPr>
              <w:pStyle w:val="afd"/>
              <w:ind w:firstLine="0"/>
              <w:jc w:val="center"/>
              <w:rPr>
                <w:rFonts w:eastAsia="Calibri"/>
                <w:color w:val="000000" w:themeColor="text1"/>
                <w:kern w:val="0"/>
                <w:sz w:val="28"/>
                <w:szCs w:val="28"/>
                <w:lang w:eastAsia="ar-SA"/>
              </w:rPr>
            </w:pPr>
            <w:r w:rsidRPr="000D23BC">
              <w:rPr>
                <w:rFonts w:eastAsia="Calibri"/>
                <w:color w:val="000000" w:themeColor="text1"/>
                <w:kern w:val="0"/>
                <w:sz w:val="28"/>
                <w:szCs w:val="28"/>
                <w:lang w:eastAsia="ar-SA"/>
              </w:rPr>
              <w:t>3</w:t>
            </w:r>
          </w:p>
        </w:tc>
        <w:tc>
          <w:tcPr>
            <w:tcW w:w="3918" w:type="dxa"/>
            <w:tcBorders>
              <w:top w:val="single" w:sz="4" w:space="0" w:color="000000"/>
              <w:left w:val="single" w:sz="4" w:space="0" w:color="000000"/>
              <w:bottom w:val="single" w:sz="4" w:space="0" w:color="000000"/>
            </w:tcBorders>
            <w:shd w:val="clear" w:color="auto" w:fill="auto"/>
          </w:tcPr>
          <w:p w:rsidR="00DF710D" w:rsidRPr="000D23BC" w:rsidRDefault="00DF710D" w:rsidP="00DF710D">
            <w:pPr>
              <w:pStyle w:val="afd"/>
              <w:ind w:firstLine="0"/>
              <w:jc w:val="center"/>
              <w:rPr>
                <w:rFonts w:eastAsia="Calibri"/>
                <w:color w:val="000000" w:themeColor="text1"/>
                <w:kern w:val="0"/>
                <w:sz w:val="28"/>
                <w:szCs w:val="28"/>
                <w:lang w:eastAsia="ar-SA"/>
              </w:rPr>
            </w:pPr>
            <w:r w:rsidRPr="000D23BC">
              <w:rPr>
                <w:rFonts w:eastAsia="Calibri"/>
                <w:color w:val="000000" w:themeColor="text1"/>
                <w:kern w:val="0"/>
                <w:sz w:val="28"/>
                <w:szCs w:val="28"/>
                <w:lang w:eastAsia="ar-SA"/>
              </w:rPr>
              <w:t>Итого среднесписочная численность работников</w:t>
            </w:r>
          </w:p>
        </w:tc>
        <w:tc>
          <w:tcPr>
            <w:tcW w:w="1043" w:type="dxa"/>
            <w:tcBorders>
              <w:top w:val="single" w:sz="4" w:space="0" w:color="000000"/>
              <w:left w:val="single" w:sz="4" w:space="0" w:color="000000"/>
              <w:bottom w:val="single" w:sz="4" w:space="0" w:color="000000"/>
            </w:tcBorders>
            <w:shd w:val="clear" w:color="auto" w:fill="auto"/>
          </w:tcPr>
          <w:p w:rsidR="00DF710D" w:rsidRPr="000D23BC" w:rsidRDefault="00DF710D" w:rsidP="00DF710D">
            <w:pPr>
              <w:jc w:val="center"/>
              <w:rPr>
                <w:color w:val="000000" w:themeColor="text1"/>
                <w:sz w:val="28"/>
                <w:szCs w:val="28"/>
                <w:lang w:eastAsia="ar-SA"/>
              </w:rPr>
            </w:pPr>
            <w:r w:rsidRPr="000D23BC">
              <w:rPr>
                <w:color w:val="000000" w:themeColor="text1"/>
                <w:sz w:val="28"/>
                <w:szCs w:val="28"/>
                <w:lang w:eastAsia="ar-SA"/>
              </w:rPr>
              <w:t>8</w:t>
            </w:r>
          </w:p>
        </w:tc>
        <w:tc>
          <w:tcPr>
            <w:tcW w:w="1043" w:type="dxa"/>
            <w:tcBorders>
              <w:top w:val="single" w:sz="4" w:space="0" w:color="000000"/>
              <w:left w:val="single" w:sz="4" w:space="0" w:color="000000"/>
              <w:bottom w:val="single" w:sz="4" w:space="0" w:color="000000"/>
            </w:tcBorders>
            <w:shd w:val="clear" w:color="auto" w:fill="auto"/>
          </w:tcPr>
          <w:p w:rsidR="00DF710D" w:rsidRPr="000D23BC" w:rsidRDefault="00DF710D" w:rsidP="00DF710D">
            <w:pPr>
              <w:pStyle w:val="afd"/>
              <w:ind w:firstLine="0"/>
              <w:jc w:val="center"/>
              <w:rPr>
                <w:rFonts w:eastAsia="Calibri"/>
                <w:color w:val="000000" w:themeColor="text1"/>
                <w:kern w:val="0"/>
                <w:sz w:val="28"/>
                <w:szCs w:val="28"/>
                <w:lang w:eastAsia="ar-SA"/>
              </w:rPr>
            </w:pPr>
            <w:r w:rsidRPr="000D23BC">
              <w:rPr>
                <w:rFonts w:eastAsia="Calibri"/>
                <w:color w:val="000000" w:themeColor="text1"/>
                <w:kern w:val="0"/>
                <w:sz w:val="28"/>
                <w:szCs w:val="28"/>
                <w:lang w:eastAsia="ar-SA"/>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F710D" w:rsidRPr="000D23BC" w:rsidRDefault="00DF710D" w:rsidP="00DF710D">
            <w:pPr>
              <w:pStyle w:val="afd"/>
              <w:ind w:firstLine="0"/>
              <w:jc w:val="center"/>
              <w:rPr>
                <w:rFonts w:eastAsia="Calibri"/>
                <w:color w:val="000000" w:themeColor="text1"/>
                <w:kern w:val="0"/>
                <w:sz w:val="28"/>
                <w:szCs w:val="28"/>
                <w:lang w:eastAsia="ar-SA"/>
              </w:rPr>
            </w:pPr>
            <w:r w:rsidRPr="000D23BC">
              <w:rPr>
                <w:rFonts w:eastAsia="Calibri"/>
                <w:color w:val="000000" w:themeColor="text1"/>
                <w:kern w:val="0"/>
                <w:sz w:val="28"/>
                <w:szCs w:val="28"/>
                <w:lang w:eastAsia="ar-SA"/>
              </w:rPr>
              <w:t>9</w:t>
            </w:r>
          </w:p>
        </w:tc>
        <w:tc>
          <w:tcPr>
            <w:tcW w:w="800" w:type="dxa"/>
            <w:tcBorders>
              <w:top w:val="single" w:sz="4" w:space="0" w:color="000000"/>
              <w:left w:val="single" w:sz="4" w:space="0" w:color="000000"/>
              <w:bottom w:val="single" w:sz="4" w:space="0" w:color="000000"/>
              <w:right w:val="single" w:sz="4" w:space="0" w:color="auto"/>
            </w:tcBorders>
          </w:tcPr>
          <w:p w:rsidR="00DF710D" w:rsidRPr="000D23BC" w:rsidRDefault="00DF710D" w:rsidP="00DF710D">
            <w:pPr>
              <w:pStyle w:val="afd"/>
              <w:ind w:firstLine="0"/>
              <w:jc w:val="center"/>
              <w:rPr>
                <w:rFonts w:eastAsia="Calibri"/>
                <w:color w:val="000000" w:themeColor="text1"/>
                <w:kern w:val="0"/>
                <w:sz w:val="28"/>
                <w:szCs w:val="28"/>
                <w:lang w:eastAsia="ar-SA"/>
              </w:rPr>
            </w:pPr>
            <w:r w:rsidRPr="000D23BC">
              <w:rPr>
                <w:rFonts w:eastAsia="Calibri"/>
                <w:color w:val="000000" w:themeColor="text1"/>
                <w:kern w:val="0"/>
                <w:sz w:val="28"/>
                <w:szCs w:val="28"/>
                <w:lang w:eastAsia="ar-SA"/>
              </w:rPr>
              <w:t>-</w:t>
            </w:r>
          </w:p>
        </w:tc>
        <w:tc>
          <w:tcPr>
            <w:tcW w:w="988" w:type="dxa"/>
            <w:tcBorders>
              <w:top w:val="single" w:sz="4" w:space="0" w:color="000000"/>
              <w:left w:val="single" w:sz="4" w:space="0" w:color="auto"/>
              <w:bottom w:val="single" w:sz="4" w:space="0" w:color="000000"/>
              <w:right w:val="single" w:sz="4" w:space="0" w:color="000000"/>
            </w:tcBorders>
          </w:tcPr>
          <w:p w:rsidR="00DF710D" w:rsidRPr="000D23BC" w:rsidRDefault="00DF710D" w:rsidP="00DF710D">
            <w:pPr>
              <w:pStyle w:val="afd"/>
              <w:ind w:firstLine="0"/>
              <w:jc w:val="center"/>
              <w:rPr>
                <w:rFonts w:eastAsia="Calibri"/>
                <w:color w:val="000000" w:themeColor="text1"/>
                <w:kern w:val="0"/>
                <w:sz w:val="28"/>
                <w:szCs w:val="28"/>
                <w:lang w:eastAsia="ar-SA"/>
              </w:rPr>
            </w:pPr>
            <w:r w:rsidRPr="000D23BC">
              <w:rPr>
                <w:rFonts w:eastAsia="Calibri"/>
                <w:color w:val="000000" w:themeColor="text1"/>
                <w:kern w:val="0"/>
                <w:sz w:val="28"/>
                <w:szCs w:val="28"/>
                <w:lang w:eastAsia="ar-SA"/>
              </w:rPr>
              <w:t>1</w:t>
            </w:r>
          </w:p>
        </w:tc>
      </w:tr>
    </w:tbl>
    <w:p w:rsidR="00DF710D" w:rsidRPr="00A825ED" w:rsidRDefault="00DF710D" w:rsidP="00DF710D">
      <w:pPr>
        <w:rPr>
          <w:color w:val="000000" w:themeColor="text1"/>
          <w:szCs w:val="24"/>
        </w:rPr>
      </w:pPr>
    </w:p>
    <w:p w:rsidR="00DF710D" w:rsidRPr="004C395E" w:rsidRDefault="00DF710D" w:rsidP="004C395E">
      <w:pPr>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t>Среднесписочная численность персонал</w:t>
      </w:r>
      <w:proofErr w:type="gramStart"/>
      <w:r w:rsidRPr="004C395E">
        <w:rPr>
          <w:rFonts w:ascii="Times New Roman" w:hAnsi="Times New Roman" w:cs="Times New Roman"/>
          <w:color w:val="000000" w:themeColor="text1"/>
          <w:sz w:val="28"/>
          <w:szCs w:val="28"/>
        </w:rPr>
        <w:t>а  ООО</w:t>
      </w:r>
      <w:proofErr w:type="gramEnd"/>
      <w:r w:rsidRPr="004C395E">
        <w:rPr>
          <w:rFonts w:ascii="Times New Roman" w:hAnsi="Times New Roman" w:cs="Times New Roman"/>
          <w:color w:val="000000" w:themeColor="text1"/>
          <w:sz w:val="28"/>
          <w:szCs w:val="28"/>
        </w:rPr>
        <w:t xml:space="preserve"> «КД» за период с 2018 по 2020 год увеличилась на 1 человека.  Административно-управленческий персонал включает в себя администратора товароведа. Категория специалистов включает в себя продавцов консультантов, кассиров.  В  2020 году увеличилась категория административно-управленческого персонала на 1 человека в связи с увеличением времени работы магазина. За исследуемый период в других категориях работников изменений не было. </w:t>
      </w:r>
    </w:p>
    <w:p w:rsidR="00DF710D" w:rsidRPr="004C395E" w:rsidRDefault="00DF710D" w:rsidP="004C395E">
      <w:pPr>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t>Далее проведем анализ структуры персонал</w:t>
      </w:r>
      <w:proofErr w:type="gramStart"/>
      <w:r w:rsidRPr="004C395E">
        <w:rPr>
          <w:rFonts w:ascii="Times New Roman" w:hAnsi="Times New Roman" w:cs="Times New Roman"/>
          <w:color w:val="000000" w:themeColor="text1"/>
          <w:sz w:val="28"/>
          <w:szCs w:val="28"/>
        </w:rPr>
        <w:t>а ООО</w:t>
      </w:r>
      <w:proofErr w:type="gramEnd"/>
      <w:r w:rsidRPr="004C395E">
        <w:rPr>
          <w:rFonts w:ascii="Times New Roman" w:hAnsi="Times New Roman" w:cs="Times New Roman"/>
          <w:color w:val="000000" w:themeColor="text1"/>
          <w:sz w:val="28"/>
          <w:szCs w:val="28"/>
        </w:rPr>
        <w:t xml:space="preserve"> «КД».</w:t>
      </w:r>
    </w:p>
    <w:p w:rsidR="00DF710D" w:rsidRPr="004C395E" w:rsidRDefault="004C395E" w:rsidP="00DF710D">
      <w:pPr>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Таблица 2.</w:t>
      </w:r>
      <w:r w:rsidR="00D14ADA">
        <w:rPr>
          <w:rFonts w:ascii="Times New Roman" w:hAnsi="Times New Roman" w:cs="Times New Roman"/>
          <w:color w:val="000000" w:themeColor="text1"/>
          <w:sz w:val="28"/>
          <w:szCs w:val="28"/>
        </w:rPr>
        <w:t>7</w:t>
      </w:r>
    </w:p>
    <w:p w:rsidR="00DF710D" w:rsidRPr="004C395E" w:rsidRDefault="00DF710D" w:rsidP="00DF710D">
      <w:pPr>
        <w:jc w:val="center"/>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t xml:space="preserve">Структурный анализ состояния персонала ООО «КД» за 2018-2020 </w:t>
      </w:r>
      <w:proofErr w:type="spellStart"/>
      <w:proofErr w:type="gramStart"/>
      <w:r w:rsidRPr="004C395E">
        <w:rPr>
          <w:rFonts w:ascii="Times New Roman" w:hAnsi="Times New Roman" w:cs="Times New Roman"/>
          <w:color w:val="000000" w:themeColor="text1"/>
          <w:sz w:val="28"/>
          <w:szCs w:val="28"/>
        </w:rPr>
        <w:t>гг</w:t>
      </w:r>
      <w:proofErr w:type="spellEnd"/>
      <w:proofErr w:type="gramEnd"/>
      <w:r w:rsidRPr="004C395E">
        <w:rPr>
          <w:rFonts w:ascii="Times New Roman" w:hAnsi="Times New Roman" w:cs="Times New Roman"/>
          <w:color w:val="000000" w:themeColor="text1"/>
          <w:sz w:val="28"/>
          <w:szCs w:val="28"/>
        </w:rPr>
        <w:t xml:space="preserve"> (%) [составлена автором]</w:t>
      </w:r>
    </w:p>
    <w:tbl>
      <w:tblPr>
        <w:tblW w:w="9494" w:type="dxa"/>
        <w:jc w:val="center"/>
        <w:tblInd w:w="-1102" w:type="dxa"/>
        <w:tblLayout w:type="fixed"/>
        <w:tblLook w:val="0000" w:firstRow="0" w:lastRow="0" w:firstColumn="0" w:lastColumn="0" w:noHBand="0" w:noVBand="0"/>
      </w:tblPr>
      <w:tblGrid>
        <w:gridCol w:w="568"/>
        <w:gridCol w:w="3642"/>
        <w:gridCol w:w="992"/>
        <w:gridCol w:w="992"/>
        <w:gridCol w:w="1134"/>
        <w:gridCol w:w="1178"/>
        <w:gridCol w:w="988"/>
      </w:tblGrid>
      <w:tr w:rsidR="00DF710D" w:rsidRPr="00A825ED" w:rsidTr="00DF710D">
        <w:trPr>
          <w:trHeight w:val="615"/>
          <w:jc w:val="center"/>
        </w:trPr>
        <w:tc>
          <w:tcPr>
            <w:tcW w:w="568" w:type="dxa"/>
            <w:vMerge w:val="restart"/>
            <w:tcBorders>
              <w:top w:val="single" w:sz="4" w:space="0" w:color="000000"/>
              <w:left w:val="single" w:sz="4" w:space="0" w:color="000000"/>
            </w:tcBorders>
            <w:shd w:val="clear" w:color="auto" w:fill="auto"/>
          </w:tcPr>
          <w:p w:rsidR="00DF710D" w:rsidRPr="004C395E" w:rsidRDefault="00DF710D" w:rsidP="004C395E">
            <w:pPr>
              <w:pStyle w:val="210"/>
              <w:spacing w:after="0" w:line="240" w:lineRule="auto"/>
              <w:ind w:left="0"/>
              <w:jc w:val="center"/>
              <w:rPr>
                <w:rFonts w:eastAsia="Calibri"/>
                <w:color w:val="000000" w:themeColor="text1"/>
                <w:sz w:val="28"/>
                <w:szCs w:val="28"/>
              </w:rPr>
            </w:pPr>
            <w:r w:rsidRPr="004C395E">
              <w:rPr>
                <w:rFonts w:eastAsia="Calibri"/>
                <w:color w:val="000000" w:themeColor="text1"/>
                <w:sz w:val="28"/>
                <w:szCs w:val="28"/>
              </w:rPr>
              <w:t xml:space="preserve">№ </w:t>
            </w:r>
          </w:p>
        </w:tc>
        <w:tc>
          <w:tcPr>
            <w:tcW w:w="3642" w:type="dxa"/>
            <w:vMerge w:val="restart"/>
            <w:tcBorders>
              <w:top w:val="single" w:sz="4" w:space="0" w:color="000000"/>
              <w:left w:val="single" w:sz="4" w:space="0" w:color="000000"/>
            </w:tcBorders>
            <w:shd w:val="clear" w:color="auto" w:fill="auto"/>
          </w:tcPr>
          <w:p w:rsidR="00DF710D" w:rsidRPr="004C395E" w:rsidRDefault="00DF710D" w:rsidP="004C395E">
            <w:pPr>
              <w:pStyle w:val="210"/>
              <w:spacing w:after="0" w:line="240" w:lineRule="auto"/>
              <w:ind w:left="0"/>
              <w:jc w:val="center"/>
              <w:rPr>
                <w:rFonts w:eastAsia="Calibri"/>
                <w:color w:val="000000" w:themeColor="text1"/>
                <w:sz w:val="28"/>
                <w:szCs w:val="28"/>
              </w:rPr>
            </w:pPr>
            <w:r w:rsidRPr="004C395E">
              <w:rPr>
                <w:rFonts w:eastAsia="Calibri"/>
                <w:color w:val="000000" w:themeColor="text1"/>
                <w:sz w:val="28"/>
                <w:szCs w:val="28"/>
              </w:rPr>
              <w:t>Категории работников</w:t>
            </w:r>
          </w:p>
        </w:tc>
        <w:tc>
          <w:tcPr>
            <w:tcW w:w="992" w:type="dxa"/>
            <w:vMerge w:val="restart"/>
            <w:tcBorders>
              <w:top w:val="single" w:sz="4" w:space="0" w:color="000000"/>
              <w:left w:val="single" w:sz="4" w:space="0" w:color="000000"/>
            </w:tcBorders>
            <w:shd w:val="clear" w:color="auto" w:fill="auto"/>
          </w:tcPr>
          <w:p w:rsidR="00DF710D" w:rsidRPr="004C395E" w:rsidRDefault="00DF710D" w:rsidP="004C395E">
            <w:pPr>
              <w:pStyle w:val="210"/>
              <w:spacing w:after="0" w:line="240" w:lineRule="auto"/>
              <w:ind w:left="0"/>
              <w:jc w:val="center"/>
              <w:rPr>
                <w:rFonts w:eastAsia="Calibri"/>
                <w:color w:val="000000" w:themeColor="text1"/>
                <w:sz w:val="28"/>
                <w:szCs w:val="28"/>
              </w:rPr>
            </w:pPr>
            <w:r w:rsidRPr="004C395E">
              <w:rPr>
                <w:rFonts w:eastAsia="Calibri"/>
                <w:color w:val="000000" w:themeColor="text1"/>
                <w:sz w:val="28"/>
                <w:szCs w:val="28"/>
              </w:rPr>
              <w:t>2018</w:t>
            </w:r>
          </w:p>
          <w:p w:rsidR="00DF710D" w:rsidRPr="004C395E" w:rsidRDefault="00DF710D" w:rsidP="004C395E">
            <w:pPr>
              <w:pStyle w:val="210"/>
              <w:spacing w:after="0" w:line="240" w:lineRule="auto"/>
              <w:ind w:left="0"/>
              <w:jc w:val="center"/>
              <w:rPr>
                <w:rFonts w:eastAsia="Calibri"/>
                <w:color w:val="000000" w:themeColor="text1"/>
                <w:sz w:val="28"/>
                <w:szCs w:val="28"/>
              </w:rPr>
            </w:pPr>
            <w:r w:rsidRPr="004C395E">
              <w:rPr>
                <w:rFonts w:eastAsia="Calibri"/>
                <w:color w:val="000000" w:themeColor="text1"/>
                <w:sz w:val="28"/>
                <w:szCs w:val="28"/>
              </w:rPr>
              <w:t>год</w:t>
            </w:r>
          </w:p>
          <w:p w:rsidR="00DF710D" w:rsidRPr="004C395E" w:rsidRDefault="00DF710D" w:rsidP="004C395E">
            <w:pPr>
              <w:pStyle w:val="210"/>
              <w:spacing w:after="0" w:line="240" w:lineRule="auto"/>
              <w:ind w:left="0"/>
              <w:jc w:val="center"/>
              <w:rPr>
                <w:rFonts w:eastAsia="Calibri"/>
                <w:color w:val="000000" w:themeColor="text1"/>
                <w:sz w:val="28"/>
                <w:szCs w:val="28"/>
              </w:rPr>
            </w:pPr>
          </w:p>
        </w:tc>
        <w:tc>
          <w:tcPr>
            <w:tcW w:w="992" w:type="dxa"/>
            <w:vMerge w:val="restart"/>
            <w:tcBorders>
              <w:top w:val="single" w:sz="4" w:space="0" w:color="000000"/>
              <w:left w:val="single" w:sz="4" w:space="0" w:color="000000"/>
              <w:right w:val="single" w:sz="4" w:space="0" w:color="auto"/>
            </w:tcBorders>
            <w:shd w:val="clear" w:color="auto" w:fill="auto"/>
          </w:tcPr>
          <w:p w:rsidR="00DF710D" w:rsidRPr="004C395E" w:rsidRDefault="00DF710D" w:rsidP="004C395E">
            <w:pPr>
              <w:pStyle w:val="210"/>
              <w:spacing w:after="0" w:line="240" w:lineRule="auto"/>
              <w:ind w:left="0"/>
              <w:jc w:val="center"/>
              <w:rPr>
                <w:rFonts w:eastAsia="Calibri"/>
                <w:color w:val="000000" w:themeColor="text1"/>
                <w:sz w:val="28"/>
                <w:szCs w:val="28"/>
              </w:rPr>
            </w:pPr>
            <w:r w:rsidRPr="004C395E">
              <w:rPr>
                <w:rFonts w:eastAsia="Calibri"/>
                <w:color w:val="000000" w:themeColor="text1"/>
                <w:sz w:val="28"/>
                <w:szCs w:val="28"/>
              </w:rPr>
              <w:t>2019</w:t>
            </w:r>
          </w:p>
          <w:p w:rsidR="00DF710D" w:rsidRPr="004C395E" w:rsidRDefault="00DF710D" w:rsidP="004C395E">
            <w:pPr>
              <w:pStyle w:val="210"/>
              <w:spacing w:after="0" w:line="240" w:lineRule="auto"/>
              <w:ind w:left="0"/>
              <w:jc w:val="center"/>
              <w:rPr>
                <w:rFonts w:eastAsia="Calibri"/>
                <w:color w:val="000000" w:themeColor="text1"/>
                <w:sz w:val="28"/>
                <w:szCs w:val="28"/>
              </w:rPr>
            </w:pPr>
            <w:r w:rsidRPr="004C395E">
              <w:rPr>
                <w:rFonts w:eastAsia="Calibri"/>
                <w:color w:val="000000" w:themeColor="text1"/>
                <w:sz w:val="28"/>
                <w:szCs w:val="28"/>
              </w:rPr>
              <w:t>год</w:t>
            </w:r>
          </w:p>
          <w:p w:rsidR="00DF710D" w:rsidRPr="004C395E" w:rsidRDefault="00DF710D" w:rsidP="004C395E">
            <w:pPr>
              <w:pStyle w:val="210"/>
              <w:spacing w:after="0" w:line="240" w:lineRule="auto"/>
              <w:ind w:left="0"/>
              <w:jc w:val="center"/>
              <w:rPr>
                <w:rFonts w:eastAsia="Calibri"/>
                <w:color w:val="000000" w:themeColor="text1"/>
                <w:sz w:val="28"/>
                <w:szCs w:val="28"/>
              </w:rPr>
            </w:pPr>
          </w:p>
        </w:tc>
        <w:tc>
          <w:tcPr>
            <w:tcW w:w="1134" w:type="dxa"/>
            <w:vMerge w:val="restart"/>
            <w:tcBorders>
              <w:top w:val="single" w:sz="4" w:space="0" w:color="000000"/>
              <w:left w:val="single" w:sz="4" w:space="0" w:color="auto"/>
              <w:right w:val="single" w:sz="4" w:space="0" w:color="000000"/>
            </w:tcBorders>
            <w:shd w:val="clear" w:color="auto" w:fill="auto"/>
          </w:tcPr>
          <w:p w:rsidR="00DF710D" w:rsidRPr="004C395E" w:rsidRDefault="00DF710D" w:rsidP="004C395E">
            <w:pPr>
              <w:pStyle w:val="210"/>
              <w:spacing w:after="0" w:line="240" w:lineRule="auto"/>
              <w:ind w:left="0"/>
              <w:jc w:val="center"/>
              <w:rPr>
                <w:rFonts w:eastAsia="Calibri"/>
                <w:color w:val="000000" w:themeColor="text1"/>
                <w:sz w:val="28"/>
                <w:szCs w:val="28"/>
              </w:rPr>
            </w:pPr>
            <w:r w:rsidRPr="004C395E">
              <w:rPr>
                <w:rFonts w:eastAsia="Calibri"/>
                <w:color w:val="000000" w:themeColor="text1"/>
                <w:sz w:val="28"/>
                <w:szCs w:val="28"/>
              </w:rPr>
              <w:t>2020</w:t>
            </w:r>
          </w:p>
          <w:p w:rsidR="00DF710D" w:rsidRPr="004C395E" w:rsidRDefault="00DF710D" w:rsidP="004C395E">
            <w:pPr>
              <w:pStyle w:val="210"/>
              <w:spacing w:after="0" w:line="240" w:lineRule="auto"/>
              <w:ind w:left="0"/>
              <w:jc w:val="center"/>
              <w:rPr>
                <w:rFonts w:eastAsia="Calibri"/>
                <w:color w:val="000000" w:themeColor="text1"/>
                <w:sz w:val="28"/>
                <w:szCs w:val="28"/>
              </w:rPr>
            </w:pPr>
            <w:r w:rsidRPr="004C395E">
              <w:rPr>
                <w:rFonts w:eastAsia="Calibri"/>
                <w:color w:val="000000" w:themeColor="text1"/>
                <w:sz w:val="28"/>
                <w:szCs w:val="28"/>
              </w:rPr>
              <w:t>год</w:t>
            </w:r>
          </w:p>
        </w:tc>
        <w:tc>
          <w:tcPr>
            <w:tcW w:w="2166" w:type="dxa"/>
            <w:gridSpan w:val="2"/>
            <w:tcBorders>
              <w:top w:val="single" w:sz="4" w:space="0" w:color="000000"/>
              <w:left w:val="single" w:sz="4" w:space="0" w:color="auto"/>
              <w:bottom w:val="single" w:sz="4" w:space="0" w:color="auto"/>
              <w:right w:val="single" w:sz="4" w:space="0" w:color="000000"/>
            </w:tcBorders>
          </w:tcPr>
          <w:p w:rsidR="00DF710D" w:rsidRPr="004C395E" w:rsidRDefault="00DF710D" w:rsidP="004C395E">
            <w:pPr>
              <w:pStyle w:val="210"/>
              <w:spacing w:after="0" w:line="240" w:lineRule="auto"/>
              <w:ind w:left="0"/>
              <w:jc w:val="center"/>
              <w:rPr>
                <w:rFonts w:eastAsia="Calibri"/>
                <w:color w:val="000000" w:themeColor="text1"/>
                <w:sz w:val="28"/>
                <w:szCs w:val="28"/>
              </w:rPr>
            </w:pPr>
            <w:r w:rsidRPr="004C395E">
              <w:rPr>
                <w:rFonts w:eastAsia="Calibri"/>
                <w:color w:val="000000" w:themeColor="text1"/>
                <w:sz w:val="28"/>
                <w:szCs w:val="28"/>
              </w:rPr>
              <w:t>Абсолютное отклонение</w:t>
            </w:r>
          </w:p>
        </w:tc>
      </w:tr>
      <w:tr w:rsidR="00DF710D" w:rsidRPr="00A825ED" w:rsidTr="00DF710D">
        <w:trPr>
          <w:trHeight w:val="198"/>
          <w:jc w:val="center"/>
        </w:trPr>
        <w:tc>
          <w:tcPr>
            <w:tcW w:w="568" w:type="dxa"/>
            <w:vMerge/>
            <w:tcBorders>
              <w:left w:val="single" w:sz="4" w:space="0" w:color="000000"/>
              <w:bottom w:val="single" w:sz="4" w:space="0" w:color="000000"/>
            </w:tcBorders>
            <w:shd w:val="clear" w:color="auto" w:fill="auto"/>
          </w:tcPr>
          <w:p w:rsidR="00DF710D" w:rsidRPr="004C395E" w:rsidRDefault="00DF710D" w:rsidP="004C395E">
            <w:pPr>
              <w:pStyle w:val="210"/>
              <w:spacing w:after="0" w:line="240" w:lineRule="auto"/>
              <w:ind w:left="0"/>
              <w:jc w:val="center"/>
              <w:rPr>
                <w:rFonts w:eastAsia="Calibri"/>
                <w:color w:val="000000" w:themeColor="text1"/>
                <w:sz w:val="28"/>
                <w:szCs w:val="28"/>
              </w:rPr>
            </w:pPr>
          </w:p>
        </w:tc>
        <w:tc>
          <w:tcPr>
            <w:tcW w:w="3642" w:type="dxa"/>
            <w:vMerge/>
            <w:tcBorders>
              <w:left w:val="single" w:sz="4" w:space="0" w:color="000000"/>
              <w:bottom w:val="single" w:sz="4" w:space="0" w:color="000000"/>
            </w:tcBorders>
            <w:shd w:val="clear" w:color="auto" w:fill="auto"/>
          </w:tcPr>
          <w:p w:rsidR="00DF710D" w:rsidRPr="004C395E" w:rsidRDefault="00DF710D" w:rsidP="004C395E">
            <w:pPr>
              <w:pStyle w:val="210"/>
              <w:spacing w:after="0" w:line="240" w:lineRule="auto"/>
              <w:ind w:left="0"/>
              <w:jc w:val="center"/>
              <w:rPr>
                <w:rFonts w:eastAsia="Calibri"/>
                <w:color w:val="000000" w:themeColor="text1"/>
                <w:sz w:val="28"/>
                <w:szCs w:val="28"/>
              </w:rPr>
            </w:pPr>
          </w:p>
        </w:tc>
        <w:tc>
          <w:tcPr>
            <w:tcW w:w="992" w:type="dxa"/>
            <w:vMerge/>
            <w:tcBorders>
              <w:left w:val="single" w:sz="4" w:space="0" w:color="000000"/>
              <w:bottom w:val="single" w:sz="4" w:space="0" w:color="000000"/>
            </w:tcBorders>
            <w:shd w:val="clear" w:color="auto" w:fill="auto"/>
          </w:tcPr>
          <w:p w:rsidR="00DF710D" w:rsidRPr="004C395E" w:rsidRDefault="00DF710D" w:rsidP="004C395E">
            <w:pPr>
              <w:pStyle w:val="210"/>
              <w:spacing w:after="0" w:line="240" w:lineRule="auto"/>
              <w:ind w:left="0"/>
              <w:jc w:val="center"/>
              <w:rPr>
                <w:rFonts w:eastAsia="Calibri"/>
                <w:color w:val="000000" w:themeColor="text1"/>
                <w:sz w:val="28"/>
                <w:szCs w:val="28"/>
              </w:rPr>
            </w:pPr>
          </w:p>
        </w:tc>
        <w:tc>
          <w:tcPr>
            <w:tcW w:w="992" w:type="dxa"/>
            <w:vMerge/>
            <w:tcBorders>
              <w:left w:val="single" w:sz="4" w:space="0" w:color="000000"/>
              <w:right w:val="single" w:sz="4" w:space="0" w:color="auto"/>
            </w:tcBorders>
            <w:shd w:val="clear" w:color="auto" w:fill="auto"/>
          </w:tcPr>
          <w:p w:rsidR="00DF710D" w:rsidRPr="004C395E" w:rsidRDefault="00DF710D" w:rsidP="004C395E">
            <w:pPr>
              <w:pStyle w:val="210"/>
              <w:spacing w:after="0" w:line="240" w:lineRule="auto"/>
              <w:ind w:left="0"/>
              <w:jc w:val="center"/>
              <w:rPr>
                <w:rFonts w:eastAsia="Calibri"/>
                <w:color w:val="000000" w:themeColor="text1"/>
                <w:sz w:val="28"/>
                <w:szCs w:val="28"/>
              </w:rPr>
            </w:pPr>
          </w:p>
        </w:tc>
        <w:tc>
          <w:tcPr>
            <w:tcW w:w="1134" w:type="dxa"/>
            <w:vMerge/>
            <w:tcBorders>
              <w:left w:val="single" w:sz="4" w:space="0" w:color="auto"/>
              <w:right w:val="single" w:sz="4" w:space="0" w:color="000000"/>
            </w:tcBorders>
            <w:shd w:val="clear" w:color="auto" w:fill="auto"/>
          </w:tcPr>
          <w:p w:rsidR="00DF710D" w:rsidRPr="004C395E" w:rsidRDefault="00DF710D" w:rsidP="004C395E">
            <w:pPr>
              <w:pStyle w:val="210"/>
              <w:spacing w:after="0" w:line="240" w:lineRule="auto"/>
              <w:ind w:left="0"/>
              <w:jc w:val="center"/>
              <w:rPr>
                <w:rFonts w:eastAsia="Calibri"/>
                <w:color w:val="000000" w:themeColor="text1"/>
                <w:sz w:val="28"/>
                <w:szCs w:val="28"/>
              </w:rPr>
            </w:pPr>
          </w:p>
        </w:tc>
        <w:tc>
          <w:tcPr>
            <w:tcW w:w="1178" w:type="dxa"/>
            <w:tcBorders>
              <w:top w:val="single" w:sz="4" w:space="0" w:color="auto"/>
              <w:left w:val="single" w:sz="4" w:space="0" w:color="auto"/>
              <w:right w:val="single" w:sz="4" w:space="0" w:color="auto"/>
            </w:tcBorders>
          </w:tcPr>
          <w:p w:rsidR="00DF710D" w:rsidRPr="004C395E" w:rsidRDefault="00DF710D" w:rsidP="004C395E">
            <w:pPr>
              <w:pStyle w:val="210"/>
              <w:spacing w:after="0" w:line="240" w:lineRule="auto"/>
              <w:ind w:left="0"/>
              <w:jc w:val="center"/>
              <w:rPr>
                <w:rFonts w:eastAsia="Calibri"/>
                <w:color w:val="000000" w:themeColor="text1"/>
                <w:sz w:val="28"/>
                <w:szCs w:val="28"/>
              </w:rPr>
            </w:pPr>
            <w:r w:rsidRPr="004C395E">
              <w:rPr>
                <w:rFonts w:eastAsia="Calibri"/>
                <w:color w:val="000000" w:themeColor="text1"/>
                <w:sz w:val="28"/>
                <w:szCs w:val="28"/>
              </w:rPr>
              <w:t>2018-2019</w:t>
            </w:r>
          </w:p>
        </w:tc>
        <w:tc>
          <w:tcPr>
            <w:tcW w:w="988" w:type="dxa"/>
            <w:tcBorders>
              <w:top w:val="single" w:sz="4" w:space="0" w:color="auto"/>
              <w:left w:val="single" w:sz="4" w:space="0" w:color="auto"/>
              <w:right w:val="single" w:sz="4" w:space="0" w:color="000000"/>
            </w:tcBorders>
          </w:tcPr>
          <w:p w:rsidR="00DF710D" w:rsidRPr="004C395E" w:rsidRDefault="00DF710D" w:rsidP="004C395E">
            <w:pPr>
              <w:pStyle w:val="210"/>
              <w:spacing w:after="0" w:line="240" w:lineRule="auto"/>
              <w:ind w:left="0"/>
              <w:jc w:val="center"/>
              <w:rPr>
                <w:rFonts w:eastAsia="Calibri"/>
                <w:color w:val="000000" w:themeColor="text1"/>
                <w:sz w:val="28"/>
                <w:szCs w:val="28"/>
              </w:rPr>
            </w:pPr>
            <w:r w:rsidRPr="004C395E">
              <w:rPr>
                <w:rFonts w:eastAsia="Calibri"/>
                <w:color w:val="000000" w:themeColor="text1"/>
                <w:sz w:val="28"/>
                <w:szCs w:val="28"/>
              </w:rPr>
              <w:t>2019-2020</w:t>
            </w:r>
          </w:p>
        </w:tc>
      </w:tr>
      <w:tr w:rsidR="00DF710D" w:rsidRPr="00A825ED" w:rsidTr="00DF710D">
        <w:trPr>
          <w:trHeight w:val="535"/>
          <w:jc w:val="center"/>
        </w:trPr>
        <w:tc>
          <w:tcPr>
            <w:tcW w:w="568" w:type="dxa"/>
            <w:tcBorders>
              <w:top w:val="single" w:sz="4" w:space="0" w:color="000000"/>
              <w:left w:val="single" w:sz="4" w:space="0" w:color="000000"/>
              <w:bottom w:val="single" w:sz="4" w:space="0" w:color="000000"/>
            </w:tcBorders>
            <w:shd w:val="clear" w:color="auto" w:fill="auto"/>
          </w:tcPr>
          <w:p w:rsidR="00DF710D" w:rsidRPr="004C395E" w:rsidRDefault="00DF710D" w:rsidP="004C395E">
            <w:pPr>
              <w:pStyle w:val="afd"/>
              <w:ind w:firstLine="0"/>
              <w:jc w:val="center"/>
              <w:rPr>
                <w:rFonts w:eastAsia="Calibri"/>
                <w:color w:val="000000" w:themeColor="text1"/>
                <w:kern w:val="0"/>
                <w:sz w:val="28"/>
                <w:szCs w:val="28"/>
                <w:lang w:eastAsia="ar-SA"/>
              </w:rPr>
            </w:pPr>
            <w:r w:rsidRPr="004C395E">
              <w:rPr>
                <w:rFonts w:eastAsia="Calibri"/>
                <w:color w:val="000000" w:themeColor="text1"/>
                <w:kern w:val="0"/>
                <w:sz w:val="28"/>
                <w:szCs w:val="28"/>
                <w:lang w:eastAsia="ar-SA"/>
              </w:rPr>
              <w:t>1</w:t>
            </w:r>
          </w:p>
        </w:tc>
        <w:tc>
          <w:tcPr>
            <w:tcW w:w="3642" w:type="dxa"/>
            <w:tcBorders>
              <w:top w:val="single" w:sz="4" w:space="0" w:color="000000"/>
              <w:left w:val="single" w:sz="4" w:space="0" w:color="000000"/>
              <w:bottom w:val="single" w:sz="4" w:space="0" w:color="000000"/>
            </w:tcBorders>
            <w:shd w:val="clear" w:color="auto" w:fill="auto"/>
          </w:tcPr>
          <w:p w:rsidR="00DF710D" w:rsidRPr="004C395E" w:rsidRDefault="00DF710D" w:rsidP="004C395E">
            <w:pPr>
              <w:pStyle w:val="afd"/>
              <w:ind w:firstLine="0"/>
              <w:jc w:val="center"/>
              <w:rPr>
                <w:rFonts w:eastAsia="Calibri"/>
                <w:color w:val="000000" w:themeColor="text1"/>
                <w:kern w:val="0"/>
                <w:sz w:val="28"/>
                <w:szCs w:val="28"/>
                <w:lang w:eastAsia="ar-SA"/>
              </w:rPr>
            </w:pPr>
            <w:r w:rsidRPr="004C395E">
              <w:rPr>
                <w:rFonts w:eastAsia="Calibri"/>
                <w:color w:val="000000" w:themeColor="text1"/>
                <w:kern w:val="0"/>
                <w:sz w:val="28"/>
                <w:szCs w:val="28"/>
                <w:lang w:eastAsia="ar-SA"/>
              </w:rPr>
              <w:t>Административно- управленческий персонал</w:t>
            </w:r>
          </w:p>
          <w:p w:rsidR="00DF710D" w:rsidRPr="004C395E" w:rsidRDefault="00DF710D" w:rsidP="004C395E">
            <w:pPr>
              <w:pStyle w:val="afd"/>
              <w:ind w:firstLine="0"/>
              <w:jc w:val="center"/>
              <w:rPr>
                <w:rFonts w:eastAsia="Calibri"/>
                <w:color w:val="000000" w:themeColor="text1"/>
                <w:kern w:val="0"/>
                <w:sz w:val="28"/>
                <w:szCs w:val="28"/>
                <w:lang w:eastAsia="ar-SA"/>
              </w:rPr>
            </w:pPr>
            <w:r w:rsidRPr="004C395E">
              <w:rPr>
                <w:rFonts w:eastAsia="Calibri"/>
                <w:color w:val="000000" w:themeColor="text1"/>
                <w:kern w:val="0"/>
                <w:sz w:val="28"/>
                <w:szCs w:val="28"/>
                <w:lang w:eastAsia="ar-SA"/>
              </w:rPr>
              <w:t>(высшее образование)</w:t>
            </w:r>
          </w:p>
        </w:tc>
        <w:tc>
          <w:tcPr>
            <w:tcW w:w="992" w:type="dxa"/>
            <w:tcBorders>
              <w:top w:val="single" w:sz="4" w:space="0" w:color="000000"/>
              <w:left w:val="single" w:sz="4" w:space="0" w:color="000000"/>
              <w:bottom w:val="single" w:sz="4" w:space="0" w:color="000000"/>
            </w:tcBorders>
            <w:shd w:val="clear" w:color="auto" w:fill="auto"/>
          </w:tcPr>
          <w:p w:rsidR="00DF710D" w:rsidRPr="004C395E" w:rsidRDefault="00DF710D" w:rsidP="004C395E">
            <w:pPr>
              <w:spacing w:line="240" w:lineRule="auto"/>
              <w:ind w:firstLine="0"/>
              <w:jc w:val="center"/>
              <w:rPr>
                <w:rFonts w:ascii="Times New Roman" w:hAnsi="Times New Roman" w:cs="Times New Roman"/>
                <w:color w:val="000000" w:themeColor="text1"/>
                <w:sz w:val="28"/>
                <w:szCs w:val="28"/>
                <w:lang w:eastAsia="ar-SA"/>
              </w:rPr>
            </w:pPr>
            <w:r w:rsidRPr="004C395E">
              <w:rPr>
                <w:rFonts w:ascii="Times New Roman" w:hAnsi="Times New Roman" w:cs="Times New Roman"/>
                <w:color w:val="000000" w:themeColor="text1"/>
                <w:sz w:val="28"/>
                <w:szCs w:val="28"/>
                <w:lang w:eastAsia="ar-SA"/>
              </w:rPr>
              <w:t>12,5</w:t>
            </w:r>
          </w:p>
        </w:tc>
        <w:tc>
          <w:tcPr>
            <w:tcW w:w="992" w:type="dxa"/>
            <w:tcBorders>
              <w:top w:val="single" w:sz="4" w:space="0" w:color="000000"/>
              <w:left w:val="single" w:sz="4" w:space="0" w:color="000000"/>
              <w:bottom w:val="single" w:sz="4" w:space="0" w:color="000000"/>
            </w:tcBorders>
            <w:shd w:val="clear" w:color="auto" w:fill="auto"/>
          </w:tcPr>
          <w:p w:rsidR="00DF710D" w:rsidRPr="004C395E" w:rsidRDefault="00DF710D" w:rsidP="004C395E">
            <w:pPr>
              <w:pStyle w:val="afd"/>
              <w:ind w:firstLine="0"/>
              <w:jc w:val="center"/>
              <w:rPr>
                <w:rFonts w:eastAsia="Calibri"/>
                <w:color w:val="000000" w:themeColor="text1"/>
                <w:kern w:val="0"/>
                <w:sz w:val="28"/>
                <w:szCs w:val="28"/>
                <w:lang w:eastAsia="ar-SA"/>
              </w:rPr>
            </w:pPr>
            <w:r w:rsidRPr="004C395E">
              <w:rPr>
                <w:rFonts w:eastAsia="Calibri"/>
                <w:color w:val="000000" w:themeColor="text1"/>
                <w:kern w:val="0"/>
                <w:sz w:val="28"/>
                <w:szCs w:val="28"/>
                <w:lang w:eastAsia="ar-SA"/>
              </w:rPr>
              <w:t>12,5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F710D" w:rsidRPr="004C395E" w:rsidRDefault="00DF710D" w:rsidP="004C395E">
            <w:pPr>
              <w:pStyle w:val="afd"/>
              <w:ind w:firstLine="0"/>
              <w:jc w:val="center"/>
              <w:rPr>
                <w:rFonts w:eastAsia="Calibri"/>
                <w:color w:val="000000" w:themeColor="text1"/>
                <w:kern w:val="0"/>
                <w:sz w:val="28"/>
                <w:szCs w:val="28"/>
                <w:lang w:eastAsia="ar-SA"/>
              </w:rPr>
            </w:pPr>
            <w:r w:rsidRPr="004C395E">
              <w:rPr>
                <w:rFonts w:eastAsia="Calibri"/>
                <w:color w:val="000000" w:themeColor="text1"/>
                <w:kern w:val="0"/>
                <w:sz w:val="28"/>
                <w:szCs w:val="28"/>
                <w:lang w:eastAsia="ar-SA"/>
              </w:rPr>
              <w:t>22,2</w:t>
            </w:r>
          </w:p>
        </w:tc>
        <w:tc>
          <w:tcPr>
            <w:tcW w:w="1178" w:type="dxa"/>
            <w:tcBorders>
              <w:top w:val="single" w:sz="4" w:space="0" w:color="000000"/>
              <w:left w:val="single" w:sz="4" w:space="0" w:color="000000"/>
              <w:bottom w:val="single" w:sz="4" w:space="0" w:color="000000"/>
              <w:right w:val="single" w:sz="4" w:space="0" w:color="auto"/>
            </w:tcBorders>
          </w:tcPr>
          <w:p w:rsidR="00DF710D" w:rsidRPr="004C395E" w:rsidRDefault="00DF710D" w:rsidP="004C395E">
            <w:pPr>
              <w:pStyle w:val="afd"/>
              <w:ind w:firstLine="0"/>
              <w:jc w:val="center"/>
              <w:rPr>
                <w:rFonts w:eastAsia="Calibri"/>
                <w:color w:val="000000" w:themeColor="text1"/>
                <w:kern w:val="0"/>
                <w:sz w:val="28"/>
                <w:szCs w:val="28"/>
                <w:lang w:eastAsia="ar-SA"/>
              </w:rPr>
            </w:pPr>
            <w:r w:rsidRPr="004C395E">
              <w:rPr>
                <w:rFonts w:eastAsia="Calibri"/>
                <w:color w:val="000000" w:themeColor="text1"/>
                <w:kern w:val="0"/>
                <w:sz w:val="28"/>
                <w:szCs w:val="28"/>
                <w:lang w:eastAsia="ar-SA"/>
              </w:rPr>
              <w:t>-</w:t>
            </w:r>
          </w:p>
        </w:tc>
        <w:tc>
          <w:tcPr>
            <w:tcW w:w="988" w:type="dxa"/>
            <w:tcBorders>
              <w:top w:val="single" w:sz="4" w:space="0" w:color="000000"/>
              <w:left w:val="single" w:sz="4" w:space="0" w:color="auto"/>
              <w:bottom w:val="single" w:sz="4" w:space="0" w:color="000000"/>
              <w:right w:val="single" w:sz="4" w:space="0" w:color="000000"/>
            </w:tcBorders>
          </w:tcPr>
          <w:p w:rsidR="00DF710D" w:rsidRPr="004C395E" w:rsidRDefault="00DF710D" w:rsidP="004C395E">
            <w:pPr>
              <w:pStyle w:val="afd"/>
              <w:ind w:firstLine="0"/>
              <w:jc w:val="center"/>
              <w:rPr>
                <w:rFonts w:eastAsia="Calibri"/>
                <w:color w:val="000000" w:themeColor="text1"/>
                <w:kern w:val="0"/>
                <w:sz w:val="28"/>
                <w:szCs w:val="28"/>
                <w:lang w:eastAsia="ar-SA"/>
              </w:rPr>
            </w:pPr>
            <w:r w:rsidRPr="004C395E">
              <w:rPr>
                <w:rFonts w:eastAsia="Calibri"/>
                <w:color w:val="000000" w:themeColor="text1"/>
                <w:kern w:val="0"/>
                <w:sz w:val="28"/>
                <w:szCs w:val="28"/>
                <w:lang w:eastAsia="ar-SA"/>
              </w:rPr>
              <w:t>9,7</w:t>
            </w:r>
          </w:p>
        </w:tc>
      </w:tr>
      <w:tr w:rsidR="00DF710D" w:rsidRPr="00A825ED" w:rsidTr="00DF710D">
        <w:trPr>
          <w:jc w:val="center"/>
        </w:trPr>
        <w:tc>
          <w:tcPr>
            <w:tcW w:w="568" w:type="dxa"/>
            <w:tcBorders>
              <w:top w:val="single" w:sz="4" w:space="0" w:color="000000"/>
              <w:left w:val="single" w:sz="4" w:space="0" w:color="000000"/>
              <w:bottom w:val="single" w:sz="4" w:space="0" w:color="000000"/>
            </w:tcBorders>
            <w:shd w:val="clear" w:color="auto" w:fill="auto"/>
          </w:tcPr>
          <w:p w:rsidR="00DF710D" w:rsidRPr="004C395E" w:rsidRDefault="00DF710D" w:rsidP="004C395E">
            <w:pPr>
              <w:pStyle w:val="afd"/>
              <w:ind w:firstLine="0"/>
              <w:jc w:val="center"/>
              <w:rPr>
                <w:rFonts w:eastAsia="Calibri"/>
                <w:color w:val="000000" w:themeColor="text1"/>
                <w:kern w:val="0"/>
                <w:sz w:val="28"/>
                <w:szCs w:val="28"/>
                <w:lang w:eastAsia="ar-SA"/>
              </w:rPr>
            </w:pPr>
            <w:r w:rsidRPr="004C395E">
              <w:rPr>
                <w:rFonts w:eastAsia="Calibri"/>
                <w:color w:val="000000" w:themeColor="text1"/>
                <w:kern w:val="0"/>
                <w:sz w:val="28"/>
                <w:szCs w:val="28"/>
                <w:lang w:eastAsia="ar-SA"/>
              </w:rPr>
              <w:t>2</w:t>
            </w:r>
          </w:p>
        </w:tc>
        <w:tc>
          <w:tcPr>
            <w:tcW w:w="3642" w:type="dxa"/>
            <w:tcBorders>
              <w:top w:val="single" w:sz="4" w:space="0" w:color="000000"/>
              <w:left w:val="single" w:sz="4" w:space="0" w:color="000000"/>
              <w:bottom w:val="single" w:sz="4" w:space="0" w:color="000000"/>
            </w:tcBorders>
            <w:shd w:val="clear" w:color="auto" w:fill="auto"/>
          </w:tcPr>
          <w:p w:rsidR="00DF710D" w:rsidRPr="004C395E" w:rsidRDefault="00DF710D" w:rsidP="004C395E">
            <w:pPr>
              <w:pStyle w:val="afd"/>
              <w:ind w:firstLine="0"/>
              <w:jc w:val="center"/>
              <w:rPr>
                <w:color w:val="000000" w:themeColor="text1"/>
                <w:sz w:val="28"/>
                <w:szCs w:val="28"/>
              </w:rPr>
            </w:pPr>
            <w:r w:rsidRPr="004C395E">
              <w:rPr>
                <w:color w:val="000000" w:themeColor="text1"/>
                <w:sz w:val="28"/>
                <w:szCs w:val="28"/>
              </w:rPr>
              <w:t>Специалисты</w:t>
            </w:r>
          </w:p>
          <w:p w:rsidR="00DF710D" w:rsidRPr="004C395E" w:rsidRDefault="00DF710D" w:rsidP="004C395E">
            <w:pPr>
              <w:pStyle w:val="afd"/>
              <w:ind w:firstLine="0"/>
              <w:jc w:val="center"/>
              <w:rPr>
                <w:rFonts w:eastAsia="Calibri"/>
                <w:color w:val="000000" w:themeColor="text1"/>
                <w:kern w:val="0"/>
                <w:sz w:val="28"/>
                <w:szCs w:val="28"/>
                <w:lang w:eastAsia="ar-SA"/>
              </w:rPr>
            </w:pPr>
            <w:r w:rsidRPr="004C395E">
              <w:rPr>
                <w:color w:val="000000" w:themeColor="text1"/>
                <w:sz w:val="28"/>
                <w:szCs w:val="28"/>
              </w:rPr>
              <w:t>(высшее образование)</w:t>
            </w:r>
          </w:p>
        </w:tc>
        <w:tc>
          <w:tcPr>
            <w:tcW w:w="992" w:type="dxa"/>
            <w:tcBorders>
              <w:top w:val="single" w:sz="4" w:space="0" w:color="000000"/>
              <w:left w:val="single" w:sz="4" w:space="0" w:color="000000"/>
              <w:bottom w:val="single" w:sz="4" w:space="0" w:color="000000"/>
            </w:tcBorders>
            <w:shd w:val="clear" w:color="auto" w:fill="auto"/>
          </w:tcPr>
          <w:p w:rsidR="00DF710D" w:rsidRPr="004C395E" w:rsidRDefault="00DF710D" w:rsidP="004C395E">
            <w:pPr>
              <w:spacing w:line="240" w:lineRule="auto"/>
              <w:ind w:firstLine="0"/>
              <w:jc w:val="center"/>
              <w:rPr>
                <w:rFonts w:ascii="Times New Roman" w:hAnsi="Times New Roman" w:cs="Times New Roman"/>
                <w:color w:val="000000" w:themeColor="text1"/>
                <w:sz w:val="28"/>
                <w:szCs w:val="28"/>
                <w:lang w:eastAsia="ar-SA"/>
              </w:rPr>
            </w:pPr>
            <w:r w:rsidRPr="004C395E">
              <w:rPr>
                <w:rFonts w:ascii="Times New Roman" w:hAnsi="Times New Roman" w:cs="Times New Roman"/>
                <w:color w:val="000000" w:themeColor="text1"/>
                <w:sz w:val="28"/>
                <w:szCs w:val="28"/>
                <w:lang w:eastAsia="ar-SA"/>
              </w:rPr>
              <w:t>87,5</w:t>
            </w:r>
          </w:p>
        </w:tc>
        <w:tc>
          <w:tcPr>
            <w:tcW w:w="992" w:type="dxa"/>
            <w:tcBorders>
              <w:top w:val="single" w:sz="4" w:space="0" w:color="000000"/>
              <w:left w:val="single" w:sz="4" w:space="0" w:color="000000"/>
              <w:bottom w:val="single" w:sz="4" w:space="0" w:color="000000"/>
            </w:tcBorders>
            <w:shd w:val="clear" w:color="auto" w:fill="auto"/>
          </w:tcPr>
          <w:p w:rsidR="00DF710D" w:rsidRPr="004C395E" w:rsidRDefault="00DF710D" w:rsidP="004C395E">
            <w:pPr>
              <w:pStyle w:val="afd"/>
              <w:ind w:firstLine="0"/>
              <w:jc w:val="center"/>
              <w:rPr>
                <w:rFonts w:eastAsia="Calibri"/>
                <w:color w:val="000000" w:themeColor="text1"/>
                <w:kern w:val="0"/>
                <w:sz w:val="28"/>
                <w:szCs w:val="28"/>
                <w:lang w:eastAsia="ar-SA"/>
              </w:rPr>
            </w:pPr>
            <w:r w:rsidRPr="004C395E">
              <w:rPr>
                <w:rFonts w:eastAsia="Calibri"/>
                <w:color w:val="000000" w:themeColor="text1"/>
                <w:kern w:val="0"/>
                <w:sz w:val="28"/>
                <w:szCs w:val="28"/>
                <w:lang w:eastAsia="ar-SA"/>
              </w:rPr>
              <w:t>87,5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F710D" w:rsidRPr="004C395E" w:rsidRDefault="00DF710D" w:rsidP="004C395E">
            <w:pPr>
              <w:pStyle w:val="afd"/>
              <w:ind w:firstLine="0"/>
              <w:jc w:val="center"/>
              <w:rPr>
                <w:rFonts w:eastAsia="Calibri"/>
                <w:color w:val="000000" w:themeColor="text1"/>
                <w:kern w:val="0"/>
                <w:sz w:val="28"/>
                <w:szCs w:val="28"/>
                <w:lang w:eastAsia="ar-SA"/>
              </w:rPr>
            </w:pPr>
            <w:r w:rsidRPr="004C395E">
              <w:rPr>
                <w:rFonts w:eastAsia="Calibri"/>
                <w:color w:val="000000" w:themeColor="text1"/>
                <w:kern w:val="0"/>
                <w:sz w:val="28"/>
                <w:szCs w:val="28"/>
                <w:lang w:eastAsia="ar-SA"/>
              </w:rPr>
              <w:t>77,8</w:t>
            </w:r>
          </w:p>
        </w:tc>
        <w:tc>
          <w:tcPr>
            <w:tcW w:w="1178" w:type="dxa"/>
            <w:tcBorders>
              <w:top w:val="single" w:sz="4" w:space="0" w:color="000000"/>
              <w:left w:val="single" w:sz="4" w:space="0" w:color="000000"/>
              <w:bottom w:val="single" w:sz="4" w:space="0" w:color="000000"/>
              <w:right w:val="single" w:sz="4" w:space="0" w:color="auto"/>
            </w:tcBorders>
          </w:tcPr>
          <w:p w:rsidR="00DF710D" w:rsidRPr="004C395E" w:rsidRDefault="00DF710D" w:rsidP="004C395E">
            <w:pPr>
              <w:pStyle w:val="afd"/>
              <w:ind w:firstLine="0"/>
              <w:jc w:val="center"/>
              <w:rPr>
                <w:rFonts w:eastAsia="Calibri"/>
                <w:color w:val="000000" w:themeColor="text1"/>
                <w:kern w:val="0"/>
                <w:sz w:val="28"/>
                <w:szCs w:val="28"/>
                <w:lang w:eastAsia="ar-SA"/>
              </w:rPr>
            </w:pPr>
            <w:r w:rsidRPr="004C395E">
              <w:rPr>
                <w:rFonts w:eastAsia="Calibri"/>
                <w:color w:val="000000" w:themeColor="text1"/>
                <w:kern w:val="0"/>
                <w:sz w:val="28"/>
                <w:szCs w:val="28"/>
                <w:lang w:eastAsia="ar-SA"/>
              </w:rPr>
              <w:t>-</w:t>
            </w:r>
          </w:p>
        </w:tc>
        <w:tc>
          <w:tcPr>
            <w:tcW w:w="988" w:type="dxa"/>
            <w:tcBorders>
              <w:top w:val="single" w:sz="4" w:space="0" w:color="000000"/>
              <w:left w:val="single" w:sz="4" w:space="0" w:color="auto"/>
              <w:bottom w:val="single" w:sz="4" w:space="0" w:color="000000"/>
              <w:right w:val="single" w:sz="4" w:space="0" w:color="000000"/>
            </w:tcBorders>
          </w:tcPr>
          <w:p w:rsidR="00DF710D" w:rsidRPr="004C395E" w:rsidRDefault="00DF710D" w:rsidP="004C395E">
            <w:pPr>
              <w:pStyle w:val="afd"/>
              <w:ind w:firstLine="0"/>
              <w:jc w:val="center"/>
              <w:rPr>
                <w:rFonts w:eastAsia="Calibri"/>
                <w:color w:val="000000" w:themeColor="text1"/>
                <w:kern w:val="0"/>
                <w:sz w:val="28"/>
                <w:szCs w:val="28"/>
                <w:lang w:eastAsia="ar-SA"/>
              </w:rPr>
            </w:pPr>
            <w:r w:rsidRPr="004C395E">
              <w:rPr>
                <w:rFonts w:eastAsia="Calibri"/>
                <w:color w:val="000000" w:themeColor="text1"/>
                <w:kern w:val="0"/>
                <w:sz w:val="28"/>
                <w:szCs w:val="28"/>
                <w:lang w:eastAsia="ar-SA"/>
              </w:rPr>
              <w:t>- 9,7</w:t>
            </w:r>
          </w:p>
        </w:tc>
      </w:tr>
      <w:tr w:rsidR="00DF710D" w:rsidRPr="00A825ED" w:rsidTr="00DF710D">
        <w:trPr>
          <w:jc w:val="center"/>
        </w:trPr>
        <w:tc>
          <w:tcPr>
            <w:tcW w:w="568" w:type="dxa"/>
            <w:tcBorders>
              <w:top w:val="single" w:sz="4" w:space="0" w:color="000000"/>
              <w:left w:val="single" w:sz="4" w:space="0" w:color="000000"/>
              <w:bottom w:val="single" w:sz="4" w:space="0" w:color="000000"/>
            </w:tcBorders>
            <w:shd w:val="clear" w:color="auto" w:fill="auto"/>
          </w:tcPr>
          <w:p w:rsidR="00DF710D" w:rsidRPr="004C395E" w:rsidRDefault="00DF710D" w:rsidP="004C395E">
            <w:pPr>
              <w:pStyle w:val="afd"/>
              <w:ind w:firstLine="0"/>
              <w:jc w:val="center"/>
              <w:rPr>
                <w:rFonts w:eastAsia="Calibri"/>
                <w:color w:val="000000" w:themeColor="text1"/>
                <w:kern w:val="0"/>
                <w:sz w:val="28"/>
                <w:szCs w:val="28"/>
                <w:lang w:eastAsia="ar-SA"/>
              </w:rPr>
            </w:pPr>
            <w:r w:rsidRPr="004C395E">
              <w:rPr>
                <w:rFonts w:eastAsia="Calibri"/>
                <w:color w:val="000000" w:themeColor="text1"/>
                <w:kern w:val="0"/>
                <w:sz w:val="28"/>
                <w:szCs w:val="28"/>
                <w:lang w:eastAsia="ar-SA"/>
              </w:rPr>
              <w:t>3</w:t>
            </w:r>
          </w:p>
        </w:tc>
        <w:tc>
          <w:tcPr>
            <w:tcW w:w="3642" w:type="dxa"/>
            <w:tcBorders>
              <w:top w:val="single" w:sz="4" w:space="0" w:color="000000"/>
              <w:left w:val="single" w:sz="4" w:space="0" w:color="000000"/>
              <w:bottom w:val="single" w:sz="4" w:space="0" w:color="000000"/>
            </w:tcBorders>
            <w:shd w:val="clear" w:color="auto" w:fill="auto"/>
          </w:tcPr>
          <w:p w:rsidR="00DF710D" w:rsidRPr="004C395E" w:rsidRDefault="00DF710D" w:rsidP="004C395E">
            <w:pPr>
              <w:pStyle w:val="afd"/>
              <w:ind w:firstLine="0"/>
              <w:jc w:val="center"/>
              <w:rPr>
                <w:rFonts w:eastAsia="Calibri"/>
                <w:color w:val="000000" w:themeColor="text1"/>
                <w:kern w:val="0"/>
                <w:sz w:val="28"/>
                <w:szCs w:val="28"/>
                <w:lang w:eastAsia="ar-SA"/>
              </w:rPr>
            </w:pPr>
            <w:r w:rsidRPr="004C395E">
              <w:rPr>
                <w:rFonts w:eastAsia="Calibri"/>
                <w:color w:val="000000" w:themeColor="text1"/>
                <w:kern w:val="0"/>
                <w:sz w:val="28"/>
                <w:szCs w:val="28"/>
                <w:lang w:eastAsia="ar-SA"/>
              </w:rPr>
              <w:t>Итого среднесписочная численность работников</w:t>
            </w:r>
          </w:p>
        </w:tc>
        <w:tc>
          <w:tcPr>
            <w:tcW w:w="992" w:type="dxa"/>
            <w:tcBorders>
              <w:top w:val="single" w:sz="4" w:space="0" w:color="000000"/>
              <w:left w:val="single" w:sz="4" w:space="0" w:color="000000"/>
              <w:bottom w:val="single" w:sz="4" w:space="0" w:color="000000"/>
            </w:tcBorders>
            <w:shd w:val="clear" w:color="auto" w:fill="auto"/>
          </w:tcPr>
          <w:p w:rsidR="00DF710D" w:rsidRPr="004C395E" w:rsidRDefault="00DF710D" w:rsidP="004C395E">
            <w:pPr>
              <w:spacing w:line="240" w:lineRule="auto"/>
              <w:ind w:firstLine="0"/>
              <w:jc w:val="center"/>
              <w:rPr>
                <w:rFonts w:ascii="Times New Roman" w:hAnsi="Times New Roman" w:cs="Times New Roman"/>
                <w:color w:val="000000" w:themeColor="text1"/>
                <w:sz w:val="28"/>
                <w:szCs w:val="28"/>
                <w:lang w:eastAsia="ar-SA"/>
              </w:rPr>
            </w:pPr>
            <w:r w:rsidRPr="004C395E">
              <w:rPr>
                <w:rFonts w:ascii="Times New Roman" w:hAnsi="Times New Roman" w:cs="Times New Roman"/>
                <w:color w:val="000000" w:themeColor="text1"/>
                <w:sz w:val="28"/>
                <w:szCs w:val="28"/>
                <w:lang w:eastAsia="ar-SA"/>
              </w:rPr>
              <w:t>100</w:t>
            </w:r>
          </w:p>
        </w:tc>
        <w:tc>
          <w:tcPr>
            <w:tcW w:w="992" w:type="dxa"/>
            <w:tcBorders>
              <w:top w:val="single" w:sz="4" w:space="0" w:color="000000"/>
              <w:left w:val="single" w:sz="4" w:space="0" w:color="000000"/>
              <w:bottom w:val="single" w:sz="4" w:space="0" w:color="000000"/>
            </w:tcBorders>
            <w:shd w:val="clear" w:color="auto" w:fill="auto"/>
          </w:tcPr>
          <w:p w:rsidR="00DF710D" w:rsidRPr="004C395E" w:rsidRDefault="00DF710D" w:rsidP="004C395E">
            <w:pPr>
              <w:pStyle w:val="afd"/>
              <w:ind w:firstLine="0"/>
              <w:jc w:val="center"/>
              <w:rPr>
                <w:rFonts w:eastAsia="Calibri"/>
                <w:color w:val="000000" w:themeColor="text1"/>
                <w:kern w:val="0"/>
                <w:sz w:val="28"/>
                <w:szCs w:val="28"/>
                <w:lang w:eastAsia="ar-SA"/>
              </w:rPr>
            </w:pPr>
            <w:r w:rsidRPr="004C395E">
              <w:rPr>
                <w:rFonts w:eastAsia="Calibri"/>
                <w:color w:val="000000" w:themeColor="text1"/>
                <w:kern w:val="0"/>
                <w:sz w:val="28"/>
                <w:szCs w:val="28"/>
                <w:lang w:eastAsia="ar-SA"/>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F710D" w:rsidRPr="004C395E" w:rsidRDefault="00DF710D" w:rsidP="004C395E">
            <w:pPr>
              <w:pStyle w:val="afd"/>
              <w:ind w:firstLine="0"/>
              <w:jc w:val="center"/>
              <w:rPr>
                <w:rFonts w:eastAsia="Calibri"/>
                <w:color w:val="000000" w:themeColor="text1"/>
                <w:kern w:val="0"/>
                <w:sz w:val="28"/>
                <w:szCs w:val="28"/>
                <w:lang w:eastAsia="ar-SA"/>
              </w:rPr>
            </w:pPr>
            <w:r w:rsidRPr="004C395E">
              <w:rPr>
                <w:rFonts w:eastAsia="Calibri"/>
                <w:color w:val="000000" w:themeColor="text1"/>
                <w:kern w:val="0"/>
                <w:sz w:val="28"/>
                <w:szCs w:val="28"/>
                <w:lang w:eastAsia="ar-SA"/>
              </w:rPr>
              <w:t>100</w:t>
            </w:r>
          </w:p>
        </w:tc>
        <w:tc>
          <w:tcPr>
            <w:tcW w:w="1178" w:type="dxa"/>
            <w:tcBorders>
              <w:top w:val="single" w:sz="4" w:space="0" w:color="000000"/>
              <w:left w:val="single" w:sz="4" w:space="0" w:color="000000"/>
              <w:bottom w:val="single" w:sz="4" w:space="0" w:color="000000"/>
              <w:right w:val="single" w:sz="4" w:space="0" w:color="auto"/>
            </w:tcBorders>
          </w:tcPr>
          <w:p w:rsidR="00DF710D" w:rsidRPr="004C395E" w:rsidRDefault="00DF710D" w:rsidP="004C395E">
            <w:pPr>
              <w:pStyle w:val="afd"/>
              <w:ind w:firstLine="0"/>
              <w:jc w:val="center"/>
              <w:rPr>
                <w:rFonts w:eastAsia="Calibri"/>
                <w:color w:val="000000" w:themeColor="text1"/>
                <w:kern w:val="0"/>
                <w:sz w:val="28"/>
                <w:szCs w:val="28"/>
                <w:lang w:eastAsia="ar-SA"/>
              </w:rPr>
            </w:pPr>
            <w:r w:rsidRPr="004C395E">
              <w:rPr>
                <w:rFonts w:eastAsia="Calibri"/>
                <w:color w:val="000000" w:themeColor="text1"/>
                <w:kern w:val="0"/>
                <w:sz w:val="28"/>
                <w:szCs w:val="28"/>
                <w:lang w:eastAsia="ar-SA"/>
              </w:rPr>
              <w:t>-</w:t>
            </w:r>
          </w:p>
        </w:tc>
        <w:tc>
          <w:tcPr>
            <w:tcW w:w="988" w:type="dxa"/>
            <w:tcBorders>
              <w:top w:val="single" w:sz="4" w:space="0" w:color="000000"/>
              <w:left w:val="single" w:sz="4" w:space="0" w:color="auto"/>
              <w:bottom w:val="single" w:sz="4" w:space="0" w:color="000000"/>
              <w:right w:val="single" w:sz="4" w:space="0" w:color="000000"/>
            </w:tcBorders>
          </w:tcPr>
          <w:p w:rsidR="00DF710D" w:rsidRPr="004C395E" w:rsidRDefault="00DF710D" w:rsidP="004C395E">
            <w:pPr>
              <w:pStyle w:val="afd"/>
              <w:ind w:firstLine="0"/>
              <w:jc w:val="center"/>
              <w:rPr>
                <w:rFonts w:eastAsia="Calibri"/>
                <w:color w:val="000000" w:themeColor="text1"/>
                <w:kern w:val="0"/>
                <w:sz w:val="28"/>
                <w:szCs w:val="28"/>
                <w:lang w:eastAsia="ar-SA"/>
              </w:rPr>
            </w:pPr>
            <w:r w:rsidRPr="004C395E">
              <w:rPr>
                <w:rFonts w:eastAsia="Calibri"/>
                <w:color w:val="000000" w:themeColor="text1"/>
                <w:kern w:val="0"/>
                <w:sz w:val="28"/>
                <w:szCs w:val="28"/>
                <w:lang w:eastAsia="ar-SA"/>
              </w:rPr>
              <w:t>-</w:t>
            </w:r>
          </w:p>
        </w:tc>
      </w:tr>
    </w:tbl>
    <w:p w:rsidR="00DF710D" w:rsidRPr="00A825ED" w:rsidRDefault="00DF710D" w:rsidP="00DF710D">
      <w:pPr>
        <w:rPr>
          <w:color w:val="000000" w:themeColor="text1"/>
          <w:szCs w:val="24"/>
        </w:rPr>
      </w:pPr>
    </w:p>
    <w:p w:rsidR="00DF710D" w:rsidRPr="004C395E" w:rsidRDefault="00DF710D" w:rsidP="004C395E">
      <w:pPr>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lastRenderedPageBreak/>
        <w:t xml:space="preserve">В структуре </w:t>
      </w:r>
      <w:r w:rsidR="004C395E" w:rsidRPr="004C395E">
        <w:rPr>
          <w:rFonts w:ascii="Times New Roman" w:hAnsi="Times New Roman" w:cs="Times New Roman"/>
          <w:color w:val="000000" w:themeColor="text1"/>
          <w:sz w:val="28"/>
          <w:szCs w:val="28"/>
        </w:rPr>
        <w:t>состояния персонала из таблицы 2.</w:t>
      </w:r>
      <w:r w:rsidR="00D14ADA">
        <w:rPr>
          <w:rFonts w:ascii="Times New Roman" w:hAnsi="Times New Roman" w:cs="Times New Roman"/>
          <w:color w:val="000000" w:themeColor="text1"/>
          <w:sz w:val="28"/>
          <w:szCs w:val="28"/>
        </w:rPr>
        <w:t>7</w:t>
      </w:r>
      <w:r w:rsidRPr="004C395E">
        <w:rPr>
          <w:rFonts w:ascii="Times New Roman" w:hAnsi="Times New Roman" w:cs="Times New Roman"/>
          <w:color w:val="000000" w:themeColor="text1"/>
          <w:sz w:val="28"/>
          <w:szCs w:val="28"/>
        </w:rPr>
        <w:t xml:space="preserve"> видно, что наибольшую часть персонала в организации занимают специалисты. В 2020 году наблюдается увеличение категории работников административно-управленческого персонала и снижение категории специалистов за счет повышения в должности одного работника.</w:t>
      </w:r>
    </w:p>
    <w:p w:rsidR="00DF710D" w:rsidRPr="004C395E" w:rsidRDefault="00DF710D" w:rsidP="00DF710D">
      <w:pPr>
        <w:ind w:firstLine="708"/>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t xml:space="preserve">Проведем  анализ движения рабочей силы (таблица </w:t>
      </w:r>
      <w:r w:rsidR="004C395E" w:rsidRPr="004C395E">
        <w:rPr>
          <w:rFonts w:ascii="Times New Roman" w:hAnsi="Times New Roman" w:cs="Times New Roman"/>
          <w:color w:val="000000" w:themeColor="text1"/>
          <w:sz w:val="28"/>
          <w:szCs w:val="28"/>
        </w:rPr>
        <w:t>2.</w:t>
      </w:r>
      <w:r w:rsidR="00D14ADA">
        <w:rPr>
          <w:rFonts w:ascii="Times New Roman" w:hAnsi="Times New Roman" w:cs="Times New Roman"/>
          <w:color w:val="000000" w:themeColor="text1"/>
          <w:sz w:val="28"/>
          <w:szCs w:val="28"/>
        </w:rPr>
        <w:t>8</w:t>
      </w:r>
      <w:r w:rsidRPr="004C395E">
        <w:rPr>
          <w:rFonts w:ascii="Times New Roman" w:hAnsi="Times New Roman" w:cs="Times New Roman"/>
          <w:color w:val="000000" w:themeColor="text1"/>
          <w:sz w:val="28"/>
          <w:szCs w:val="28"/>
        </w:rPr>
        <w:t>).</w:t>
      </w:r>
    </w:p>
    <w:p w:rsidR="00DF710D" w:rsidRPr="004C395E" w:rsidRDefault="00DF710D" w:rsidP="004C395E">
      <w:pPr>
        <w:widowControl w:val="0"/>
        <w:ind w:firstLine="0"/>
        <w:jc w:val="right"/>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t xml:space="preserve">Таблица  </w:t>
      </w:r>
      <w:r w:rsidR="004C395E" w:rsidRPr="004C395E">
        <w:rPr>
          <w:rFonts w:ascii="Times New Roman" w:hAnsi="Times New Roman" w:cs="Times New Roman"/>
          <w:color w:val="000000" w:themeColor="text1"/>
          <w:sz w:val="28"/>
          <w:szCs w:val="28"/>
        </w:rPr>
        <w:t>2.</w:t>
      </w:r>
      <w:r w:rsidR="00D14ADA">
        <w:rPr>
          <w:rFonts w:ascii="Times New Roman" w:hAnsi="Times New Roman" w:cs="Times New Roman"/>
          <w:color w:val="000000" w:themeColor="text1"/>
          <w:sz w:val="28"/>
          <w:szCs w:val="28"/>
        </w:rPr>
        <w:t>8</w:t>
      </w:r>
      <w:r w:rsidRPr="004C395E">
        <w:rPr>
          <w:rFonts w:ascii="Times New Roman" w:hAnsi="Times New Roman" w:cs="Times New Roman"/>
          <w:color w:val="000000" w:themeColor="text1"/>
          <w:sz w:val="28"/>
          <w:szCs w:val="28"/>
        </w:rPr>
        <w:t xml:space="preserve"> </w:t>
      </w:r>
    </w:p>
    <w:p w:rsidR="00DF710D" w:rsidRPr="004C395E" w:rsidRDefault="00DF710D" w:rsidP="004C395E">
      <w:pPr>
        <w:widowControl w:val="0"/>
        <w:ind w:firstLine="0"/>
        <w:jc w:val="center"/>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t>Показатели движения рабочей сил</w:t>
      </w:r>
      <w:proofErr w:type="gramStart"/>
      <w:r w:rsidRPr="004C395E">
        <w:rPr>
          <w:rFonts w:ascii="Times New Roman" w:hAnsi="Times New Roman" w:cs="Times New Roman"/>
          <w:color w:val="000000" w:themeColor="text1"/>
          <w:sz w:val="28"/>
          <w:szCs w:val="28"/>
        </w:rPr>
        <w:t>ы ООО</w:t>
      </w:r>
      <w:proofErr w:type="gramEnd"/>
      <w:r w:rsidRPr="004C395E">
        <w:rPr>
          <w:rFonts w:ascii="Times New Roman" w:hAnsi="Times New Roman" w:cs="Times New Roman"/>
          <w:color w:val="000000" w:themeColor="text1"/>
          <w:sz w:val="28"/>
          <w:szCs w:val="28"/>
        </w:rPr>
        <w:t xml:space="preserve"> «КД» за 2018-2020 г. </w:t>
      </w:r>
    </w:p>
    <w:p w:rsidR="00DF710D" w:rsidRPr="004C395E" w:rsidRDefault="00DF710D" w:rsidP="004C395E">
      <w:pPr>
        <w:widowControl w:val="0"/>
        <w:ind w:firstLine="0"/>
        <w:jc w:val="center"/>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t>[</w:t>
      </w:r>
      <w:proofErr w:type="gramStart"/>
      <w:r w:rsidRPr="004C395E">
        <w:rPr>
          <w:rFonts w:ascii="Times New Roman" w:hAnsi="Times New Roman" w:cs="Times New Roman"/>
          <w:color w:val="000000" w:themeColor="text1"/>
          <w:sz w:val="28"/>
          <w:szCs w:val="28"/>
        </w:rPr>
        <w:t>составлена</w:t>
      </w:r>
      <w:proofErr w:type="gramEnd"/>
      <w:r w:rsidRPr="004C395E">
        <w:rPr>
          <w:rFonts w:ascii="Times New Roman" w:hAnsi="Times New Roman" w:cs="Times New Roman"/>
          <w:color w:val="000000" w:themeColor="text1"/>
          <w:sz w:val="28"/>
          <w:szCs w:val="28"/>
        </w:rPr>
        <w:t xml:space="preserve"> автором]</w:t>
      </w:r>
    </w:p>
    <w:tbl>
      <w:tblPr>
        <w:tblW w:w="9695" w:type="dxa"/>
        <w:jc w:val="center"/>
        <w:tblInd w:w="-18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3450"/>
        <w:gridCol w:w="1355"/>
        <w:gridCol w:w="1250"/>
        <w:gridCol w:w="1175"/>
        <w:gridCol w:w="1259"/>
        <w:gridCol w:w="1206"/>
      </w:tblGrid>
      <w:tr w:rsidR="00DF710D" w:rsidRPr="001D68CA" w:rsidTr="00DF710D">
        <w:trPr>
          <w:trHeight w:val="453"/>
          <w:jc w:val="center"/>
        </w:trPr>
        <w:tc>
          <w:tcPr>
            <w:tcW w:w="3450" w:type="dxa"/>
            <w:vMerge w:val="restart"/>
            <w:tcBorders>
              <w:right w:val="single" w:sz="4" w:space="0" w:color="auto"/>
            </w:tcBorders>
            <w:shd w:val="clear" w:color="auto" w:fill="auto"/>
            <w:vAlign w:val="center"/>
          </w:tcPr>
          <w:p w:rsidR="00DF710D" w:rsidRPr="004C395E" w:rsidRDefault="00DF710D" w:rsidP="004C395E">
            <w:pPr>
              <w:spacing w:line="240" w:lineRule="auto"/>
              <w:ind w:firstLine="0"/>
              <w:jc w:val="center"/>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t>Показатели</w:t>
            </w:r>
          </w:p>
        </w:tc>
        <w:tc>
          <w:tcPr>
            <w:tcW w:w="1355" w:type="dxa"/>
            <w:vMerge w:val="restart"/>
            <w:tcBorders>
              <w:left w:val="single" w:sz="4" w:space="0" w:color="auto"/>
            </w:tcBorders>
            <w:shd w:val="clear" w:color="auto" w:fill="auto"/>
            <w:vAlign w:val="center"/>
          </w:tcPr>
          <w:p w:rsidR="00DF710D" w:rsidRPr="004C395E" w:rsidRDefault="00DF710D" w:rsidP="004C395E">
            <w:pPr>
              <w:spacing w:line="240" w:lineRule="auto"/>
              <w:ind w:firstLine="0"/>
              <w:jc w:val="center"/>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t>2018 г.</w:t>
            </w:r>
          </w:p>
        </w:tc>
        <w:tc>
          <w:tcPr>
            <w:tcW w:w="1250" w:type="dxa"/>
            <w:vMerge w:val="restart"/>
            <w:shd w:val="clear" w:color="auto" w:fill="auto"/>
            <w:tcMar>
              <w:top w:w="10" w:type="dxa"/>
              <w:left w:w="108" w:type="dxa"/>
              <w:bottom w:w="0" w:type="dxa"/>
              <w:right w:w="108" w:type="dxa"/>
            </w:tcMar>
            <w:vAlign w:val="center"/>
          </w:tcPr>
          <w:p w:rsidR="00DF710D" w:rsidRPr="004C395E" w:rsidRDefault="00DF710D" w:rsidP="004C395E">
            <w:pPr>
              <w:spacing w:line="240" w:lineRule="auto"/>
              <w:ind w:firstLine="0"/>
              <w:jc w:val="center"/>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t>2019 г.</w:t>
            </w:r>
          </w:p>
        </w:tc>
        <w:tc>
          <w:tcPr>
            <w:tcW w:w="1175" w:type="dxa"/>
            <w:vMerge w:val="restart"/>
            <w:shd w:val="clear" w:color="auto" w:fill="auto"/>
            <w:tcMar>
              <w:top w:w="10" w:type="dxa"/>
              <w:left w:w="108" w:type="dxa"/>
              <w:bottom w:w="0" w:type="dxa"/>
              <w:right w:w="108" w:type="dxa"/>
            </w:tcMar>
            <w:vAlign w:val="center"/>
          </w:tcPr>
          <w:p w:rsidR="00DF710D" w:rsidRPr="004C395E" w:rsidRDefault="00DF710D" w:rsidP="004C395E">
            <w:pPr>
              <w:spacing w:line="240" w:lineRule="auto"/>
              <w:ind w:firstLine="0"/>
              <w:jc w:val="center"/>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t>2020 г.</w:t>
            </w:r>
          </w:p>
        </w:tc>
        <w:tc>
          <w:tcPr>
            <w:tcW w:w="2465" w:type="dxa"/>
            <w:gridSpan w:val="2"/>
            <w:shd w:val="clear" w:color="auto" w:fill="auto"/>
            <w:tcMar>
              <w:top w:w="10" w:type="dxa"/>
              <w:left w:w="108" w:type="dxa"/>
              <w:bottom w:w="0" w:type="dxa"/>
              <w:right w:w="108" w:type="dxa"/>
            </w:tcMar>
            <w:vAlign w:val="center"/>
          </w:tcPr>
          <w:p w:rsidR="00DF710D" w:rsidRPr="004C395E" w:rsidRDefault="00DF710D" w:rsidP="004C395E">
            <w:pPr>
              <w:spacing w:line="240" w:lineRule="auto"/>
              <w:ind w:firstLine="0"/>
              <w:jc w:val="center"/>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t>Абсолютное</w:t>
            </w:r>
          </w:p>
          <w:p w:rsidR="00DF710D" w:rsidRPr="004C395E" w:rsidRDefault="00DF710D" w:rsidP="004C395E">
            <w:pPr>
              <w:spacing w:line="240" w:lineRule="auto"/>
              <w:ind w:firstLine="0"/>
              <w:jc w:val="center"/>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t>отклонение</w:t>
            </w:r>
          </w:p>
        </w:tc>
      </w:tr>
      <w:tr w:rsidR="00DF710D" w:rsidRPr="001D68CA" w:rsidTr="00DF710D">
        <w:trPr>
          <w:trHeight w:val="661"/>
          <w:jc w:val="center"/>
        </w:trPr>
        <w:tc>
          <w:tcPr>
            <w:tcW w:w="3450" w:type="dxa"/>
            <w:vMerge/>
            <w:tcBorders>
              <w:right w:val="single" w:sz="4" w:space="0" w:color="auto"/>
            </w:tcBorders>
            <w:shd w:val="clear" w:color="auto" w:fill="auto"/>
            <w:vAlign w:val="center"/>
          </w:tcPr>
          <w:p w:rsidR="00DF710D" w:rsidRPr="004C395E" w:rsidRDefault="00DF710D" w:rsidP="004C395E">
            <w:pPr>
              <w:spacing w:line="240" w:lineRule="auto"/>
              <w:ind w:firstLine="0"/>
              <w:jc w:val="center"/>
              <w:rPr>
                <w:rFonts w:ascii="Times New Roman" w:hAnsi="Times New Roman" w:cs="Times New Roman"/>
                <w:color w:val="000000" w:themeColor="text1"/>
                <w:sz w:val="28"/>
                <w:szCs w:val="28"/>
              </w:rPr>
            </w:pPr>
          </w:p>
        </w:tc>
        <w:tc>
          <w:tcPr>
            <w:tcW w:w="1355" w:type="dxa"/>
            <w:vMerge/>
            <w:tcBorders>
              <w:left w:val="single" w:sz="4" w:space="0" w:color="auto"/>
            </w:tcBorders>
            <w:shd w:val="clear" w:color="auto" w:fill="auto"/>
            <w:vAlign w:val="center"/>
          </w:tcPr>
          <w:p w:rsidR="00DF710D" w:rsidRPr="004C395E" w:rsidRDefault="00DF710D" w:rsidP="004C395E">
            <w:pPr>
              <w:spacing w:line="240" w:lineRule="auto"/>
              <w:ind w:firstLine="0"/>
              <w:jc w:val="center"/>
              <w:rPr>
                <w:rFonts w:ascii="Times New Roman" w:hAnsi="Times New Roman" w:cs="Times New Roman"/>
                <w:color w:val="000000" w:themeColor="text1"/>
                <w:sz w:val="28"/>
                <w:szCs w:val="28"/>
              </w:rPr>
            </w:pPr>
          </w:p>
        </w:tc>
        <w:tc>
          <w:tcPr>
            <w:tcW w:w="1250" w:type="dxa"/>
            <w:vMerge/>
            <w:shd w:val="clear" w:color="auto" w:fill="auto"/>
            <w:vAlign w:val="center"/>
          </w:tcPr>
          <w:p w:rsidR="00DF710D" w:rsidRPr="004C395E" w:rsidRDefault="00DF710D" w:rsidP="004C395E">
            <w:pPr>
              <w:spacing w:line="240" w:lineRule="auto"/>
              <w:ind w:firstLine="0"/>
              <w:jc w:val="center"/>
              <w:rPr>
                <w:rFonts w:ascii="Times New Roman" w:hAnsi="Times New Roman" w:cs="Times New Roman"/>
                <w:color w:val="000000" w:themeColor="text1"/>
                <w:sz w:val="28"/>
                <w:szCs w:val="28"/>
              </w:rPr>
            </w:pPr>
          </w:p>
        </w:tc>
        <w:tc>
          <w:tcPr>
            <w:tcW w:w="1175" w:type="dxa"/>
            <w:vMerge/>
            <w:shd w:val="clear" w:color="auto" w:fill="auto"/>
            <w:vAlign w:val="center"/>
          </w:tcPr>
          <w:p w:rsidR="00DF710D" w:rsidRPr="004C395E" w:rsidRDefault="00DF710D" w:rsidP="004C395E">
            <w:pPr>
              <w:spacing w:line="240" w:lineRule="auto"/>
              <w:ind w:firstLine="0"/>
              <w:jc w:val="center"/>
              <w:rPr>
                <w:rFonts w:ascii="Times New Roman" w:hAnsi="Times New Roman" w:cs="Times New Roman"/>
                <w:color w:val="000000" w:themeColor="text1"/>
                <w:sz w:val="28"/>
                <w:szCs w:val="28"/>
              </w:rPr>
            </w:pPr>
          </w:p>
        </w:tc>
        <w:tc>
          <w:tcPr>
            <w:tcW w:w="1259" w:type="dxa"/>
            <w:shd w:val="clear" w:color="auto" w:fill="auto"/>
            <w:tcMar>
              <w:top w:w="10" w:type="dxa"/>
              <w:left w:w="108" w:type="dxa"/>
              <w:bottom w:w="0" w:type="dxa"/>
              <w:right w:w="108" w:type="dxa"/>
            </w:tcMar>
            <w:vAlign w:val="center"/>
          </w:tcPr>
          <w:p w:rsidR="00DF710D" w:rsidRPr="004C395E" w:rsidRDefault="00DF710D" w:rsidP="004C395E">
            <w:pPr>
              <w:widowControl w:val="0"/>
              <w:spacing w:line="240" w:lineRule="auto"/>
              <w:ind w:firstLine="0"/>
              <w:jc w:val="center"/>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t>2018 г. / 2019 г.</w:t>
            </w:r>
          </w:p>
        </w:tc>
        <w:tc>
          <w:tcPr>
            <w:tcW w:w="1206" w:type="dxa"/>
            <w:shd w:val="clear" w:color="auto" w:fill="auto"/>
            <w:tcMar>
              <w:top w:w="10" w:type="dxa"/>
              <w:left w:w="108" w:type="dxa"/>
              <w:bottom w:w="0" w:type="dxa"/>
              <w:right w:w="108" w:type="dxa"/>
            </w:tcMar>
            <w:vAlign w:val="center"/>
          </w:tcPr>
          <w:p w:rsidR="00DF710D" w:rsidRPr="004C395E" w:rsidRDefault="00DF710D" w:rsidP="004C395E">
            <w:pPr>
              <w:widowControl w:val="0"/>
              <w:spacing w:line="240" w:lineRule="auto"/>
              <w:ind w:firstLine="0"/>
              <w:jc w:val="center"/>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t>2019 г. / 2020 г.</w:t>
            </w:r>
          </w:p>
        </w:tc>
      </w:tr>
      <w:tr w:rsidR="00DF710D" w:rsidRPr="001D68CA" w:rsidTr="00DF710D">
        <w:trPr>
          <w:trHeight w:val="499"/>
          <w:jc w:val="center"/>
        </w:trPr>
        <w:tc>
          <w:tcPr>
            <w:tcW w:w="3450" w:type="dxa"/>
            <w:tcBorders>
              <w:right w:val="single" w:sz="4" w:space="0" w:color="auto"/>
            </w:tcBorders>
            <w:shd w:val="clear" w:color="auto" w:fill="auto"/>
            <w:vAlign w:val="center"/>
          </w:tcPr>
          <w:p w:rsidR="00DF710D" w:rsidRPr="004C395E" w:rsidRDefault="00DF710D" w:rsidP="004C395E">
            <w:pPr>
              <w:spacing w:line="240" w:lineRule="auto"/>
              <w:ind w:firstLine="0"/>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t>Среднегодовая численность работников, чел.</w:t>
            </w:r>
          </w:p>
        </w:tc>
        <w:tc>
          <w:tcPr>
            <w:tcW w:w="1355" w:type="dxa"/>
            <w:tcBorders>
              <w:left w:val="single" w:sz="4" w:space="0" w:color="auto"/>
            </w:tcBorders>
            <w:shd w:val="clear" w:color="auto" w:fill="auto"/>
            <w:vAlign w:val="center"/>
          </w:tcPr>
          <w:p w:rsidR="00DF710D" w:rsidRPr="004C395E" w:rsidRDefault="00DF710D" w:rsidP="004C395E">
            <w:pPr>
              <w:spacing w:line="240" w:lineRule="auto"/>
              <w:ind w:firstLine="0"/>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t>8</w:t>
            </w:r>
          </w:p>
        </w:tc>
        <w:tc>
          <w:tcPr>
            <w:tcW w:w="1250" w:type="dxa"/>
            <w:shd w:val="clear" w:color="auto" w:fill="auto"/>
            <w:tcMar>
              <w:top w:w="10" w:type="dxa"/>
              <w:left w:w="108" w:type="dxa"/>
              <w:bottom w:w="0" w:type="dxa"/>
              <w:right w:w="108" w:type="dxa"/>
            </w:tcMar>
            <w:vAlign w:val="center"/>
          </w:tcPr>
          <w:p w:rsidR="00DF710D" w:rsidRPr="004C395E" w:rsidRDefault="00DF710D" w:rsidP="004C395E">
            <w:pPr>
              <w:spacing w:line="240" w:lineRule="auto"/>
              <w:ind w:firstLine="0"/>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t>8</w:t>
            </w:r>
          </w:p>
        </w:tc>
        <w:tc>
          <w:tcPr>
            <w:tcW w:w="1175" w:type="dxa"/>
            <w:shd w:val="clear" w:color="auto" w:fill="auto"/>
            <w:tcMar>
              <w:top w:w="10" w:type="dxa"/>
              <w:left w:w="108" w:type="dxa"/>
              <w:bottom w:w="0" w:type="dxa"/>
              <w:right w:w="108" w:type="dxa"/>
            </w:tcMar>
            <w:vAlign w:val="center"/>
          </w:tcPr>
          <w:p w:rsidR="00DF710D" w:rsidRPr="004C395E" w:rsidRDefault="00DF710D" w:rsidP="004C395E">
            <w:pPr>
              <w:spacing w:line="240" w:lineRule="auto"/>
              <w:ind w:firstLine="0"/>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t>9</w:t>
            </w:r>
          </w:p>
        </w:tc>
        <w:tc>
          <w:tcPr>
            <w:tcW w:w="1259" w:type="dxa"/>
            <w:shd w:val="clear" w:color="auto" w:fill="auto"/>
            <w:tcMar>
              <w:top w:w="10" w:type="dxa"/>
              <w:left w:w="108" w:type="dxa"/>
              <w:bottom w:w="0" w:type="dxa"/>
              <w:right w:w="108" w:type="dxa"/>
            </w:tcMar>
            <w:vAlign w:val="center"/>
          </w:tcPr>
          <w:p w:rsidR="00DF710D" w:rsidRPr="004C395E" w:rsidRDefault="00DF710D" w:rsidP="004C395E">
            <w:pPr>
              <w:spacing w:line="240" w:lineRule="auto"/>
              <w:ind w:firstLine="0"/>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t>0</w:t>
            </w:r>
          </w:p>
        </w:tc>
        <w:tc>
          <w:tcPr>
            <w:tcW w:w="1206" w:type="dxa"/>
            <w:shd w:val="clear" w:color="auto" w:fill="auto"/>
            <w:tcMar>
              <w:top w:w="10" w:type="dxa"/>
              <w:left w:w="108" w:type="dxa"/>
              <w:bottom w:w="0" w:type="dxa"/>
              <w:right w:w="108" w:type="dxa"/>
            </w:tcMar>
            <w:vAlign w:val="center"/>
          </w:tcPr>
          <w:p w:rsidR="00DF710D" w:rsidRPr="004C395E" w:rsidRDefault="00DF710D" w:rsidP="004C395E">
            <w:pPr>
              <w:spacing w:line="240" w:lineRule="auto"/>
              <w:ind w:firstLine="0"/>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t>1</w:t>
            </w:r>
          </w:p>
        </w:tc>
      </w:tr>
      <w:tr w:rsidR="00DF710D" w:rsidRPr="001D68CA" w:rsidTr="00DF710D">
        <w:trPr>
          <w:trHeight w:val="453"/>
          <w:jc w:val="center"/>
        </w:trPr>
        <w:tc>
          <w:tcPr>
            <w:tcW w:w="3450" w:type="dxa"/>
            <w:tcBorders>
              <w:right w:val="single" w:sz="4" w:space="0" w:color="auto"/>
            </w:tcBorders>
            <w:shd w:val="clear" w:color="auto" w:fill="auto"/>
            <w:vAlign w:val="center"/>
          </w:tcPr>
          <w:p w:rsidR="00DF710D" w:rsidRPr="004C395E" w:rsidRDefault="00DF710D" w:rsidP="004C395E">
            <w:pPr>
              <w:spacing w:line="240" w:lineRule="auto"/>
              <w:ind w:firstLine="0"/>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t>Принято за год, чел.</w:t>
            </w:r>
          </w:p>
        </w:tc>
        <w:tc>
          <w:tcPr>
            <w:tcW w:w="1355" w:type="dxa"/>
            <w:tcBorders>
              <w:left w:val="single" w:sz="4" w:space="0" w:color="auto"/>
            </w:tcBorders>
            <w:shd w:val="clear" w:color="auto" w:fill="auto"/>
            <w:vAlign w:val="center"/>
          </w:tcPr>
          <w:p w:rsidR="00DF710D" w:rsidRPr="004C395E" w:rsidRDefault="00DF710D" w:rsidP="004C395E">
            <w:pPr>
              <w:spacing w:line="240" w:lineRule="auto"/>
              <w:ind w:firstLine="0"/>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t>2</w:t>
            </w:r>
          </w:p>
        </w:tc>
        <w:tc>
          <w:tcPr>
            <w:tcW w:w="1250" w:type="dxa"/>
            <w:shd w:val="clear" w:color="auto" w:fill="auto"/>
            <w:tcMar>
              <w:top w:w="10" w:type="dxa"/>
              <w:left w:w="108" w:type="dxa"/>
              <w:bottom w:w="0" w:type="dxa"/>
              <w:right w:w="108" w:type="dxa"/>
            </w:tcMar>
            <w:vAlign w:val="center"/>
          </w:tcPr>
          <w:p w:rsidR="00DF710D" w:rsidRPr="004C395E" w:rsidRDefault="00DF710D" w:rsidP="004C395E">
            <w:pPr>
              <w:spacing w:line="240" w:lineRule="auto"/>
              <w:ind w:firstLine="0"/>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t>3</w:t>
            </w:r>
          </w:p>
        </w:tc>
        <w:tc>
          <w:tcPr>
            <w:tcW w:w="1175" w:type="dxa"/>
            <w:shd w:val="clear" w:color="auto" w:fill="auto"/>
            <w:tcMar>
              <w:top w:w="10" w:type="dxa"/>
              <w:left w:w="108" w:type="dxa"/>
              <w:bottom w:w="0" w:type="dxa"/>
              <w:right w:w="108" w:type="dxa"/>
            </w:tcMar>
            <w:vAlign w:val="center"/>
          </w:tcPr>
          <w:p w:rsidR="00DF710D" w:rsidRPr="004C395E" w:rsidRDefault="00DF710D" w:rsidP="004C395E">
            <w:pPr>
              <w:spacing w:line="240" w:lineRule="auto"/>
              <w:ind w:firstLine="0"/>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t>4</w:t>
            </w:r>
          </w:p>
        </w:tc>
        <w:tc>
          <w:tcPr>
            <w:tcW w:w="1259" w:type="dxa"/>
            <w:shd w:val="clear" w:color="auto" w:fill="auto"/>
            <w:tcMar>
              <w:top w:w="10" w:type="dxa"/>
              <w:left w:w="108" w:type="dxa"/>
              <w:bottom w:w="0" w:type="dxa"/>
              <w:right w:w="108" w:type="dxa"/>
            </w:tcMar>
            <w:vAlign w:val="center"/>
          </w:tcPr>
          <w:p w:rsidR="00DF710D" w:rsidRPr="004C395E" w:rsidRDefault="00DF710D" w:rsidP="004C395E">
            <w:pPr>
              <w:spacing w:line="240" w:lineRule="auto"/>
              <w:ind w:firstLine="0"/>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t>0</w:t>
            </w:r>
          </w:p>
        </w:tc>
        <w:tc>
          <w:tcPr>
            <w:tcW w:w="1206" w:type="dxa"/>
            <w:shd w:val="clear" w:color="auto" w:fill="auto"/>
            <w:tcMar>
              <w:top w:w="10" w:type="dxa"/>
              <w:left w:w="108" w:type="dxa"/>
              <w:bottom w:w="0" w:type="dxa"/>
              <w:right w:w="108" w:type="dxa"/>
            </w:tcMar>
            <w:vAlign w:val="center"/>
          </w:tcPr>
          <w:p w:rsidR="00DF710D" w:rsidRPr="004C395E" w:rsidRDefault="00DF710D" w:rsidP="004C395E">
            <w:pPr>
              <w:spacing w:line="240" w:lineRule="auto"/>
              <w:ind w:firstLine="0"/>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t>1</w:t>
            </w:r>
          </w:p>
        </w:tc>
      </w:tr>
      <w:tr w:rsidR="00DF710D" w:rsidRPr="001D68CA" w:rsidTr="00DF710D">
        <w:trPr>
          <w:trHeight w:val="453"/>
          <w:jc w:val="center"/>
        </w:trPr>
        <w:tc>
          <w:tcPr>
            <w:tcW w:w="3450" w:type="dxa"/>
            <w:tcBorders>
              <w:right w:val="single" w:sz="4" w:space="0" w:color="auto"/>
            </w:tcBorders>
            <w:shd w:val="clear" w:color="auto" w:fill="auto"/>
            <w:vAlign w:val="center"/>
          </w:tcPr>
          <w:p w:rsidR="00DF710D" w:rsidRPr="004C395E" w:rsidRDefault="00DF710D" w:rsidP="004C395E">
            <w:pPr>
              <w:spacing w:line="240" w:lineRule="auto"/>
              <w:ind w:firstLine="0"/>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t>Выбыло за год, чел.</w:t>
            </w:r>
          </w:p>
        </w:tc>
        <w:tc>
          <w:tcPr>
            <w:tcW w:w="1355" w:type="dxa"/>
            <w:tcBorders>
              <w:left w:val="single" w:sz="4" w:space="0" w:color="auto"/>
            </w:tcBorders>
            <w:shd w:val="clear" w:color="auto" w:fill="auto"/>
            <w:vAlign w:val="center"/>
          </w:tcPr>
          <w:p w:rsidR="00DF710D" w:rsidRPr="004C395E" w:rsidRDefault="00DF710D" w:rsidP="004C395E">
            <w:pPr>
              <w:spacing w:line="240" w:lineRule="auto"/>
              <w:ind w:firstLine="0"/>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t>3</w:t>
            </w:r>
          </w:p>
        </w:tc>
        <w:tc>
          <w:tcPr>
            <w:tcW w:w="1250" w:type="dxa"/>
            <w:shd w:val="clear" w:color="auto" w:fill="auto"/>
            <w:tcMar>
              <w:top w:w="10" w:type="dxa"/>
              <w:left w:w="108" w:type="dxa"/>
              <w:bottom w:w="0" w:type="dxa"/>
              <w:right w:w="108" w:type="dxa"/>
            </w:tcMar>
            <w:vAlign w:val="center"/>
          </w:tcPr>
          <w:p w:rsidR="00DF710D" w:rsidRPr="004C395E" w:rsidRDefault="00DF710D" w:rsidP="004C395E">
            <w:pPr>
              <w:spacing w:line="240" w:lineRule="auto"/>
              <w:ind w:firstLine="0"/>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t>2</w:t>
            </w:r>
          </w:p>
        </w:tc>
        <w:tc>
          <w:tcPr>
            <w:tcW w:w="1175" w:type="dxa"/>
            <w:shd w:val="clear" w:color="auto" w:fill="auto"/>
            <w:tcMar>
              <w:top w:w="10" w:type="dxa"/>
              <w:left w:w="108" w:type="dxa"/>
              <w:bottom w:w="0" w:type="dxa"/>
              <w:right w:w="108" w:type="dxa"/>
            </w:tcMar>
            <w:vAlign w:val="center"/>
          </w:tcPr>
          <w:p w:rsidR="00DF710D" w:rsidRPr="004C395E" w:rsidRDefault="00DF710D" w:rsidP="004C395E">
            <w:pPr>
              <w:spacing w:line="240" w:lineRule="auto"/>
              <w:ind w:firstLine="0"/>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t>3</w:t>
            </w:r>
          </w:p>
        </w:tc>
        <w:tc>
          <w:tcPr>
            <w:tcW w:w="1259" w:type="dxa"/>
            <w:shd w:val="clear" w:color="auto" w:fill="auto"/>
            <w:tcMar>
              <w:top w:w="10" w:type="dxa"/>
              <w:left w:w="108" w:type="dxa"/>
              <w:bottom w:w="0" w:type="dxa"/>
              <w:right w:w="108" w:type="dxa"/>
            </w:tcMar>
            <w:vAlign w:val="center"/>
          </w:tcPr>
          <w:p w:rsidR="00DF710D" w:rsidRPr="004C395E" w:rsidRDefault="00DF710D" w:rsidP="004C395E">
            <w:pPr>
              <w:spacing w:line="240" w:lineRule="auto"/>
              <w:ind w:firstLine="0"/>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t>-1</w:t>
            </w:r>
          </w:p>
        </w:tc>
        <w:tc>
          <w:tcPr>
            <w:tcW w:w="1206" w:type="dxa"/>
            <w:shd w:val="clear" w:color="auto" w:fill="auto"/>
            <w:tcMar>
              <w:top w:w="10" w:type="dxa"/>
              <w:left w:w="108" w:type="dxa"/>
              <w:bottom w:w="0" w:type="dxa"/>
              <w:right w:w="108" w:type="dxa"/>
            </w:tcMar>
            <w:vAlign w:val="center"/>
          </w:tcPr>
          <w:p w:rsidR="00DF710D" w:rsidRPr="004C395E" w:rsidRDefault="00DF710D" w:rsidP="004C395E">
            <w:pPr>
              <w:spacing w:line="240" w:lineRule="auto"/>
              <w:ind w:firstLine="0"/>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t>1</w:t>
            </w:r>
          </w:p>
        </w:tc>
      </w:tr>
      <w:tr w:rsidR="00DF710D" w:rsidRPr="001D68CA" w:rsidTr="00DF710D">
        <w:trPr>
          <w:trHeight w:val="519"/>
          <w:jc w:val="center"/>
        </w:trPr>
        <w:tc>
          <w:tcPr>
            <w:tcW w:w="3450" w:type="dxa"/>
            <w:tcBorders>
              <w:right w:val="single" w:sz="4" w:space="0" w:color="auto"/>
            </w:tcBorders>
            <w:shd w:val="clear" w:color="auto" w:fill="auto"/>
            <w:vAlign w:val="center"/>
          </w:tcPr>
          <w:p w:rsidR="00DF710D" w:rsidRPr="004C395E" w:rsidRDefault="00DF710D" w:rsidP="004C395E">
            <w:pPr>
              <w:spacing w:line="240" w:lineRule="auto"/>
              <w:ind w:firstLine="0"/>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t>Коэффициент оборота по приему персонала, %</w:t>
            </w:r>
          </w:p>
        </w:tc>
        <w:tc>
          <w:tcPr>
            <w:tcW w:w="1355" w:type="dxa"/>
            <w:tcBorders>
              <w:left w:val="single" w:sz="4" w:space="0" w:color="auto"/>
            </w:tcBorders>
            <w:shd w:val="clear" w:color="auto" w:fill="auto"/>
            <w:vAlign w:val="center"/>
          </w:tcPr>
          <w:p w:rsidR="00DF710D" w:rsidRPr="004C395E" w:rsidRDefault="00DF710D" w:rsidP="004C395E">
            <w:pPr>
              <w:spacing w:line="240" w:lineRule="auto"/>
              <w:ind w:firstLine="0"/>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t>25,0</w:t>
            </w:r>
          </w:p>
        </w:tc>
        <w:tc>
          <w:tcPr>
            <w:tcW w:w="1250" w:type="dxa"/>
            <w:shd w:val="clear" w:color="auto" w:fill="auto"/>
            <w:tcMar>
              <w:top w:w="10" w:type="dxa"/>
              <w:left w:w="108" w:type="dxa"/>
              <w:bottom w:w="0" w:type="dxa"/>
              <w:right w:w="108" w:type="dxa"/>
            </w:tcMar>
            <w:vAlign w:val="center"/>
          </w:tcPr>
          <w:p w:rsidR="00DF710D" w:rsidRPr="004C395E" w:rsidRDefault="00DF710D" w:rsidP="004C395E">
            <w:pPr>
              <w:spacing w:line="240" w:lineRule="auto"/>
              <w:ind w:firstLine="0"/>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t>37,5</w:t>
            </w:r>
          </w:p>
        </w:tc>
        <w:tc>
          <w:tcPr>
            <w:tcW w:w="1175" w:type="dxa"/>
            <w:shd w:val="clear" w:color="auto" w:fill="auto"/>
            <w:tcMar>
              <w:top w:w="10" w:type="dxa"/>
              <w:left w:w="108" w:type="dxa"/>
              <w:bottom w:w="0" w:type="dxa"/>
              <w:right w:w="108" w:type="dxa"/>
            </w:tcMar>
            <w:vAlign w:val="center"/>
          </w:tcPr>
          <w:p w:rsidR="00DF710D" w:rsidRPr="004C395E" w:rsidRDefault="00DF710D" w:rsidP="004C395E">
            <w:pPr>
              <w:spacing w:line="240" w:lineRule="auto"/>
              <w:ind w:firstLine="0"/>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t>44,4</w:t>
            </w:r>
          </w:p>
        </w:tc>
        <w:tc>
          <w:tcPr>
            <w:tcW w:w="1259" w:type="dxa"/>
            <w:shd w:val="clear" w:color="auto" w:fill="auto"/>
            <w:tcMar>
              <w:top w:w="10" w:type="dxa"/>
              <w:left w:w="108" w:type="dxa"/>
              <w:bottom w:w="0" w:type="dxa"/>
              <w:right w:w="108" w:type="dxa"/>
            </w:tcMar>
            <w:vAlign w:val="center"/>
          </w:tcPr>
          <w:p w:rsidR="00DF710D" w:rsidRPr="004C395E" w:rsidRDefault="00DF710D" w:rsidP="004C395E">
            <w:pPr>
              <w:spacing w:line="240" w:lineRule="auto"/>
              <w:ind w:firstLine="0"/>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t>12,5</w:t>
            </w:r>
          </w:p>
        </w:tc>
        <w:tc>
          <w:tcPr>
            <w:tcW w:w="1206" w:type="dxa"/>
            <w:shd w:val="clear" w:color="auto" w:fill="auto"/>
            <w:tcMar>
              <w:top w:w="10" w:type="dxa"/>
              <w:left w:w="108" w:type="dxa"/>
              <w:bottom w:w="0" w:type="dxa"/>
              <w:right w:w="108" w:type="dxa"/>
            </w:tcMar>
            <w:vAlign w:val="center"/>
          </w:tcPr>
          <w:p w:rsidR="00DF710D" w:rsidRPr="004C395E" w:rsidRDefault="00DF710D" w:rsidP="004C395E">
            <w:pPr>
              <w:spacing w:line="240" w:lineRule="auto"/>
              <w:ind w:firstLine="0"/>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t>6,9</w:t>
            </w:r>
          </w:p>
        </w:tc>
      </w:tr>
      <w:tr w:rsidR="00DF710D" w:rsidRPr="001D68CA" w:rsidTr="00DF710D">
        <w:trPr>
          <w:trHeight w:val="453"/>
          <w:jc w:val="center"/>
        </w:trPr>
        <w:tc>
          <w:tcPr>
            <w:tcW w:w="3450" w:type="dxa"/>
            <w:tcBorders>
              <w:right w:val="single" w:sz="4" w:space="0" w:color="auto"/>
            </w:tcBorders>
            <w:shd w:val="clear" w:color="auto" w:fill="auto"/>
            <w:vAlign w:val="center"/>
          </w:tcPr>
          <w:p w:rsidR="00DF710D" w:rsidRPr="004C395E" w:rsidRDefault="00DF710D" w:rsidP="004C395E">
            <w:pPr>
              <w:spacing w:line="240" w:lineRule="auto"/>
              <w:ind w:firstLine="0"/>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t>Коэффициент оборота по выбытию, %</w:t>
            </w:r>
          </w:p>
        </w:tc>
        <w:tc>
          <w:tcPr>
            <w:tcW w:w="1355" w:type="dxa"/>
            <w:tcBorders>
              <w:left w:val="single" w:sz="4" w:space="0" w:color="auto"/>
            </w:tcBorders>
            <w:shd w:val="clear" w:color="auto" w:fill="auto"/>
            <w:vAlign w:val="center"/>
          </w:tcPr>
          <w:p w:rsidR="00DF710D" w:rsidRPr="004C395E" w:rsidRDefault="00DF710D" w:rsidP="004C395E">
            <w:pPr>
              <w:spacing w:line="240" w:lineRule="auto"/>
              <w:ind w:firstLine="0"/>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t>37,5</w:t>
            </w:r>
          </w:p>
        </w:tc>
        <w:tc>
          <w:tcPr>
            <w:tcW w:w="1250" w:type="dxa"/>
            <w:shd w:val="clear" w:color="auto" w:fill="auto"/>
            <w:tcMar>
              <w:top w:w="10" w:type="dxa"/>
              <w:left w:w="108" w:type="dxa"/>
              <w:bottom w:w="0" w:type="dxa"/>
              <w:right w:w="108" w:type="dxa"/>
            </w:tcMar>
            <w:vAlign w:val="center"/>
          </w:tcPr>
          <w:p w:rsidR="00DF710D" w:rsidRPr="004C395E" w:rsidRDefault="00DF710D" w:rsidP="004C395E">
            <w:pPr>
              <w:spacing w:line="240" w:lineRule="auto"/>
              <w:ind w:firstLine="0"/>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t>25,0</w:t>
            </w:r>
          </w:p>
        </w:tc>
        <w:tc>
          <w:tcPr>
            <w:tcW w:w="1175" w:type="dxa"/>
            <w:shd w:val="clear" w:color="auto" w:fill="auto"/>
            <w:tcMar>
              <w:top w:w="10" w:type="dxa"/>
              <w:left w:w="108" w:type="dxa"/>
              <w:bottom w:w="0" w:type="dxa"/>
              <w:right w:w="108" w:type="dxa"/>
            </w:tcMar>
            <w:vAlign w:val="center"/>
          </w:tcPr>
          <w:p w:rsidR="00DF710D" w:rsidRPr="004C395E" w:rsidRDefault="00DF710D" w:rsidP="004C395E">
            <w:pPr>
              <w:spacing w:line="240" w:lineRule="auto"/>
              <w:ind w:firstLine="0"/>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t>33,3</w:t>
            </w:r>
          </w:p>
        </w:tc>
        <w:tc>
          <w:tcPr>
            <w:tcW w:w="1259" w:type="dxa"/>
            <w:shd w:val="clear" w:color="auto" w:fill="auto"/>
            <w:tcMar>
              <w:top w:w="10" w:type="dxa"/>
              <w:left w:w="108" w:type="dxa"/>
              <w:bottom w:w="0" w:type="dxa"/>
              <w:right w:w="108" w:type="dxa"/>
            </w:tcMar>
            <w:vAlign w:val="center"/>
          </w:tcPr>
          <w:p w:rsidR="00DF710D" w:rsidRPr="004C395E" w:rsidRDefault="00DF710D" w:rsidP="004C395E">
            <w:pPr>
              <w:spacing w:line="240" w:lineRule="auto"/>
              <w:ind w:firstLine="0"/>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t>-12,5</w:t>
            </w:r>
          </w:p>
        </w:tc>
        <w:tc>
          <w:tcPr>
            <w:tcW w:w="1206" w:type="dxa"/>
            <w:shd w:val="clear" w:color="auto" w:fill="auto"/>
            <w:tcMar>
              <w:top w:w="10" w:type="dxa"/>
              <w:left w:w="108" w:type="dxa"/>
              <w:bottom w:w="0" w:type="dxa"/>
              <w:right w:w="108" w:type="dxa"/>
            </w:tcMar>
            <w:vAlign w:val="center"/>
          </w:tcPr>
          <w:p w:rsidR="00DF710D" w:rsidRPr="004C395E" w:rsidRDefault="00DF710D" w:rsidP="004C395E">
            <w:pPr>
              <w:spacing w:line="240" w:lineRule="auto"/>
              <w:ind w:firstLine="0"/>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t>8,3</w:t>
            </w:r>
          </w:p>
        </w:tc>
      </w:tr>
      <w:tr w:rsidR="00DF710D" w:rsidRPr="001D68CA" w:rsidTr="00DF710D">
        <w:trPr>
          <w:trHeight w:val="453"/>
          <w:jc w:val="center"/>
        </w:trPr>
        <w:tc>
          <w:tcPr>
            <w:tcW w:w="3450" w:type="dxa"/>
            <w:tcBorders>
              <w:right w:val="single" w:sz="4" w:space="0" w:color="auto"/>
            </w:tcBorders>
            <w:shd w:val="clear" w:color="auto" w:fill="auto"/>
            <w:vAlign w:val="center"/>
          </w:tcPr>
          <w:p w:rsidR="00DF710D" w:rsidRPr="004C395E" w:rsidRDefault="00DF710D" w:rsidP="004C395E">
            <w:pPr>
              <w:spacing w:line="240" w:lineRule="auto"/>
              <w:ind w:firstLine="0"/>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t>Коэффициент текучести кадров, %</w:t>
            </w:r>
          </w:p>
        </w:tc>
        <w:tc>
          <w:tcPr>
            <w:tcW w:w="1355" w:type="dxa"/>
            <w:tcBorders>
              <w:left w:val="single" w:sz="4" w:space="0" w:color="auto"/>
            </w:tcBorders>
            <w:shd w:val="clear" w:color="auto" w:fill="auto"/>
            <w:vAlign w:val="center"/>
          </w:tcPr>
          <w:p w:rsidR="00DF710D" w:rsidRPr="004C395E" w:rsidRDefault="00DF710D" w:rsidP="004C395E">
            <w:pPr>
              <w:spacing w:line="240" w:lineRule="auto"/>
              <w:ind w:firstLine="0"/>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t>37,5</w:t>
            </w:r>
          </w:p>
        </w:tc>
        <w:tc>
          <w:tcPr>
            <w:tcW w:w="1250" w:type="dxa"/>
            <w:shd w:val="clear" w:color="auto" w:fill="auto"/>
            <w:tcMar>
              <w:top w:w="10" w:type="dxa"/>
              <w:left w:w="108" w:type="dxa"/>
              <w:bottom w:w="0" w:type="dxa"/>
              <w:right w:w="108" w:type="dxa"/>
            </w:tcMar>
            <w:vAlign w:val="center"/>
          </w:tcPr>
          <w:p w:rsidR="00DF710D" w:rsidRPr="004C395E" w:rsidRDefault="00DF710D" w:rsidP="004C395E">
            <w:pPr>
              <w:spacing w:line="240" w:lineRule="auto"/>
              <w:ind w:firstLine="0"/>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t>25,0</w:t>
            </w:r>
          </w:p>
        </w:tc>
        <w:tc>
          <w:tcPr>
            <w:tcW w:w="1175" w:type="dxa"/>
            <w:shd w:val="clear" w:color="auto" w:fill="auto"/>
            <w:tcMar>
              <w:top w:w="10" w:type="dxa"/>
              <w:left w:w="108" w:type="dxa"/>
              <w:bottom w:w="0" w:type="dxa"/>
              <w:right w:w="108" w:type="dxa"/>
            </w:tcMar>
            <w:vAlign w:val="center"/>
          </w:tcPr>
          <w:p w:rsidR="00DF710D" w:rsidRPr="004C395E" w:rsidRDefault="00DF710D" w:rsidP="004C395E">
            <w:pPr>
              <w:spacing w:line="240" w:lineRule="auto"/>
              <w:ind w:firstLine="0"/>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t>33,3</w:t>
            </w:r>
          </w:p>
        </w:tc>
        <w:tc>
          <w:tcPr>
            <w:tcW w:w="1259" w:type="dxa"/>
            <w:shd w:val="clear" w:color="auto" w:fill="auto"/>
            <w:tcMar>
              <w:top w:w="10" w:type="dxa"/>
              <w:left w:w="108" w:type="dxa"/>
              <w:bottom w:w="0" w:type="dxa"/>
              <w:right w:w="108" w:type="dxa"/>
            </w:tcMar>
            <w:vAlign w:val="center"/>
          </w:tcPr>
          <w:p w:rsidR="00DF710D" w:rsidRPr="004C395E" w:rsidRDefault="00DF710D" w:rsidP="004C395E">
            <w:pPr>
              <w:spacing w:line="240" w:lineRule="auto"/>
              <w:ind w:firstLine="0"/>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t>-12,5</w:t>
            </w:r>
          </w:p>
        </w:tc>
        <w:tc>
          <w:tcPr>
            <w:tcW w:w="1206" w:type="dxa"/>
            <w:shd w:val="clear" w:color="auto" w:fill="auto"/>
            <w:tcMar>
              <w:top w:w="10" w:type="dxa"/>
              <w:left w:w="108" w:type="dxa"/>
              <w:bottom w:w="0" w:type="dxa"/>
              <w:right w:w="108" w:type="dxa"/>
            </w:tcMar>
            <w:vAlign w:val="center"/>
          </w:tcPr>
          <w:p w:rsidR="00DF710D" w:rsidRPr="004C395E" w:rsidRDefault="00DF710D" w:rsidP="004C395E">
            <w:pPr>
              <w:spacing w:line="240" w:lineRule="auto"/>
              <w:ind w:firstLine="0"/>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t>8,3</w:t>
            </w:r>
          </w:p>
        </w:tc>
      </w:tr>
    </w:tbl>
    <w:p w:rsidR="00DF710D" w:rsidRPr="001D68CA" w:rsidRDefault="00DF710D" w:rsidP="00DF710D">
      <w:pPr>
        <w:rPr>
          <w:color w:val="000000" w:themeColor="text1"/>
          <w:sz w:val="28"/>
          <w:szCs w:val="28"/>
        </w:rPr>
      </w:pPr>
    </w:p>
    <w:p w:rsidR="00DF710D" w:rsidRPr="00D14ADA" w:rsidRDefault="00DF710D" w:rsidP="00D14ADA">
      <w:pPr>
        <w:rPr>
          <w:rFonts w:ascii="Times New Roman" w:hAnsi="Times New Roman" w:cs="Times New Roman"/>
          <w:color w:val="000000" w:themeColor="text1"/>
          <w:sz w:val="28"/>
          <w:szCs w:val="28"/>
        </w:rPr>
      </w:pPr>
      <w:r w:rsidRPr="004C395E">
        <w:rPr>
          <w:rFonts w:ascii="Times New Roman" w:hAnsi="Times New Roman" w:cs="Times New Roman"/>
          <w:color w:val="000000" w:themeColor="text1"/>
          <w:sz w:val="28"/>
          <w:szCs w:val="28"/>
        </w:rPr>
        <w:t xml:space="preserve">Увеличение коэффициента оборота по приему персонала показывает частую сменяемость кадров, что отрицательно сказывается на планомерном развитии предприятия – снижается производительность, ухудшается качество обслуживания. Увеличение коэффициента оборота по выбытию и коэффициента текучести кадров говорит о нестабильности персонала в организации. Текучесть кадров приводит к потерям и в скрытой форме. Как правило, увольняющиеся работники на протяжении всего периода времени от подачи заявления до увольнения работают с меньшей производительностью. К тому же текучесть кадров увеличивает расходы на подготовку и </w:t>
      </w:r>
      <w:r w:rsidRPr="004C395E">
        <w:rPr>
          <w:rFonts w:ascii="Times New Roman" w:hAnsi="Times New Roman" w:cs="Times New Roman"/>
          <w:color w:val="000000" w:themeColor="text1"/>
          <w:sz w:val="28"/>
          <w:szCs w:val="28"/>
        </w:rPr>
        <w:lastRenderedPageBreak/>
        <w:t>переподготовку работников, поскольку значительное количество уволившихся при трудоустройстве у другого нанимателя меняет профиль своей работы.</w:t>
      </w:r>
    </w:p>
    <w:p w:rsidR="00D14ADA" w:rsidRDefault="00DF710D" w:rsidP="00A94D1B">
      <w:pPr>
        <w:tabs>
          <w:tab w:val="left" w:pos="851"/>
        </w:tabs>
        <w:rPr>
          <w:rFonts w:ascii="Times New Roman" w:eastAsia="TimesNewRoman" w:hAnsi="Times New Roman" w:cs="Times New Roman"/>
          <w:bCs/>
          <w:color w:val="000000" w:themeColor="text1"/>
          <w:sz w:val="28"/>
          <w:szCs w:val="28"/>
        </w:rPr>
      </w:pPr>
      <w:r w:rsidRPr="00D14ADA">
        <w:rPr>
          <w:rFonts w:ascii="Times New Roman" w:eastAsia="TimesNewRoman" w:hAnsi="Times New Roman" w:cs="Times New Roman"/>
          <w:bCs/>
          <w:color w:val="000000" w:themeColor="text1"/>
          <w:sz w:val="28"/>
          <w:szCs w:val="28"/>
        </w:rPr>
        <w:t>Показателем эффективности использования персонала является его рентабельность и производительность труда. Рентабельность персонала определяется общими затратами на персонал к чистой прибыли предприятия. Производительность труда определяется выработкой на одного сотрудника – отношением выручки к численности.</w:t>
      </w:r>
      <w:r w:rsidR="00D14ADA">
        <w:rPr>
          <w:rFonts w:ascii="Times New Roman" w:eastAsia="TimesNewRoman" w:hAnsi="Times New Roman" w:cs="Times New Roman"/>
          <w:bCs/>
          <w:color w:val="000000" w:themeColor="text1"/>
          <w:sz w:val="28"/>
          <w:szCs w:val="28"/>
        </w:rPr>
        <w:t xml:space="preserve"> Расчет показателей эффективности персонала отразим в таблице 2.9.</w:t>
      </w:r>
    </w:p>
    <w:p w:rsidR="00D14ADA" w:rsidRPr="00D14ADA" w:rsidRDefault="00D14ADA" w:rsidP="00D14ADA">
      <w:pPr>
        <w:tabs>
          <w:tab w:val="left" w:pos="851"/>
        </w:tabs>
        <w:rPr>
          <w:rFonts w:ascii="Times New Roman" w:eastAsia="TimesNewRoman" w:hAnsi="Times New Roman" w:cs="Times New Roman"/>
          <w:bCs/>
          <w:color w:val="000000" w:themeColor="text1"/>
          <w:sz w:val="28"/>
          <w:szCs w:val="28"/>
        </w:rPr>
      </w:pPr>
    </w:p>
    <w:p w:rsidR="00DF710D" w:rsidRPr="00D14ADA" w:rsidRDefault="00D14ADA" w:rsidP="00D14ADA">
      <w:pPr>
        <w:tabs>
          <w:tab w:val="left" w:pos="851"/>
        </w:tabs>
        <w:ind w:firstLine="0"/>
        <w:jc w:val="right"/>
        <w:rPr>
          <w:rFonts w:ascii="Times New Roman" w:eastAsia="TimesNewRoman" w:hAnsi="Times New Roman" w:cs="Times New Roman"/>
          <w:bCs/>
          <w:color w:val="000000" w:themeColor="text1"/>
          <w:sz w:val="28"/>
          <w:szCs w:val="28"/>
        </w:rPr>
      </w:pPr>
      <w:r w:rsidRPr="00D14ADA">
        <w:rPr>
          <w:rFonts w:ascii="Times New Roman" w:eastAsia="TimesNewRoman" w:hAnsi="Times New Roman" w:cs="Times New Roman"/>
          <w:bCs/>
          <w:color w:val="000000" w:themeColor="text1"/>
          <w:sz w:val="28"/>
          <w:szCs w:val="28"/>
        </w:rPr>
        <w:t>Таблица 2.9</w:t>
      </w:r>
    </w:p>
    <w:p w:rsidR="00DF710D" w:rsidRPr="00D14ADA" w:rsidRDefault="00DF710D" w:rsidP="00D14ADA">
      <w:pPr>
        <w:widowControl w:val="0"/>
        <w:ind w:firstLine="0"/>
        <w:jc w:val="center"/>
        <w:rPr>
          <w:rFonts w:ascii="Times New Roman" w:hAnsi="Times New Roman" w:cs="Times New Roman"/>
          <w:color w:val="000000" w:themeColor="text1"/>
          <w:sz w:val="28"/>
          <w:szCs w:val="28"/>
        </w:rPr>
      </w:pPr>
      <w:r w:rsidRPr="00D14ADA">
        <w:rPr>
          <w:rFonts w:ascii="Times New Roman" w:eastAsia="TimesNewRoman" w:hAnsi="Times New Roman" w:cs="Times New Roman"/>
          <w:bCs/>
          <w:color w:val="000000" w:themeColor="text1"/>
          <w:sz w:val="28"/>
          <w:szCs w:val="28"/>
        </w:rPr>
        <w:t>Расчет показателей эффективности персонал</w:t>
      </w:r>
      <w:proofErr w:type="gramStart"/>
      <w:r w:rsidRPr="00D14ADA">
        <w:rPr>
          <w:rFonts w:ascii="Times New Roman" w:eastAsia="TimesNewRoman" w:hAnsi="Times New Roman" w:cs="Times New Roman"/>
          <w:bCs/>
          <w:color w:val="000000" w:themeColor="text1"/>
          <w:sz w:val="28"/>
          <w:szCs w:val="28"/>
        </w:rPr>
        <w:t>а ООО</w:t>
      </w:r>
      <w:proofErr w:type="gramEnd"/>
      <w:r w:rsidRPr="00D14ADA">
        <w:rPr>
          <w:rFonts w:ascii="Times New Roman" w:eastAsia="TimesNewRoman" w:hAnsi="Times New Roman" w:cs="Times New Roman"/>
          <w:bCs/>
          <w:color w:val="000000" w:themeColor="text1"/>
          <w:sz w:val="28"/>
          <w:szCs w:val="28"/>
        </w:rPr>
        <w:t xml:space="preserve"> «КД»</w:t>
      </w:r>
      <w:r w:rsidR="00D14ADA" w:rsidRPr="00D14ADA">
        <w:rPr>
          <w:rFonts w:ascii="Times New Roman" w:hAnsi="Times New Roman" w:cs="Times New Roman"/>
          <w:color w:val="000000" w:themeColor="text1"/>
          <w:sz w:val="28"/>
          <w:szCs w:val="28"/>
        </w:rPr>
        <w:t xml:space="preserve"> </w:t>
      </w:r>
      <w:r w:rsidR="00D14ADA" w:rsidRPr="004C395E">
        <w:rPr>
          <w:rFonts w:ascii="Times New Roman" w:hAnsi="Times New Roman" w:cs="Times New Roman"/>
          <w:color w:val="000000" w:themeColor="text1"/>
          <w:sz w:val="28"/>
          <w:szCs w:val="28"/>
        </w:rPr>
        <w:t>[составлена автором]</w:t>
      </w:r>
    </w:p>
    <w:tbl>
      <w:tblPr>
        <w:tblW w:w="97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3039"/>
        <w:gridCol w:w="992"/>
        <w:gridCol w:w="993"/>
        <w:gridCol w:w="850"/>
        <w:gridCol w:w="851"/>
        <w:gridCol w:w="992"/>
        <w:gridCol w:w="1070"/>
        <w:gridCol w:w="975"/>
      </w:tblGrid>
      <w:tr w:rsidR="00DF710D" w:rsidRPr="001D68CA" w:rsidTr="00DF710D">
        <w:trPr>
          <w:trHeight w:val="454"/>
          <w:jc w:val="center"/>
        </w:trPr>
        <w:tc>
          <w:tcPr>
            <w:tcW w:w="3039" w:type="dxa"/>
            <w:vMerge w:val="restart"/>
            <w:tcBorders>
              <w:right w:val="single" w:sz="4" w:space="0" w:color="auto"/>
            </w:tcBorders>
            <w:shd w:val="clear" w:color="auto" w:fill="auto"/>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Показатели/год</w:t>
            </w:r>
          </w:p>
        </w:tc>
        <w:tc>
          <w:tcPr>
            <w:tcW w:w="992" w:type="dxa"/>
            <w:vMerge w:val="restart"/>
            <w:tcBorders>
              <w:left w:val="single" w:sz="4" w:space="0" w:color="auto"/>
            </w:tcBorders>
            <w:shd w:val="clear" w:color="auto" w:fill="auto"/>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 xml:space="preserve">2018 </w:t>
            </w:r>
          </w:p>
        </w:tc>
        <w:tc>
          <w:tcPr>
            <w:tcW w:w="993" w:type="dxa"/>
            <w:vMerge w:val="restart"/>
            <w:shd w:val="clear" w:color="auto" w:fill="auto"/>
            <w:tcMar>
              <w:top w:w="10" w:type="dxa"/>
              <w:left w:w="45" w:type="dxa"/>
              <w:bottom w:w="0" w:type="dxa"/>
              <w:right w:w="45" w:type="dxa"/>
            </w:tcMar>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2019</w:t>
            </w:r>
          </w:p>
        </w:tc>
        <w:tc>
          <w:tcPr>
            <w:tcW w:w="850" w:type="dxa"/>
            <w:vMerge w:val="restart"/>
            <w:shd w:val="clear" w:color="auto" w:fill="auto"/>
            <w:tcMar>
              <w:top w:w="10" w:type="dxa"/>
              <w:left w:w="45" w:type="dxa"/>
              <w:bottom w:w="0" w:type="dxa"/>
              <w:right w:w="45" w:type="dxa"/>
            </w:tcMar>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 xml:space="preserve">2020 </w:t>
            </w:r>
          </w:p>
        </w:tc>
        <w:tc>
          <w:tcPr>
            <w:tcW w:w="1843" w:type="dxa"/>
            <w:gridSpan w:val="2"/>
            <w:tcBorders>
              <w:bottom w:val="single" w:sz="4" w:space="0" w:color="auto"/>
            </w:tcBorders>
            <w:shd w:val="clear" w:color="auto" w:fill="auto"/>
            <w:tcMar>
              <w:top w:w="10" w:type="dxa"/>
              <w:left w:w="45" w:type="dxa"/>
              <w:bottom w:w="0" w:type="dxa"/>
              <w:right w:w="45" w:type="dxa"/>
            </w:tcMar>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proofErr w:type="spellStart"/>
            <w:r w:rsidRPr="00D14ADA">
              <w:rPr>
                <w:rFonts w:ascii="Times New Roman" w:hAnsi="Times New Roman" w:cs="Times New Roman"/>
                <w:color w:val="000000" w:themeColor="text1"/>
                <w:sz w:val="28"/>
                <w:szCs w:val="28"/>
              </w:rPr>
              <w:t>Абс</w:t>
            </w:r>
            <w:proofErr w:type="spellEnd"/>
            <w:r w:rsidRPr="00D14ADA">
              <w:rPr>
                <w:rFonts w:ascii="Times New Roman" w:hAnsi="Times New Roman" w:cs="Times New Roman"/>
                <w:color w:val="000000" w:themeColor="text1"/>
                <w:sz w:val="28"/>
                <w:szCs w:val="28"/>
              </w:rPr>
              <w:t xml:space="preserve">. </w:t>
            </w:r>
            <w:proofErr w:type="spellStart"/>
            <w:r w:rsidRPr="00D14ADA">
              <w:rPr>
                <w:rFonts w:ascii="Times New Roman" w:hAnsi="Times New Roman" w:cs="Times New Roman"/>
                <w:color w:val="000000" w:themeColor="text1"/>
                <w:sz w:val="28"/>
                <w:szCs w:val="28"/>
              </w:rPr>
              <w:t>откл</w:t>
            </w:r>
            <w:proofErr w:type="spellEnd"/>
            <w:r w:rsidRPr="00D14ADA">
              <w:rPr>
                <w:rFonts w:ascii="Times New Roman" w:hAnsi="Times New Roman" w:cs="Times New Roman"/>
                <w:color w:val="000000" w:themeColor="text1"/>
                <w:sz w:val="28"/>
                <w:szCs w:val="28"/>
              </w:rPr>
              <w:t>.</w:t>
            </w:r>
          </w:p>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w:t>
            </w:r>
            <w:proofErr w:type="spellStart"/>
            <w:r w:rsidRPr="00D14ADA">
              <w:rPr>
                <w:rFonts w:ascii="Times New Roman" w:hAnsi="Times New Roman" w:cs="Times New Roman"/>
                <w:color w:val="000000" w:themeColor="text1"/>
                <w:sz w:val="28"/>
                <w:szCs w:val="28"/>
              </w:rPr>
              <w:t>тыс</w:t>
            </w:r>
            <w:proofErr w:type="gramStart"/>
            <w:r w:rsidRPr="00D14ADA">
              <w:rPr>
                <w:rFonts w:ascii="Times New Roman" w:hAnsi="Times New Roman" w:cs="Times New Roman"/>
                <w:color w:val="000000" w:themeColor="text1"/>
                <w:sz w:val="28"/>
                <w:szCs w:val="28"/>
              </w:rPr>
              <w:t>.</w:t>
            </w:r>
            <w:r w:rsidR="00EF1A00">
              <w:rPr>
                <w:rFonts w:ascii="Times New Roman" w:hAnsi="Times New Roman" w:cs="Times New Roman"/>
                <w:color w:val="000000" w:themeColor="text1"/>
                <w:sz w:val="28"/>
                <w:szCs w:val="28"/>
              </w:rPr>
              <w:t>г</w:t>
            </w:r>
            <w:proofErr w:type="gramEnd"/>
            <w:r w:rsidR="00EF1A00">
              <w:rPr>
                <w:rFonts w:ascii="Times New Roman" w:hAnsi="Times New Roman" w:cs="Times New Roman"/>
                <w:color w:val="000000" w:themeColor="text1"/>
                <w:sz w:val="28"/>
                <w:szCs w:val="28"/>
              </w:rPr>
              <w:t>рн</w:t>
            </w:r>
            <w:proofErr w:type="spellEnd"/>
            <w:r w:rsidR="00EF1A00">
              <w:rPr>
                <w:rFonts w:ascii="Times New Roman" w:hAnsi="Times New Roman" w:cs="Times New Roman"/>
                <w:color w:val="000000" w:themeColor="text1"/>
                <w:sz w:val="28"/>
                <w:szCs w:val="28"/>
              </w:rPr>
              <w:t>.</w:t>
            </w:r>
            <w:r w:rsidRPr="00D14ADA">
              <w:rPr>
                <w:rFonts w:ascii="Times New Roman" w:hAnsi="Times New Roman" w:cs="Times New Roman"/>
                <w:color w:val="000000" w:themeColor="text1"/>
                <w:sz w:val="28"/>
                <w:szCs w:val="28"/>
              </w:rPr>
              <w:t>)</w:t>
            </w:r>
          </w:p>
        </w:tc>
        <w:tc>
          <w:tcPr>
            <w:tcW w:w="2045" w:type="dxa"/>
            <w:gridSpan w:val="2"/>
            <w:tcBorders>
              <w:bottom w:val="single" w:sz="4" w:space="0" w:color="auto"/>
            </w:tcBorders>
            <w:shd w:val="clear" w:color="auto" w:fill="auto"/>
            <w:tcMar>
              <w:top w:w="10" w:type="dxa"/>
              <w:left w:w="45" w:type="dxa"/>
              <w:bottom w:w="0" w:type="dxa"/>
              <w:right w:w="45" w:type="dxa"/>
            </w:tcMar>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Темп роста, %</w:t>
            </w:r>
          </w:p>
        </w:tc>
      </w:tr>
      <w:tr w:rsidR="00DF710D" w:rsidRPr="001D68CA" w:rsidTr="00DF710D">
        <w:trPr>
          <w:trHeight w:val="250"/>
          <w:jc w:val="center"/>
        </w:trPr>
        <w:tc>
          <w:tcPr>
            <w:tcW w:w="3039" w:type="dxa"/>
            <w:vMerge/>
            <w:tcBorders>
              <w:right w:val="single" w:sz="4" w:space="0" w:color="auto"/>
            </w:tcBorders>
            <w:shd w:val="clear" w:color="auto" w:fill="auto"/>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p>
        </w:tc>
        <w:tc>
          <w:tcPr>
            <w:tcW w:w="992" w:type="dxa"/>
            <w:vMerge/>
            <w:tcBorders>
              <w:left w:val="single" w:sz="4" w:space="0" w:color="auto"/>
            </w:tcBorders>
            <w:shd w:val="clear" w:color="auto" w:fill="auto"/>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p>
        </w:tc>
        <w:tc>
          <w:tcPr>
            <w:tcW w:w="993" w:type="dxa"/>
            <w:vMerge/>
            <w:shd w:val="clear" w:color="auto" w:fill="auto"/>
            <w:tcMar>
              <w:top w:w="10" w:type="dxa"/>
              <w:left w:w="45" w:type="dxa"/>
              <w:bottom w:w="0" w:type="dxa"/>
              <w:right w:w="45" w:type="dxa"/>
            </w:tcMar>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p>
        </w:tc>
        <w:tc>
          <w:tcPr>
            <w:tcW w:w="850" w:type="dxa"/>
            <w:vMerge/>
            <w:shd w:val="clear" w:color="auto" w:fill="auto"/>
            <w:tcMar>
              <w:top w:w="10" w:type="dxa"/>
              <w:left w:w="45" w:type="dxa"/>
              <w:bottom w:w="0" w:type="dxa"/>
              <w:right w:w="45" w:type="dxa"/>
            </w:tcMar>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p>
        </w:tc>
        <w:tc>
          <w:tcPr>
            <w:tcW w:w="851" w:type="dxa"/>
            <w:tcBorders>
              <w:top w:val="single" w:sz="4" w:space="0" w:color="auto"/>
              <w:right w:val="single" w:sz="4" w:space="0" w:color="auto"/>
            </w:tcBorders>
            <w:shd w:val="clear" w:color="auto" w:fill="auto"/>
            <w:tcMar>
              <w:top w:w="10" w:type="dxa"/>
              <w:left w:w="45" w:type="dxa"/>
              <w:bottom w:w="0" w:type="dxa"/>
              <w:right w:w="45" w:type="dxa"/>
            </w:tcMar>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 xml:space="preserve">2018 / 2019 </w:t>
            </w:r>
          </w:p>
        </w:tc>
        <w:tc>
          <w:tcPr>
            <w:tcW w:w="992" w:type="dxa"/>
            <w:tcBorders>
              <w:top w:val="single" w:sz="4" w:space="0" w:color="auto"/>
              <w:left w:val="single" w:sz="4" w:space="0" w:color="auto"/>
            </w:tcBorders>
            <w:shd w:val="clear" w:color="auto" w:fill="auto"/>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 xml:space="preserve">2019 / 2020 </w:t>
            </w:r>
          </w:p>
        </w:tc>
        <w:tc>
          <w:tcPr>
            <w:tcW w:w="1070" w:type="dxa"/>
            <w:tcBorders>
              <w:top w:val="single" w:sz="4" w:space="0" w:color="auto"/>
              <w:right w:val="single" w:sz="4" w:space="0" w:color="auto"/>
            </w:tcBorders>
            <w:shd w:val="clear" w:color="auto" w:fill="auto"/>
            <w:tcMar>
              <w:top w:w="10" w:type="dxa"/>
              <w:left w:w="45" w:type="dxa"/>
              <w:bottom w:w="0" w:type="dxa"/>
              <w:right w:w="45" w:type="dxa"/>
            </w:tcMar>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 xml:space="preserve">2018 / 2019 </w:t>
            </w:r>
          </w:p>
        </w:tc>
        <w:tc>
          <w:tcPr>
            <w:tcW w:w="975" w:type="dxa"/>
            <w:tcBorders>
              <w:top w:val="single" w:sz="4" w:space="0" w:color="auto"/>
              <w:left w:val="single" w:sz="4" w:space="0" w:color="auto"/>
            </w:tcBorders>
            <w:shd w:val="clear" w:color="auto" w:fill="auto"/>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 xml:space="preserve">2019 / 2020 </w:t>
            </w:r>
          </w:p>
        </w:tc>
      </w:tr>
      <w:tr w:rsidR="00DF710D" w:rsidRPr="001D68CA" w:rsidTr="00DF710D">
        <w:trPr>
          <w:trHeight w:val="502"/>
          <w:jc w:val="center"/>
        </w:trPr>
        <w:tc>
          <w:tcPr>
            <w:tcW w:w="3039" w:type="dxa"/>
            <w:tcBorders>
              <w:right w:val="single" w:sz="4" w:space="0" w:color="auto"/>
            </w:tcBorders>
            <w:shd w:val="clear" w:color="auto" w:fill="auto"/>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 xml:space="preserve">Выручка, тыс. </w:t>
            </w:r>
            <w:r w:rsidR="00EF1A00">
              <w:rPr>
                <w:rFonts w:ascii="Times New Roman" w:hAnsi="Times New Roman" w:cs="Times New Roman"/>
                <w:color w:val="000000" w:themeColor="text1"/>
                <w:sz w:val="28"/>
                <w:szCs w:val="28"/>
              </w:rPr>
              <w:t>грн.</w:t>
            </w:r>
          </w:p>
        </w:tc>
        <w:tc>
          <w:tcPr>
            <w:tcW w:w="992" w:type="dxa"/>
            <w:tcBorders>
              <w:left w:val="single" w:sz="4" w:space="0" w:color="auto"/>
            </w:tcBorders>
            <w:shd w:val="clear" w:color="auto" w:fill="auto"/>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11236</w:t>
            </w:r>
          </w:p>
        </w:tc>
        <w:tc>
          <w:tcPr>
            <w:tcW w:w="993" w:type="dxa"/>
            <w:shd w:val="clear" w:color="auto" w:fill="auto"/>
            <w:tcMar>
              <w:top w:w="10" w:type="dxa"/>
              <w:left w:w="45" w:type="dxa"/>
              <w:bottom w:w="0" w:type="dxa"/>
              <w:right w:w="45" w:type="dxa"/>
            </w:tcMar>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10324</w:t>
            </w:r>
          </w:p>
        </w:tc>
        <w:tc>
          <w:tcPr>
            <w:tcW w:w="850" w:type="dxa"/>
            <w:shd w:val="clear" w:color="auto" w:fill="auto"/>
            <w:tcMar>
              <w:top w:w="10" w:type="dxa"/>
              <w:left w:w="45" w:type="dxa"/>
              <w:bottom w:w="0" w:type="dxa"/>
              <w:right w:w="45" w:type="dxa"/>
            </w:tcMar>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7806</w:t>
            </w:r>
          </w:p>
        </w:tc>
        <w:tc>
          <w:tcPr>
            <w:tcW w:w="851" w:type="dxa"/>
            <w:tcBorders>
              <w:right w:val="single" w:sz="4" w:space="0" w:color="auto"/>
            </w:tcBorders>
            <w:shd w:val="clear" w:color="auto" w:fill="auto"/>
            <w:tcMar>
              <w:top w:w="10" w:type="dxa"/>
              <w:left w:w="45" w:type="dxa"/>
              <w:bottom w:w="0" w:type="dxa"/>
              <w:right w:w="45" w:type="dxa"/>
            </w:tcMar>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-912</w:t>
            </w:r>
          </w:p>
        </w:tc>
        <w:tc>
          <w:tcPr>
            <w:tcW w:w="992" w:type="dxa"/>
            <w:tcBorders>
              <w:left w:val="single" w:sz="4" w:space="0" w:color="auto"/>
            </w:tcBorders>
            <w:shd w:val="clear" w:color="auto" w:fill="auto"/>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-2518</w:t>
            </w:r>
          </w:p>
        </w:tc>
        <w:tc>
          <w:tcPr>
            <w:tcW w:w="1070" w:type="dxa"/>
            <w:tcBorders>
              <w:right w:val="single" w:sz="4" w:space="0" w:color="auto"/>
            </w:tcBorders>
            <w:shd w:val="clear" w:color="auto" w:fill="auto"/>
            <w:tcMar>
              <w:top w:w="10" w:type="dxa"/>
              <w:left w:w="45" w:type="dxa"/>
              <w:bottom w:w="0" w:type="dxa"/>
              <w:right w:w="45" w:type="dxa"/>
            </w:tcMar>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91,9</w:t>
            </w:r>
          </w:p>
        </w:tc>
        <w:tc>
          <w:tcPr>
            <w:tcW w:w="975" w:type="dxa"/>
            <w:tcBorders>
              <w:left w:val="single" w:sz="4" w:space="0" w:color="auto"/>
            </w:tcBorders>
            <w:shd w:val="clear" w:color="auto" w:fill="auto"/>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75,6</w:t>
            </w:r>
          </w:p>
        </w:tc>
      </w:tr>
      <w:tr w:rsidR="00DF710D" w:rsidRPr="001D68CA" w:rsidTr="00DF710D">
        <w:trPr>
          <w:trHeight w:val="502"/>
          <w:jc w:val="center"/>
        </w:trPr>
        <w:tc>
          <w:tcPr>
            <w:tcW w:w="3039" w:type="dxa"/>
            <w:tcBorders>
              <w:right w:val="single" w:sz="4" w:space="0" w:color="auto"/>
            </w:tcBorders>
            <w:shd w:val="clear" w:color="auto" w:fill="auto"/>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 xml:space="preserve">Чистая прибыль от продаж, тыс. </w:t>
            </w:r>
            <w:r w:rsidR="00EF1A00">
              <w:rPr>
                <w:rFonts w:ascii="Times New Roman" w:hAnsi="Times New Roman" w:cs="Times New Roman"/>
                <w:color w:val="000000" w:themeColor="text1"/>
                <w:sz w:val="28"/>
                <w:szCs w:val="28"/>
              </w:rPr>
              <w:t>грн.</w:t>
            </w:r>
          </w:p>
        </w:tc>
        <w:tc>
          <w:tcPr>
            <w:tcW w:w="992" w:type="dxa"/>
            <w:tcBorders>
              <w:left w:val="single" w:sz="4" w:space="0" w:color="auto"/>
            </w:tcBorders>
            <w:shd w:val="clear" w:color="auto" w:fill="auto"/>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3870</w:t>
            </w:r>
          </w:p>
        </w:tc>
        <w:tc>
          <w:tcPr>
            <w:tcW w:w="993" w:type="dxa"/>
            <w:shd w:val="clear" w:color="auto" w:fill="auto"/>
            <w:tcMar>
              <w:top w:w="10" w:type="dxa"/>
              <w:left w:w="45" w:type="dxa"/>
              <w:bottom w:w="0" w:type="dxa"/>
              <w:right w:w="45" w:type="dxa"/>
            </w:tcMar>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2218</w:t>
            </w:r>
          </w:p>
        </w:tc>
        <w:tc>
          <w:tcPr>
            <w:tcW w:w="850" w:type="dxa"/>
            <w:shd w:val="clear" w:color="auto" w:fill="auto"/>
            <w:tcMar>
              <w:top w:w="10" w:type="dxa"/>
              <w:left w:w="45" w:type="dxa"/>
              <w:bottom w:w="0" w:type="dxa"/>
              <w:right w:w="45" w:type="dxa"/>
            </w:tcMar>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2068</w:t>
            </w:r>
          </w:p>
        </w:tc>
        <w:tc>
          <w:tcPr>
            <w:tcW w:w="851" w:type="dxa"/>
            <w:tcBorders>
              <w:right w:val="single" w:sz="4" w:space="0" w:color="auto"/>
            </w:tcBorders>
            <w:shd w:val="clear" w:color="auto" w:fill="auto"/>
            <w:tcMar>
              <w:top w:w="10" w:type="dxa"/>
              <w:left w:w="45" w:type="dxa"/>
              <w:bottom w:w="0" w:type="dxa"/>
              <w:right w:w="45" w:type="dxa"/>
            </w:tcMar>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-1652</w:t>
            </w:r>
          </w:p>
        </w:tc>
        <w:tc>
          <w:tcPr>
            <w:tcW w:w="992" w:type="dxa"/>
            <w:tcBorders>
              <w:left w:val="single" w:sz="4" w:space="0" w:color="auto"/>
            </w:tcBorders>
            <w:shd w:val="clear" w:color="auto" w:fill="auto"/>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-150</w:t>
            </w:r>
          </w:p>
        </w:tc>
        <w:tc>
          <w:tcPr>
            <w:tcW w:w="1070" w:type="dxa"/>
            <w:tcBorders>
              <w:right w:val="single" w:sz="4" w:space="0" w:color="auto"/>
            </w:tcBorders>
            <w:shd w:val="clear" w:color="auto" w:fill="auto"/>
            <w:tcMar>
              <w:top w:w="10" w:type="dxa"/>
              <w:left w:w="45" w:type="dxa"/>
              <w:bottom w:w="0" w:type="dxa"/>
              <w:right w:w="45" w:type="dxa"/>
            </w:tcMar>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57</w:t>
            </w:r>
          </w:p>
        </w:tc>
        <w:tc>
          <w:tcPr>
            <w:tcW w:w="975" w:type="dxa"/>
            <w:tcBorders>
              <w:left w:val="single" w:sz="4" w:space="0" w:color="auto"/>
            </w:tcBorders>
            <w:shd w:val="clear" w:color="auto" w:fill="auto"/>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93</w:t>
            </w:r>
          </w:p>
        </w:tc>
      </w:tr>
      <w:tr w:rsidR="00DF710D" w:rsidRPr="001D68CA" w:rsidTr="00DF710D">
        <w:trPr>
          <w:trHeight w:val="502"/>
          <w:jc w:val="center"/>
        </w:trPr>
        <w:tc>
          <w:tcPr>
            <w:tcW w:w="3039" w:type="dxa"/>
            <w:tcBorders>
              <w:right w:val="single" w:sz="4" w:space="0" w:color="auto"/>
            </w:tcBorders>
            <w:shd w:val="clear" w:color="auto" w:fill="auto"/>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Среднесписочная численность, чел.</w:t>
            </w:r>
          </w:p>
        </w:tc>
        <w:tc>
          <w:tcPr>
            <w:tcW w:w="992" w:type="dxa"/>
            <w:tcBorders>
              <w:left w:val="single" w:sz="4" w:space="0" w:color="auto"/>
            </w:tcBorders>
            <w:shd w:val="clear" w:color="auto" w:fill="auto"/>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8</w:t>
            </w:r>
          </w:p>
        </w:tc>
        <w:tc>
          <w:tcPr>
            <w:tcW w:w="993" w:type="dxa"/>
            <w:shd w:val="clear" w:color="auto" w:fill="auto"/>
            <w:tcMar>
              <w:top w:w="10" w:type="dxa"/>
              <w:left w:w="45" w:type="dxa"/>
              <w:bottom w:w="0" w:type="dxa"/>
              <w:right w:w="45" w:type="dxa"/>
            </w:tcMar>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8</w:t>
            </w:r>
          </w:p>
        </w:tc>
        <w:tc>
          <w:tcPr>
            <w:tcW w:w="850" w:type="dxa"/>
            <w:shd w:val="clear" w:color="auto" w:fill="auto"/>
            <w:tcMar>
              <w:top w:w="10" w:type="dxa"/>
              <w:left w:w="45" w:type="dxa"/>
              <w:bottom w:w="0" w:type="dxa"/>
              <w:right w:w="45" w:type="dxa"/>
            </w:tcMar>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9</w:t>
            </w:r>
          </w:p>
        </w:tc>
        <w:tc>
          <w:tcPr>
            <w:tcW w:w="851" w:type="dxa"/>
            <w:tcBorders>
              <w:right w:val="single" w:sz="4" w:space="0" w:color="auto"/>
            </w:tcBorders>
            <w:shd w:val="clear" w:color="auto" w:fill="auto"/>
            <w:tcMar>
              <w:top w:w="10" w:type="dxa"/>
              <w:left w:w="45" w:type="dxa"/>
              <w:bottom w:w="0" w:type="dxa"/>
              <w:right w:w="45" w:type="dxa"/>
            </w:tcMar>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0</w:t>
            </w:r>
          </w:p>
        </w:tc>
        <w:tc>
          <w:tcPr>
            <w:tcW w:w="992" w:type="dxa"/>
            <w:tcBorders>
              <w:left w:val="single" w:sz="4" w:space="0" w:color="auto"/>
            </w:tcBorders>
            <w:shd w:val="clear" w:color="auto" w:fill="auto"/>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1</w:t>
            </w:r>
          </w:p>
        </w:tc>
        <w:tc>
          <w:tcPr>
            <w:tcW w:w="1070" w:type="dxa"/>
            <w:tcBorders>
              <w:right w:val="single" w:sz="4" w:space="0" w:color="auto"/>
            </w:tcBorders>
            <w:shd w:val="clear" w:color="auto" w:fill="auto"/>
            <w:tcMar>
              <w:top w:w="10" w:type="dxa"/>
              <w:left w:w="45" w:type="dxa"/>
              <w:bottom w:w="0" w:type="dxa"/>
              <w:right w:w="45" w:type="dxa"/>
            </w:tcMar>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100,0</w:t>
            </w:r>
          </w:p>
        </w:tc>
        <w:tc>
          <w:tcPr>
            <w:tcW w:w="975" w:type="dxa"/>
            <w:tcBorders>
              <w:left w:val="single" w:sz="4" w:space="0" w:color="auto"/>
            </w:tcBorders>
            <w:shd w:val="clear" w:color="auto" w:fill="auto"/>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p>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112,5</w:t>
            </w:r>
          </w:p>
          <w:p w:rsidR="00DF710D" w:rsidRPr="00D14ADA" w:rsidRDefault="00DF710D" w:rsidP="00D14ADA">
            <w:pPr>
              <w:spacing w:line="240" w:lineRule="auto"/>
              <w:ind w:firstLine="0"/>
              <w:rPr>
                <w:rFonts w:ascii="Times New Roman" w:hAnsi="Times New Roman" w:cs="Times New Roman"/>
                <w:color w:val="000000" w:themeColor="text1"/>
                <w:sz w:val="28"/>
                <w:szCs w:val="28"/>
              </w:rPr>
            </w:pPr>
          </w:p>
        </w:tc>
      </w:tr>
      <w:tr w:rsidR="00DF710D" w:rsidRPr="001D68CA" w:rsidTr="00DF710D">
        <w:trPr>
          <w:trHeight w:val="502"/>
          <w:jc w:val="center"/>
        </w:trPr>
        <w:tc>
          <w:tcPr>
            <w:tcW w:w="3039" w:type="dxa"/>
            <w:tcBorders>
              <w:right w:val="single" w:sz="4" w:space="0" w:color="auto"/>
            </w:tcBorders>
            <w:shd w:val="clear" w:color="auto" w:fill="auto"/>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 xml:space="preserve">Фонд оплаты труда, тыс. </w:t>
            </w:r>
            <w:r w:rsidR="00EF1A00">
              <w:rPr>
                <w:rFonts w:ascii="Times New Roman" w:hAnsi="Times New Roman" w:cs="Times New Roman"/>
                <w:color w:val="000000" w:themeColor="text1"/>
                <w:sz w:val="28"/>
                <w:szCs w:val="28"/>
              </w:rPr>
              <w:t>грн.</w:t>
            </w:r>
          </w:p>
        </w:tc>
        <w:tc>
          <w:tcPr>
            <w:tcW w:w="992" w:type="dxa"/>
            <w:tcBorders>
              <w:left w:val="single" w:sz="4" w:space="0" w:color="auto"/>
            </w:tcBorders>
            <w:shd w:val="clear" w:color="auto" w:fill="auto"/>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1062</w:t>
            </w:r>
          </w:p>
        </w:tc>
        <w:tc>
          <w:tcPr>
            <w:tcW w:w="993" w:type="dxa"/>
            <w:shd w:val="clear" w:color="auto" w:fill="auto"/>
            <w:tcMar>
              <w:top w:w="10" w:type="dxa"/>
              <w:left w:w="45" w:type="dxa"/>
              <w:bottom w:w="0" w:type="dxa"/>
              <w:right w:w="45" w:type="dxa"/>
            </w:tcMar>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1078</w:t>
            </w:r>
          </w:p>
        </w:tc>
        <w:tc>
          <w:tcPr>
            <w:tcW w:w="850" w:type="dxa"/>
            <w:shd w:val="clear" w:color="auto" w:fill="auto"/>
            <w:tcMar>
              <w:top w:w="10" w:type="dxa"/>
              <w:left w:w="45" w:type="dxa"/>
              <w:bottom w:w="0" w:type="dxa"/>
              <w:right w:w="45" w:type="dxa"/>
            </w:tcMar>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1225</w:t>
            </w:r>
          </w:p>
        </w:tc>
        <w:tc>
          <w:tcPr>
            <w:tcW w:w="851" w:type="dxa"/>
            <w:tcBorders>
              <w:right w:val="single" w:sz="4" w:space="0" w:color="auto"/>
            </w:tcBorders>
            <w:shd w:val="clear" w:color="auto" w:fill="auto"/>
            <w:tcMar>
              <w:top w:w="10" w:type="dxa"/>
              <w:left w:w="45" w:type="dxa"/>
              <w:bottom w:w="0" w:type="dxa"/>
              <w:right w:w="45" w:type="dxa"/>
            </w:tcMar>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16</w:t>
            </w:r>
          </w:p>
        </w:tc>
        <w:tc>
          <w:tcPr>
            <w:tcW w:w="992" w:type="dxa"/>
            <w:tcBorders>
              <w:left w:val="single" w:sz="4" w:space="0" w:color="auto"/>
            </w:tcBorders>
            <w:shd w:val="clear" w:color="auto" w:fill="auto"/>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147</w:t>
            </w:r>
          </w:p>
        </w:tc>
        <w:tc>
          <w:tcPr>
            <w:tcW w:w="1070" w:type="dxa"/>
            <w:tcBorders>
              <w:right w:val="single" w:sz="4" w:space="0" w:color="auto"/>
            </w:tcBorders>
            <w:shd w:val="clear" w:color="auto" w:fill="auto"/>
            <w:tcMar>
              <w:top w:w="10" w:type="dxa"/>
              <w:left w:w="45" w:type="dxa"/>
              <w:bottom w:w="0" w:type="dxa"/>
              <w:right w:w="45" w:type="dxa"/>
            </w:tcMar>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101,5</w:t>
            </w:r>
          </w:p>
        </w:tc>
        <w:tc>
          <w:tcPr>
            <w:tcW w:w="975" w:type="dxa"/>
            <w:tcBorders>
              <w:left w:val="single" w:sz="4" w:space="0" w:color="auto"/>
            </w:tcBorders>
            <w:shd w:val="clear" w:color="auto" w:fill="auto"/>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113,6</w:t>
            </w:r>
          </w:p>
        </w:tc>
      </w:tr>
      <w:tr w:rsidR="00DF710D" w:rsidRPr="001D68CA" w:rsidTr="00DF710D">
        <w:trPr>
          <w:trHeight w:val="502"/>
          <w:jc w:val="center"/>
        </w:trPr>
        <w:tc>
          <w:tcPr>
            <w:tcW w:w="3039" w:type="dxa"/>
            <w:tcBorders>
              <w:right w:val="single" w:sz="4" w:space="0" w:color="auto"/>
            </w:tcBorders>
            <w:shd w:val="clear" w:color="auto" w:fill="auto"/>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 xml:space="preserve">Рентабельность персонала (тыс. </w:t>
            </w:r>
            <w:r w:rsidR="00EF1A00">
              <w:rPr>
                <w:rFonts w:ascii="Times New Roman" w:hAnsi="Times New Roman" w:cs="Times New Roman"/>
                <w:color w:val="000000" w:themeColor="text1"/>
                <w:sz w:val="28"/>
                <w:szCs w:val="28"/>
              </w:rPr>
              <w:t>грн.</w:t>
            </w:r>
            <w:r w:rsidRPr="00D14ADA">
              <w:rPr>
                <w:rFonts w:ascii="Times New Roman" w:hAnsi="Times New Roman" w:cs="Times New Roman"/>
                <w:color w:val="000000" w:themeColor="text1"/>
                <w:sz w:val="28"/>
                <w:szCs w:val="28"/>
              </w:rPr>
              <w:t>)</w:t>
            </w:r>
          </w:p>
        </w:tc>
        <w:tc>
          <w:tcPr>
            <w:tcW w:w="992" w:type="dxa"/>
            <w:tcBorders>
              <w:left w:val="single" w:sz="4" w:space="0" w:color="auto"/>
            </w:tcBorders>
            <w:shd w:val="clear" w:color="auto" w:fill="auto"/>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3,6</w:t>
            </w:r>
          </w:p>
        </w:tc>
        <w:tc>
          <w:tcPr>
            <w:tcW w:w="993" w:type="dxa"/>
            <w:shd w:val="clear" w:color="auto" w:fill="auto"/>
            <w:tcMar>
              <w:top w:w="10" w:type="dxa"/>
              <w:left w:w="45" w:type="dxa"/>
              <w:bottom w:w="0" w:type="dxa"/>
              <w:right w:w="45" w:type="dxa"/>
            </w:tcMar>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2</w:t>
            </w:r>
          </w:p>
        </w:tc>
        <w:tc>
          <w:tcPr>
            <w:tcW w:w="850" w:type="dxa"/>
            <w:shd w:val="clear" w:color="auto" w:fill="auto"/>
            <w:tcMar>
              <w:top w:w="10" w:type="dxa"/>
              <w:left w:w="45" w:type="dxa"/>
              <w:bottom w:w="0" w:type="dxa"/>
              <w:right w:w="45" w:type="dxa"/>
            </w:tcMar>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1,7</w:t>
            </w:r>
          </w:p>
        </w:tc>
        <w:tc>
          <w:tcPr>
            <w:tcW w:w="851" w:type="dxa"/>
            <w:tcBorders>
              <w:right w:val="single" w:sz="4" w:space="0" w:color="auto"/>
            </w:tcBorders>
            <w:shd w:val="clear" w:color="auto" w:fill="auto"/>
            <w:tcMar>
              <w:top w:w="10" w:type="dxa"/>
              <w:left w:w="45" w:type="dxa"/>
              <w:bottom w:w="0" w:type="dxa"/>
              <w:right w:w="45" w:type="dxa"/>
            </w:tcMar>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-1,6</w:t>
            </w:r>
          </w:p>
        </w:tc>
        <w:tc>
          <w:tcPr>
            <w:tcW w:w="992" w:type="dxa"/>
            <w:tcBorders>
              <w:left w:val="single" w:sz="4" w:space="0" w:color="auto"/>
            </w:tcBorders>
            <w:shd w:val="clear" w:color="auto" w:fill="auto"/>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-0,3</w:t>
            </w:r>
          </w:p>
        </w:tc>
        <w:tc>
          <w:tcPr>
            <w:tcW w:w="1070" w:type="dxa"/>
            <w:tcBorders>
              <w:right w:val="single" w:sz="4" w:space="0" w:color="auto"/>
            </w:tcBorders>
            <w:shd w:val="clear" w:color="auto" w:fill="auto"/>
            <w:tcMar>
              <w:top w:w="10" w:type="dxa"/>
              <w:left w:w="45" w:type="dxa"/>
              <w:bottom w:w="0" w:type="dxa"/>
              <w:right w:w="45" w:type="dxa"/>
            </w:tcMar>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55</w:t>
            </w:r>
          </w:p>
        </w:tc>
        <w:tc>
          <w:tcPr>
            <w:tcW w:w="975" w:type="dxa"/>
            <w:tcBorders>
              <w:left w:val="single" w:sz="4" w:space="0" w:color="auto"/>
            </w:tcBorders>
            <w:shd w:val="clear" w:color="auto" w:fill="auto"/>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85</w:t>
            </w:r>
          </w:p>
        </w:tc>
      </w:tr>
      <w:tr w:rsidR="00DF710D" w:rsidRPr="001D68CA" w:rsidTr="00DF710D">
        <w:trPr>
          <w:trHeight w:val="502"/>
          <w:jc w:val="center"/>
        </w:trPr>
        <w:tc>
          <w:tcPr>
            <w:tcW w:w="3039" w:type="dxa"/>
            <w:tcBorders>
              <w:right w:val="single" w:sz="4" w:space="0" w:color="auto"/>
            </w:tcBorders>
            <w:shd w:val="clear" w:color="auto" w:fill="auto"/>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 xml:space="preserve">Выработка </w:t>
            </w:r>
          </w:p>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w:t>
            </w:r>
            <w:proofErr w:type="spellStart"/>
            <w:r w:rsidRPr="00D14ADA">
              <w:rPr>
                <w:rFonts w:ascii="Times New Roman" w:hAnsi="Times New Roman" w:cs="Times New Roman"/>
                <w:color w:val="000000" w:themeColor="text1"/>
                <w:sz w:val="28"/>
                <w:szCs w:val="28"/>
              </w:rPr>
              <w:t>тыс</w:t>
            </w:r>
            <w:proofErr w:type="gramStart"/>
            <w:r w:rsidRPr="00D14ADA">
              <w:rPr>
                <w:rFonts w:ascii="Times New Roman" w:hAnsi="Times New Roman" w:cs="Times New Roman"/>
                <w:color w:val="000000" w:themeColor="text1"/>
                <w:sz w:val="28"/>
                <w:szCs w:val="28"/>
              </w:rPr>
              <w:t>.</w:t>
            </w:r>
            <w:r w:rsidR="00EF1A00">
              <w:rPr>
                <w:rFonts w:ascii="Times New Roman" w:hAnsi="Times New Roman" w:cs="Times New Roman"/>
                <w:color w:val="000000" w:themeColor="text1"/>
                <w:sz w:val="28"/>
                <w:szCs w:val="28"/>
              </w:rPr>
              <w:t>г</w:t>
            </w:r>
            <w:proofErr w:type="gramEnd"/>
            <w:r w:rsidR="00EF1A00">
              <w:rPr>
                <w:rFonts w:ascii="Times New Roman" w:hAnsi="Times New Roman" w:cs="Times New Roman"/>
                <w:color w:val="000000" w:themeColor="text1"/>
                <w:sz w:val="28"/>
                <w:szCs w:val="28"/>
              </w:rPr>
              <w:t>рн</w:t>
            </w:r>
            <w:proofErr w:type="spellEnd"/>
            <w:r w:rsidR="00EF1A00">
              <w:rPr>
                <w:rFonts w:ascii="Times New Roman" w:hAnsi="Times New Roman" w:cs="Times New Roman"/>
                <w:color w:val="000000" w:themeColor="text1"/>
                <w:sz w:val="28"/>
                <w:szCs w:val="28"/>
              </w:rPr>
              <w:t>.</w:t>
            </w:r>
            <w:r w:rsidRPr="00D14ADA">
              <w:rPr>
                <w:rFonts w:ascii="Times New Roman" w:hAnsi="Times New Roman" w:cs="Times New Roman"/>
                <w:color w:val="000000" w:themeColor="text1"/>
                <w:sz w:val="28"/>
                <w:szCs w:val="28"/>
              </w:rPr>
              <w:t xml:space="preserve"> /чел)</w:t>
            </w:r>
          </w:p>
        </w:tc>
        <w:tc>
          <w:tcPr>
            <w:tcW w:w="992" w:type="dxa"/>
            <w:tcBorders>
              <w:left w:val="single" w:sz="4" w:space="0" w:color="auto"/>
            </w:tcBorders>
            <w:shd w:val="clear" w:color="auto" w:fill="auto"/>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1404</w:t>
            </w:r>
          </w:p>
        </w:tc>
        <w:tc>
          <w:tcPr>
            <w:tcW w:w="993" w:type="dxa"/>
            <w:shd w:val="clear" w:color="auto" w:fill="auto"/>
            <w:tcMar>
              <w:top w:w="10" w:type="dxa"/>
              <w:left w:w="45" w:type="dxa"/>
              <w:bottom w:w="0" w:type="dxa"/>
              <w:right w:w="45" w:type="dxa"/>
            </w:tcMar>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1290</w:t>
            </w:r>
          </w:p>
        </w:tc>
        <w:tc>
          <w:tcPr>
            <w:tcW w:w="850" w:type="dxa"/>
            <w:shd w:val="clear" w:color="auto" w:fill="auto"/>
            <w:tcMar>
              <w:top w:w="10" w:type="dxa"/>
              <w:left w:w="45" w:type="dxa"/>
              <w:bottom w:w="0" w:type="dxa"/>
              <w:right w:w="45" w:type="dxa"/>
            </w:tcMar>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867</w:t>
            </w:r>
          </w:p>
        </w:tc>
        <w:tc>
          <w:tcPr>
            <w:tcW w:w="851" w:type="dxa"/>
            <w:tcBorders>
              <w:right w:val="single" w:sz="4" w:space="0" w:color="auto"/>
            </w:tcBorders>
            <w:shd w:val="clear" w:color="auto" w:fill="auto"/>
            <w:tcMar>
              <w:top w:w="10" w:type="dxa"/>
              <w:left w:w="45" w:type="dxa"/>
              <w:bottom w:w="0" w:type="dxa"/>
              <w:right w:w="45" w:type="dxa"/>
            </w:tcMar>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-114</w:t>
            </w:r>
          </w:p>
        </w:tc>
        <w:tc>
          <w:tcPr>
            <w:tcW w:w="992" w:type="dxa"/>
            <w:tcBorders>
              <w:left w:val="single" w:sz="4" w:space="0" w:color="auto"/>
            </w:tcBorders>
            <w:shd w:val="clear" w:color="auto" w:fill="auto"/>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-423</w:t>
            </w:r>
          </w:p>
        </w:tc>
        <w:tc>
          <w:tcPr>
            <w:tcW w:w="1070" w:type="dxa"/>
            <w:tcBorders>
              <w:right w:val="single" w:sz="4" w:space="0" w:color="auto"/>
            </w:tcBorders>
            <w:shd w:val="clear" w:color="auto" w:fill="auto"/>
            <w:tcMar>
              <w:top w:w="10" w:type="dxa"/>
              <w:left w:w="45" w:type="dxa"/>
              <w:bottom w:w="0" w:type="dxa"/>
              <w:right w:w="45" w:type="dxa"/>
            </w:tcMar>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92</w:t>
            </w:r>
          </w:p>
        </w:tc>
        <w:tc>
          <w:tcPr>
            <w:tcW w:w="975" w:type="dxa"/>
            <w:tcBorders>
              <w:left w:val="single" w:sz="4" w:space="0" w:color="auto"/>
            </w:tcBorders>
            <w:shd w:val="clear" w:color="auto" w:fill="auto"/>
            <w:vAlign w:val="center"/>
          </w:tcPr>
          <w:p w:rsidR="00DF710D" w:rsidRPr="00D14ADA" w:rsidRDefault="00DF710D" w:rsidP="00D14ADA">
            <w:pPr>
              <w:spacing w:line="240" w:lineRule="auto"/>
              <w:ind w:firstLine="0"/>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67</w:t>
            </w:r>
          </w:p>
        </w:tc>
      </w:tr>
    </w:tbl>
    <w:p w:rsidR="00DF710D" w:rsidRDefault="00DF710D" w:rsidP="00D14ADA">
      <w:pPr>
        <w:tabs>
          <w:tab w:val="left" w:pos="851"/>
        </w:tabs>
        <w:rPr>
          <w:rFonts w:eastAsia="TimesNewRoman"/>
          <w:b/>
          <w:bCs/>
          <w:color w:val="000000" w:themeColor="text1"/>
        </w:rPr>
      </w:pPr>
    </w:p>
    <w:p w:rsidR="00DF710D" w:rsidRPr="00D14ADA" w:rsidRDefault="00D14ADA" w:rsidP="00D14ADA">
      <w:pPr>
        <w:rPr>
          <w:rFonts w:ascii="Times New Roman" w:hAnsi="Times New Roman" w:cs="Times New Roman"/>
          <w:color w:val="000000" w:themeColor="text1"/>
          <w:sz w:val="28"/>
          <w:szCs w:val="28"/>
        </w:rPr>
      </w:pPr>
      <w:r w:rsidRPr="00D14ADA">
        <w:rPr>
          <w:rFonts w:ascii="Times New Roman" w:hAnsi="Times New Roman" w:cs="Times New Roman"/>
          <w:color w:val="000000" w:themeColor="text1"/>
          <w:sz w:val="28"/>
          <w:szCs w:val="28"/>
        </w:rPr>
        <w:t>Из таблицы 2.9 видно, что п</w:t>
      </w:r>
      <w:r w:rsidR="00DF710D" w:rsidRPr="00D14ADA">
        <w:rPr>
          <w:rFonts w:ascii="Times New Roman" w:hAnsi="Times New Roman" w:cs="Times New Roman"/>
          <w:color w:val="000000" w:themeColor="text1"/>
          <w:sz w:val="28"/>
          <w:szCs w:val="28"/>
        </w:rPr>
        <w:t>ерсонал предприятия рентабелен, об этом говорит показатель рентабельности &gt;0. Чем выше данный показатель, тем рентабельнее персонал.  Производительность персонала предприятия высокая. В динамике мы видим снижение рентабельности персонала и выработке, что свидетельствует о снижении эффективности деятельности предприятия.</w:t>
      </w:r>
    </w:p>
    <w:p w:rsidR="00D741EA" w:rsidRPr="001D68CA" w:rsidRDefault="00D14ADA" w:rsidP="001D68CA">
      <w:pPr>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ru-RU"/>
        </w:rPr>
        <w:lastRenderedPageBreak/>
        <w:t xml:space="preserve">Далее </w:t>
      </w:r>
      <w:r w:rsidR="00117BB7" w:rsidRPr="001D68CA">
        <w:rPr>
          <w:rFonts w:ascii="Times New Roman" w:eastAsia="Times New Roman" w:hAnsi="Times New Roman" w:cs="Times New Roman"/>
          <w:color w:val="000000" w:themeColor="text1"/>
          <w:sz w:val="28"/>
          <w:szCs w:val="28"/>
          <w:lang w:eastAsia="ru-RU"/>
        </w:rPr>
        <w:t xml:space="preserve">ресурсный </w:t>
      </w:r>
      <w:r>
        <w:rPr>
          <w:rFonts w:ascii="Times New Roman" w:eastAsia="Times New Roman" w:hAnsi="Times New Roman" w:cs="Times New Roman"/>
          <w:color w:val="000000" w:themeColor="text1"/>
          <w:sz w:val="28"/>
          <w:szCs w:val="28"/>
          <w:lang w:eastAsia="ru-RU"/>
        </w:rPr>
        <w:t>потенциал определим</w:t>
      </w:r>
      <w:r w:rsidR="00117BB7" w:rsidRPr="001D68CA">
        <w:rPr>
          <w:rFonts w:ascii="Times New Roman" w:eastAsia="Times New Roman" w:hAnsi="Times New Roman" w:cs="Times New Roman"/>
          <w:color w:val="000000" w:themeColor="text1"/>
          <w:sz w:val="28"/>
          <w:szCs w:val="28"/>
          <w:lang w:eastAsia="ru-RU"/>
        </w:rPr>
        <w:t xml:space="preserve"> путем </w:t>
      </w:r>
      <w:r>
        <w:rPr>
          <w:rFonts w:ascii="Times New Roman" w:eastAsia="Times New Roman" w:hAnsi="Times New Roman" w:cs="Times New Roman"/>
          <w:color w:val="000000" w:themeColor="text1"/>
          <w:sz w:val="28"/>
          <w:szCs w:val="28"/>
          <w:lang w:eastAsia="ru-RU"/>
        </w:rPr>
        <w:t xml:space="preserve">сопоставления </w:t>
      </w:r>
      <w:r w:rsidR="00951407" w:rsidRPr="001D68CA">
        <w:rPr>
          <w:rFonts w:ascii="Times New Roman" w:hAnsi="Times New Roman" w:cs="Times New Roman"/>
          <w:color w:val="000000" w:themeColor="text1"/>
          <w:sz w:val="28"/>
          <w:szCs w:val="28"/>
        </w:rPr>
        <w:t>организационного потенциала; финансово-экономического потенциала; маркетингового потенциала; трудового (кадрового) потенциала</w:t>
      </w:r>
      <w:r w:rsidR="00152B6A">
        <w:rPr>
          <w:rFonts w:ascii="Times New Roman" w:hAnsi="Times New Roman" w:cs="Times New Roman"/>
          <w:color w:val="000000" w:themeColor="text1"/>
          <w:sz w:val="28"/>
          <w:szCs w:val="28"/>
        </w:rPr>
        <w:t xml:space="preserve"> </w:t>
      </w:r>
      <w:r w:rsidR="00D741EA" w:rsidRPr="001D68CA">
        <w:rPr>
          <w:rFonts w:ascii="Times New Roman" w:hAnsi="Times New Roman" w:cs="Times New Roman"/>
          <w:color w:val="000000" w:themeColor="text1"/>
          <w:sz w:val="28"/>
          <w:szCs w:val="28"/>
        </w:rPr>
        <w:t xml:space="preserve">и т.д. Проведем </w:t>
      </w:r>
      <w:r w:rsidR="00D741EA" w:rsidRPr="001D68CA">
        <w:rPr>
          <w:rFonts w:ascii="Times New Roman" w:eastAsia="Times New Roman" w:hAnsi="Times New Roman" w:cs="Times New Roman"/>
          <w:color w:val="000000" w:themeColor="text1"/>
          <w:sz w:val="28"/>
          <w:szCs w:val="28"/>
          <w:lang w:eastAsia="ru-RU"/>
        </w:rPr>
        <w:t>оценку факторов микросреды предприятия на основе таких методов анализа, как профиль эффективности управления и SNW-анализ, определим стратегический потенциал предприятия, его сильные и слабые стороны.</w:t>
      </w:r>
    </w:p>
    <w:p w:rsidR="007B4113" w:rsidRPr="000D17D8" w:rsidRDefault="00D741EA" w:rsidP="00D14ADA">
      <w:pPr>
        <w:ind w:firstLine="708"/>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 xml:space="preserve">Профиль эффективности управления выстраивается по отдельным видам деятельности: кадровой, технико-технологической, производственной, маркетинговой, сбытовой (продажи), логистической, финансовой, инвестиционной и др. За счет этого производится оценка эффективности того или иного блока управления с позиций его полноценного взаимодействия со всеми остальными блоками. Профиль эффективности управления для </w:t>
      </w:r>
      <w:r w:rsidR="000D17D8">
        <w:rPr>
          <w:rFonts w:ascii="Times New Roman" w:eastAsia="Times New Roman" w:hAnsi="Times New Roman" w:cs="Times New Roman"/>
          <w:color w:val="000000" w:themeColor="text1"/>
          <w:sz w:val="28"/>
          <w:szCs w:val="28"/>
          <w:lang w:eastAsia="ru-RU"/>
        </w:rPr>
        <w:t xml:space="preserve">предприятия </w:t>
      </w:r>
      <w:r w:rsidR="00D14ADA">
        <w:rPr>
          <w:rFonts w:ascii="Times New Roman" w:eastAsia="Times New Roman" w:hAnsi="Times New Roman" w:cs="Times New Roman"/>
          <w:color w:val="000000" w:themeColor="text1"/>
          <w:sz w:val="28"/>
          <w:szCs w:val="28"/>
          <w:lang w:eastAsia="ru-RU"/>
        </w:rPr>
        <w:t>представим в таблице 2.10</w:t>
      </w:r>
      <w:r w:rsidRPr="001D68CA">
        <w:rPr>
          <w:rFonts w:ascii="Times New Roman" w:eastAsia="Times New Roman" w:hAnsi="Times New Roman" w:cs="Times New Roman"/>
          <w:color w:val="000000" w:themeColor="text1"/>
          <w:sz w:val="28"/>
          <w:szCs w:val="28"/>
          <w:lang w:eastAsia="ru-RU"/>
        </w:rPr>
        <w:t>.</w:t>
      </w:r>
      <w:r w:rsidR="00275760">
        <w:rPr>
          <w:rFonts w:ascii="Times New Roman" w:eastAsia="Times New Roman" w:hAnsi="Times New Roman" w:cs="Times New Roman"/>
          <w:color w:val="000000" w:themeColor="text1"/>
          <w:sz w:val="28"/>
          <w:szCs w:val="28"/>
          <w:lang w:eastAsia="ru-RU"/>
        </w:rPr>
        <w:t xml:space="preserve"> Оценка была проведена по 10 бальной шкале на основе изучения мнения сотрудников предприятия.</w:t>
      </w:r>
    </w:p>
    <w:p w:rsidR="00D741EA" w:rsidRPr="001D68CA" w:rsidRDefault="00D14ADA" w:rsidP="001D68CA">
      <w:pPr>
        <w:spacing w:before="120"/>
        <w:ind w:firstLine="0"/>
        <w:jc w:val="righ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Таблица 2.10</w:t>
      </w:r>
    </w:p>
    <w:p w:rsidR="00D741EA" w:rsidRPr="001D68CA" w:rsidRDefault="00D741EA" w:rsidP="001D68CA">
      <w:pPr>
        <w:spacing w:before="120"/>
        <w:ind w:firstLine="0"/>
        <w:jc w:val="center"/>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 xml:space="preserve">Профиль эффективности управления </w:t>
      </w:r>
      <w:r w:rsidR="000D17D8">
        <w:rPr>
          <w:rFonts w:ascii="Times New Roman" w:eastAsia="Times New Roman" w:hAnsi="Times New Roman" w:cs="Times New Roman"/>
          <w:color w:val="000000" w:themeColor="text1"/>
          <w:sz w:val="28"/>
          <w:szCs w:val="28"/>
          <w:lang w:eastAsia="ru-RU"/>
        </w:rPr>
        <w:t xml:space="preserve">ООО «КД» </w:t>
      </w:r>
      <w:r w:rsidR="00CA12C9" w:rsidRPr="001D68CA">
        <w:rPr>
          <w:rFonts w:ascii="Times New Roman" w:hAnsi="Times New Roman" w:cs="Times New Roman"/>
          <w:color w:val="000000" w:themeColor="text1"/>
          <w:sz w:val="28"/>
          <w:szCs w:val="28"/>
        </w:rPr>
        <w:t>[составлена автором]</w:t>
      </w:r>
    </w:p>
    <w:tbl>
      <w:tblPr>
        <w:tblStyle w:val="24"/>
        <w:tblW w:w="4880" w:type="pct"/>
        <w:tblInd w:w="250" w:type="dxa"/>
        <w:tblLook w:val="04A0" w:firstRow="1" w:lastRow="0" w:firstColumn="1" w:lastColumn="0" w:noHBand="0" w:noVBand="1"/>
      </w:tblPr>
      <w:tblGrid>
        <w:gridCol w:w="4089"/>
        <w:gridCol w:w="530"/>
        <w:gridCol w:w="534"/>
        <w:gridCol w:w="537"/>
        <w:gridCol w:w="535"/>
        <w:gridCol w:w="535"/>
        <w:gridCol w:w="535"/>
        <w:gridCol w:w="535"/>
        <w:gridCol w:w="535"/>
        <w:gridCol w:w="535"/>
        <w:gridCol w:w="718"/>
      </w:tblGrid>
      <w:tr w:rsidR="00D741EA" w:rsidRPr="001D68CA" w:rsidTr="003B1884">
        <w:tc>
          <w:tcPr>
            <w:tcW w:w="2126" w:type="pct"/>
            <w:vMerge w:val="restart"/>
            <w:vAlign w:val="center"/>
          </w:tcPr>
          <w:p w:rsidR="00D741EA" w:rsidRPr="001D68CA" w:rsidRDefault="00275760" w:rsidP="001D68CA">
            <w:pPr>
              <w:spacing w:line="240" w:lineRule="auto"/>
              <w:ind w:firstLine="0"/>
              <w:jc w:val="center"/>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Часть</w:t>
            </w:r>
          </w:p>
        </w:tc>
        <w:tc>
          <w:tcPr>
            <w:tcW w:w="2874" w:type="pct"/>
            <w:gridSpan w:val="10"/>
            <w:vAlign w:val="center"/>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r w:rsidRPr="001D68CA">
              <w:rPr>
                <w:rFonts w:ascii="Times New Roman" w:hAnsi="Times New Roman" w:cs="Times New Roman"/>
                <w:iCs/>
                <w:color w:val="000000" w:themeColor="text1"/>
                <w:sz w:val="28"/>
                <w:szCs w:val="28"/>
              </w:rPr>
              <w:t>Оценка эффективности</w:t>
            </w:r>
          </w:p>
        </w:tc>
      </w:tr>
      <w:tr w:rsidR="00D741EA" w:rsidRPr="001D68CA" w:rsidTr="00D741EA">
        <w:tc>
          <w:tcPr>
            <w:tcW w:w="2126" w:type="pct"/>
            <w:vMerge/>
            <w:vAlign w:val="center"/>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c>
          <w:tcPr>
            <w:tcW w:w="276" w:type="pct"/>
            <w:vAlign w:val="center"/>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r w:rsidRPr="001D68CA">
              <w:rPr>
                <w:rFonts w:ascii="Times New Roman" w:hAnsi="Times New Roman" w:cs="Times New Roman"/>
                <w:iCs/>
                <w:color w:val="000000" w:themeColor="text1"/>
                <w:sz w:val="28"/>
                <w:szCs w:val="28"/>
              </w:rPr>
              <w:t>1</w:t>
            </w:r>
          </w:p>
        </w:tc>
        <w:tc>
          <w:tcPr>
            <w:tcW w:w="278" w:type="pct"/>
            <w:vAlign w:val="center"/>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r w:rsidRPr="001D68CA">
              <w:rPr>
                <w:rFonts w:ascii="Times New Roman" w:hAnsi="Times New Roman" w:cs="Times New Roman"/>
                <w:iCs/>
                <w:color w:val="000000" w:themeColor="text1"/>
                <w:sz w:val="28"/>
                <w:szCs w:val="28"/>
              </w:rPr>
              <w:t>2</w:t>
            </w:r>
          </w:p>
        </w:tc>
        <w:tc>
          <w:tcPr>
            <w:tcW w:w="279" w:type="pct"/>
            <w:vAlign w:val="center"/>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r w:rsidRPr="001D68CA">
              <w:rPr>
                <w:rFonts w:ascii="Times New Roman" w:hAnsi="Times New Roman" w:cs="Times New Roman"/>
                <w:iCs/>
                <w:color w:val="000000" w:themeColor="text1"/>
                <w:sz w:val="28"/>
                <w:szCs w:val="28"/>
              </w:rPr>
              <w:t>3</w:t>
            </w:r>
          </w:p>
        </w:tc>
        <w:tc>
          <w:tcPr>
            <w:tcW w:w="278" w:type="pct"/>
            <w:vAlign w:val="center"/>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r w:rsidRPr="001D68CA">
              <w:rPr>
                <w:rFonts w:ascii="Times New Roman" w:hAnsi="Times New Roman" w:cs="Times New Roman"/>
                <w:iCs/>
                <w:color w:val="000000" w:themeColor="text1"/>
                <w:sz w:val="28"/>
                <w:szCs w:val="28"/>
              </w:rPr>
              <w:t>4</w:t>
            </w:r>
          </w:p>
        </w:tc>
        <w:tc>
          <w:tcPr>
            <w:tcW w:w="278" w:type="pct"/>
            <w:vAlign w:val="center"/>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r w:rsidRPr="001D68CA">
              <w:rPr>
                <w:rFonts w:ascii="Times New Roman" w:hAnsi="Times New Roman" w:cs="Times New Roman"/>
                <w:iCs/>
                <w:color w:val="000000" w:themeColor="text1"/>
                <w:sz w:val="28"/>
                <w:szCs w:val="28"/>
              </w:rPr>
              <w:t>5</w:t>
            </w:r>
          </w:p>
        </w:tc>
        <w:tc>
          <w:tcPr>
            <w:tcW w:w="278" w:type="pct"/>
            <w:vAlign w:val="center"/>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r w:rsidRPr="001D68CA">
              <w:rPr>
                <w:rFonts w:ascii="Times New Roman" w:hAnsi="Times New Roman" w:cs="Times New Roman"/>
                <w:iCs/>
                <w:color w:val="000000" w:themeColor="text1"/>
                <w:sz w:val="28"/>
                <w:szCs w:val="28"/>
              </w:rPr>
              <w:t>6</w:t>
            </w:r>
          </w:p>
        </w:tc>
        <w:tc>
          <w:tcPr>
            <w:tcW w:w="278" w:type="pct"/>
            <w:vAlign w:val="center"/>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r w:rsidRPr="001D68CA">
              <w:rPr>
                <w:rFonts w:ascii="Times New Roman" w:hAnsi="Times New Roman" w:cs="Times New Roman"/>
                <w:iCs/>
                <w:color w:val="000000" w:themeColor="text1"/>
                <w:sz w:val="28"/>
                <w:szCs w:val="28"/>
              </w:rPr>
              <w:t>7</w:t>
            </w:r>
          </w:p>
        </w:tc>
        <w:tc>
          <w:tcPr>
            <w:tcW w:w="278" w:type="pct"/>
            <w:vAlign w:val="center"/>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r w:rsidRPr="001D68CA">
              <w:rPr>
                <w:rFonts w:ascii="Times New Roman" w:hAnsi="Times New Roman" w:cs="Times New Roman"/>
                <w:iCs/>
                <w:color w:val="000000" w:themeColor="text1"/>
                <w:sz w:val="28"/>
                <w:szCs w:val="28"/>
              </w:rPr>
              <w:t>8</w:t>
            </w:r>
          </w:p>
        </w:tc>
        <w:tc>
          <w:tcPr>
            <w:tcW w:w="278" w:type="pct"/>
            <w:vAlign w:val="center"/>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r w:rsidRPr="001D68CA">
              <w:rPr>
                <w:rFonts w:ascii="Times New Roman" w:hAnsi="Times New Roman" w:cs="Times New Roman"/>
                <w:iCs/>
                <w:color w:val="000000" w:themeColor="text1"/>
                <w:sz w:val="28"/>
                <w:szCs w:val="28"/>
              </w:rPr>
              <w:t>9</w:t>
            </w:r>
          </w:p>
        </w:tc>
        <w:tc>
          <w:tcPr>
            <w:tcW w:w="373" w:type="pct"/>
            <w:vAlign w:val="center"/>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r w:rsidRPr="001D68CA">
              <w:rPr>
                <w:rFonts w:ascii="Times New Roman" w:hAnsi="Times New Roman" w:cs="Times New Roman"/>
                <w:iCs/>
                <w:color w:val="000000" w:themeColor="text1"/>
                <w:sz w:val="28"/>
                <w:szCs w:val="28"/>
              </w:rPr>
              <w:t>10</w:t>
            </w:r>
          </w:p>
        </w:tc>
      </w:tr>
      <w:tr w:rsidR="00D741EA" w:rsidRPr="001D68CA" w:rsidTr="00D741EA">
        <w:tc>
          <w:tcPr>
            <w:tcW w:w="2126" w:type="pct"/>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r w:rsidRPr="001D68CA">
              <w:rPr>
                <w:rFonts w:ascii="Times New Roman" w:hAnsi="Times New Roman" w:cs="Times New Roman"/>
                <w:iCs/>
                <w:color w:val="000000" w:themeColor="text1"/>
                <w:sz w:val="28"/>
                <w:szCs w:val="28"/>
              </w:rPr>
              <w:t>Кадровая</w:t>
            </w:r>
          </w:p>
        </w:tc>
        <w:tc>
          <w:tcPr>
            <w:tcW w:w="276" w:type="pct"/>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c>
          <w:tcPr>
            <w:tcW w:w="278" w:type="pct"/>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c>
          <w:tcPr>
            <w:tcW w:w="279" w:type="pct"/>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c>
          <w:tcPr>
            <w:tcW w:w="278" w:type="pct"/>
            <w:vAlign w:val="center"/>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c>
          <w:tcPr>
            <w:tcW w:w="278" w:type="pct"/>
            <w:vAlign w:val="center"/>
          </w:tcPr>
          <w:p w:rsidR="00D741EA" w:rsidRPr="001D68CA" w:rsidRDefault="00D741EA" w:rsidP="001D68CA">
            <w:pPr>
              <w:spacing w:line="240" w:lineRule="auto"/>
              <w:ind w:firstLine="0"/>
              <w:jc w:val="center"/>
              <w:rPr>
                <w:rFonts w:ascii="Times New Roman" w:hAnsi="Times New Roman" w:cs="Times New Roman"/>
                <w:b/>
                <w:iCs/>
                <w:color w:val="000000" w:themeColor="text1"/>
                <w:sz w:val="28"/>
                <w:szCs w:val="28"/>
                <w:lang w:val="en-US"/>
              </w:rPr>
            </w:pPr>
          </w:p>
        </w:tc>
        <w:tc>
          <w:tcPr>
            <w:tcW w:w="278" w:type="pct"/>
            <w:vAlign w:val="center"/>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r w:rsidRPr="001D68CA">
              <w:rPr>
                <w:rFonts w:ascii="Times New Roman" w:hAnsi="Times New Roman" w:cs="Times New Roman"/>
                <w:b/>
                <w:iCs/>
                <w:color w:val="000000" w:themeColor="text1"/>
                <w:sz w:val="28"/>
                <w:szCs w:val="28"/>
                <w:lang w:val="en-US"/>
              </w:rPr>
              <w:t>•</w:t>
            </w:r>
          </w:p>
        </w:tc>
        <w:tc>
          <w:tcPr>
            <w:tcW w:w="278" w:type="pct"/>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c>
          <w:tcPr>
            <w:tcW w:w="278" w:type="pct"/>
          </w:tcPr>
          <w:p w:rsidR="00D741EA" w:rsidRPr="001D68CA" w:rsidRDefault="00D741EA" w:rsidP="001D68CA">
            <w:pPr>
              <w:spacing w:line="240" w:lineRule="auto"/>
              <w:ind w:firstLine="0"/>
              <w:jc w:val="center"/>
              <w:rPr>
                <w:rFonts w:ascii="Times New Roman" w:hAnsi="Times New Roman" w:cs="Times New Roman"/>
                <w:b/>
                <w:iCs/>
                <w:color w:val="000000" w:themeColor="text1"/>
                <w:sz w:val="28"/>
                <w:szCs w:val="28"/>
              </w:rPr>
            </w:pPr>
          </w:p>
        </w:tc>
        <w:tc>
          <w:tcPr>
            <w:tcW w:w="278" w:type="pct"/>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c>
          <w:tcPr>
            <w:tcW w:w="373" w:type="pct"/>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r>
      <w:tr w:rsidR="00D741EA" w:rsidRPr="001D68CA" w:rsidTr="00D741EA">
        <w:tc>
          <w:tcPr>
            <w:tcW w:w="2126" w:type="pct"/>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r w:rsidRPr="001D68CA">
              <w:rPr>
                <w:rFonts w:ascii="Times New Roman" w:hAnsi="Times New Roman" w:cs="Times New Roman"/>
                <w:iCs/>
                <w:color w:val="000000" w:themeColor="text1"/>
                <w:sz w:val="28"/>
                <w:szCs w:val="28"/>
              </w:rPr>
              <w:t>Технико-технологическая</w:t>
            </w:r>
          </w:p>
        </w:tc>
        <w:tc>
          <w:tcPr>
            <w:tcW w:w="276" w:type="pct"/>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c>
          <w:tcPr>
            <w:tcW w:w="278" w:type="pct"/>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c>
          <w:tcPr>
            <w:tcW w:w="279" w:type="pct"/>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c>
          <w:tcPr>
            <w:tcW w:w="278" w:type="pct"/>
            <w:vAlign w:val="center"/>
          </w:tcPr>
          <w:p w:rsidR="00D741EA" w:rsidRPr="001D68CA" w:rsidRDefault="00D741EA" w:rsidP="001D68CA">
            <w:pPr>
              <w:spacing w:line="240" w:lineRule="auto"/>
              <w:ind w:firstLine="0"/>
              <w:jc w:val="center"/>
              <w:rPr>
                <w:rFonts w:ascii="Times New Roman" w:hAnsi="Times New Roman" w:cs="Times New Roman"/>
                <w:b/>
                <w:iCs/>
                <w:color w:val="000000" w:themeColor="text1"/>
                <w:sz w:val="28"/>
                <w:szCs w:val="28"/>
                <w:lang w:val="en-US"/>
              </w:rPr>
            </w:pPr>
          </w:p>
        </w:tc>
        <w:tc>
          <w:tcPr>
            <w:tcW w:w="278" w:type="pct"/>
            <w:vAlign w:val="center"/>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c>
          <w:tcPr>
            <w:tcW w:w="278" w:type="pct"/>
            <w:vAlign w:val="center"/>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c>
          <w:tcPr>
            <w:tcW w:w="278" w:type="pct"/>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c>
          <w:tcPr>
            <w:tcW w:w="278" w:type="pct"/>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r w:rsidRPr="001D68CA">
              <w:rPr>
                <w:rFonts w:ascii="Times New Roman" w:hAnsi="Times New Roman" w:cs="Times New Roman"/>
                <w:b/>
                <w:iCs/>
                <w:color w:val="000000" w:themeColor="text1"/>
                <w:sz w:val="28"/>
                <w:szCs w:val="28"/>
                <w:lang w:val="en-US"/>
              </w:rPr>
              <w:t>•</w:t>
            </w:r>
          </w:p>
        </w:tc>
        <w:tc>
          <w:tcPr>
            <w:tcW w:w="278" w:type="pct"/>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c>
          <w:tcPr>
            <w:tcW w:w="373" w:type="pct"/>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r>
      <w:tr w:rsidR="00D741EA" w:rsidRPr="001D68CA" w:rsidTr="00D741EA">
        <w:tc>
          <w:tcPr>
            <w:tcW w:w="2126" w:type="pct"/>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r w:rsidRPr="001D68CA">
              <w:rPr>
                <w:rFonts w:ascii="Times New Roman" w:hAnsi="Times New Roman" w:cs="Times New Roman"/>
                <w:iCs/>
                <w:color w:val="000000" w:themeColor="text1"/>
                <w:sz w:val="28"/>
                <w:szCs w:val="28"/>
              </w:rPr>
              <w:t>Маркетинговая</w:t>
            </w:r>
          </w:p>
        </w:tc>
        <w:tc>
          <w:tcPr>
            <w:tcW w:w="276" w:type="pct"/>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c>
          <w:tcPr>
            <w:tcW w:w="278" w:type="pct"/>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r w:rsidRPr="001D68CA">
              <w:rPr>
                <w:rFonts w:ascii="Times New Roman" w:hAnsi="Times New Roman" w:cs="Times New Roman"/>
                <w:b/>
                <w:iCs/>
                <w:color w:val="000000" w:themeColor="text1"/>
                <w:sz w:val="28"/>
                <w:szCs w:val="28"/>
                <w:lang w:val="en-US"/>
              </w:rPr>
              <w:t>•</w:t>
            </w:r>
          </w:p>
        </w:tc>
        <w:tc>
          <w:tcPr>
            <w:tcW w:w="279" w:type="pct"/>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c>
          <w:tcPr>
            <w:tcW w:w="278" w:type="pct"/>
            <w:vAlign w:val="center"/>
          </w:tcPr>
          <w:p w:rsidR="00D741EA" w:rsidRPr="001D68CA" w:rsidRDefault="00D741EA" w:rsidP="001D68CA">
            <w:pPr>
              <w:spacing w:line="240" w:lineRule="auto"/>
              <w:ind w:firstLine="0"/>
              <w:jc w:val="center"/>
              <w:rPr>
                <w:rFonts w:ascii="Times New Roman" w:hAnsi="Times New Roman" w:cs="Times New Roman"/>
                <w:b/>
                <w:iCs/>
                <w:color w:val="000000" w:themeColor="text1"/>
                <w:sz w:val="28"/>
                <w:szCs w:val="28"/>
                <w:lang w:val="en-US"/>
              </w:rPr>
            </w:pPr>
          </w:p>
        </w:tc>
        <w:tc>
          <w:tcPr>
            <w:tcW w:w="278" w:type="pct"/>
            <w:vAlign w:val="center"/>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c>
          <w:tcPr>
            <w:tcW w:w="278" w:type="pct"/>
            <w:vAlign w:val="center"/>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c>
          <w:tcPr>
            <w:tcW w:w="278" w:type="pct"/>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c>
          <w:tcPr>
            <w:tcW w:w="278" w:type="pct"/>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c>
          <w:tcPr>
            <w:tcW w:w="278" w:type="pct"/>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c>
          <w:tcPr>
            <w:tcW w:w="373" w:type="pct"/>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r>
      <w:tr w:rsidR="00D741EA" w:rsidRPr="001D68CA" w:rsidTr="00D741EA">
        <w:tc>
          <w:tcPr>
            <w:tcW w:w="2126" w:type="pct"/>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r w:rsidRPr="001D68CA">
              <w:rPr>
                <w:rFonts w:ascii="Times New Roman" w:hAnsi="Times New Roman" w:cs="Times New Roman"/>
                <w:iCs/>
                <w:color w:val="000000" w:themeColor="text1"/>
                <w:sz w:val="28"/>
                <w:szCs w:val="28"/>
              </w:rPr>
              <w:t>Сбытовая</w:t>
            </w:r>
          </w:p>
        </w:tc>
        <w:tc>
          <w:tcPr>
            <w:tcW w:w="276" w:type="pct"/>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c>
          <w:tcPr>
            <w:tcW w:w="278" w:type="pct"/>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c>
          <w:tcPr>
            <w:tcW w:w="279" w:type="pct"/>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r w:rsidRPr="001D68CA">
              <w:rPr>
                <w:rFonts w:ascii="Times New Roman" w:hAnsi="Times New Roman" w:cs="Times New Roman"/>
                <w:b/>
                <w:iCs/>
                <w:color w:val="000000" w:themeColor="text1"/>
                <w:sz w:val="28"/>
                <w:szCs w:val="28"/>
                <w:lang w:val="en-US"/>
              </w:rPr>
              <w:t>•</w:t>
            </w:r>
          </w:p>
        </w:tc>
        <w:tc>
          <w:tcPr>
            <w:tcW w:w="278" w:type="pct"/>
            <w:vAlign w:val="center"/>
          </w:tcPr>
          <w:p w:rsidR="00D741EA" w:rsidRPr="001D68CA" w:rsidRDefault="00D741EA" w:rsidP="001D68CA">
            <w:pPr>
              <w:spacing w:line="240" w:lineRule="auto"/>
              <w:ind w:firstLine="0"/>
              <w:jc w:val="center"/>
              <w:rPr>
                <w:rFonts w:ascii="Times New Roman" w:hAnsi="Times New Roman" w:cs="Times New Roman"/>
                <w:b/>
                <w:iCs/>
                <w:color w:val="000000" w:themeColor="text1"/>
                <w:sz w:val="28"/>
                <w:szCs w:val="28"/>
                <w:lang w:val="en-US"/>
              </w:rPr>
            </w:pPr>
          </w:p>
        </w:tc>
        <w:tc>
          <w:tcPr>
            <w:tcW w:w="278" w:type="pct"/>
            <w:vAlign w:val="center"/>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c>
          <w:tcPr>
            <w:tcW w:w="278" w:type="pct"/>
            <w:vAlign w:val="center"/>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c>
          <w:tcPr>
            <w:tcW w:w="278" w:type="pct"/>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c>
          <w:tcPr>
            <w:tcW w:w="278" w:type="pct"/>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c>
          <w:tcPr>
            <w:tcW w:w="278" w:type="pct"/>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c>
          <w:tcPr>
            <w:tcW w:w="373" w:type="pct"/>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r>
      <w:tr w:rsidR="00D741EA" w:rsidRPr="001D68CA" w:rsidTr="00D741EA">
        <w:tc>
          <w:tcPr>
            <w:tcW w:w="2126" w:type="pct"/>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r w:rsidRPr="001D68CA">
              <w:rPr>
                <w:rFonts w:ascii="Times New Roman" w:hAnsi="Times New Roman" w:cs="Times New Roman"/>
                <w:iCs/>
                <w:color w:val="000000" w:themeColor="text1"/>
                <w:sz w:val="28"/>
                <w:szCs w:val="28"/>
              </w:rPr>
              <w:t>Логистическая</w:t>
            </w:r>
          </w:p>
        </w:tc>
        <w:tc>
          <w:tcPr>
            <w:tcW w:w="276" w:type="pct"/>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c>
          <w:tcPr>
            <w:tcW w:w="278" w:type="pct"/>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c>
          <w:tcPr>
            <w:tcW w:w="279" w:type="pct"/>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c>
          <w:tcPr>
            <w:tcW w:w="278" w:type="pct"/>
            <w:vAlign w:val="center"/>
          </w:tcPr>
          <w:p w:rsidR="00D741EA" w:rsidRPr="001D68CA" w:rsidRDefault="00D741EA" w:rsidP="001D68CA">
            <w:pPr>
              <w:spacing w:line="240" w:lineRule="auto"/>
              <w:ind w:firstLine="0"/>
              <w:jc w:val="center"/>
              <w:rPr>
                <w:rFonts w:ascii="Times New Roman" w:hAnsi="Times New Roman" w:cs="Times New Roman"/>
                <w:b/>
                <w:iCs/>
                <w:color w:val="000000" w:themeColor="text1"/>
                <w:sz w:val="28"/>
                <w:szCs w:val="28"/>
                <w:lang w:val="en-US"/>
              </w:rPr>
            </w:pPr>
          </w:p>
        </w:tc>
        <w:tc>
          <w:tcPr>
            <w:tcW w:w="278" w:type="pct"/>
            <w:vAlign w:val="center"/>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r w:rsidRPr="001D68CA">
              <w:rPr>
                <w:rFonts w:ascii="Times New Roman" w:hAnsi="Times New Roman" w:cs="Times New Roman"/>
                <w:b/>
                <w:iCs/>
                <w:color w:val="000000" w:themeColor="text1"/>
                <w:sz w:val="28"/>
                <w:szCs w:val="28"/>
                <w:lang w:val="en-US"/>
              </w:rPr>
              <w:t>•</w:t>
            </w:r>
          </w:p>
        </w:tc>
        <w:tc>
          <w:tcPr>
            <w:tcW w:w="278" w:type="pct"/>
            <w:vAlign w:val="center"/>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c>
          <w:tcPr>
            <w:tcW w:w="278" w:type="pct"/>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c>
          <w:tcPr>
            <w:tcW w:w="278" w:type="pct"/>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c>
          <w:tcPr>
            <w:tcW w:w="278" w:type="pct"/>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c>
          <w:tcPr>
            <w:tcW w:w="373" w:type="pct"/>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r>
      <w:tr w:rsidR="00D741EA" w:rsidRPr="001D68CA" w:rsidTr="00D741EA">
        <w:tc>
          <w:tcPr>
            <w:tcW w:w="2126" w:type="pct"/>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r w:rsidRPr="001D68CA">
              <w:rPr>
                <w:rFonts w:ascii="Times New Roman" w:hAnsi="Times New Roman" w:cs="Times New Roman"/>
                <w:iCs/>
                <w:color w:val="000000" w:themeColor="text1"/>
                <w:sz w:val="28"/>
                <w:szCs w:val="28"/>
              </w:rPr>
              <w:t>Финансовая</w:t>
            </w:r>
          </w:p>
        </w:tc>
        <w:tc>
          <w:tcPr>
            <w:tcW w:w="276" w:type="pct"/>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c>
          <w:tcPr>
            <w:tcW w:w="278" w:type="pct"/>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c>
          <w:tcPr>
            <w:tcW w:w="279" w:type="pct"/>
          </w:tcPr>
          <w:p w:rsidR="00D741EA" w:rsidRPr="001D68CA" w:rsidRDefault="00D741EA" w:rsidP="001D68CA">
            <w:pPr>
              <w:spacing w:line="240" w:lineRule="auto"/>
              <w:ind w:firstLine="0"/>
              <w:jc w:val="center"/>
              <w:rPr>
                <w:rFonts w:ascii="Times New Roman" w:hAnsi="Times New Roman" w:cs="Times New Roman"/>
                <w:b/>
                <w:iCs/>
                <w:color w:val="000000" w:themeColor="text1"/>
                <w:sz w:val="28"/>
                <w:szCs w:val="28"/>
                <w:lang w:val="en-US"/>
              </w:rPr>
            </w:pPr>
          </w:p>
        </w:tc>
        <w:tc>
          <w:tcPr>
            <w:tcW w:w="278" w:type="pct"/>
            <w:vAlign w:val="center"/>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c>
          <w:tcPr>
            <w:tcW w:w="278" w:type="pct"/>
            <w:vAlign w:val="center"/>
          </w:tcPr>
          <w:p w:rsidR="00D741EA" w:rsidRPr="001D68CA" w:rsidRDefault="003B1884" w:rsidP="001D68CA">
            <w:pPr>
              <w:spacing w:line="240" w:lineRule="auto"/>
              <w:ind w:firstLine="0"/>
              <w:jc w:val="center"/>
              <w:rPr>
                <w:rFonts w:ascii="Times New Roman" w:hAnsi="Times New Roman" w:cs="Times New Roman"/>
                <w:iCs/>
                <w:color w:val="000000" w:themeColor="text1"/>
                <w:sz w:val="28"/>
                <w:szCs w:val="28"/>
              </w:rPr>
            </w:pPr>
            <w:r w:rsidRPr="001D68CA">
              <w:rPr>
                <w:rFonts w:ascii="Times New Roman" w:hAnsi="Times New Roman" w:cs="Times New Roman"/>
                <w:b/>
                <w:iCs/>
                <w:color w:val="000000" w:themeColor="text1"/>
                <w:sz w:val="28"/>
                <w:szCs w:val="28"/>
                <w:lang w:val="en-US"/>
              </w:rPr>
              <w:t>•</w:t>
            </w:r>
          </w:p>
        </w:tc>
        <w:tc>
          <w:tcPr>
            <w:tcW w:w="278" w:type="pct"/>
            <w:vAlign w:val="center"/>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c>
          <w:tcPr>
            <w:tcW w:w="278" w:type="pct"/>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c>
          <w:tcPr>
            <w:tcW w:w="278" w:type="pct"/>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c>
          <w:tcPr>
            <w:tcW w:w="278" w:type="pct"/>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c>
          <w:tcPr>
            <w:tcW w:w="373" w:type="pct"/>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r>
      <w:tr w:rsidR="00D741EA" w:rsidRPr="001D68CA" w:rsidTr="00D741EA">
        <w:tc>
          <w:tcPr>
            <w:tcW w:w="2126" w:type="pct"/>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r w:rsidRPr="001D68CA">
              <w:rPr>
                <w:rFonts w:ascii="Times New Roman" w:hAnsi="Times New Roman" w:cs="Times New Roman"/>
                <w:iCs/>
                <w:color w:val="000000" w:themeColor="text1"/>
                <w:sz w:val="28"/>
                <w:szCs w:val="28"/>
              </w:rPr>
              <w:t>Инвестиционная</w:t>
            </w:r>
          </w:p>
        </w:tc>
        <w:tc>
          <w:tcPr>
            <w:tcW w:w="276" w:type="pct"/>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r w:rsidRPr="001D68CA">
              <w:rPr>
                <w:rFonts w:ascii="Times New Roman" w:hAnsi="Times New Roman" w:cs="Times New Roman"/>
                <w:b/>
                <w:iCs/>
                <w:color w:val="000000" w:themeColor="text1"/>
                <w:sz w:val="28"/>
                <w:szCs w:val="28"/>
                <w:lang w:val="en-US"/>
              </w:rPr>
              <w:t>•</w:t>
            </w:r>
          </w:p>
        </w:tc>
        <w:tc>
          <w:tcPr>
            <w:tcW w:w="278" w:type="pct"/>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c>
          <w:tcPr>
            <w:tcW w:w="279" w:type="pct"/>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c>
          <w:tcPr>
            <w:tcW w:w="278" w:type="pct"/>
            <w:vAlign w:val="center"/>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lang w:val="en-US"/>
              </w:rPr>
            </w:pPr>
          </w:p>
        </w:tc>
        <w:tc>
          <w:tcPr>
            <w:tcW w:w="278" w:type="pct"/>
            <w:vAlign w:val="center"/>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c>
          <w:tcPr>
            <w:tcW w:w="278" w:type="pct"/>
            <w:vAlign w:val="center"/>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c>
          <w:tcPr>
            <w:tcW w:w="278" w:type="pct"/>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c>
          <w:tcPr>
            <w:tcW w:w="278" w:type="pct"/>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c>
          <w:tcPr>
            <w:tcW w:w="278" w:type="pct"/>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c>
          <w:tcPr>
            <w:tcW w:w="373" w:type="pct"/>
          </w:tcPr>
          <w:p w:rsidR="00D741EA" w:rsidRPr="001D68CA" w:rsidRDefault="00D741EA" w:rsidP="001D68CA">
            <w:pPr>
              <w:spacing w:line="240" w:lineRule="auto"/>
              <w:ind w:firstLine="0"/>
              <w:jc w:val="center"/>
              <w:rPr>
                <w:rFonts w:ascii="Times New Roman" w:hAnsi="Times New Roman" w:cs="Times New Roman"/>
                <w:iCs/>
                <w:color w:val="000000" w:themeColor="text1"/>
                <w:sz w:val="28"/>
                <w:szCs w:val="28"/>
              </w:rPr>
            </w:pPr>
          </w:p>
        </w:tc>
      </w:tr>
    </w:tbl>
    <w:p w:rsidR="00D741EA" w:rsidRPr="001D68CA" w:rsidRDefault="00D741EA" w:rsidP="001D68CA">
      <w:pPr>
        <w:ind w:firstLine="0"/>
        <w:jc w:val="center"/>
        <w:rPr>
          <w:rFonts w:ascii="Times New Roman" w:eastAsia="Times New Roman" w:hAnsi="Times New Roman" w:cs="Times New Roman"/>
          <w:iCs/>
          <w:color w:val="000000" w:themeColor="text1"/>
          <w:sz w:val="28"/>
          <w:szCs w:val="28"/>
          <w:lang w:eastAsia="ru-RU"/>
        </w:rPr>
      </w:pPr>
    </w:p>
    <w:p w:rsidR="003B1884" w:rsidRPr="001D68CA" w:rsidRDefault="00275760" w:rsidP="001D68CA">
      <w:pPr>
        <w:ind w:firstLine="708"/>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Из </w:t>
      </w:r>
      <w:r w:rsidR="00D14ADA">
        <w:rPr>
          <w:rFonts w:ascii="Times New Roman" w:eastAsia="Times New Roman" w:hAnsi="Times New Roman" w:cs="Times New Roman"/>
          <w:color w:val="000000" w:themeColor="text1"/>
          <w:sz w:val="28"/>
          <w:szCs w:val="28"/>
          <w:lang w:eastAsia="ru-RU"/>
        </w:rPr>
        <w:t>таблицы 2.10</w:t>
      </w:r>
      <w:r w:rsidR="00D741EA" w:rsidRPr="001D68CA">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видно, что кадровая часть в деятельности предприятия оценена сотрудниками на 6, технологическая часть на 8, маркетинговая часть на 2 и т.д.</w:t>
      </w:r>
      <w:r w:rsidR="00D741EA" w:rsidRPr="001D68CA">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Таким образом, исходя из оценок, можно сделать вывод, что проблемными местами в деятельности предприятия является маркетинговая, сбытовая, инвестиционная часть деятельности.</w:t>
      </w:r>
      <w:r w:rsidR="001D1502">
        <w:rPr>
          <w:rFonts w:ascii="Times New Roman" w:eastAsia="Times New Roman" w:hAnsi="Times New Roman" w:cs="Times New Roman"/>
          <w:color w:val="000000" w:themeColor="text1"/>
          <w:sz w:val="28"/>
          <w:szCs w:val="28"/>
          <w:lang w:eastAsia="ru-RU"/>
        </w:rPr>
        <w:t xml:space="preserve"> Проблемы необходимо устранять в срочном порядке.</w:t>
      </w:r>
      <w:r>
        <w:rPr>
          <w:rFonts w:ascii="Times New Roman" w:eastAsia="Times New Roman" w:hAnsi="Times New Roman" w:cs="Times New Roman"/>
          <w:color w:val="000000" w:themeColor="text1"/>
          <w:sz w:val="28"/>
          <w:szCs w:val="28"/>
          <w:lang w:eastAsia="ru-RU"/>
        </w:rPr>
        <w:t xml:space="preserve"> Среднюю оценку сотрудники </w:t>
      </w:r>
      <w:r w:rsidR="001D1502">
        <w:rPr>
          <w:rFonts w:ascii="Times New Roman" w:eastAsia="Times New Roman" w:hAnsi="Times New Roman" w:cs="Times New Roman"/>
          <w:color w:val="000000" w:themeColor="text1"/>
          <w:sz w:val="28"/>
          <w:szCs w:val="28"/>
          <w:lang w:eastAsia="ru-RU"/>
        </w:rPr>
        <w:t xml:space="preserve">дали логистической </w:t>
      </w:r>
      <w:r w:rsidR="001D1502">
        <w:rPr>
          <w:rFonts w:ascii="Times New Roman" w:eastAsia="Times New Roman" w:hAnsi="Times New Roman" w:cs="Times New Roman"/>
          <w:color w:val="000000" w:themeColor="text1"/>
          <w:sz w:val="28"/>
          <w:szCs w:val="28"/>
          <w:lang w:eastAsia="ru-RU"/>
        </w:rPr>
        <w:lastRenderedPageBreak/>
        <w:t>и финансовой части в деятельности предприятия. Данная часть деятельности также нуждается в улучшении на перспективу. Технологическая часть улучшений не требует, т.к. имеет высокую оценку.</w:t>
      </w:r>
    </w:p>
    <w:p w:rsidR="00D14ADA" w:rsidRDefault="00D741EA" w:rsidP="00D14ADA">
      <w:pPr>
        <w:ind w:firstLine="708"/>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 xml:space="preserve">После </w:t>
      </w:r>
      <w:r w:rsidR="001D1502">
        <w:rPr>
          <w:rFonts w:ascii="Times New Roman" w:eastAsia="Times New Roman" w:hAnsi="Times New Roman" w:cs="Times New Roman"/>
          <w:color w:val="000000" w:themeColor="text1"/>
          <w:sz w:val="28"/>
          <w:szCs w:val="28"/>
          <w:lang w:eastAsia="ru-RU"/>
        </w:rPr>
        <w:t xml:space="preserve">составления </w:t>
      </w:r>
      <w:r w:rsidRPr="001D68CA">
        <w:rPr>
          <w:rFonts w:ascii="Times New Roman" w:eastAsia="Times New Roman" w:hAnsi="Times New Roman" w:cs="Times New Roman"/>
          <w:color w:val="000000" w:themeColor="text1"/>
          <w:sz w:val="28"/>
          <w:szCs w:val="28"/>
          <w:lang w:eastAsia="ru-RU"/>
        </w:rPr>
        <w:t>профиля эффективности управления целес</w:t>
      </w:r>
      <w:r w:rsidR="001D1502">
        <w:rPr>
          <w:rFonts w:ascii="Times New Roman" w:eastAsia="Times New Roman" w:hAnsi="Times New Roman" w:cs="Times New Roman"/>
          <w:color w:val="000000" w:themeColor="text1"/>
          <w:sz w:val="28"/>
          <w:szCs w:val="28"/>
          <w:lang w:eastAsia="ru-RU"/>
        </w:rPr>
        <w:t xml:space="preserve">ообразно проведение SNW-анализа для сопоставления результатов исследования и более точного варианта анализа. </w:t>
      </w:r>
      <w:r w:rsidRPr="001D68CA">
        <w:rPr>
          <w:rFonts w:ascii="Times New Roman" w:eastAsia="Times New Roman" w:hAnsi="Times New Roman" w:cs="Times New Roman"/>
          <w:color w:val="000000" w:themeColor="text1"/>
          <w:sz w:val="28"/>
          <w:szCs w:val="28"/>
          <w:lang w:eastAsia="ru-RU"/>
        </w:rPr>
        <w:t>При проведении SNW-анализа производится оценка различных аспектов состояния внутренней среды предприятия с использованием следующих градаций: сильные (</w:t>
      </w:r>
      <w:proofErr w:type="spellStart"/>
      <w:r w:rsidRPr="001D68CA">
        <w:rPr>
          <w:rFonts w:ascii="Times New Roman" w:eastAsia="Times New Roman" w:hAnsi="Times New Roman" w:cs="Times New Roman"/>
          <w:color w:val="000000" w:themeColor="text1"/>
          <w:sz w:val="28"/>
          <w:szCs w:val="28"/>
          <w:lang w:eastAsia="ru-RU"/>
        </w:rPr>
        <w:t>strength</w:t>
      </w:r>
      <w:proofErr w:type="spellEnd"/>
      <w:r w:rsidRPr="001D68CA">
        <w:rPr>
          <w:rFonts w:ascii="Times New Roman" w:eastAsia="Times New Roman" w:hAnsi="Times New Roman" w:cs="Times New Roman"/>
          <w:color w:val="000000" w:themeColor="text1"/>
          <w:sz w:val="28"/>
          <w:szCs w:val="28"/>
          <w:lang w:eastAsia="ru-RU"/>
        </w:rPr>
        <w:t>) стороны, нейтральные (</w:t>
      </w:r>
      <w:proofErr w:type="spellStart"/>
      <w:r w:rsidRPr="001D68CA">
        <w:rPr>
          <w:rFonts w:ascii="Times New Roman" w:eastAsia="Times New Roman" w:hAnsi="Times New Roman" w:cs="Times New Roman"/>
          <w:color w:val="000000" w:themeColor="text1"/>
          <w:sz w:val="28"/>
          <w:szCs w:val="28"/>
          <w:lang w:eastAsia="ru-RU"/>
        </w:rPr>
        <w:t>neutral</w:t>
      </w:r>
      <w:proofErr w:type="spellEnd"/>
      <w:r w:rsidRPr="001D68CA">
        <w:rPr>
          <w:rFonts w:ascii="Times New Roman" w:eastAsia="Times New Roman" w:hAnsi="Times New Roman" w:cs="Times New Roman"/>
          <w:color w:val="000000" w:themeColor="text1"/>
          <w:sz w:val="28"/>
          <w:szCs w:val="28"/>
          <w:lang w:eastAsia="ru-RU"/>
        </w:rPr>
        <w:t>), слабые (</w:t>
      </w:r>
      <w:proofErr w:type="spellStart"/>
      <w:r w:rsidRPr="001D68CA">
        <w:rPr>
          <w:rFonts w:ascii="Times New Roman" w:eastAsia="Times New Roman" w:hAnsi="Times New Roman" w:cs="Times New Roman"/>
          <w:color w:val="000000" w:themeColor="text1"/>
          <w:sz w:val="28"/>
          <w:szCs w:val="28"/>
          <w:lang w:eastAsia="ru-RU"/>
        </w:rPr>
        <w:t>weakness</w:t>
      </w:r>
      <w:proofErr w:type="spellEnd"/>
      <w:r w:rsidRPr="001D68CA">
        <w:rPr>
          <w:rFonts w:ascii="Times New Roman" w:eastAsia="Times New Roman" w:hAnsi="Times New Roman" w:cs="Times New Roman"/>
          <w:color w:val="000000" w:themeColor="text1"/>
          <w:sz w:val="28"/>
          <w:szCs w:val="28"/>
          <w:lang w:eastAsia="ru-RU"/>
        </w:rPr>
        <w:t>)</w:t>
      </w:r>
      <w:r w:rsidR="00CA12C9" w:rsidRPr="001D68CA">
        <w:rPr>
          <w:rFonts w:ascii="Times New Roman" w:hAnsi="Times New Roman" w:cs="Times New Roman"/>
          <w:color w:val="000000" w:themeColor="text1"/>
          <w:sz w:val="28"/>
          <w:szCs w:val="28"/>
        </w:rPr>
        <w:t xml:space="preserve"> [16,с.317]</w:t>
      </w:r>
      <w:r w:rsidRPr="001D68CA">
        <w:rPr>
          <w:rFonts w:ascii="Times New Roman" w:eastAsia="Times New Roman" w:hAnsi="Times New Roman" w:cs="Times New Roman"/>
          <w:color w:val="000000" w:themeColor="text1"/>
          <w:sz w:val="28"/>
          <w:szCs w:val="28"/>
          <w:lang w:eastAsia="ru-RU"/>
        </w:rPr>
        <w:t>. Данный анализ является более детальным, он расшифровывает, какие элементы блоков управления из рассмотренного выше профиля эффективности являются наиболее значимыми и как они влияют на процесс</w:t>
      </w:r>
      <w:r w:rsidR="003B1884" w:rsidRPr="001D68CA">
        <w:rPr>
          <w:rFonts w:ascii="Times New Roman" w:eastAsia="Times New Roman" w:hAnsi="Times New Roman" w:cs="Times New Roman"/>
          <w:color w:val="000000" w:themeColor="text1"/>
          <w:sz w:val="28"/>
          <w:szCs w:val="28"/>
          <w:lang w:eastAsia="ru-RU"/>
        </w:rPr>
        <w:t xml:space="preserve"> деятельности предприятия</w:t>
      </w:r>
      <w:r w:rsidRPr="001D68CA">
        <w:rPr>
          <w:rFonts w:ascii="Times New Roman" w:eastAsia="Times New Roman" w:hAnsi="Times New Roman" w:cs="Times New Roman"/>
          <w:color w:val="000000" w:themeColor="text1"/>
          <w:sz w:val="28"/>
          <w:szCs w:val="28"/>
          <w:lang w:eastAsia="ru-RU"/>
        </w:rPr>
        <w:t>. SNW-анализ</w:t>
      </w:r>
      <w:r w:rsidR="003B1884" w:rsidRPr="001D68CA">
        <w:rPr>
          <w:rFonts w:ascii="Times New Roman" w:eastAsia="Times New Roman" w:hAnsi="Times New Roman" w:cs="Times New Roman"/>
          <w:color w:val="000000" w:themeColor="text1"/>
          <w:sz w:val="28"/>
          <w:szCs w:val="28"/>
          <w:lang w:eastAsia="ru-RU"/>
        </w:rPr>
        <w:t xml:space="preserve"> деятельности </w:t>
      </w:r>
      <w:r w:rsidR="000D17D8">
        <w:rPr>
          <w:rFonts w:ascii="Times New Roman" w:eastAsia="Times New Roman" w:hAnsi="Times New Roman" w:cs="Times New Roman"/>
          <w:color w:val="000000" w:themeColor="text1"/>
          <w:sz w:val="28"/>
          <w:szCs w:val="28"/>
          <w:lang w:eastAsia="ru-RU"/>
        </w:rPr>
        <w:t xml:space="preserve">предприятия </w:t>
      </w:r>
      <w:proofErr w:type="gramStart"/>
      <w:r w:rsidR="00D14ADA">
        <w:rPr>
          <w:rFonts w:ascii="Times New Roman" w:eastAsia="Times New Roman" w:hAnsi="Times New Roman" w:cs="Times New Roman"/>
          <w:color w:val="000000" w:themeColor="text1"/>
          <w:sz w:val="28"/>
          <w:szCs w:val="28"/>
          <w:lang w:eastAsia="ru-RU"/>
        </w:rPr>
        <w:t>представлен</w:t>
      </w:r>
      <w:proofErr w:type="gramEnd"/>
      <w:r w:rsidR="00D14ADA">
        <w:rPr>
          <w:rFonts w:ascii="Times New Roman" w:eastAsia="Times New Roman" w:hAnsi="Times New Roman" w:cs="Times New Roman"/>
          <w:color w:val="000000" w:themeColor="text1"/>
          <w:sz w:val="28"/>
          <w:szCs w:val="28"/>
          <w:lang w:eastAsia="ru-RU"/>
        </w:rPr>
        <w:t xml:space="preserve"> в таблице 2.11</w:t>
      </w:r>
      <w:r w:rsidRPr="001D68CA">
        <w:rPr>
          <w:rFonts w:ascii="Times New Roman" w:eastAsia="Times New Roman" w:hAnsi="Times New Roman" w:cs="Times New Roman"/>
          <w:color w:val="000000" w:themeColor="text1"/>
          <w:sz w:val="28"/>
          <w:szCs w:val="28"/>
          <w:lang w:eastAsia="ru-RU"/>
        </w:rPr>
        <w:t>.</w:t>
      </w:r>
    </w:p>
    <w:p w:rsidR="003B1884" w:rsidRPr="001D68CA" w:rsidRDefault="00D14ADA" w:rsidP="00D14ADA">
      <w:pPr>
        <w:ind w:firstLine="708"/>
        <w:jc w:val="righ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Таблица 2.11</w:t>
      </w:r>
    </w:p>
    <w:p w:rsidR="00D741EA" w:rsidRPr="001D68CA" w:rsidRDefault="00D741EA" w:rsidP="00D14ADA">
      <w:pPr>
        <w:ind w:firstLine="0"/>
        <w:jc w:val="center"/>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 xml:space="preserve">SNW-анализ </w:t>
      </w:r>
      <w:r w:rsidR="003B1884" w:rsidRPr="001D68CA">
        <w:rPr>
          <w:rFonts w:ascii="Times New Roman" w:eastAsia="Times New Roman" w:hAnsi="Times New Roman" w:cs="Times New Roman"/>
          <w:color w:val="000000" w:themeColor="text1"/>
          <w:sz w:val="28"/>
          <w:szCs w:val="28"/>
          <w:lang w:eastAsia="ru-RU"/>
        </w:rPr>
        <w:t>деятельност</w:t>
      </w:r>
      <w:proofErr w:type="gramStart"/>
      <w:r w:rsidR="003B1884" w:rsidRPr="001D68CA">
        <w:rPr>
          <w:rFonts w:ascii="Times New Roman" w:eastAsia="Times New Roman" w:hAnsi="Times New Roman" w:cs="Times New Roman"/>
          <w:color w:val="000000" w:themeColor="text1"/>
          <w:sz w:val="28"/>
          <w:szCs w:val="28"/>
          <w:lang w:eastAsia="ru-RU"/>
        </w:rPr>
        <w:t xml:space="preserve">и </w:t>
      </w:r>
      <w:r w:rsidR="000D17D8">
        <w:rPr>
          <w:rFonts w:ascii="Times New Roman" w:eastAsia="Times New Roman" w:hAnsi="Times New Roman" w:cs="Times New Roman"/>
          <w:color w:val="000000" w:themeColor="text1"/>
          <w:sz w:val="28"/>
          <w:szCs w:val="28"/>
          <w:lang w:eastAsia="ru-RU"/>
        </w:rPr>
        <w:t>ООО</w:t>
      </w:r>
      <w:proofErr w:type="gramEnd"/>
      <w:r w:rsidR="000D17D8">
        <w:rPr>
          <w:rFonts w:ascii="Times New Roman" w:eastAsia="Times New Roman" w:hAnsi="Times New Roman" w:cs="Times New Roman"/>
          <w:color w:val="000000" w:themeColor="text1"/>
          <w:sz w:val="28"/>
          <w:szCs w:val="28"/>
          <w:lang w:eastAsia="ru-RU"/>
        </w:rPr>
        <w:t xml:space="preserve"> «КД» </w:t>
      </w:r>
      <w:r w:rsidR="00CA12C9" w:rsidRPr="001D68CA">
        <w:rPr>
          <w:rFonts w:ascii="Times New Roman" w:hAnsi="Times New Roman" w:cs="Times New Roman"/>
          <w:color w:val="000000" w:themeColor="text1"/>
          <w:sz w:val="28"/>
          <w:szCs w:val="28"/>
        </w:rPr>
        <w:t>[составлена автором]</w:t>
      </w:r>
    </w:p>
    <w:tbl>
      <w:tblPr>
        <w:tblStyle w:val="24"/>
        <w:tblW w:w="4948" w:type="pct"/>
        <w:tblInd w:w="108" w:type="dxa"/>
        <w:tblLook w:val="04A0" w:firstRow="1" w:lastRow="0" w:firstColumn="1" w:lastColumn="0" w:noHBand="0" w:noVBand="1"/>
      </w:tblPr>
      <w:tblGrid>
        <w:gridCol w:w="6706"/>
        <w:gridCol w:w="977"/>
        <w:gridCol w:w="651"/>
        <w:gridCol w:w="651"/>
        <w:gridCol w:w="767"/>
      </w:tblGrid>
      <w:tr w:rsidR="00D741EA" w:rsidRPr="001D68CA" w:rsidTr="000D17D8">
        <w:trPr>
          <w:trHeight w:val="550"/>
        </w:trPr>
        <w:tc>
          <w:tcPr>
            <w:tcW w:w="3438"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bCs/>
                <w:color w:val="000000" w:themeColor="text1"/>
                <w:sz w:val="28"/>
                <w:szCs w:val="28"/>
              </w:rPr>
              <w:t>Значимые параметры в деятельности предприятия</w:t>
            </w:r>
          </w:p>
        </w:tc>
        <w:tc>
          <w:tcPr>
            <w:tcW w:w="501" w:type="pct"/>
            <w:vAlign w:val="center"/>
          </w:tcPr>
          <w:p w:rsidR="00D741EA" w:rsidRPr="001D68CA" w:rsidRDefault="00D741EA" w:rsidP="001D68CA">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Ранг</w:t>
            </w: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lang w:val="en-US"/>
              </w:rPr>
              <w:t>S</w:t>
            </w: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lang w:val="en-US"/>
              </w:rPr>
              <w:t>N</w:t>
            </w:r>
          </w:p>
        </w:tc>
        <w:tc>
          <w:tcPr>
            <w:tcW w:w="393" w:type="pct"/>
            <w:vAlign w:val="center"/>
          </w:tcPr>
          <w:p w:rsidR="00D741EA" w:rsidRPr="001D68CA" w:rsidRDefault="00D741EA" w:rsidP="001D68CA">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lang w:val="en-US"/>
              </w:rPr>
              <w:t>W</w:t>
            </w:r>
          </w:p>
        </w:tc>
      </w:tr>
      <w:tr w:rsidR="00D741EA" w:rsidRPr="001D68CA" w:rsidTr="007B4113">
        <w:trPr>
          <w:trHeight w:val="275"/>
        </w:trPr>
        <w:tc>
          <w:tcPr>
            <w:tcW w:w="3438" w:type="pct"/>
          </w:tcPr>
          <w:p w:rsidR="00D741EA" w:rsidRPr="001D68CA" w:rsidRDefault="00332EBB" w:rsidP="001D68CA">
            <w:pPr>
              <w:spacing w:line="240" w:lineRule="auto"/>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Наличие обучающих программ для персонала</w:t>
            </w:r>
          </w:p>
        </w:tc>
        <w:tc>
          <w:tcPr>
            <w:tcW w:w="501"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lang w:val="en-US"/>
              </w:rPr>
              <w:t>•</w:t>
            </w: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lang w:val="en-US"/>
              </w:rPr>
            </w:pPr>
          </w:p>
        </w:tc>
        <w:tc>
          <w:tcPr>
            <w:tcW w:w="393"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r>
      <w:tr w:rsidR="00D741EA" w:rsidRPr="001D68CA" w:rsidTr="007B4113">
        <w:trPr>
          <w:trHeight w:val="263"/>
        </w:trPr>
        <w:tc>
          <w:tcPr>
            <w:tcW w:w="3438" w:type="pct"/>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Условия труда</w:t>
            </w:r>
            <w:r w:rsidR="00332EBB">
              <w:rPr>
                <w:rFonts w:ascii="Times New Roman" w:hAnsi="Times New Roman" w:cs="Times New Roman"/>
                <w:color w:val="000000" w:themeColor="text1"/>
                <w:sz w:val="28"/>
                <w:szCs w:val="28"/>
              </w:rPr>
              <w:t xml:space="preserve"> для персонала</w:t>
            </w:r>
          </w:p>
        </w:tc>
        <w:tc>
          <w:tcPr>
            <w:tcW w:w="501"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lang w:val="en-US"/>
              </w:rPr>
            </w:pPr>
            <w:r w:rsidRPr="001D68CA">
              <w:rPr>
                <w:rFonts w:ascii="Times New Roman" w:hAnsi="Times New Roman" w:cs="Times New Roman"/>
                <w:color w:val="000000" w:themeColor="text1"/>
                <w:sz w:val="28"/>
                <w:szCs w:val="28"/>
                <w:lang w:val="en-US"/>
              </w:rPr>
              <w:t>•</w:t>
            </w:r>
          </w:p>
        </w:tc>
        <w:tc>
          <w:tcPr>
            <w:tcW w:w="393"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r>
      <w:tr w:rsidR="00D741EA" w:rsidRPr="001D68CA" w:rsidTr="007B4113">
        <w:trPr>
          <w:trHeight w:val="275"/>
        </w:trPr>
        <w:tc>
          <w:tcPr>
            <w:tcW w:w="3438" w:type="pct"/>
          </w:tcPr>
          <w:p w:rsidR="00D741EA" w:rsidRPr="001D68CA" w:rsidRDefault="00332EBB" w:rsidP="001D68CA">
            <w:pPr>
              <w:spacing w:line="240" w:lineRule="auto"/>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Наличие мотивации для персонала</w:t>
            </w:r>
          </w:p>
        </w:tc>
        <w:tc>
          <w:tcPr>
            <w:tcW w:w="501"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3</w:t>
            </w: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lang w:val="en-US"/>
              </w:rPr>
              <w:t>•</w:t>
            </w:r>
          </w:p>
        </w:tc>
        <w:tc>
          <w:tcPr>
            <w:tcW w:w="393"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r>
      <w:tr w:rsidR="00D741EA" w:rsidRPr="001D68CA" w:rsidTr="007B4113">
        <w:trPr>
          <w:trHeight w:val="275"/>
        </w:trPr>
        <w:tc>
          <w:tcPr>
            <w:tcW w:w="3438" w:type="pct"/>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Текучесть кадров</w:t>
            </w:r>
          </w:p>
        </w:tc>
        <w:tc>
          <w:tcPr>
            <w:tcW w:w="501"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lang w:val="en-US"/>
              </w:rPr>
              <w:t>•</w:t>
            </w:r>
          </w:p>
        </w:tc>
        <w:tc>
          <w:tcPr>
            <w:tcW w:w="393"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r>
      <w:tr w:rsidR="00D741EA" w:rsidRPr="001D68CA" w:rsidTr="007B4113">
        <w:trPr>
          <w:trHeight w:val="275"/>
        </w:trPr>
        <w:tc>
          <w:tcPr>
            <w:tcW w:w="3438" w:type="pct"/>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Квалификация персонала</w:t>
            </w:r>
          </w:p>
        </w:tc>
        <w:tc>
          <w:tcPr>
            <w:tcW w:w="501"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lang w:val="en-US"/>
              </w:rPr>
              <w:t>•</w:t>
            </w: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c>
          <w:tcPr>
            <w:tcW w:w="393"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r>
      <w:tr w:rsidR="00D741EA" w:rsidRPr="001D68CA" w:rsidTr="007B4113">
        <w:trPr>
          <w:trHeight w:val="275"/>
        </w:trPr>
        <w:tc>
          <w:tcPr>
            <w:tcW w:w="3438" w:type="pct"/>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Оценка качества работы персонала</w:t>
            </w:r>
          </w:p>
        </w:tc>
        <w:tc>
          <w:tcPr>
            <w:tcW w:w="501"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lang w:val="en-US"/>
              </w:rPr>
            </w:pPr>
            <w:r w:rsidRPr="001D68CA">
              <w:rPr>
                <w:rFonts w:ascii="Times New Roman" w:hAnsi="Times New Roman" w:cs="Times New Roman"/>
                <w:color w:val="000000" w:themeColor="text1"/>
                <w:sz w:val="28"/>
                <w:szCs w:val="28"/>
                <w:lang w:val="en-US"/>
              </w:rPr>
              <w:t>•</w:t>
            </w: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lang w:val="en-US"/>
              </w:rPr>
            </w:pPr>
          </w:p>
        </w:tc>
        <w:tc>
          <w:tcPr>
            <w:tcW w:w="393"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r>
      <w:tr w:rsidR="00D741EA" w:rsidRPr="001D68CA" w:rsidTr="007B4113">
        <w:trPr>
          <w:trHeight w:val="275"/>
        </w:trPr>
        <w:tc>
          <w:tcPr>
            <w:tcW w:w="3438" w:type="pct"/>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Социальный пакет</w:t>
            </w:r>
          </w:p>
        </w:tc>
        <w:tc>
          <w:tcPr>
            <w:tcW w:w="501"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lang w:val="en-US"/>
              </w:rPr>
            </w:pP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lang w:val="en-US"/>
              </w:rPr>
              <w:t>•</w:t>
            </w:r>
          </w:p>
        </w:tc>
        <w:tc>
          <w:tcPr>
            <w:tcW w:w="393"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r>
      <w:tr w:rsidR="00D741EA" w:rsidRPr="001D68CA" w:rsidTr="007B4113">
        <w:trPr>
          <w:trHeight w:val="263"/>
        </w:trPr>
        <w:tc>
          <w:tcPr>
            <w:tcW w:w="3438" w:type="pct"/>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Организация </w:t>
            </w:r>
            <w:r w:rsidR="002D35BC" w:rsidRPr="001D68CA">
              <w:rPr>
                <w:rFonts w:ascii="Times New Roman" w:hAnsi="Times New Roman" w:cs="Times New Roman"/>
                <w:color w:val="000000" w:themeColor="text1"/>
                <w:sz w:val="28"/>
                <w:szCs w:val="28"/>
              </w:rPr>
              <w:t xml:space="preserve">работы </w:t>
            </w:r>
            <w:r w:rsidRPr="001D68CA">
              <w:rPr>
                <w:rFonts w:ascii="Times New Roman" w:hAnsi="Times New Roman" w:cs="Times New Roman"/>
                <w:color w:val="000000" w:themeColor="text1"/>
                <w:sz w:val="28"/>
                <w:szCs w:val="28"/>
              </w:rPr>
              <w:t>и управлени</w:t>
            </w:r>
            <w:r w:rsidR="002D35BC" w:rsidRPr="001D68CA">
              <w:rPr>
                <w:rFonts w:ascii="Times New Roman" w:hAnsi="Times New Roman" w:cs="Times New Roman"/>
                <w:color w:val="000000" w:themeColor="text1"/>
                <w:sz w:val="28"/>
                <w:szCs w:val="28"/>
              </w:rPr>
              <w:t>е деятельностью</w:t>
            </w:r>
          </w:p>
        </w:tc>
        <w:tc>
          <w:tcPr>
            <w:tcW w:w="501"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9</w:t>
            </w: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lang w:val="en-US"/>
              </w:rPr>
            </w:pPr>
          </w:p>
        </w:tc>
        <w:tc>
          <w:tcPr>
            <w:tcW w:w="393"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lang w:val="en-US"/>
              </w:rPr>
              <w:t>•</w:t>
            </w:r>
          </w:p>
        </w:tc>
      </w:tr>
      <w:tr w:rsidR="00D741EA" w:rsidRPr="001D68CA" w:rsidTr="000D17D8">
        <w:trPr>
          <w:trHeight w:val="275"/>
        </w:trPr>
        <w:tc>
          <w:tcPr>
            <w:tcW w:w="3438" w:type="pct"/>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Уровень технической оснащенности</w:t>
            </w:r>
          </w:p>
        </w:tc>
        <w:tc>
          <w:tcPr>
            <w:tcW w:w="501"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8</w:t>
            </w: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lang w:val="en-US"/>
              </w:rPr>
              <w:t>•</w:t>
            </w: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lang w:val="en-US"/>
              </w:rPr>
            </w:pPr>
          </w:p>
        </w:tc>
        <w:tc>
          <w:tcPr>
            <w:tcW w:w="393"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r>
      <w:tr w:rsidR="00D741EA" w:rsidRPr="001D68CA" w:rsidTr="000D17D8">
        <w:trPr>
          <w:trHeight w:val="275"/>
        </w:trPr>
        <w:tc>
          <w:tcPr>
            <w:tcW w:w="3438" w:type="pct"/>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Информационное обеспечение</w:t>
            </w:r>
          </w:p>
        </w:tc>
        <w:tc>
          <w:tcPr>
            <w:tcW w:w="501"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lang w:val="en-US"/>
              </w:rPr>
              <w:t>•</w:t>
            </w: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lang w:val="en-US"/>
              </w:rPr>
            </w:pPr>
          </w:p>
        </w:tc>
        <w:tc>
          <w:tcPr>
            <w:tcW w:w="393"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r>
      <w:tr w:rsidR="00D741EA" w:rsidRPr="001D68CA" w:rsidTr="000D17D8">
        <w:trPr>
          <w:trHeight w:val="275"/>
        </w:trPr>
        <w:tc>
          <w:tcPr>
            <w:tcW w:w="3438" w:type="pct"/>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Качество реализуемой продукции</w:t>
            </w:r>
          </w:p>
        </w:tc>
        <w:tc>
          <w:tcPr>
            <w:tcW w:w="501"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lang w:val="en-US"/>
              </w:rPr>
            </w:pPr>
            <w:r w:rsidRPr="001D68CA">
              <w:rPr>
                <w:rFonts w:ascii="Times New Roman" w:hAnsi="Times New Roman" w:cs="Times New Roman"/>
                <w:color w:val="000000" w:themeColor="text1"/>
                <w:sz w:val="28"/>
                <w:szCs w:val="28"/>
                <w:lang w:val="en-US"/>
              </w:rPr>
              <w:t>•</w:t>
            </w: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c>
          <w:tcPr>
            <w:tcW w:w="393"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r>
      <w:tr w:rsidR="00D741EA" w:rsidRPr="001D68CA" w:rsidTr="000D17D8">
        <w:trPr>
          <w:trHeight w:val="275"/>
        </w:trPr>
        <w:tc>
          <w:tcPr>
            <w:tcW w:w="3438" w:type="pct"/>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Организация маркетинга на предприятии</w:t>
            </w:r>
          </w:p>
        </w:tc>
        <w:tc>
          <w:tcPr>
            <w:tcW w:w="501"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4</w:t>
            </w: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c>
          <w:tcPr>
            <w:tcW w:w="393"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lang w:val="en-US"/>
              </w:rPr>
            </w:pPr>
            <w:r w:rsidRPr="001D68CA">
              <w:rPr>
                <w:rFonts w:ascii="Times New Roman" w:hAnsi="Times New Roman" w:cs="Times New Roman"/>
                <w:color w:val="000000" w:themeColor="text1"/>
                <w:sz w:val="28"/>
                <w:szCs w:val="28"/>
                <w:lang w:val="en-US"/>
              </w:rPr>
              <w:t>•</w:t>
            </w:r>
          </w:p>
        </w:tc>
      </w:tr>
      <w:tr w:rsidR="00D741EA" w:rsidRPr="001D68CA" w:rsidTr="000D17D8">
        <w:trPr>
          <w:trHeight w:val="275"/>
        </w:trPr>
        <w:tc>
          <w:tcPr>
            <w:tcW w:w="3438" w:type="pct"/>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Организационная структура предприятия</w:t>
            </w:r>
          </w:p>
        </w:tc>
        <w:tc>
          <w:tcPr>
            <w:tcW w:w="501"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lang w:val="en-US"/>
              </w:rPr>
            </w:pPr>
            <w:r w:rsidRPr="001D68CA">
              <w:rPr>
                <w:rFonts w:ascii="Times New Roman" w:hAnsi="Times New Roman" w:cs="Times New Roman"/>
                <w:color w:val="000000" w:themeColor="text1"/>
                <w:sz w:val="28"/>
                <w:szCs w:val="28"/>
                <w:lang w:val="en-US"/>
              </w:rPr>
              <w:t>•</w:t>
            </w:r>
          </w:p>
        </w:tc>
        <w:tc>
          <w:tcPr>
            <w:tcW w:w="393"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r>
      <w:tr w:rsidR="00D741EA" w:rsidRPr="001D68CA" w:rsidTr="000D17D8">
        <w:trPr>
          <w:trHeight w:val="275"/>
        </w:trPr>
        <w:tc>
          <w:tcPr>
            <w:tcW w:w="3438" w:type="pct"/>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Состояние охраны труда</w:t>
            </w:r>
          </w:p>
        </w:tc>
        <w:tc>
          <w:tcPr>
            <w:tcW w:w="501"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10</w:t>
            </w: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lang w:val="en-US"/>
              </w:rPr>
            </w:pP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lang w:val="en-US"/>
              </w:rPr>
              <w:t>•</w:t>
            </w:r>
          </w:p>
        </w:tc>
        <w:tc>
          <w:tcPr>
            <w:tcW w:w="393"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r>
      <w:tr w:rsidR="00D741EA" w:rsidRPr="001D68CA" w:rsidTr="000D17D8">
        <w:trPr>
          <w:trHeight w:val="263"/>
        </w:trPr>
        <w:tc>
          <w:tcPr>
            <w:tcW w:w="3438" w:type="pct"/>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Организация сбыта продукции</w:t>
            </w:r>
          </w:p>
        </w:tc>
        <w:tc>
          <w:tcPr>
            <w:tcW w:w="501"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c>
          <w:tcPr>
            <w:tcW w:w="393"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lang w:val="en-US"/>
              </w:rPr>
              <w:t>•</w:t>
            </w:r>
          </w:p>
        </w:tc>
      </w:tr>
      <w:tr w:rsidR="00D741EA" w:rsidRPr="001D68CA" w:rsidTr="000D17D8">
        <w:trPr>
          <w:trHeight w:val="275"/>
        </w:trPr>
        <w:tc>
          <w:tcPr>
            <w:tcW w:w="3438" w:type="pct"/>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Ассортимент реализуемой продукции</w:t>
            </w:r>
          </w:p>
        </w:tc>
        <w:tc>
          <w:tcPr>
            <w:tcW w:w="501"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lang w:val="en-US"/>
              </w:rPr>
            </w:pPr>
            <w:r w:rsidRPr="001D68CA">
              <w:rPr>
                <w:rFonts w:ascii="Times New Roman" w:hAnsi="Times New Roman" w:cs="Times New Roman"/>
                <w:color w:val="000000" w:themeColor="text1"/>
                <w:sz w:val="28"/>
                <w:szCs w:val="28"/>
                <w:lang w:val="en-US"/>
              </w:rPr>
              <w:t>•</w:t>
            </w:r>
          </w:p>
        </w:tc>
        <w:tc>
          <w:tcPr>
            <w:tcW w:w="393"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r>
      <w:tr w:rsidR="00D741EA" w:rsidRPr="001D68CA" w:rsidTr="000D17D8">
        <w:trPr>
          <w:trHeight w:val="275"/>
        </w:trPr>
        <w:tc>
          <w:tcPr>
            <w:tcW w:w="3438" w:type="pct"/>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Численность персонала</w:t>
            </w:r>
          </w:p>
        </w:tc>
        <w:tc>
          <w:tcPr>
            <w:tcW w:w="501"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lang w:val="en-US"/>
              </w:rPr>
              <w:t>•</w:t>
            </w: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lang w:val="en-US"/>
              </w:rPr>
            </w:pPr>
          </w:p>
        </w:tc>
        <w:tc>
          <w:tcPr>
            <w:tcW w:w="393"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r>
      <w:tr w:rsidR="00D741EA" w:rsidRPr="001D68CA" w:rsidTr="000D17D8">
        <w:trPr>
          <w:trHeight w:val="275"/>
        </w:trPr>
        <w:tc>
          <w:tcPr>
            <w:tcW w:w="3438" w:type="pct"/>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Заработная плата</w:t>
            </w:r>
          </w:p>
        </w:tc>
        <w:tc>
          <w:tcPr>
            <w:tcW w:w="501"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lang w:val="en-US"/>
              </w:rPr>
            </w:pPr>
            <w:r w:rsidRPr="001D68CA">
              <w:rPr>
                <w:rFonts w:ascii="Times New Roman" w:hAnsi="Times New Roman" w:cs="Times New Roman"/>
                <w:color w:val="000000" w:themeColor="text1"/>
                <w:sz w:val="28"/>
                <w:szCs w:val="28"/>
                <w:lang w:val="en-US"/>
              </w:rPr>
              <w:t>•</w:t>
            </w:r>
          </w:p>
        </w:tc>
        <w:tc>
          <w:tcPr>
            <w:tcW w:w="393"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r>
      <w:tr w:rsidR="00D741EA" w:rsidRPr="001D68CA" w:rsidTr="000D17D8">
        <w:trPr>
          <w:trHeight w:val="275"/>
        </w:trPr>
        <w:tc>
          <w:tcPr>
            <w:tcW w:w="3438" w:type="pct"/>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Имидж (деловая репутация) предприятия</w:t>
            </w:r>
          </w:p>
        </w:tc>
        <w:tc>
          <w:tcPr>
            <w:tcW w:w="501"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lang w:val="en-US"/>
              </w:rPr>
            </w:pP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c>
          <w:tcPr>
            <w:tcW w:w="393" w:type="pct"/>
            <w:vAlign w:val="center"/>
          </w:tcPr>
          <w:p w:rsidR="00D741EA" w:rsidRPr="001D68CA" w:rsidRDefault="002D35BC"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lang w:val="en-US"/>
              </w:rPr>
              <w:t>•</w:t>
            </w:r>
          </w:p>
        </w:tc>
      </w:tr>
      <w:tr w:rsidR="00A94D1B" w:rsidRPr="001D68CA" w:rsidTr="00402B6F">
        <w:trPr>
          <w:trHeight w:val="275"/>
        </w:trPr>
        <w:tc>
          <w:tcPr>
            <w:tcW w:w="1" w:type="pct"/>
            <w:gridSpan w:val="5"/>
          </w:tcPr>
          <w:p w:rsidR="00A94D1B" w:rsidRPr="001D68CA" w:rsidRDefault="00A94D1B" w:rsidP="00A94D1B">
            <w:pPr>
              <w:spacing w:line="240" w:lineRule="auto"/>
              <w:ind w:firstLine="0"/>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Продолжение таблицы 2.11</w:t>
            </w:r>
          </w:p>
        </w:tc>
      </w:tr>
      <w:tr w:rsidR="00A94D1B" w:rsidRPr="001D68CA" w:rsidTr="000D17D8">
        <w:trPr>
          <w:trHeight w:val="275"/>
        </w:trPr>
        <w:tc>
          <w:tcPr>
            <w:tcW w:w="3438" w:type="pct"/>
          </w:tcPr>
          <w:p w:rsidR="00A94D1B" w:rsidRPr="001D68CA" w:rsidRDefault="00A94D1B" w:rsidP="001D68CA">
            <w:pPr>
              <w:spacing w:line="240" w:lineRule="auto"/>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p>
        </w:tc>
        <w:tc>
          <w:tcPr>
            <w:tcW w:w="501" w:type="pct"/>
            <w:vAlign w:val="center"/>
          </w:tcPr>
          <w:p w:rsidR="00A94D1B" w:rsidRPr="001D68CA" w:rsidRDefault="00A94D1B" w:rsidP="001D68CA">
            <w:pPr>
              <w:spacing w:line="240" w:lineRule="auto"/>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p>
        </w:tc>
        <w:tc>
          <w:tcPr>
            <w:tcW w:w="334" w:type="pct"/>
            <w:vAlign w:val="center"/>
          </w:tcPr>
          <w:p w:rsidR="00A94D1B" w:rsidRPr="001D68CA" w:rsidRDefault="00A94D1B" w:rsidP="001D68CA">
            <w:pPr>
              <w:spacing w:line="240" w:lineRule="auto"/>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p>
        </w:tc>
        <w:tc>
          <w:tcPr>
            <w:tcW w:w="334" w:type="pct"/>
            <w:vAlign w:val="center"/>
          </w:tcPr>
          <w:p w:rsidR="00A94D1B" w:rsidRPr="00A94D1B" w:rsidRDefault="00A94D1B" w:rsidP="001D68CA">
            <w:pPr>
              <w:spacing w:line="240" w:lineRule="auto"/>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p>
        </w:tc>
        <w:tc>
          <w:tcPr>
            <w:tcW w:w="393" w:type="pct"/>
            <w:vAlign w:val="center"/>
          </w:tcPr>
          <w:p w:rsidR="00A94D1B" w:rsidRPr="001D68CA" w:rsidRDefault="00A94D1B" w:rsidP="001D68CA">
            <w:pPr>
              <w:spacing w:line="240" w:lineRule="auto"/>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w:t>
            </w:r>
          </w:p>
        </w:tc>
      </w:tr>
      <w:tr w:rsidR="00D741EA" w:rsidRPr="001D68CA" w:rsidTr="000D17D8">
        <w:trPr>
          <w:trHeight w:val="275"/>
        </w:trPr>
        <w:tc>
          <w:tcPr>
            <w:tcW w:w="3438" w:type="pct"/>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Психологический климат в коллективе</w:t>
            </w:r>
          </w:p>
        </w:tc>
        <w:tc>
          <w:tcPr>
            <w:tcW w:w="501"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lang w:val="en-US"/>
              </w:rPr>
            </w:pPr>
            <w:r w:rsidRPr="001D68CA">
              <w:rPr>
                <w:rFonts w:ascii="Times New Roman" w:hAnsi="Times New Roman" w:cs="Times New Roman"/>
                <w:color w:val="000000" w:themeColor="text1"/>
                <w:sz w:val="28"/>
                <w:szCs w:val="28"/>
                <w:lang w:val="en-US"/>
              </w:rPr>
              <w:t>•</w:t>
            </w:r>
          </w:p>
        </w:tc>
        <w:tc>
          <w:tcPr>
            <w:tcW w:w="393"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r>
      <w:tr w:rsidR="00D741EA" w:rsidRPr="001D68CA" w:rsidTr="000D17D8">
        <w:trPr>
          <w:trHeight w:val="263"/>
        </w:trPr>
        <w:tc>
          <w:tcPr>
            <w:tcW w:w="3438" w:type="pct"/>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Зависимость от поставщиков</w:t>
            </w:r>
          </w:p>
        </w:tc>
        <w:tc>
          <w:tcPr>
            <w:tcW w:w="501"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7</w:t>
            </w: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lang w:val="en-US"/>
              </w:rPr>
            </w:pP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lang w:val="en-US"/>
              </w:rPr>
              <w:t>•</w:t>
            </w:r>
          </w:p>
        </w:tc>
        <w:tc>
          <w:tcPr>
            <w:tcW w:w="393"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r>
      <w:tr w:rsidR="00D741EA" w:rsidRPr="001D68CA" w:rsidTr="000D17D8">
        <w:trPr>
          <w:trHeight w:val="275"/>
        </w:trPr>
        <w:tc>
          <w:tcPr>
            <w:tcW w:w="3438" w:type="pct"/>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Территориальное расположение</w:t>
            </w:r>
          </w:p>
        </w:tc>
        <w:tc>
          <w:tcPr>
            <w:tcW w:w="501"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lang w:val="en-US"/>
              </w:rPr>
            </w:pPr>
            <w:r w:rsidRPr="001D68CA">
              <w:rPr>
                <w:rFonts w:ascii="Times New Roman" w:hAnsi="Times New Roman" w:cs="Times New Roman"/>
                <w:color w:val="000000" w:themeColor="text1"/>
                <w:sz w:val="28"/>
                <w:szCs w:val="28"/>
                <w:lang w:val="en-US"/>
              </w:rPr>
              <w:t>•</w:t>
            </w:r>
          </w:p>
        </w:tc>
        <w:tc>
          <w:tcPr>
            <w:tcW w:w="393"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r>
      <w:tr w:rsidR="00D741EA" w:rsidRPr="001D68CA" w:rsidTr="000D17D8">
        <w:trPr>
          <w:trHeight w:val="275"/>
        </w:trPr>
        <w:tc>
          <w:tcPr>
            <w:tcW w:w="3438" w:type="pct"/>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Ценовая политика</w:t>
            </w:r>
          </w:p>
        </w:tc>
        <w:tc>
          <w:tcPr>
            <w:tcW w:w="501"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lang w:val="en-US"/>
              </w:rPr>
              <w:t>•</w:t>
            </w: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c>
          <w:tcPr>
            <w:tcW w:w="393"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lang w:val="en-US"/>
              </w:rPr>
            </w:pPr>
          </w:p>
        </w:tc>
      </w:tr>
      <w:tr w:rsidR="00D741EA" w:rsidRPr="001D68CA" w:rsidTr="000D17D8">
        <w:trPr>
          <w:trHeight w:val="275"/>
        </w:trPr>
        <w:tc>
          <w:tcPr>
            <w:tcW w:w="3438" w:type="pct"/>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Объемы продаж</w:t>
            </w:r>
          </w:p>
        </w:tc>
        <w:tc>
          <w:tcPr>
            <w:tcW w:w="501"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w:t>
            </w: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c>
          <w:tcPr>
            <w:tcW w:w="393"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lang w:val="en-US"/>
              </w:rPr>
            </w:pPr>
            <w:r w:rsidRPr="001D68CA">
              <w:rPr>
                <w:rFonts w:ascii="Times New Roman" w:hAnsi="Times New Roman" w:cs="Times New Roman"/>
                <w:color w:val="000000" w:themeColor="text1"/>
                <w:sz w:val="28"/>
                <w:szCs w:val="28"/>
                <w:lang w:val="en-US"/>
              </w:rPr>
              <w:t>•</w:t>
            </w:r>
          </w:p>
        </w:tc>
      </w:tr>
      <w:tr w:rsidR="00D741EA" w:rsidRPr="001D68CA" w:rsidTr="000D17D8">
        <w:trPr>
          <w:trHeight w:val="275"/>
        </w:trPr>
        <w:tc>
          <w:tcPr>
            <w:tcW w:w="3438" w:type="pct"/>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Ориентация на потребителя</w:t>
            </w:r>
          </w:p>
        </w:tc>
        <w:tc>
          <w:tcPr>
            <w:tcW w:w="501"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lang w:val="en-US"/>
              </w:rPr>
            </w:pP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lang w:val="en-US"/>
              </w:rPr>
              <w:t>•</w:t>
            </w:r>
          </w:p>
        </w:tc>
        <w:tc>
          <w:tcPr>
            <w:tcW w:w="393"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r>
      <w:tr w:rsidR="00D741EA" w:rsidRPr="001D68CA" w:rsidTr="000D17D8">
        <w:trPr>
          <w:trHeight w:val="263"/>
        </w:trPr>
        <w:tc>
          <w:tcPr>
            <w:tcW w:w="3438" w:type="pct"/>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Финансовое управление</w:t>
            </w:r>
          </w:p>
        </w:tc>
        <w:tc>
          <w:tcPr>
            <w:tcW w:w="501"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6</w:t>
            </w: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c>
          <w:tcPr>
            <w:tcW w:w="334" w:type="pct"/>
            <w:vAlign w:val="center"/>
          </w:tcPr>
          <w:p w:rsidR="00D741EA" w:rsidRPr="001D68CA" w:rsidRDefault="002D35BC"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lang w:val="en-US"/>
              </w:rPr>
              <w:t>•</w:t>
            </w:r>
          </w:p>
        </w:tc>
        <w:tc>
          <w:tcPr>
            <w:tcW w:w="393"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lang w:val="en-US"/>
              </w:rPr>
            </w:pPr>
          </w:p>
        </w:tc>
      </w:tr>
      <w:tr w:rsidR="00D741EA" w:rsidRPr="001D68CA" w:rsidTr="000D17D8">
        <w:trPr>
          <w:trHeight w:val="275"/>
        </w:trPr>
        <w:tc>
          <w:tcPr>
            <w:tcW w:w="3438" w:type="pct"/>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Инновации (разработка и внедрение)</w:t>
            </w:r>
          </w:p>
        </w:tc>
        <w:tc>
          <w:tcPr>
            <w:tcW w:w="501"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5</w:t>
            </w: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c>
          <w:tcPr>
            <w:tcW w:w="393" w:type="pct"/>
            <w:vAlign w:val="center"/>
          </w:tcPr>
          <w:p w:rsidR="00D741EA" w:rsidRPr="001D68CA" w:rsidRDefault="002D35BC" w:rsidP="001D68CA">
            <w:pPr>
              <w:spacing w:line="240" w:lineRule="auto"/>
              <w:ind w:firstLine="0"/>
              <w:jc w:val="center"/>
              <w:rPr>
                <w:rFonts w:ascii="Times New Roman" w:hAnsi="Times New Roman" w:cs="Times New Roman"/>
                <w:color w:val="000000" w:themeColor="text1"/>
                <w:sz w:val="28"/>
                <w:szCs w:val="28"/>
                <w:lang w:val="en-US"/>
              </w:rPr>
            </w:pPr>
            <w:r w:rsidRPr="001D68CA">
              <w:rPr>
                <w:rFonts w:ascii="Times New Roman" w:hAnsi="Times New Roman" w:cs="Times New Roman"/>
                <w:color w:val="000000" w:themeColor="text1"/>
                <w:sz w:val="28"/>
                <w:szCs w:val="28"/>
                <w:lang w:val="en-US"/>
              </w:rPr>
              <w:t>•</w:t>
            </w:r>
          </w:p>
        </w:tc>
      </w:tr>
      <w:tr w:rsidR="00D741EA" w:rsidRPr="001D68CA" w:rsidTr="000D17D8">
        <w:trPr>
          <w:trHeight w:val="275"/>
        </w:trPr>
        <w:tc>
          <w:tcPr>
            <w:tcW w:w="3438" w:type="pct"/>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Инвестиционная стратегия развития предприятия</w:t>
            </w:r>
          </w:p>
        </w:tc>
        <w:tc>
          <w:tcPr>
            <w:tcW w:w="501"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w:t>
            </w: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c>
          <w:tcPr>
            <w:tcW w:w="334"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rPr>
            </w:pPr>
          </w:p>
        </w:tc>
        <w:tc>
          <w:tcPr>
            <w:tcW w:w="393" w:type="pct"/>
            <w:vAlign w:val="center"/>
          </w:tcPr>
          <w:p w:rsidR="00D741EA" w:rsidRPr="001D68CA" w:rsidRDefault="00D741EA" w:rsidP="001D68CA">
            <w:pPr>
              <w:spacing w:line="240" w:lineRule="auto"/>
              <w:ind w:firstLine="0"/>
              <w:jc w:val="center"/>
              <w:rPr>
                <w:rFonts w:ascii="Times New Roman" w:hAnsi="Times New Roman" w:cs="Times New Roman"/>
                <w:color w:val="000000" w:themeColor="text1"/>
                <w:sz w:val="28"/>
                <w:szCs w:val="28"/>
                <w:lang w:val="en-US"/>
              </w:rPr>
            </w:pPr>
            <w:r w:rsidRPr="001D68CA">
              <w:rPr>
                <w:rFonts w:ascii="Times New Roman" w:hAnsi="Times New Roman" w:cs="Times New Roman"/>
                <w:color w:val="000000" w:themeColor="text1"/>
                <w:sz w:val="28"/>
                <w:szCs w:val="28"/>
                <w:lang w:val="en-US"/>
              </w:rPr>
              <w:t>•</w:t>
            </w:r>
          </w:p>
        </w:tc>
      </w:tr>
    </w:tbl>
    <w:p w:rsidR="00D741EA" w:rsidRPr="001D68CA" w:rsidRDefault="00D741EA" w:rsidP="001D68CA">
      <w:pPr>
        <w:ind w:firstLine="0"/>
        <w:rPr>
          <w:rFonts w:ascii="Times New Roman" w:eastAsia="Times New Roman" w:hAnsi="Times New Roman" w:cs="Times New Roman"/>
          <w:color w:val="000000" w:themeColor="text1"/>
          <w:sz w:val="28"/>
          <w:szCs w:val="28"/>
          <w:lang w:eastAsia="ru-RU"/>
        </w:rPr>
      </w:pPr>
    </w:p>
    <w:p w:rsidR="00D741EA" w:rsidRPr="001D68CA" w:rsidRDefault="00D741EA" w:rsidP="001D68CA">
      <w:pPr>
        <w:ind w:firstLine="708"/>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 xml:space="preserve">После проведения анализа необходимо сравнение данных профиля эффективности и SNW-анализа с целью понимания степени объективности полученных оценок. На основе SNW-анализа можно сделать следующие выводы. Среди слабых сторон предприятия особо выделяется организация маркетинга на предприятии, </w:t>
      </w:r>
      <w:r w:rsidR="002D35BC" w:rsidRPr="001D68CA">
        <w:rPr>
          <w:rFonts w:ascii="Times New Roman" w:eastAsia="Times New Roman" w:hAnsi="Times New Roman" w:cs="Times New Roman"/>
          <w:color w:val="000000" w:themeColor="text1"/>
          <w:sz w:val="28"/>
          <w:szCs w:val="28"/>
          <w:lang w:eastAsia="ru-RU"/>
        </w:rPr>
        <w:t xml:space="preserve">имиджа, </w:t>
      </w:r>
      <w:r w:rsidRPr="001D68CA">
        <w:rPr>
          <w:rFonts w:ascii="Times New Roman" w:eastAsia="Times New Roman" w:hAnsi="Times New Roman" w:cs="Times New Roman"/>
          <w:color w:val="000000" w:themeColor="text1"/>
          <w:sz w:val="28"/>
          <w:szCs w:val="28"/>
          <w:lang w:eastAsia="ru-RU"/>
        </w:rPr>
        <w:t xml:space="preserve">организация производства и управления им, организация сбыта продукции, сниженные объемы продаж, </w:t>
      </w:r>
      <w:r w:rsidR="002D35BC" w:rsidRPr="001D68CA">
        <w:rPr>
          <w:rFonts w:ascii="Times New Roman" w:eastAsia="Times New Roman" w:hAnsi="Times New Roman" w:cs="Times New Roman"/>
          <w:color w:val="000000" w:themeColor="text1"/>
          <w:sz w:val="28"/>
          <w:szCs w:val="28"/>
          <w:lang w:eastAsia="ru-RU"/>
        </w:rPr>
        <w:t>инновации</w:t>
      </w:r>
      <w:r w:rsidRPr="001D68CA">
        <w:rPr>
          <w:rFonts w:ascii="Times New Roman" w:eastAsia="Times New Roman" w:hAnsi="Times New Roman" w:cs="Times New Roman"/>
          <w:color w:val="000000" w:themeColor="text1"/>
          <w:sz w:val="28"/>
          <w:szCs w:val="28"/>
          <w:lang w:eastAsia="ru-RU"/>
        </w:rPr>
        <w:t xml:space="preserve">, инвестиционная стратегия развития предприятия. К сильным сторонам относятся обучение и квалификация персонала, оценка качества работы персонала, уровень технической оснащенности, информационное обеспечение и качество реализуемой продукции, а также ряд других показателей. Следует отметить, что сильные стороны предприятия преобладают над слабыми сторонами. Кроме того, результаты проведенных двух анализов совместимы, поскольку общие выводы о слабых и сильных сторонах </w:t>
      </w:r>
      <w:r w:rsidR="002D35BC" w:rsidRPr="001D68CA">
        <w:rPr>
          <w:rFonts w:ascii="Times New Roman" w:eastAsia="Times New Roman" w:hAnsi="Times New Roman" w:cs="Times New Roman"/>
          <w:color w:val="000000" w:themeColor="text1"/>
          <w:sz w:val="28"/>
          <w:szCs w:val="28"/>
          <w:lang w:eastAsia="ru-RU"/>
        </w:rPr>
        <w:t xml:space="preserve">деятельности предприятия </w:t>
      </w:r>
      <w:r w:rsidRPr="001D68CA">
        <w:rPr>
          <w:rFonts w:ascii="Times New Roman" w:eastAsia="Times New Roman" w:hAnsi="Times New Roman" w:cs="Times New Roman"/>
          <w:color w:val="000000" w:themeColor="text1"/>
          <w:sz w:val="28"/>
          <w:szCs w:val="28"/>
          <w:lang w:eastAsia="ru-RU"/>
        </w:rPr>
        <w:t>в профиле эффективности управления совпали с расшифровкой составных частей этих блоков в SNW-анализе. Это говорит об объективности и достоверности оценок.</w:t>
      </w:r>
    </w:p>
    <w:p w:rsidR="002D35BC" w:rsidRDefault="002D35BC" w:rsidP="001D68CA">
      <w:pPr>
        <w:ind w:firstLine="708"/>
        <w:rPr>
          <w:rFonts w:ascii="Times New Roman" w:hAnsi="Times New Roman" w:cs="Times New Roman"/>
          <w:color w:val="000000" w:themeColor="text1"/>
          <w:sz w:val="28"/>
          <w:szCs w:val="28"/>
        </w:rPr>
      </w:pPr>
      <w:r w:rsidRPr="001D68CA">
        <w:rPr>
          <w:rFonts w:ascii="Times New Roman" w:eastAsia="Times New Roman" w:hAnsi="Times New Roman" w:cs="Times New Roman"/>
          <w:color w:val="000000" w:themeColor="text1"/>
          <w:sz w:val="28"/>
          <w:szCs w:val="28"/>
          <w:lang w:eastAsia="ru-RU"/>
        </w:rPr>
        <w:t xml:space="preserve">Далее проведем </w:t>
      </w:r>
      <w:r w:rsidR="00D741EA" w:rsidRPr="001D68CA">
        <w:rPr>
          <w:rFonts w:ascii="Times New Roman" w:hAnsi="Times New Roman" w:cs="Times New Roman"/>
          <w:color w:val="000000" w:themeColor="text1"/>
          <w:sz w:val="28"/>
          <w:szCs w:val="28"/>
          <w:lang w:val="en-US"/>
        </w:rPr>
        <w:t>SWOT</w:t>
      </w:r>
      <w:r w:rsidR="00D741EA" w:rsidRPr="001D68CA">
        <w:rPr>
          <w:rFonts w:ascii="Times New Roman" w:hAnsi="Times New Roman" w:cs="Times New Roman"/>
          <w:color w:val="000000" w:themeColor="text1"/>
          <w:sz w:val="28"/>
          <w:szCs w:val="28"/>
        </w:rPr>
        <w:t xml:space="preserve">-анализ, </w:t>
      </w:r>
      <w:r w:rsidRPr="001D68CA">
        <w:rPr>
          <w:rFonts w:ascii="Times New Roman" w:hAnsi="Times New Roman" w:cs="Times New Roman"/>
          <w:color w:val="000000" w:themeColor="text1"/>
          <w:sz w:val="28"/>
          <w:szCs w:val="28"/>
        </w:rPr>
        <w:t>который позволит сделать вывод о наличии ресурсного поте</w:t>
      </w:r>
      <w:r w:rsidR="007B4113">
        <w:rPr>
          <w:rFonts w:ascii="Times New Roman" w:hAnsi="Times New Roman" w:cs="Times New Roman"/>
          <w:color w:val="000000" w:themeColor="text1"/>
          <w:sz w:val="28"/>
          <w:szCs w:val="28"/>
        </w:rPr>
        <w:t>нциала предп</w:t>
      </w:r>
      <w:r w:rsidR="00D14ADA">
        <w:rPr>
          <w:rFonts w:ascii="Times New Roman" w:hAnsi="Times New Roman" w:cs="Times New Roman"/>
          <w:color w:val="000000" w:themeColor="text1"/>
          <w:sz w:val="28"/>
          <w:szCs w:val="28"/>
        </w:rPr>
        <w:t>риятия (таблица 2.12</w:t>
      </w:r>
      <w:r w:rsidRPr="001D68CA">
        <w:rPr>
          <w:rFonts w:ascii="Times New Roman" w:hAnsi="Times New Roman" w:cs="Times New Roman"/>
          <w:color w:val="000000" w:themeColor="text1"/>
          <w:sz w:val="28"/>
          <w:szCs w:val="28"/>
        </w:rPr>
        <w:t>).</w:t>
      </w:r>
    </w:p>
    <w:p w:rsidR="00A94D1B" w:rsidRDefault="00A94D1B" w:rsidP="001D68CA">
      <w:pPr>
        <w:ind w:firstLine="708"/>
        <w:rPr>
          <w:rFonts w:ascii="Times New Roman" w:hAnsi="Times New Roman" w:cs="Times New Roman"/>
          <w:color w:val="000000" w:themeColor="text1"/>
          <w:sz w:val="28"/>
          <w:szCs w:val="28"/>
        </w:rPr>
      </w:pPr>
    </w:p>
    <w:p w:rsidR="00A94D1B" w:rsidRDefault="00A94D1B" w:rsidP="001D68CA">
      <w:pPr>
        <w:ind w:firstLine="708"/>
        <w:rPr>
          <w:rFonts w:ascii="Times New Roman" w:hAnsi="Times New Roman" w:cs="Times New Roman"/>
          <w:color w:val="000000" w:themeColor="text1"/>
          <w:sz w:val="28"/>
          <w:szCs w:val="28"/>
        </w:rPr>
      </w:pPr>
    </w:p>
    <w:p w:rsidR="00A94D1B" w:rsidRPr="001D68CA" w:rsidRDefault="00A94D1B" w:rsidP="001D68CA">
      <w:pPr>
        <w:ind w:firstLine="708"/>
        <w:rPr>
          <w:rFonts w:ascii="Times New Roman" w:hAnsi="Times New Roman" w:cs="Times New Roman"/>
          <w:color w:val="000000" w:themeColor="text1"/>
          <w:sz w:val="28"/>
          <w:szCs w:val="28"/>
        </w:rPr>
      </w:pPr>
    </w:p>
    <w:p w:rsidR="002D35BC" w:rsidRPr="001D68CA" w:rsidRDefault="00D741EA" w:rsidP="001D68CA">
      <w:pPr>
        <w:ind w:firstLine="0"/>
        <w:jc w:val="right"/>
        <w:rPr>
          <w:rFonts w:ascii="Times New Roman" w:eastAsia="Times New Roman" w:hAnsi="Times New Roman" w:cs="Times New Roman"/>
          <w:color w:val="000000" w:themeColor="text1"/>
          <w:spacing w:val="2"/>
          <w:sz w:val="28"/>
          <w:szCs w:val="28"/>
          <w:lang w:eastAsia="ar-SA"/>
        </w:rPr>
      </w:pPr>
      <w:r w:rsidRPr="001D68CA">
        <w:rPr>
          <w:rFonts w:ascii="Times New Roman" w:eastAsia="Times New Roman" w:hAnsi="Times New Roman" w:cs="Times New Roman"/>
          <w:color w:val="000000" w:themeColor="text1"/>
          <w:spacing w:val="2"/>
          <w:sz w:val="28"/>
          <w:szCs w:val="28"/>
          <w:lang w:eastAsia="ar-SA"/>
        </w:rPr>
        <w:lastRenderedPageBreak/>
        <w:t xml:space="preserve">Таблица </w:t>
      </w:r>
      <w:r w:rsidR="00D14ADA">
        <w:rPr>
          <w:rFonts w:ascii="Times New Roman" w:eastAsia="Times New Roman" w:hAnsi="Times New Roman" w:cs="Times New Roman"/>
          <w:color w:val="000000" w:themeColor="text1"/>
          <w:spacing w:val="2"/>
          <w:sz w:val="28"/>
          <w:szCs w:val="28"/>
          <w:lang w:eastAsia="ar-SA"/>
        </w:rPr>
        <w:t>2.12</w:t>
      </w:r>
    </w:p>
    <w:p w:rsidR="00D741EA" w:rsidRPr="001D68CA" w:rsidRDefault="00D741EA" w:rsidP="001D68CA">
      <w:pPr>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lang w:val="en-US"/>
        </w:rPr>
        <w:t>SWOT</w:t>
      </w:r>
      <w:r w:rsidRPr="001D68CA">
        <w:rPr>
          <w:rFonts w:ascii="Times New Roman" w:hAnsi="Times New Roman" w:cs="Times New Roman"/>
          <w:color w:val="000000" w:themeColor="text1"/>
          <w:sz w:val="28"/>
          <w:szCs w:val="28"/>
        </w:rPr>
        <w:t xml:space="preserve">-анализ </w:t>
      </w:r>
      <w:r w:rsidR="002D35BC" w:rsidRPr="001D68CA">
        <w:rPr>
          <w:rFonts w:ascii="Times New Roman" w:hAnsi="Times New Roman" w:cs="Times New Roman"/>
          <w:color w:val="000000" w:themeColor="text1"/>
          <w:sz w:val="28"/>
          <w:szCs w:val="28"/>
        </w:rPr>
        <w:t xml:space="preserve">деятельности </w:t>
      </w:r>
      <w:r w:rsidR="000D17D8">
        <w:rPr>
          <w:rFonts w:ascii="Times New Roman" w:hAnsi="Times New Roman" w:cs="Times New Roman"/>
          <w:color w:val="000000" w:themeColor="text1"/>
          <w:sz w:val="28"/>
          <w:szCs w:val="28"/>
        </w:rPr>
        <w:t xml:space="preserve">ООО «КД» </w:t>
      </w:r>
      <w:r w:rsidR="00CA12C9" w:rsidRPr="001D68CA">
        <w:rPr>
          <w:rFonts w:ascii="Times New Roman" w:hAnsi="Times New Roman" w:cs="Times New Roman"/>
          <w:color w:val="000000" w:themeColor="text1"/>
          <w:sz w:val="28"/>
          <w:szCs w:val="28"/>
        </w:rPr>
        <w:t>[составлена автором]</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819"/>
      </w:tblGrid>
      <w:tr w:rsidR="00D741EA" w:rsidRPr="001D68CA" w:rsidTr="00A94D1B">
        <w:trPr>
          <w:trHeight w:val="323"/>
        </w:trPr>
        <w:tc>
          <w:tcPr>
            <w:tcW w:w="4678" w:type="dxa"/>
          </w:tcPr>
          <w:p w:rsidR="00D741EA" w:rsidRPr="001D68CA" w:rsidRDefault="00D741EA" w:rsidP="001D68CA">
            <w:pPr>
              <w:spacing w:line="240" w:lineRule="auto"/>
              <w:ind w:firstLine="0"/>
              <w:contextualSpacing/>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Сильные стороны (S)</w:t>
            </w:r>
          </w:p>
        </w:tc>
        <w:tc>
          <w:tcPr>
            <w:tcW w:w="4819" w:type="dxa"/>
          </w:tcPr>
          <w:p w:rsidR="00D741EA" w:rsidRPr="001D68CA" w:rsidRDefault="00D741EA" w:rsidP="001D68CA">
            <w:pPr>
              <w:spacing w:line="240" w:lineRule="auto"/>
              <w:ind w:firstLine="0"/>
              <w:contextualSpacing/>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Возможности (О)</w:t>
            </w:r>
          </w:p>
        </w:tc>
      </w:tr>
      <w:tr w:rsidR="00D741EA" w:rsidRPr="001D68CA" w:rsidTr="00A94D1B">
        <w:trPr>
          <w:trHeight w:val="1510"/>
        </w:trPr>
        <w:tc>
          <w:tcPr>
            <w:tcW w:w="4678" w:type="dxa"/>
          </w:tcPr>
          <w:p w:rsidR="006F75B5" w:rsidRDefault="006F75B5" w:rsidP="001D68CA">
            <w:pPr>
              <w:spacing w:line="240" w:lineRule="auto"/>
              <w:ind w:firstLine="0"/>
              <w:contextualSpacing/>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Качественный товар</w:t>
            </w:r>
          </w:p>
          <w:p w:rsidR="006F75B5" w:rsidRDefault="006F75B5" w:rsidP="001D68CA">
            <w:pPr>
              <w:spacing w:line="240" w:lineRule="auto"/>
              <w:ind w:firstLine="0"/>
              <w:contextualSpacing/>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Техническая оснащенность магазина</w:t>
            </w:r>
          </w:p>
          <w:p w:rsidR="00D741EA" w:rsidRDefault="006F75B5" w:rsidP="001D68CA">
            <w:pPr>
              <w:spacing w:line="240" w:lineRule="auto"/>
              <w:ind w:firstLine="0"/>
              <w:contextualSpacing/>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Высокий уровень квалификации</w:t>
            </w:r>
            <w:r w:rsidR="00D741EA" w:rsidRPr="001D68CA">
              <w:rPr>
                <w:rFonts w:ascii="Times New Roman" w:eastAsia="Times New Roman" w:hAnsi="Times New Roman" w:cs="Times New Roman"/>
                <w:color w:val="000000" w:themeColor="text1"/>
                <w:sz w:val="28"/>
                <w:szCs w:val="28"/>
                <w:lang w:eastAsia="ru-RU"/>
              </w:rPr>
              <w:t xml:space="preserve"> персонал</w:t>
            </w:r>
            <w:r>
              <w:rPr>
                <w:rFonts w:ascii="Times New Roman" w:eastAsia="Times New Roman" w:hAnsi="Times New Roman" w:cs="Times New Roman"/>
                <w:color w:val="000000" w:themeColor="text1"/>
                <w:sz w:val="28"/>
                <w:szCs w:val="28"/>
                <w:lang w:eastAsia="ru-RU"/>
              </w:rPr>
              <w:t>а</w:t>
            </w:r>
          </w:p>
          <w:p w:rsidR="006F75B5" w:rsidRDefault="006F75B5" w:rsidP="001D68CA">
            <w:pPr>
              <w:spacing w:line="240" w:lineRule="auto"/>
              <w:ind w:firstLine="0"/>
              <w:contextualSpacing/>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Лояльное ценообразование (есть возможность повышения цен)</w:t>
            </w:r>
          </w:p>
          <w:p w:rsidR="009E79A0" w:rsidRPr="001D68CA" w:rsidRDefault="006F75B5" w:rsidP="001D68CA">
            <w:pPr>
              <w:spacing w:line="240" w:lineRule="auto"/>
              <w:ind w:firstLine="0"/>
              <w:contextualSpacing/>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Возможность развития из-за финансовой устойчивости и платежеспособности</w:t>
            </w:r>
          </w:p>
        </w:tc>
        <w:tc>
          <w:tcPr>
            <w:tcW w:w="4819" w:type="dxa"/>
          </w:tcPr>
          <w:p w:rsidR="006F75B5" w:rsidRDefault="006F75B5" w:rsidP="001D68CA">
            <w:pPr>
              <w:spacing w:line="240" w:lineRule="auto"/>
              <w:ind w:firstLine="0"/>
              <w:contextualSpacing/>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Наличие уникальных и ценных товаров при расширении ассортимента, поиска новых поставщиков </w:t>
            </w:r>
          </w:p>
          <w:p w:rsidR="00D741EA" w:rsidRPr="001D68CA" w:rsidRDefault="006F75B5" w:rsidP="001D68CA">
            <w:pPr>
              <w:spacing w:line="240" w:lineRule="auto"/>
              <w:ind w:firstLine="0"/>
              <w:contextualSpacing/>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Увеличение сбыта путем выхода </w:t>
            </w:r>
            <w:proofErr w:type="gramStart"/>
            <w:r>
              <w:rPr>
                <w:rFonts w:ascii="Times New Roman" w:eastAsia="Times New Roman" w:hAnsi="Times New Roman" w:cs="Times New Roman"/>
                <w:color w:val="000000" w:themeColor="text1"/>
                <w:sz w:val="28"/>
                <w:szCs w:val="28"/>
                <w:lang w:eastAsia="ru-RU"/>
              </w:rPr>
              <w:t>на</w:t>
            </w:r>
            <w:proofErr w:type="gramEnd"/>
            <w:r>
              <w:rPr>
                <w:rFonts w:ascii="Times New Roman" w:eastAsia="Times New Roman" w:hAnsi="Times New Roman" w:cs="Times New Roman"/>
                <w:color w:val="000000" w:themeColor="text1"/>
                <w:sz w:val="28"/>
                <w:szCs w:val="28"/>
                <w:lang w:eastAsia="ru-RU"/>
              </w:rPr>
              <w:t xml:space="preserve"> </w:t>
            </w:r>
          </w:p>
          <w:p w:rsidR="00D741EA" w:rsidRPr="001D68CA" w:rsidRDefault="00D741EA" w:rsidP="001D68CA">
            <w:pPr>
              <w:spacing w:line="240" w:lineRule="auto"/>
              <w:ind w:firstLine="0"/>
              <w:contextualSpacing/>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 xml:space="preserve">новые рынки </w:t>
            </w:r>
            <w:r w:rsidR="006F75B5">
              <w:rPr>
                <w:rFonts w:ascii="Times New Roman" w:eastAsia="Times New Roman" w:hAnsi="Times New Roman" w:cs="Times New Roman"/>
                <w:color w:val="000000" w:themeColor="text1"/>
                <w:sz w:val="28"/>
                <w:szCs w:val="28"/>
                <w:lang w:eastAsia="ru-RU"/>
              </w:rPr>
              <w:t>с помощью цифровых технологий</w:t>
            </w:r>
          </w:p>
          <w:p w:rsidR="00D741EA" w:rsidRPr="001D68CA" w:rsidRDefault="006F75B5" w:rsidP="001D68CA">
            <w:pPr>
              <w:spacing w:line="240" w:lineRule="auto"/>
              <w:ind w:firstLine="0"/>
              <w:contextualSpacing/>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Развитие деятельности</w:t>
            </w:r>
            <w:r w:rsidR="00D741EA" w:rsidRPr="001D68CA">
              <w:rPr>
                <w:rFonts w:ascii="Times New Roman" w:eastAsia="Times New Roman" w:hAnsi="Times New Roman" w:cs="Times New Roman"/>
                <w:color w:val="000000" w:themeColor="text1"/>
                <w:sz w:val="28"/>
                <w:szCs w:val="28"/>
                <w:lang w:eastAsia="ru-RU"/>
              </w:rPr>
              <w:t xml:space="preserve"> для укрепления своих позиций на рынке </w:t>
            </w:r>
          </w:p>
          <w:p w:rsidR="00A40F3E" w:rsidRPr="001D68CA" w:rsidRDefault="00A40F3E" w:rsidP="006F75B5">
            <w:pPr>
              <w:spacing w:line="240" w:lineRule="auto"/>
              <w:ind w:firstLine="0"/>
              <w:contextualSpacing/>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 xml:space="preserve">Разработка и внедрение </w:t>
            </w:r>
            <w:r w:rsidR="006F75B5">
              <w:rPr>
                <w:rFonts w:ascii="Times New Roman" w:eastAsia="Times New Roman" w:hAnsi="Times New Roman" w:cs="Times New Roman"/>
                <w:color w:val="000000" w:themeColor="text1"/>
                <w:sz w:val="28"/>
                <w:szCs w:val="28"/>
                <w:lang w:eastAsia="ru-RU"/>
              </w:rPr>
              <w:t>интернет магазина</w:t>
            </w:r>
          </w:p>
        </w:tc>
      </w:tr>
      <w:tr w:rsidR="00D741EA" w:rsidRPr="001D68CA" w:rsidTr="00A94D1B">
        <w:trPr>
          <w:trHeight w:val="278"/>
        </w:trPr>
        <w:tc>
          <w:tcPr>
            <w:tcW w:w="4678" w:type="dxa"/>
          </w:tcPr>
          <w:p w:rsidR="00D741EA" w:rsidRPr="001D68CA" w:rsidRDefault="00D741EA" w:rsidP="001D68CA">
            <w:pPr>
              <w:spacing w:line="240" w:lineRule="auto"/>
              <w:ind w:firstLine="0"/>
              <w:contextualSpacing/>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Слабые стороны (W)</w:t>
            </w:r>
          </w:p>
        </w:tc>
        <w:tc>
          <w:tcPr>
            <w:tcW w:w="4819" w:type="dxa"/>
          </w:tcPr>
          <w:p w:rsidR="00D741EA" w:rsidRPr="001D68CA" w:rsidRDefault="00D741EA" w:rsidP="001D68CA">
            <w:pPr>
              <w:spacing w:line="240" w:lineRule="auto"/>
              <w:ind w:firstLine="0"/>
              <w:contextualSpacing/>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Угрозы (T)</w:t>
            </w:r>
          </w:p>
        </w:tc>
      </w:tr>
      <w:tr w:rsidR="00D741EA" w:rsidRPr="001D68CA" w:rsidTr="00A94D1B">
        <w:trPr>
          <w:trHeight w:val="1339"/>
        </w:trPr>
        <w:tc>
          <w:tcPr>
            <w:tcW w:w="4678" w:type="dxa"/>
          </w:tcPr>
          <w:p w:rsidR="00D741EA" w:rsidRDefault="006F75B5" w:rsidP="001D68CA">
            <w:pPr>
              <w:spacing w:line="240" w:lineRule="auto"/>
              <w:ind w:firstLine="0"/>
              <w:contextualSpacing/>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Слабый маркетинг</w:t>
            </w:r>
            <w:r w:rsidR="00D741EA" w:rsidRPr="001D68CA">
              <w:rPr>
                <w:rFonts w:ascii="Times New Roman" w:eastAsia="Times New Roman" w:hAnsi="Times New Roman" w:cs="Times New Roman"/>
                <w:color w:val="000000" w:themeColor="text1"/>
                <w:sz w:val="28"/>
                <w:szCs w:val="28"/>
                <w:lang w:eastAsia="ru-RU"/>
              </w:rPr>
              <w:t>.</w:t>
            </w:r>
          </w:p>
          <w:p w:rsidR="006F75B5" w:rsidRPr="001D68CA" w:rsidRDefault="006F75B5" w:rsidP="001D68CA">
            <w:pPr>
              <w:spacing w:line="240" w:lineRule="auto"/>
              <w:ind w:firstLine="0"/>
              <w:contextualSpacing/>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Отсутствие инвестиций</w:t>
            </w:r>
          </w:p>
          <w:p w:rsidR="00D741EA" w:rsidRPr="001D68CA" w:rsidRDefault="00AB31D1" w:rsidP="001D68CA">
            <w:pPr>
              <w:spacing w:line="240" w:lineRule="auto"/>
              <w:ind w:firstLine="0"/>
              <w:contextualSpacing/>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Падение объемов продаж, снижение сбыта</w:t>
            </w:r>
          </w:p>
        </w:tc>
        <w:tc>
          <w:tcPr>
            <w:tcW w:w="4819" w:type="dxa"/>
          </w:tcPr>
          <w:p w:rsidR="00AB31D1" w:rsidRDefault="00AB31D1" w:rsidP="001D68CA">
            <w:pPr>
              <w:spacing w:line="240" w:lineRule="auto"/>
              <w:ind w:firstLine="0"/>
              <w:contextualSpacing/>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Потеря конкурентоспособности</w:t>
            </w:r>
          </w:p>
          <w:p w:rsidR="00AB31D1" w:rsidRDefault="00AB31D1" w:rsidP="001D68CA">
            <w:pPr>
              <w:spacing w:line="240" w:lineRule="auto"/>
              <w:ind w:firstLine="0"/>
              <w:contextualSpacing/>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Потеря клиентов</w:t>
            </w:r>
          </w:p>
          <w:p w:rsidR="00D741EA" w:rsidRPr="001D68CA" w:rsidRDefault="00AB31D1" w:rsidP="001D68CA">
            <w:pPr>
              <w:spacing w:line="240" w:lineRule="auto"/>
              <w:ind w:firstLine="0"/>
              <w:contextualSpacing/>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Влияние со стороны государства (ограничения торговли в связи с пандемией)</w:t>
            </w:r>
          </w:p>
        </w:tc>
      </w:tr>
    </w:tbl>
    <w:p w:rsidR="00D741EA" w:rsidRPr="001D68CA" w:rsidRDefault="00D741EA" w:rsidP="001D68CA">
      <w:pPr>
        <w:ind w:firstLine="0"/>
        <w:contextualSpacing/>
        <w:rPr>
          <w:rFonts w:ascii="Times New Roman" w:eastAsia="Times New Roman" w:hAnsi="Times New Roman" w:cs="Times New Roman"/>
          <w:color w:val="000000" w:themeColor="text1"/>
          <w:sz w:val="28"/>
          <w:szCs w:val="28"/>
          <w:lang w:eastAsia="ru-RU"/>
        </w:rPr>
      </w:pPr>
    </w:p>
    <w:p w:rsidR="00A40F3E" w:rsidRPr="001D68CA" w:rsidRDefault="00D741EA" w:rsidP="001D68CA">
      <w:pPr>
        <w:ind w:firstLine="708"/>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Инструменты </w:t>
      </w:r>
      <w:r w:rsidRPr="001D68CA">
        <w:rPr>
          <w:rFonts w:ascii="Times New Roman" w:hAnsi="Times New Roman" w:cs="Times New Roman"/>
          <w:color w:val="000000" w:themeColor="text1"/>
          <w:sz w:val="28"/>
          <w:szCs w:val="28"/>
          <w:lang w:val="en-US"/>
        </w:rPr>
        <w:t>SWOT</w:t>
      </w:r>
      <w:r w:rsidRPr="001D68CA">
        <w:rPr>
          <w:rFonts w:ascii="Times New Roman" w:hAnsi="Times New Roman" w:cs="Times New Roman"/>
          <w:color w:val="000000" w:themeColor="text1"/>
          <w:sz w:val="28"/>
          <w:szCs w:val="28"/>
        </w:rPr>
        <w:t>-анализа помогают сформировать</w:t>
      </w:r>
      <w:r w:rsidR="00A40F3E" w:rsidRPr="001D68CA">
        <w:rPr>
          <w:rFonts w:ascii="Times New Roman" w:hAnsi="Times New Roman" w:cs="Times New Roman"/>
          <w:color w:val="000000" w:themeColor="text1"/>
          <w:sz w:val="28"/>
          <w:szCs w:val="28"/>
        </w:rPr>
        <w:t xml:space="preserve"> ресурсный потенциал организации:</w:t>
      </w:r>
    </w:p>
    <w:p w:rsidR="009E79A0" w:rsidRPr="001D68CA" w:rsidRDefault="00A40F3E" w:rsidP="001D68CA">
      <w:pPr>
        <w:ind w:firstLine="708"/>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w:t>
      </w:r>
      <w:r w:rsidR="00D741EA" w:rsidRPr="001D68CA">
        <w:rPr>
          <w:rFonts w:ascii="Times New Roman" w:hAnsi="Times New Roman" w:cs="Times New Roman"/>
          <w:color w:val="000000" w:themeColor="text1"/>
          <w:sz w:val="28"/>
          <w:szCs w:val="28"/>
        </w:rPr>
        <w:t xml:space="preserve"> </w:t>
      </w:r>
      <w:r w:rsidRPr="001D68CA">
        <w:rPr>
          <w:rFonts w:ascii="Times New Roman" w:hAnsi="Times New Roman" w:cs="Times New Roman"/>
          <w:color w:val="000000" w:themeColor="text1"/>
          <w:sz w:val="28"/>
          <w:szCs w:val="28"/>
        </w:rPr>
        <w:t xml:space="preserve">Организационный потенциал – </w:t>
      </w:r>
      <w:r w:rsidR="009E79A0" w:rsidRPr="001D68CA">
        <w:rPr>
          <w:rFonts w:ascii="Times New Roman" w:hAnsi="Times New Roman" w:cs="Times New Roman"/>
          <w:color w:val="000000" w:themeColor="text1"/>
          <w:sz w:val="28"/>
          <w:szCs w:val="28"/>
        </w:rPr>
        <w:t xml:space="preserve">высокий, </w:t>
      </w:r>
      <w:r w:rsidRPr="001D68CA">
        <w:rPr>
          <w:rFonts w:ascii="Times New Roman" w:hAnsi="Times New Roman" w:cs="Times New Roman"/>
          <w:color w:val="000000" w:themeColor="text1"/>
          <w:sz w:val="28"/>
          <w:szCs w:val="28"/>
        </w:rPr>
        <w:t>присутствует за счет квалифицированного персонала</w:t>
      </w:r>
      <w:r w:rsidR="009E79A0" w:rsidRPr="001D68CA">
        <w:rPr>
          <w:rFonts w:ascii="Times New Roman" w:hAnsi="Times New Roman" w:cs="Times New Roman"/>
          <w:color w:val="000000" w:themeColor="text1"/>
          <w:sz w:val="28"/>
          <w:szCs w:val="28"/>
        </w:rPr>
        <w:t>, высокого уровня технической оснащенности, конкурентоспособного ценообразования.</w:t>
      </w:r>
    </w:p>
    <w:p w:rsidR="009E79A0" w:rsidRPr="001D68CA" w:rsidRDefault="009E79A0" w:rsidP="001D68CA">
      <w:pPr>
        <w:ind w:firstLine="708"/>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 Ф</w:t>
      </w:r>
      <w:r w:rsidR="00A40F3E" w:rsidRPr="001D68CA">
        <w:rPr>
          <w:rFonts w:ascii="Times New Roman" w:hAnsi="Times New Roman" w:cs="Times New Roman"/>
          <w:color w:val="000000" w:themeColor="text1"/>
          <w:sz w:val="28"/>
          <w:szCs w:val="28"/>
        </w:rPr>
        <w:t>инансов</w:t>
      </w:r>
      <w:r w:rsidRPr="001D68CA">
        <w:rPr>
          <w:rFonts w:ascii="Times New Roman" w:hAnsi="Times New Roman" w:cs="Times New Roman"/>
          <w:color w:val="000000" w:themeColor="text1"/>
          <w:sz w:val="28"/>
          <w:szCs w:val="28"/>
        </w:rPr>
        <w:t>о-экономический</w:t>
      </w:r>
      <w:r w:rsidR="00A40F3E" w:rsidRPr="001D68CA">
        <w:rPr>
          <w:rFonts w:ascii="Times New Roman" w:hAnsi="Times New Roman" w:cs="Times New Roman"/>
          <w:color w:val="000000" w:themeColor="text1"/>
          <w:sz w:val="28"/>
          <w:szCs w:val="28"/>
        </w:rPr>
        <w:t xml:space="preserve"> п</w:t>
      </w:r>
      <w:r w:rsidRPr="001D68CA">
        <w:rPr>
          <w:rFonts w:ascii="Times New Roman" w:hAnsi="Times New Roman" w:cs="Times New Roman"/>
          <w:color w:val="000000" w:themeColor="text1"/>
          <w:sz w:val="28"/>
          <w:szCs w:val="28"/>
        </w:rPr>
        <w:t>отенциал – средний, присутствует за счет финансовой устойчивости предприятия, наличия платежеспособности, требует контроля в связи с их снижением уровня.</w:t>
      </w:r>
    </w:p>
    <w:p w:rsidR="009E79A0" w:rsidRPr="001D68CA" w:rsidRDefault="009E79A0" w:rsidP="001D68CA">
      <w:pPr>
        <w:ind w:firstLine="708"/>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3) Маркетинговый потенциал – низкий. Требует работы в данном направлении.</w:t>
      </w:r>
    </w:p>
    <w:p w:rsidR="002E0624" w:rsidRPr="001D68CA" w:rsidRDefault="00D741EA" w:rsidP="001D68CA">
      <w:pPr>
        <w:ind w:firstLine="708"/>
        <w:contextualSpacing/>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 xml:space="preserve">Таким образом, </w:t>
      </w:r>
      <w:r w:rsidR="001D1502">
        <w:rPr>
          <w:rFonts w:ascii="Times New Roman" w:eastAsia="Times New Roman" w:hAnsi="Times New Roman" w:cs="Times New Roman"/>
          <w:color w:val="000000" w:themeColor="text1"/>
          <w:sz w:val="28"/>
          <w:szCs w:val="28"/>
          <w:lang w:eastAsia="ru-RU"/>
        </w:rPr>
        <w:t xml:space="preserve">потенциал </w:t>
      </w:r>
      <w:r w:rsidRPr="001D68CA">
        <w:rPr>
          <w:rFonts w:ascii="Times New Roman" w:eastAsia="Times New Roman" w:hAnsi="Times New Roman" w:cs="Times New Roman"/>
          <w:color w:val="000000" w:themeColor="text1"/>
          <w:sz w:val="28"/>
          <w:szCs w:val="28"/>
          <w:lang w:eastAsia="ru-RU"/>
        </w:rPr>
        <w:t>для развития</w:t>
      </w:r>
      <w:r w:rsidR="001D1502">
        <w:rPr>
          <w:rFonts w:ascii="Times New Roman" w:eastAsia="Times New Roman" w:hAnsi="Times New Roman" w:cs="Times New Roman"/>
          <w:color w:val="000000" w:themeColor="text1"/>
          <w:sz w:val="28"/>
          <w:szCs w:val="28"/>
          <w:lang w:eastAsia="ru-RU"/>
        </w:rPr>
        <w:t xml:space="preserve"> у предприятия есть</w:t>
      </w:r>
      <w:r w:rsidRPr="001D68CA">
        <w:rPr>
          <w:rFonts w:ascii="Times New Roman" w:eastAsia="Times New Roman" w:hAnsi="Times New Roman" w:cs="Times New Roman"/>
          <w:color w:val="000000" w:themeColor="text1"/>
          <w:sz w:val="28"/>
          <w:szCs w:val="28"/>
          <w:lang w:eastAsia="ru-RU"/>
        </w:rPr>
        <w:t xml:space="preserve">. </w:t>
      </w:r>
      <w:r w:rsidR="001D1502">
        <w:rPr>
          <w:rFonts w:ascii="Times New Roman" w:eastAsia="Times New Roman" w:hAnsi="Times New Roman" w:cs="Times New Roman"/>
          <w:color w:val="000000" w:themeColor="text1"/>
          <w:sz w:val="28"/>
          <w:szCs w:val="28"/>
          <w:lang w:eastAsia="ru-RU"/>
        </w:rPr>
        <w:t xml:space="preserve">Конкурентным преимуществом товара предприятия является </w:t>
      </w:r>
      <w:r w:rsidRPr="001D68CA">
        <w:rPr>
          <w:rFonts w:ascii="Times New Roman" w:eastAsia="Times New Roman" w:hAnsi="Times New Roman" w:cs="Times New Roman"/>
          <w:color w:val="000000" w:themeColor="text1"/>
          <w:sz w:val="28"/>
          <w:szCs w:val="28"/>
          <w:lang w:eastAsia="ru-RU"/>
        </w:rPr>
        <w:t>цена-качество.</w:t>
      </w:r>
      <w:r w:rsidR="00394795" w:rsidRPr="001D68CA">
        <w:rPr>
          <w:rFonts w:ascii="Times New Roman" w:eastAsia="Times New Roman" w:hAnsi="Times New Roman" w:cs="Times New Roman"/>
          <w:color w:val="000000" w:themeColor="text1"/>
          <w:sz w:val="28"/>
          <w:szCs w:val="28"/>
          <w:lang w:eastAsia="ru-RU"/>
        </w:rPr>
        <w:t xml:space="preserve"> </w:t>
      </w:r>
      <w:r w:rsidRPr="001D68CA">
        <w:rPr>
          <w:rFonts w:ascii="Times New Roman" w:eastAsia="Times New Roman" w:hAnsi="Times New Roman" w:cs="Times New Roman"/>
          <w:color w:val="000000" w:themeColor="text1"/>
          <w:sz w:val="28"/>
          <w:szCs w:val="28"/>
          <w:lang w:eastAsia="ru-RU"/>
        </w:rPr>
        <w:t xml:space="preserve">На основе </w:t>
      </w:r>
      <w:r w:rsidR="00394795" w:rsidRPr="001D68CA">
        <w:rPr>
          <w:rFonts w:ascii="Times New Roman" w:eastAsia="Times New Roman" w:hAnsi="Times New Roman" w:cs="Times New Roman"/>
          <w:color w:val="000000" w:themeColor="text1"/>
          <w:sz w:val="28"/>
          <w:szCs w:val="28"/>
          <w:lang w:eastAsia="ru-RU"/>
        </w:rPr>
        <w:t xml:space="preserve">проведенного </w:t>
      </w:r>
      <w:r w:rsidRPr="001D68CA">
        <w:rPr>
          <w:rFonts w:ascii="Times New Roman" w:eastAsia="Times New Roman" w:hAnsi="Times New Roman" w:cs="Times New Roman"/>
          <w:color w:val="000000" w:themeColor="text1"/>
          <w:sz w:val="28"/>
          <w:szCs w:val="28"/>
          <w:lang w:eastAsia="ru-RU"/>
        </w:rPr>
        <w:t xml:space="preserve">анализа, по мнению автора, </w:t>
      </w:r>
      <w:r w:rsidR="001D1502">
        <w:rPr>
          <w:rFonts w:ascii="Times New Roman" w:eastAsia="Times New Roman" w:hAnsi="Times New Roman" w:cs="Times New Roman"/>
          <w:color w:val="000000" w:themeColor="text1"/>
          <w:sz w:val="28"/>
          <w:szCs w:val="28"/>
          <w:lang w:eastAsia="ru-RU"/>
        </w:rPr>
        <w:t xml:space="preserve">развитие предприятию </w:t>
      </w:r>
      <w:r w:rsidR="00394795" w:rsidRPr="001D68CA">
        <w:rPr>
          <w:rFonts w:ascii="Times New Roman" w:eastAsia="Times New Roman" w:hAnsi="Times New Roman" w:cs="Times New Roman"/>
          <w:color w:val="000000" w:themeColor="text1"/>
          <w:sz w:val="28"/>
          <w:szCs w:val="28"/>
          <w:lang w:eastAsia="ru-RU"/>
        </w:rPr>
        <w:t xml:space="preserve"> необходимо, т.к. </w:t>
      </w:r>
      <w:r w:rsidRPr="001D68CA">
        <w:rPr>
          <w:rFonts w:ascii="Times New Roman" w:eastAsia="Times New Roman" w:hAnsi="Times New Roman" w:cs="Times New Roman"/>
          <w:color w:val="000000" w:themeColor="text1"/>
          <w:sz w:val="28"/>
          <w:szCs w:val="28"/>
          <w:lang w:eastAsia="ru-RU"/>
        </w:rPr>
        <w:t>повлечет за собой увеличение сбыта. При эт</w:t>
      </w:r>
      <w:r w:rsidR="00394795" w:rsidRPr="001D68CA">
        <w:rPr>
          <w:rFonts w:ascii="Times New Roman" w:eastAsia="Times New Roman" w:hAnsi="Times New Roman" w:cs="Times New Roman"/>
          <w:color w:val="000000" w:themeColor="text1"/>
          <w:sz w:val="28"/>
          <w:szCs w:val="28"/>
          <w:lang w:eastAsia="ru-RU"/>
        </w:rPr>
        <w:t xml:space="preserve">ом сильные стороны должны учитываться как преимущества предприятия в </w:t>
      </w:r>
      <w:r w:rsidRPr="001D68CA">
        <w:rPr>
          <w:rFonts w:ascii="Times New Roman" w:eastAsia="Times New Roman" w:hAnsi="Times New Roman" w:cs="Times New Roman"/>
          <w:color w:val="000000" w:themeColor="text1"/>
          <w:sz w:val="28"/>
          <w:szCs w:val="28"/>
          <w:lang w:eastAsia="ru-RU"/>
        </w:rPr>
        <w:t xml:space="preserve"> </w:t>
      </w:r>
      <w:r w:rsidR="00394795" w:rsidRPr="001D68CA">
        <w:rPr>
          <w:rFonts w:ascii="Times New Roman" w:eastAsia="Times New Roman" w:hAnsi="Times New Roman" w:cs="Times New Roman"/>
          <w:color w:val="000000" w:themeColor="text1"/>
          <w:sz w:val="28"/>
          <w:szCs w:val="28"/>
          <w:lang w:eastAsia="ru-RU"/>
        </w:rPr>
        <w:t xml:space="preserve">рекламной </w:t>
      </w:r>
      <w:r w:rsidR="00394795" w:rsidRPr="001D68CA">
        <w:rPr>
          <w:rFonts w:ascii="Times New Roman" w:eastAsia="Times New Roman" w:hAnsi="Times New Roman" w:cs="Times New Roman"/>
          <w:color w:val="000000" w:themeColor="text1"/>
          <w:sz w:val="28"/>
          <w:szCs w:val="28"/>
          <w:lang w:eastAsia="ru-RU"/>
        </w:rPr>
        <w:lastRenderedPageBreak/>
        <w:t>стратегии развития</w:t>
      </w:r>
      <w:r w:rsidRPr="001D68CA">
        <w:rPr>
          <w:rFonts w:ascii="Times New Roman" w:eastAsia="Times New Roman" w:hAnsi="Times New Roman" w:cs="Times New Roman"/>
          <w:color w:val="000000" w:themeColor="text1"/>
          <w:sz w:val="28"/>
          <w:szCs w:val="28"/>
          <w:lang w:eastAsia="ru-RU"/>
        </w:rPr>
        <w:t xml:space="preserve">. Повышение спроса повлечет за собой увеличение выручки, что способствует обеспечению предприятия собственными средствами и снизит зависимость от кредиторов, тем самым увеличится </w:t>
      </w:r>
      <w:r w:rsidR="00394795" w:rsidRPr="001D68CA">
        <w:rPr>
          <w:rFonts w:ascii="Times New Roman" w:eastAsia="Times New Roman" w:hAnsi="Times New Roman" w:cs="Times New Roman"/>
          <w:color w:val="000000" w:themeColor="text1"/>
          <w:sz w:val="28"/>
          <w:szCs w:val="28"/>
          <w:lang w:eastAsia="ru-RU"/>
        </w:rPr>
        <w:t xml:space="preserve">его </w:t>
      </w:r>
      <w:r w:rsidRPr="001D68CA">
        <w:rPr>
          <w:rFonts w:ascii="Times New Roman" w:eastAsia="Times New Roman" w:hAnsi="Times New Roman" w:cs="Times New Roman"/>
          <w:color w:val="000000" w:themeColor="text1"/>
          <w:sz w:val="28"/>
          <w:szCs w:val="28"/>
          <w:lang w:eastAsia="ru-RU"/>
        </w:rPr>
        <w:t>платежеспособность.</w:t>
      </w:r>
      <w:r w:rsidR="000E15AD" w:rsidRPr="001D68CA">
        <w:rPr>
          <w:rFonts w:ascii="Times New Roman" w:eastAsia="Times New Roman" w:hAnsi="Times New Roman" w:cs="Times New Roman"/>
          <w:color w:val="000000" w:themeColor="text1"/>
          <w:sz w:val="28"/>
          <w:szCs w:val="28"/>
          <w:lang w:eastAsia="ru-RU"/>
        </w:rPr>
        <w:t xml:space="preserve"> </w:t>
      </w:r>
    </w:p>
    <w:p w:rsidR="005B310B" w:rsidRDefault="005B310B" w:rsidP="005B310B">
      <w:pPr>
        <w:ind w:firstLine="708"/>
        <w:contextualSpacing/>
        <w:rPr>
          <w:rFonts w:ascii="Times New Roman" w:eastAsia="Times New Roman" w:hAnsi="Times New Roman" w:cs="Times New Roman"/>
          <w:color w:val="000000" w:themeColor="text1"/>
          <w:sz w:val="28"/>
          <w:szCs w:val="28"/>
          <w:lang w:eastAsia="ru-RU"/>
        </w:rPr>
      </w:pPr>
    </w:p>
    <w:p w:rsidR="005B310B" w:rsidRPr="001D68CA" w:rsidRDefault="005B310B" w:rsidP="005B310B">
      <w:pPr>
        <w:pStyle w:val="ac"/>
        <w:spacing w:before="0" w:beforeAutospacing="0" w:after="0" w:afterAutospacing="0" w:line="360" w:lineRule="auto"/>
        <w:ind w:firstLine="708"/>
        <w:jc w:val="both"/>
        <w:outlineLvl w:val="0"/>
        <w:rPr>
          <w:b/>
          <w:color w:val="000000" w:themeColor="text1"/>
          <w:sz w:val="28"/>
          <w:szCs w:val="28"/>
        </w:rPr>
      </w:pPr>
      <w:r>
        <w:rPr>
          <w:b/>
          <w:color w:val="000000" w:themeColor="text1"/>
          <w:sz w:val="28"/>
          <w:szCs w:val="28"/>
        </w:rPr>
        <w:t>2.3</w:t>
      </w:r>
      <w:r w:rsidRPr="001D68CA">
        <w:rPr>
          <w:b/>
          <w:color w:val="000000" w:themeColor="text1"/>
          <w:sz w:val="28"/>
          <w:szCs w:val="28"/>
        </w:rPr>
        <w:t xml:space="preserve"> Экономическая эффективность и финансовый анализ деятельности предприятия</w:t>
      </w:r>
    </w:p>
    <w:p w:rsidR="005B310B" w:rsidRPr="001D68CA" w:rsidRDefault="005B310B" w:rsidP="005B310B">
      <w:pPr>
        <w:ind w:firstLine="0"/>
        <w:rPr>
          <w:rFonts w:ascii="Times New Roman" w:hAnsi="Times New Roman" w:cs="Times New Roman"/>
          <w:color w:val="000000" w:themeColor="text1"/>
          <w:sz w:val="28"/>
          <w:szCs w:val="28"/>
        </w:rPr>
      </w:pPr>
    </w:p>
    <w:p w:rsidR="006D41BB" w:rsidRDefault="005B310B" w:rsidP="00A94D1B">
      <w:pPr>
        <w:ind w:firstLine="708"/>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Определение экономической эффективности начнем с рассмотрения структуры и анализа динамики финансовых результатов </w:t>
      </w:r>
      <w:r w:rsidR="007B4113">
        <w:rPr>
          <w:rFonts w:ascii="Times New Roman" w:hAnsi="Times New Roman" w:cs="Times New Roman"/>
          <w:color w:val="000000" w:themeColor="text1"/>
          <w:sz w:val="28"/>
          <w:szCs w:val="28"/>
        </w:rPr>
        <w:t>пр</w:t>
      </w:r>
      <w:r w:rsidR="006D41BB">
        <w:rPr>
          <w:rFonts w:ascii="Times New Roman" w:hAnsi="Times New Roman" w:cs="Times New Roman"/>
          <w:color w:val="000000" w:themeColor="text1"/>
          <w:sz w:val="28"/>
          <w:szCs w:val="28"/>
        </w:rPr>
        <w:t>едприятия (таблица 2.13</w:t>
      </w:r>
      <w:r w:rsidRPr="001D68CA">
        <w:rPr>
          <w:rFonts w:ascii="Times New Roman" w:hAnsi="Times New Roman" w:cs="Times New Roman"/>
          <w:color w:val="000000" w:themeColor="text1"/>
          <w:sz w:val="28"/>
          <w:szCs w:val="28"/>
        </w:rPr>
        <w:t xml:space="preserve">). </w:t>
      </w:r>
      <w:r w:rsidR="006D41BB">
        <w:rPr>
          <w:rFonts w:ascii="Times New Roman" w:hAnsi="Times New Roman" w:cs="Times New Roman"/>
          <w:color w:val="000000" w:themeColor="text1"/>
          <w:sz w:val="28"/>
          <w:szCs w:val="28"/>
        </w:rPr>
        <w:t>Проведем анализ выручки, прибыли предприятия и его финансового положения.</w:t>
      </w:r>
    </w:p>
    <w:p w:rsidR="006D41BB" w:rsidRPr="001D68CA" w:rsidRDefault="006D41BB" w:rsidP="006D41BB">
      <w:pPr>
        <w:ind w:firstLine="0"/>
        <w:rPr>
          <w:rFonts w:ascii="Times New Roman" w:hAnsi="Times New Roman" w:cs="Times New Roman"/>
          <w:color w:val="000000" w:themeColor="text1"/>
          <w:sz w:val="28"/>
          <w:szCs w:val="28"/>
        </w:rPr>
      </w:pPr>
    </w:p>
    <w:p w:rsidR="005B310B" w:rsidRPr="001D68CA" w:rsidRDefault="006D41BB" w:rsidP="005B310B">
      <w:pPr>
        <w:ind w:firstLine="0"/>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Таблица 2.13</w:t>
      </w:r>
    </w:p>
    <w:p w:rsidR="005B310B" w:rsidRPr="001D68CA" w:rsidRDefault="005B310B" w:rsidP="005B310B">
      <w:pPr>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Структура и динамика финансовых результатов </w:t>
      </w:r>
      <w:r>
        <w:rPr>
          <w:rFonts w:ascii="Times New Roman" w:hAnsi="Times New Roman" w:cs="Times New Roman"/>
          <w:color w:val="000000" w:themeColor="text1"/>
          <w:sz w:val="28"/>
          <w:szCs w:val="28"/>
        </w:rPr>
        <w:t xml:space="preserve">ООО «КД» </w:t>
      </w:r>
      <w:r w:rsidRPr="001D68CA">
        <w:rPr>
          <w:rFonts w:ascii="Times New Roman" w:hAnsi="Times New Roman" w:cs="Times New Roman"/>
          <w:color w:val="000000" w:themeColor="text1"/>
          <w:sz w:val="28"/>
          <w:szCs w:val="28"/>
        </w:rPr>
        <w:t xml:space="preserve">(в тыс. </w:t>
      </w:r>
      <w:r w:rsidR="00EF1A00">
        <w:rPr>
          <w:rFonts w:ascii="Times New Roman" w:hAnsi="Times New Roman" w:cs="Times New Roman"/>
          <w:color w:val="000000" w:themeColor="text1"/>
          <w:sz w:val="28"/>
          <w:szCs w:val="28"/>
        </w:rPr>
        <w:t>грн.</w:t>
      </w:r>
      <w:r w:rsidRPr="001D68CA">
        <w:rPr>
          <w:rFonts w:ascii="Times New Roman" w:hAnsi="Times New Roman" w:cs="Times New Roman"/>
          <w:color w:val="000000" w:themeColor="text1"/>
          <w:sz w:val="28"/>
          <w:szCs w:val="28"/>
        </w:rPr>
        <w:t>) [составлена автором</w:t>
      </w:r>
      <w:r>
        <w:rPr>
          <w:rFonts w:ascii="Times New Roman" w:hAnsi="Times New Roman" w:cs="Times New Roman"/>
          <w:color w:val="000000" w:themeColor="text1"/>
          <w:sz w:val="28"/>
          <w:szCs w:val="28"/>
        </w:rPr>
        <w:t xml:space="preserve"> по данным бухгалтерской отчетности (Приложение</w:t>
      </w:r>
      <w:proofErr w:type="gramStart"/>
      <w:r>
        <w:rPr>
          <w:rFonts w:ascii="Times New Roman" w:hAnsi="Times New Roman" w:cs="Times New Roman"/>
          <w:color w:val="000000" w:themeColor="text1"/>
          <w:sz w:val="28"/>
          <w:szCs w:val="28"/>
        </w:rPr>
        <w:t xml:space="preserve"> А</w:t>
      </w:r>
      <w:proofErr w:type="gramEnd"/>
      <w:r>
        <w:rPr>
          <w:rFonts w:ascii="Times New Roman" w:hAnsi="Times New Roman" w:cs="Times New Roman"/>
          <w:color w:val="000000" w:themeColor="text1"/>
          <w:sz w:val="28"/>
          <w:szCs w:val="28"/>
        </w:rPr>
        <w:t>, Б)</w:t>
      </w:r>
      <w:r w:rsidRPr="001D68CA">
        <w:rPr>
          <w:rFonts w:ascii="Times New Roman" w:hAnsi="Times New Roman" w:cs="Times New Roman"/>
          <w:color w:val="000000" w:themeColor="text1"/>
          <w:sz w:val="28"/>
          <w:szCs w:val="28"/>
        </w:rPr>
        <w:t>]</w:t>
      </w:r>
    </w:p>
    <w:tbl>
      <w:tblPr>
        <w:tblW w:w="97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3039"/>
        <w:gridCol w:w="992"/>
        <w:gridCol w:w="993"/>
        <w:gridCol w:w="850"/>
        <w:gridCol w:w="851"/>
        <w:gridCol w:w="992"/>
        <w:gridCol w:w="1070"/>
        <w:gridCol w:w="975"/>
      </w:tblGrid>
      <w:tr w:rsidR="005B310B" w:rsidRPr="001D68CA" w:rsidTr="00DF710D">
        <w:trPr>
          <w:trHeight w:val="454"/>
          <w:jc w:val="center"/>
        </w:trPr>
        <w:tc>
          <w:tcPr>
            <w:tcW w:w="3039" w:type="dxa"/>
            <w:vMerge w:val="restart"/>
            <w:tcBorders>
              <w:right w:val="single" w:sz="4" w:space="0" w:color="auto"/>
            </w:tcBorders>
            <w:shd w:val="clear" w:color="auto" w:fill="auto"/>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Показатели</w:t>
            </w:r>
          </w:p>
        </w:tc>
        <w:tc>
          <w:tcPr>
            <w:tcW w:w="992" w:type="dxa"/>
            <w:vMerge w:val="restart"/>
            <w:tcBorders>
              <w:left w:val="single" w:sz="4" w:space="0" w:color="auto"/>
            </w:tcBorders>
            <w:shd w:val="clear" w:color="auto" w:fill="auto"/>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2018 г.</w:t>
            </w:r>
          </w:p>
        </w:tc>
        <w:tc>
          <w:tcPr>
            <w:tcW w:w="993" w:type="dxa"/>
            <w:vMerge w:val="restart"/>
            <w:shd w:val="clear" w:color="auto" w:fill="auto"/>
            <w:tcMar>
              <w:top w:w="10" w:type="dxa"/>
              <w:left w:w="45" w:type="dxa"/>
              <w:bottom w:w="0" w:type="dxa"/>
              <w:right w:w="45" w:type="dxa"/>
            </w:tcMar>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2019 г.</w:t>
            </w:r>
          </w:p>
        </w:tc>
        <w:tc>
          <w:tcPr>
            <w:tcW w:w="850" w:type="dxa"/>
            <w:vMerge w:val="restart"/>
            <w:shd w:val="clear" w:color="auto" w:fill="auto"/>
            <w:tcMar>
              <w:top w:w="10" w:type="dxa"/>
              <w:left w:w="45" w:type="dxa"/>
              <w:bottom w:w="0" w:type="dxa"/>
              <w:right w:w="45" w:type="dxa"/>
            </w:tcMar>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2020 г.</w:t>
            </w:r>
          </w:p>
        </w:tc>
        <w:tc>
          <w:tcPr>
            <w:tcW w:w="1843" w:type="dxa"/>
            <w:gridSpan w:val="2"/>
            <w:tcBorders>
              <w:bottom w:val="single" w:sz="4" w:space="0" w:color="auto"/>
            </w:tcBorders>
            <w:shd w:val="clear" w:color="auto" w:fill="auto"/>
            <w:tcMar>
              <w:top w:w="10" w:type="dxa"/>
              <w:left w:w="45" w:type="dxa"/>
              <w:bottom w:w="0" w:type="dxa"/>
              <w:right w:w="45" w:type="dxa"/>
            </w:tcMar>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proofErr w:type="spellStart"/>
            <w:r w:rsidRPr="001D68CA">
              <w:rPr>
                <w:rFonts w:ascii="Times New Roman" w:hAnsi="Times New Roman" w:cs="Times New Roman"/>
                <w:color w:val="000000" w:themeColor="text1"/>
                <w:sz w:val="28"/>
                <w:szCs w:val="28"/>
              </w:rPr>
              <w:t>Абс</w:t>
            </w:r>
            <w:proofErr w:type="spellEnd"/>
            <w:r w:rsidRPr="001D68CA">
              <w:rPr>
                <w:rFonts w:ascii="Times New Roman" w:hAnsi="Times New Roman" w:cs="Times New Roman"/>
                <w:color w:val="000000" w:themeColor="text1"/>
                <w:sz w:val="28"/>
                <w:szCs w:val="28"/>
              </w:rPr>
              <w:t xml:space="preserve">. </w:t>
            </w:r>
            <w:proofErr w:type="spellStart"/>
            <w:r w:rsidRPr="001D68CA">
              <w:rPr>
                <w:rFonts w:ascii="Times New Roman" w:hAnsi="Times New Roman" w:cs="Times New Roman"/>
                <w:color w:val="000000" w:themeColor="text1"/>
                <w:sz w:val="28"/>
                <w:szCs w:val="28"/>
              </w:rPr>
              <w:t>откл</w:t>
            </w:r>
            <w:proofErr w:type="spellEnd"/>
            <w:r w:rsidRPr="001D68CA">
              <w:rPr>
                <w:rFonts w:ascii="Times New Roman" w:hAnsi="Times New Roman" w:cs="Times New Roman"/>
                <w:color w:val="000000" w:themeColor="text1"/>
                <w:sz w:val="28"/>
                <w:szCs w:val="28"/>
              </w:rPr>
              <w:t>.</w:t>
            </w:r>
          </w:p>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(тыс.</w:t>
            </w:r>
            <w:r w:rsidR="007B4113">
              <w:rPr>
                <w:rFonts w:ascii="Times New Roman" w:hAnsi="Times New Roman" w:cs="Times New Roman"/>
                <w:color w:val="000000" w:themeColor="text1"/>
                <w:sz w:val="28"/>
                <w:szCs w:val="28"/>
              </w:rPr>
              <w:t xml:space="preserve"> </w:t>
            </w:r>
            <w:r w:rsidR="00EF1A00">
              <w:rPr>
                <w:rFonts w:ascii="Times New Roman" w:hAnsi="Times New Roman" w:cs="Times New Roman"/>
                <w:color w:val="000000" w:themeColor="text1"/>
                <w:sz w:val="28"/>
                <w:szCs w:val="28"/>
              </w:rPr>
              <w:t>грн.</w:t>
            </w:r>
            <w:r w:rsidRPr="001D68CA">
              <w:rPr>
                <w:rFonts w:ascii="Times New Roman" w:hAnsi="Times New Roman" w:cs="Times New Roman"/>
                <w:color w:val="000000" w:themeColor="text1"/>
                <w:sz w:val="28"/>
                <w:szCs w:val="28"/>
              </w:rPr>
              <w:t>)</w:t>
            </w:r>
          </w:p>
        </w:tc>
        <w:tc>
          <w:tcPr>
            <w:tcW w:w="2045" w:type="dxa"/>
            <w:gridSpan w:val="2"/>
            <w:tcBorders>
              <w:bottom w:val="single" w:sz="4" w:space="0" w:color="auto"/>
            </w:tcBorders>
            <w:shd w:val="clear" w:color="auto" w:fill="auto"/>
            <w:tcMar>
              <w:top w:w="10" w:type="dxa"/>
              <w:left w:w="45" w:type="dxa"/>
              <w:bottom w:w="0" w:type="dxa"/>
              <w:right w:w="45" w:type="dxa"/>
            </w:tcMar>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Темп роста, %</w:t>
            </w:r>
          </w:p>
        </w:tc>
      </w:tr>
      <w:tr w:rsidR="005B310B" w:rsidRPr="001D68CA" w:rsidTr="00DF710D">
        <w:trPr>
          <w:trHeight w:val="250"/>
          <w:jc w:val="center"/>
        </w:trPr>
        <w:tc>
          <w:tcPr>
            <w:tcW w:w="3039" w:type="dxa"/>
            <w:vMerge/>
            <w:tcBorders>
              <w:right w:val="single" w:sz="4" w:space="0" w:color="auto"/>
            </w:tcBorders>
            <w:shd w:val="clear" w:color="auto" w:fill="auto"/>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p>
        </w:tc>
        <w:tc>
          <w:tcPr>
            <w:tcW w:w="992" w:type="dxa"/>
            <w:vMerge/>
            <w:tcBorders>
              <w:left w:val="single" w:sz="4" w:space="0" w:color="auto"/>
            </w:tcBorders>
            <w:shd w:val="clear" w:color="auto" w:fill="auto"/>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p>
        </w:tc>
        <w:tc>
          <w:tcPr>
            <w:tcW w:w="993" w:type="dxa"/>
            <w:vMerge/>
            <w:shd w:val="clear" w:color="auto" w:fill="auto"/>
            <w:tcMar>
              <w:top w:w="10" w:type="dxa"/>
              <w:left w:w="45" w:type="dxa"/>
              <w:bottom w:w="0" w:type="dxa"/>
              <w:right w:w="45" w:type="dxa"/>
            </w:tcMar>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p>
        </w:tc>
        <w:tc>
          <w:tcPr>
            <w:tcW w:w="850" w:type="dxa"/>
            <w:vMerge/>
            <w:shd w:val="clear" w:color="auto" w:fill="auto"/>
            <w:tcMar>
              <w:top w:w="10" w:type="dxa"/>
              <w:left w:w="45" w:type="dxa"/>
              <w:bottom w:w="0" w:type="dxa"/>
              <w:right w:w="45" w:type="dxa"/>
            </w:tcMar>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p>
        </w:tc>
        <w:tc>
          <w:tcPr>
            <w:tcW w:w="851" w:type="dxa"/>
            <w:tcBorders>
              <w:top w:val="single" w:sz="4" w:space="0" w:color="auto"/>
              <w:right w:val="single" w:sz="4" w:space="0" w:color="auto"/>
            </w:tcBorders>
            <w:shd w:val="clear" w:color="auto" w:fill="auto"/>
            <w:tcMar>
              <w:top w:w="10" w:type="dxa"/>
              <w:left w:w="45" w:type="dxa"/>
              <w:bottom w:w="0" w:type="dxa"/>
              <w:right w:w="45" w:type="dxa"/>
            </w:tcMar>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2018 / 2019 г</w:t>
            </w:r>
          </w:p>
        </w:tc>
        <w:tc>
          <w:tcPr>
            <w:tcW w:w="992" w:type="dxa"/>
            <w:tcBorders>
              <w:top w:val="single" w:sz="4" w:space="0" w:color="auto"/>
              <w:left w:val="single" w:sz="4" w:space="0" w:color="auto"/>
            </w:tcBorders>
            <w:shd w:val="clear" w:color="auto" w:fill="auto"/>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2019 / 2020 г.</w:t>
            </w:r>
          </w:p>
        </w:tc>
        <w:tc>
          <w:tcPr>
            <w:tcW w:w="1070" w:type="dxa"/>
            <w:tcBorders>
              <w:top w:val="single" w:sz="4" w:space="0" w:color="auto"/>
              <w:right w:val="single" w:sz="4" w:space="0" w:color="auto"/>
            </w:tcBorders>
            <w:shd w:val="clear" w:color="auto" w:fill="auto"/>
            <w:tcMar>
              <w:top w:w="10" w:type="dxa"/>
              <w:left w:w="45" w:type="dxa"/>
              <w:bottom w:w="0" w:type="dxa"/>
              <w:right w:w="45" w:type="dxa"/>
            </w:tcMar>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2018 / 2019 г.</w:t>
            </w:r>
          </w:p>
        </w:tc>
        <w:tc>
          <w:tcPr>
            <w:tcW w:w="975" w:type="dxa"/>
            <w:tcBorders>
              <w:top w:val="single" w:sz="4" w:space="0" w:color="auto"/>
              <w:left w:val="single" w:sz="4" w:space="0" w:color="auto"/>
            </w:tcBorders>
            <w:shd w:val="clear" w:color="auto" w:fill="auto"/>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2019 / 2020 г.</w:t>
            </w:r>
          </w:p>
        </w:tc>
      </w:tr>
      <w:tr w:rsidR="005B310B" w:rsidRPr="001D68CA" w:rsidTr="00DF710D">
        <w:trPr>
          <w:trHeight w:val="502"/>
          <w:jc w:val="center"/>
        </w:trPr>
        <w:tc>
          <w:tcPr>
            <w:tcW w:w="3039" w:type="dxa"/>
            <w:tcBorders>
              <w:right w:val="single" w:sz="4" w:space="0" w:color="auto"/>
            </w:tcBorders>
            <w:shd w:val="clear" w:color="auto" w:fill="auto"/>
            <w:vAlign w:val="center"/>
          </w:tcPr>
          <w:p w:rsidR="005B310B" w:rsidRPr="001D68CA" w:rsidRDefault="005B310B" w:rsidP="00DF710D">
            <w:pPr>
              <w:spacing w:line="240" w:lineRule="auto"/>
              <w:ind w:firstLine="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Выручка, тыс. </w:t>
            </w:r>
            <w:r w:rsidR="00EF1A00">
              <w:rPr>
                <w:rFonts w:ascii="Times New Roman" w:hAnsi="Times New Roman" w:cs="Times New Roman"/>
                <w:color w:val="000000" w:themeColor="text1"/>
                <w:sz w:val="28"/>
                <w:szCs w:val="28"/>
              </w:rPr>
              <w:t>грн.</w:t>
            </w:r>
          </w:p>
        </w:tc>
        <w:tc>
          <w:tcPr>
            <w:tcW w:w="992" w:type="dxa"/>
            <w:tcBorders>
              <w:left w:val="single" w:sz="4" w:space="0" w:color="auto"/>
            </w:tcBorders>
            <w:shd w:val="clear" w:color="auto" w:fill="auto"/>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11236</w:t>
            </w:r>
          </w:p>
        </w:tc>
        <w:tc>
          <w:tcPr>
            <w:tcW w:w="993" w:type="dxa"/>
            <w:shd w:val="clear" w:color="auto" w:fill="auto"/>
            <w:tcMar>
              <w:top w:w="10" w:type="dxa"/>
              <w:left w:w="45" w:type="dxa"/>
              <w:bottom w:w="0" w:type="dxa"/>
              <w:right w:w="45" w:type="dxa"/>
            </w:tcMar>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10324</w:t>
            </w:r>
          </w:p>
        </w:tc>
        <w:tc>
          <w:tcPr>
            <w:tcW w:w="850" w:type="dxa"/>
            <w:shd w:val="clear" w:color="auto" w:fill="auto"/>
            <w:tcMar>
              <w:top w:w="10" w:type="dxa"/>
              <w:left w:w="45" w:type="dxa"/>
              <w:bottom w:w="0" w:type="dxa"/>
              <w:right w:w="45" w:type="dxa"/>
            </w:tcMar>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7806</w:t>
            </w:r>
          </w:p>
        </w:tc>
        <w:tc>
          <w:tcPr>
            <w:tcW w:w="851" w:type="dxa"/>
            <w:tcBorders>
              <w:right w:val="single" w:sz="4" w:space="0" w:color="auto"/>
            </w:tcBorders>
            <w:shd w:val="clear" w:color="auto" w:fill="auto"/>
            <w:tcMar>
              <w:top w:w="10" w:type="dxa"/>
              <w:left w:w="45" w:type="dxa"/>
              <w:bottom w:w="0" w:type="dxa"/>
              <w:right w:w="45" w:type="dxa"/>
            </w:tcMar>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-912</w:t>
            </w:r>
          </w:p>
        </w:tc>
        <w:tc>
          <w:tcPr>
            <w:tcW w:w="992" w:type="dxa"/>
            <w:tcBorders>
              <w:left w:val="single" w:sz="4" w:space="0" w:color="auto"/>
            </w:tcBorders>
            <w:shd w:val="clear" w:color="auto" w:fill="auto"/>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-2518</w:t>
            </w:r>
          </w:p>
        </w:tc>
        <w:tc>
          <w:tcPr>
            <w:tcW w:w="1070" w:type="dxa"/>
            <w:tcBorders>
              <w:right w:val="single" w:sz="4" w:space="0" w:color="auto"/>
            </w:tcBorders>
            <w:shd w:val="clear" w:color="auto" w:fill="auto"/>
            <w:tcMar>
              <w:top w:w="10" w:type="dxa"/>
              <w:left w:w="45" w:type="dxa"/>
              <w:bottom w:w="0" w:type="dxa"/>
              <w:right w:w="45" w:type="dxa"/>
            </w:tcMar>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91,9</w:t>
            </w:r>
          </w:p>
        </w:tc>
        <w:tc>
          <w:tcPr>
            <w:tcW w:w="975" w:type="dxa"/>
            <w:tcBorders>
              <w:left w:val="single" w:sz="4" w:space="0" w:color="auto"/>
            </w:tcBorders>
            <w:shd w:val="clear" w:color="auto" w:fill="auto"/>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75,6</w:t>
            </w:r>
          </w:p>
        </w:tc>
      </w:tr>
      <w:tr w:rsidR="005B310B" w:rsidRPr="001D68CA" w:rsidTr="00DF710D">
        <w:trPr>
          <w:trHeight w:val="502"/>
          <w:jc w:val="center"/>
        </w:trPr>
        <w:tc>
          <w:tcPr>
            <w:tcW w:w="3039" w:type="dxa"/>
            <w:tcBorders>
              <w:right w:val="single" w:sz="4" w:space="0" w:color="auto"/>
            </w:tcBorders>
            <w:shd w:val="clear" w:color="auto" w:fill="auto"/>
            <w:vAlign w:val="center"/>
          </w:tcPr>
          <w:p w:rsidR="005B310B" w:rsidRPr="001D68CA" w:rsidRDefault="005B310B" w:rsidP="00DF710D">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Себестоимость продаж</w:t>
            </w:r>
            <w:r>
              <w:rPr>
                <w:rFonts w:ascii="Times New Roman" w:hAnsi="Times New Roman" w:cs="Times New Roman"/>
                <w:color w:val="000000" w:themeColor="text1"/>
                <w:sz w:val="28"/>
                <w:szCs w:val="28"/>
              </w:rPr>
              <w:t xml:space="preserve">, тыс. </w:t>
            </w:r>
            <w:r w:rsidR="00EF1A00">
              <w:rPr>
                <w:rFonts w:ascii="Times New Roman" w:hAnsi="Times New Roman" w:cs="Times New Roman"/>
                <w:color w:val="000000" w:themeColor="text1"/>
                <w:sz w:val="28"/>
                <w:szCs w:val="28"/>
              </w:rPr>
              <w:t>грн.</w:t>
            </w:r>
          </w:p>
        </w:tc>
        <w:tc>
          <w:tcPr>
            <w:tcW w:w="992" w:type="dxa"/>
            <w:tcBorders>
              <w:left w:val="single" w:sz="4" w:space="0" w:color="auto"/>
            </w:tcBorders>
            <w:shd w:val="clear" w:color="auto" w:fill="auto"/>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6503</w:t>
            </w:r>
          </w:p>
        </w:tc>
        <w:tc>
          <w:tcPr>
            <w:tcW w:w="993" w:type="dxa"/>
            <w:shd w:val="clear" w:color="auto" w:fill="auto"/>
            <w:tcMar>
              <w:top w:w="10" w:type="dxa"/>
              <w:left w:w="45" w:type="dxa"/>
              <w:bottom w:w="0" w:type="dxa"/>
              <w:right w:w="45" w:type="dxa"/>
            </w:tcMar>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7216</w:t>
            </w:r>
          </w:p>
        </w:tc>
        <w:tc>
          <w:tcPr>
            <w:tcW w:w="850" w:type="dxa"/>
            <w:shd w:val="clear" w:color="auto" w:fill="auto"/>
            <w:tcMar>
              <w:top w:w="10" w:type="dxa"/>
              <w:left w:w="45" w:type="dxa"/>
              <w:bottom w:w="0" w:type="dxa"/>
              <w:right w:w="45" w:type="dxa"/>
            </w:tcMar>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5236</w:t>
            </w:r>
          </w:p>
        </w:tc>
        <w:tc>
          <w:tcPr>
            <w:tcW w:w="851" w:type="dxa"/>
            <w:tcBorders>
              <w:right w:val="single" w:sz="4" w:space="0" w:color="auto"/>
            </w:tcBorders>
            <w:shd w:val="clear" w:color="auto" w:fill="auto"/>
            <w:tcMar>
              <w:top w:w="10" w:type="dxa"/>
              <w:left w:w="45" w:type="dxa"/>
              <w:bottom w:w="0" w:type="dxa"/>
              <w:right w:w="45" w:type="dxa"/>
            </w:tcMar>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713</w:t>
            </w:r>
          </w:p>
        </w:tc>
        <w:tc>
          <w:tcPr>
            <w:tcW w:w="992" w:type="dxa"/>
            <w:tcBorders>
              <w:left w:val="single" w:sz="4" w:space="0" w:color="auto"/>
            </w:tcBorders>
            <w:shd w:val="clear" w:color="auto" w:fill="auto"/>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-1980</w:t>
            </w:r>
          </w:p>
        </w:tc>
        <w:tc>
          <w:tcPr>
            <w:tcW w:w="1070" w:type="dxa"/>
            <w:tcBorders>
              <w:right w:val="single" w:sz="4" w:space="0" w:color="auto"/>
            </w:tcBorders>
            <w:shd w:val="clear" w:color="auto" w:fill="auto"/>
            <w:tcMar>
              <w:top w:w="10" w:type="dxa"/>
              <w:left w:w="45" w:type="dxa"/>
              <w:bottom w:w="0" w:type="dxa"/>
              <w:right w:w="45" w:type="dxa"/>
            </w:tcMar>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111,0</w:t>
            </w:r>
          </w:p>
        </w:tc>
        <w:tc>
          <w:tcPr>
            <w:tcW w:w="975" w:type="dxa"/>
            <w:tcBorders>
              <w:left w:val="single" w:sz="4" w:space="0" w:color="auto"/>
            </w:tcBorders>
            <w:shd w:val="clear" w:color="auto" w:fill="auto"/>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72,6</w:t>
            </w:r>
          </w:p>
        </w:tc>
      </w:tr>
      <w:tr w:rsidR="005B310B" w:rsidRPr="001D68CA" w:rsidTr="00DF710D">
        <w:trPr>
          <w:trHeight w:val="502"/>
          <w:jc w:val="center"/>
        </w:trPr>
        <w:tc>
          <w:tcPr>
            <w:tcW w:w="3039" w:type="dxa"/>
            <w:tcBorders>
              <w:right w:val="single" w:sz="4" w:space="0" w:color="auto"/>
            </w:tcBorders>
            <w:shd w:val="clear" w:color="auto" w:fill="auto"/>
            <w:vAlign w:val="center"/>
          </w:tcPr>
          <w:p w:rsidR="005B310B" w:rsidRPr="001D68CA" w:rsidRDefault="005B310B" w:rsidP="00DF710D">
            <w:pPr>
              <w:spacing w:line="240" w:lineRule="auto"/>
              <w:ind w:firstLine="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Чистая п</w:t>
            </w:r>
            <w:r w:rsidRPr="001D68CA">
              <w:rPr>
                <w:rFonts w:ascii="Times New Roman" w:hAnsi="Times New Roman" w:cs="Times New Roman"/>
                <w:color w:val="000000" w:themeColor="text1"/>
                <w:sz w:val="28"/>
                <w:szCs w:val="28"/>
              </w:rPr>
              <w:t>рибыль от продаж</w:t>
            </w:r>
            <w:r>
              <w:rPr>
                <w:rFonts w:ascii="Times New Roman" w:hAnsi="Times New Roman" w:cs="Times New Roman"/>
                <w:color w:val="000000" w:themeColor="text1"/>
                <w:sz w:val="28"/>
                <w:szCs w:val="28"/>
              </w:rPr>
              <w:t xml:space="preserve">, тыс. </w:t>
            </w:r>
            <w:r w:rsidR="00EF1A00">
              <w:rPr>
                <w:rFonts w:ascii="Times New Roman" w:hAnsi="Times New Roman" w:cs="Times New Roman"/>
                <w:color w:val="000000" w:themeColor="text1"/>
                <w:sz w:val="28"/>
                <w:szCs w:val="28"/>
              </w:rPr>
              <w:t>грн.</w:t>
            </w:r>
          </w:p>
        </w:tc>
        <w:tc>
          <w:tcPr>
            <w:tcW w:w="992" w:type="dxa"/>
            <w:tcBorders>
              <w:left w:val="single" w:sz="4" w:space="0" w:color="auto"/>
            </w:tcBorders>
            <w:shd w:val="clear" w:color="auto" w:fill="auto"/>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3870</w:t>
            </w:r>
          </w:p>
        </w:tc>
        <w:tc>
          <w:tcPr>
            <w:tcW w:w="993" w:type="dxa"/>
            <w:shd w:val="clear" w:color="auto" w:fill="auto"/>
            <w:tcMar>
              <w:top w:w="10" w:type="dxa"/>
              <w:left w:w="45" w:type="dxa"/>
              <w:bottom w:w="0" w:type="dxa"/>
              <w:right w:w="45" w:type="dxa"/>
            </w:tcMar>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2218</w:t>
            </w:r>
          </w:p>
        </w:tc>
        <w:tc>
          <w:tcPr>
            <w:tcW w:w="850" w:type="dxa"/>
            <w:shd w:val="clear" w:color="auto" w:fill="auto"/>
            <w:tcMar>
              <w:top w:w="10" w:type="dxa"/>
              <w:left w:w="45" w:type="dxa"/>
              <w:bottom w:w="0" w:type="dxa"/>
              <w:right w:w="45" w:type="dxa"/>
            </w:tcMar>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2068</w:t>
            </w:r>
          </w:p>
        </w:tc>
        <w:tc>
          <w:tcPr>
            <w:tcW w:w="851" w:type="dxa"/>
            <w:tcBorders>
              <w:right w:val="single" w:sz="4" w:space="0" w:color="auto"/>
            </w:tcBorders>
            <w:shd w:val="clear" w:color="auto" w:fill="auto"/>
            <w:tcMar>
              <w:top w:w="10" w:type="dxa"/>
              <w:left w:w="45" w:type="dxa"/>
              <w:bottom w:w="0" w:type="dxa"/>
              <w:right w:w="45" w:type="dxa"/>
            </w:tcMar>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-1652</w:t>
            </w:r>
          </w:p>
        </w:tc>
        <w:tc>
          <w:tcPr>
            <w:tcW w:w="992" w:type="dxa"/>
            <w:tcBorders>
              <w:left w:val="single" w:sz="4" w:space="0" w:color="auto"/>
            </w:tcBorders>
            <w:shd w:val="clear" w:color="auto" w:fill="auto"/>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-150</w:t>
            </w:r>
          </w:p>
        </w:tc>
        <w:tc>
          <w:tcPr>
            <w:tcW w:w="1070" w:type="dxa"/>
            <w:tcBorders>
              <w:right w:val="single" w:sz="4" w:space="0" w:color="auto"/>
            </w:tcBorders>
            <w:shd w:val="clear" w:color="auto" w:fill="auto"/>
            <w:tcMar>
              <w:top w:w="10" w:type="dxa"/>
              <w:left w:w="45" w:type="dxa"/>
              <w:bottom w:w="0" w:type="dxa"/>
              <w:right w:w="45" w:type="dxa"/>
            </w:tcMar>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57</w:t>
            </w:r>
          </w:p>
        </w:tc>
        <w:tc>
          <w:tcPr>
            <w:tcW w:w="975" w:type="dxa"/>
            <w:tcBorders>
              <w:left w:val="single" w:sz="4" w:space="0" w:color="auto"/>
            </w:tcBorders>
            <w:shd w:val="clear" w:color="auto" w:fill="auto"/>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93</w:t>
            </w:r>
          </w:p>
        </w:tc>
      </w:tr>
      <w:tr w:rsidR="005B310B" w:rsidRPr="001D68CA" w:rsidTr="00DF710D">
        <w:trPr>
          <w:trHeight w:val="502"/>
          <w:jc w:val="center"/>
        </w:trPr>
        <w:tc>
          <w:tcPr>
            <w:tcW w:w="3039" w:type="dxa"/>
            <w:tcBorders>
              <w:right w:val="single" w:sz="4" w:space="0" w:color="auto"/>
            </w:tcBorders>
            <w:shd w:val="clear" w:color="auto" w:fill="auto"/>
            <w:vAlign w:val="center"/>
          </w:tcPr>
          <w:p w:rsidR="005B310B" w:rsidRPr="001D68CA" w:rsidRDefault="005B310B" w:rsidP="00DF710D">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Рентабельность продаж, %</w:t>
            </w:r>
          </w:p>
        </w:tc>
        <w:tc>
          <w:tcPr>
            <w:tcW w:w="992" w:type="dxa"/>
            <w:tcBorders>
              <w:left w:val="single" w:sz="4" w:space="0" w:color="auto"/>
            </w:tcBorders>
            <w:shd w:val="clear" w:color="auto" w:fill="auto"/>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34</w:t>
            </w:r>
          </w:p>
        </w:tc>
        <w:tc>
          <w:tcPr>
            <w:tcW w:w="993" w:type="dxa"/>
            <w:shd w:val="clear" w:color="auto" w:fill="auto"/>
            <w:tcMar>
              <w:top w:w="10" w:type="dxa"/>
              <w:left w:w="45" w:type="dxa"/>
              <w:bottom w:w="0" w:type="dxa"/>
              <w:right w:w="45" w:type="dxa"/>
            </w:tcMar>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21</w:t>
            </w:r>
          </w:p>
        </w:tc>
        <w:tc>
          <w:tcPr>
            <w:tcW w:w="850" w:type="dxa"/>
            <w:shd w:val="clear" w:color="auto" w:fill="auto"/>
            <w:tcMar>
              <w:top w:w="10" w:type="dxa"/>
              <w:left w:w="45" w:type="dxa"/>
              <w:bottom w:w="0" w:type="dxa"/>
              <w:right w:w="45" w:type="dxa"/>
            </w:tcMar>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26</w:t>
            </w:r>
          </w:p>
        </w:tc>
        <w:tc>
          <w:tcPr>
            <w:tcW w:w="851" w:type="dxa"/>
            <w:tcBorders>
              <w:right w:val="single" w:sz="4" w:space="0" w:color="auto"/>
            </w:tcBorders>
            <w:shd w:val="clear" w:color="auto" w:fill="auto"/>
            <w:tcMar>
              <w:top w:w="10" w:type="dxa"/>
              <w:left w:w="45" w:type="dxa"/>
              <w:bottom w:w="0" w:type="dxa"/>
              <w:right w:w="45" w:type="dxa"/>
            </w:tcMar>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-13</w:t>
            </w:r>
          </w:p>
        </w:tc>
        <w:tc>
          <w:tcPr>
            <w:tcW w:w="992" w:type="dxa"/>
            <w:tcBorders>
              <w:left w:val="single" w:sz="4" w:space="0" w:color="auto"/>
            </w:tcBorders>
            <w:shd w:val="clear" w:color="auto" w:fill="auto"/>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w:t>
            </w:r>
          </w:p>
        </w:tc>
        <w:tc>
          <w:tcPr>
            <w:tcW w:w="1070" w:type="dxa"/>
            <w:tcBorders>
              <w:right w:val="single" w:sz="4" w:space="0" w:color="auto"/>
            </w:tcBorders>
            <w:shd w:val="clear" w:color="auto" w:fill="auto"/>
            <w:tcMar>
              <w:top w:w="10" w:type="dxa"/>
              <w:left w:w="45" w:type="dxa"/>
              <w:bottom w:w="0" w:type="dxa"/>
              <w:right w:w="45" w:type="dxa"/>
            </w:tcMar>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62</w:t>
            </w:r>
          </w:p>
        </w:tc>
        <w:tc>
          <w:tcPr>
            <w:tcW w:w="975" w:type="dxa"/>
            <w:tcBorders>
              <w:left w:val="single" w:sz="4" w:space="0" w:color="auto"/>
            </w:tcBorders>
            <w:shd w:val="clear" w:color="auto" w:fill="auto"/>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124</w:t>
            </w:r>
          </w:p>
        </w:tc>
      </w:tr>
    </w:tbl>
    <w:p w:rsidR="005B310B" w:rsidRPr="001D68CA" w:rsidRDefault="005B310B" w:rsidP="005B310B">
      <w:pPr>
        <w:ind w:firstLine="0"/>
        <w:rPr>
          <w:rFonts w:ascii="Times New Roman" w:hAnsi="Times New Roman" w:cs="Times New Roman"/>
          <w:color w:val="000000" w:themeColor="text1"/>
          <w:sz w:val="28"/>
          <w:szCs w:val="28"/>
        </w:rPr>
      </w:pPr>
    </w:p>
    <w:p w:rsidR="00EA21AC" w:rsidRDefault="006D41BB" w:rsidP="005B310B">
      <w:pPr>
        <w:ind w:firstLine="708"/>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Анализ данных таблицы 2.13</w:t>
      </w:r>
      <w:r w:rsidR="005B310B" w:rsidRPr="001D68CA">
        <w:rPr>
          <w:rFonts w:ascii="Times New Roman" w:hAnsi="Times New Roman" w:cs="Times New Roman"/>
          <w:color w:val="000000" w:themeColor="text1"/>
          <w:sz w:val="28"/>
          <w:szCs w:val="28"/>
        </w:rPr>
        <w:t xml:space="preserve"> показывает, что в период с 2018 по 2020 год в динамике наблюдается снижение выручки и </w:t>
      </w:r>
      <w:r w:rsidR="005B310B">
        <w:rPr>
          <w:rFonts w:ascii="Times New Roman" w:hAnsi="Times New Roman" w:cs="Times New Roman"/>
          <w:color w:val="000000" w:themeColor="text1"/>
          <w:sz w:val="28"/>
          <w:szCs w:val="28"/>
        </w:rPr>
        <w:t xml:space="preserve">чистой </w:t>
      </w:r>
      <w:r w:rsidR="005B310B" w:rsidRPr="001D68CA">
        <w:rPr>
          <w:rFonts w:ascii="Times New Roman" w:hAnsi="Times New Roman" w:cs="Times New Roman"/>
          <w:color w:val="000000" w:themeColor="text1"/>
          <w:sz w:val="28"/>
          <w:szCs w:val="28"/>
        </w:rPr>
        <w:t>прибыли от продаж. Снижение рентабельности продаж за весь анализируемый период</w:t>
      </w:r>
      <w:r w:rsidR="005B310B">
        <w:rPr>
          <w:rFonts w:ascii="Times New Roman" w:hAnsi="Times New Roman" w:cs="Times New Roman"/>
          <w:color w:val="000000" w:themeColor="text1"/>
          <w:sz w:val="28"/>
          <w:szCs w:val="28"/>
        </w:rPr>
        <w:t xml:space="preserve"> на 23,5 </w:t>
      </w:r>
      <w:r w:rsidR="005B310B" w:rsidRPr="001D68CA">
        <w:rPr>
          <w:rFonts w:ascii="Times New Roman" w:hAnsi="Times New Roman" w:cs="Times New Roman"/>
          <w:color w:val="000000" w:themeColor="text1"/>
          <w:sz w:val="28"/>
          <w:szCs w:val="28"/>
        </w:rPr>
        <w:t xml:space="preserve">% говорит о снижении конкурентоспособности компании. </w:t>
      </w:r>
    </w:p>
    <w:p w:rsidR="005B310B" w:rsidRPr="001D68CA" w:rsidRDefault="005B310B" w:rsidP="005B310B">
      <w:pPr>
        <w:ind w:firstLine="708"/>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lastRenderedPageBreak/>
        <w:t>Анализ финансового состояния предприятия начнем с анализа абсолютных показателей. Проведем анализ изменений в соста</w:t>
      </w:r>
      <w:r w:rsidR="007B4113">
        <w:rPr>
          <w:rFonts w:ascii="Times New Roman" w:hAnsi="Times New Roman" w:cs="Times New Roman"/>
          <w:color w:val="000000" w:themeColor="text1"/>
          <w:sz w:val="28"/>
          <w:szCs w:val="28"/>
        </w:rPr>
        <w:t>ве и структ</w:t>
      </w:r>
      <w:r w:rsidR="006D41BB">
        <w:rPr>
          <w:rFonts w:ascii="Times New Roman" w:hAnsi="Times New Roman" w:cs="Times New Roman"/>
          <w:color w:val="000000" w:themeColor="text1"/>
          <w:sz w:val="28"/>
          <w:szCs w:val="28"/>
        </w:rPr>
        <w:t>уре активов баланса (таблица 2.14</w:t>
      </w:r>
      <w:r w:rsidRPr="001D68CA">
        <w:rPr>
          <w:rFonts w:ascii="Times New Roman" w:hAnsi="Times New Roman" w:cs="Times New Roman"/>
          <w:color w:val="000000" w:themeColor="text1"/>
          <w:sz w:val="28"/>
          <w:szCs w:val="28"/>
        </w:rPr>
        <w:t>).</w:t>
      </w:r>
    </w:p>
    <w:p w:rsidR="005B310B" w:rsidRPr="001D68CA" w:rsidRDefault="006D41BB" w:rsidP="005B310B">
      <w:pPr>
        <w:ind w:firstLine="0"/>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Таблица 2.14</w:t>
      </w:r>
      <w:r w:rsidR="005B310B" w:rsidRPr="001D68CA">
        <w:rPr>
          <w:rFonts w:ascii="Times New Roman" w:hAnsi="Times New Roman" w:cs="Times New Roman"/>
          <w:color w:val="000000" w:themeColor="text1"/>
          <w:sz w:val="28"/>
          <w:szCs w:val="28"/>
        </w:rPr>
        <w:t xml:space="preserve"> </w:t>
      </w:r>
    </w:p>
    <w:p w:rsidR="005B310B" w:rsidRPr="001D68CA" w:rsidRDefault="005B310B" w:rsidP="005B310B">
      <w:pPr>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Аналитическая группировка и  анализ статей актива баланс</w:t>
      </w:r>
      <w:proofErr w:type="gramStart"/>
      <w:r w:rsidRPr="001D68CA">
        <w:rPr>
          <w:rFonts w:ascii="Times New Roman" w:hAnsi="Times New Roman" w:cs="Times New Roman"/>
          <w:color w:val="000000" w:themeColor="text1"/>
          <w:sz w:val="28"/>
          <w:szCs w:val="28"/>
        </w:rPr>
        <w:t xml:space="preserve">а </w:t>
      </w:r>
      <w:r>
        <w:rPr>
          <w:rFonts w:ascii="Times New Roman" w:hAnsi="Times New Roman" w:cs="Times New Roman"/>
          <w:color w:val="000000" w:themeColor="text1"/>
          <w:sz w:val="28"/>
          <w:szCs w:val="28"/>
        </w:rPr>
        <w:t>ООО</w:t>
      </w:r>
      <w:proofErr w:type="gramEnd"/>
      <w:r>
        <w:rPr>
          <w:rFonts w:ascii="Times New Roman" w:hAnsi="Times New Roman" w:cs="Times New Roman"/>
          <w:color w:val="000000" w:themeColor="text1"/>
          <w:sz w:val="28"/>
          <w:szCs w:val="28"/>
        </w:rPr>
        <w:t xml:space="preserve"> «КД» </w:t>
      </w:r>
      <w:r w:rsidRPr="001D68CA">
        <w:rPr>
          <w:rFonts w:ascii="Times New Roman" w:hAnsi="Times New Roman" w:cs="Times New Roman"/>
          <w:color w:val="000000" w:themeColor="text1"/>
          <w:sz w:val="28"/>
          <w:szCs w:val="28"/>
        </w:rPr>
        <w:t xml:space="preserve">за 2018-2020 гг. (в тыс. </w:t>
      </w:r>
      <w:r w:rsidR="00EF1A00">
        <w:rPr>
          <w:rFonts w:ascii="Times New Roman" w:hAnsi="Times New Roman" w:cs="Times New Roman"/>
          <w:color w:val="000000" w:themeColor="text1"/>
          <w:sz w:val="28"/>
          <w:szCs w:val="28"/>
        </w:rPr>
        <w:t>грн.</w:t>
      </w:r>
      <w:r w:rsidRPr="001D68CA">
        <w:rPr>
          <w:rFonts w:ascii="Times New Roman" w:hAnsi="Times New Roman" w:cs="Times New Roman"/>
          <w:color w:val="000000" w:themeColor="text1"/>
          <w:sz w:val="28"/>
          <w:szCs w:val="28"/>
        </w:rPr>
        <w:t>) [составлена автором]</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992"/>
        <w:gridCol w:w="992"/>
        <w:gridCol w:w="992"/>
        <w:gridCol w:w="851"/>
        <w:gridCol w:w="850"/>
        <w:gridCol w:w="851"/>
        <w:gridCol w:w="992"/>
        <w:gridCol w:w="992"/>
      </w:tblGrid>
      <w:tr w:rsidR="005B310B" w:rsidRPr="001D68CA" w:rsidTr="00DF710D">
        <w:trPr>
          <w:trHeight w:val="469"/>
        </w:trPr>
        <w:tc>
          <w:tcPr>
            <w:tcW w:w="2127" w:type="dxa"/>
            <w:vMerge w:val="restart"/>
            <w:tcBorders>
              <w:top w:val="single" w:sz="4" w:space="0" w:color="auto"/>
              <w:left w:val="single" w:sz="4" w:space="0" w:color="auto"/>
              <w:right w:val="single" w:sz="4" w:space="0" w:color="auto"/>
            </w:tcBorders>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p>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p>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Активы</w:t>
            </w:r>
          </w:p>
        </w:tc>
        <w:tc>
          <w:tcPr>
            <w:tcW w:w="1984" w:type="dxa"/>
            <w:gridSpan w:val="2"/>
            <w:tcBorders>
              <w:top w:val="single" w:sz="4" w:space="0" w:color="auto"/>
              <w:left w:val="single" w:sz="4" w:space="0" w:color="auto"/>
              <w:bottom w:val="single" w:sz="4" w:space="0" w:color="auto"/>
              <w:right w:val="single" w:sz="4" w:space="0" w:color="auto"/>
            </w:tcBorders>
            <w:vAlign w:val="center"/>
            <w:hideMark/>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2018 г.</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2019 г.</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2020 г.</w:t>
            </w:r>
          </w:p>
        </w:tc>
        <w:tc>
          <w:tcPr>
            <w:tcW w:w="1984" w:type="dxa"/>
            <w:gridSpan w:val="2"/>
            <w:vMerge w:val="restart"/>
            <w:tcBorders>
              <w:top w:val="single" w:sz="4" w:space="0" w:color="auto"/>
              <w:left w:val="single" w:sz="4" w:space="0" w:color="auto"/>
              <w:bottom w:val="single" w:sz="4" w:space="0" w:color="auto"/>
              <w:right w:val="single" w:sz="4" w:space="0" w:color="auto"/>
            </w:tcBorders>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p>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Темп</w:t>
            </w:r>
          </w:p>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прироста, %</w:t>
            </w:r>
          </w:p>
        </w:tc>
      </w:tr>
      <w:tr w:rsidR="005B310B" w:rsidRPr="001D68CA" w:rsidTr="00DF710D">
        <w:trPr>
          <w:trHeight w:val="483"/>
        </w:trPr>
        <w:tc>
          <w:tcPr>
            <w:tcW w:w="2127" w:type="dxa"/>
            <w:vMerge/>
            <w:tcBorders>
              <w:left w:val="single" w:sz="4" w:space="0" w:color="auto"/>
              <w:right w:val="single" w:sz="4" w:space="0" w:color="auto"/>
            </w:tcBorders>
            <w:vAlign w:val="center"/>
            <w:hideMark/>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p>
        </w:tc>
        <w:tc>
          <w:tcPr>
            <w:tcW w:w="992" w:type="dxa"/>
            <w:vMerge w:val="restart"/>
            <w:tcBorders>
              <w:top w:val="single" w:sz="4" w:space="0" w:color="auto"/>
              <w:left w:val="single" w:sz="4" w:space="0" w:color="auto"/>
              <w:right w:val="single" w:sz="4" w:space="0" w:color="auto"/>
            </w:tcBorders>
            <w:vAlign w:val="center"/>
            <w:hideMark/>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тыс. </w:t>
            </w:r>
            <w:r w:rsidR="00EF1A00">
              <w:rPr>
                <w:rFonts w:ascii="Times New Roman" w:hAnsi="Times New Roman" w:cs="Times New Roman"/>
                <w:color w:val="000000" w:themeColor="text1"/>
                <w:sz w:val="28"/>
                <w:szCs w:val="28"/>
              </w:rPr>
              <w:t>грн.</w:t>
            </w:r>
          </w:p>
        </w:tc>
        <w:tc>
          <w:tcPr>
            <w:tcW w:w="992" w:type="dxa"/>
            <w:vMerge w:val="restart"/>
            <w:tcBorders>
              <w:top w:val="single" w:sz="4" w:space="0" w:color="auto"/>
              <w:left w:val="single" w:sz="4" w:space="0" w:color="auto"/>
              <w:right w:val="single" w:sz="4" w:space="0" w:color="auto"/>
            </w:tcBorders>
            <w:vAlign w:val="center"/>
            <w:hideMark/>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w:t>
            </w:r>
          </w:p>
        </w:tc>
        <w:tc>
          <w:tcPr>
            <w:tcW w:w="992" w:type="dxa"/>
            <w:vMerge w:val="restart"/>
            <w:tcBorders>
              <w:top w:val="single" w:sz="4" w:space="0" w:color="auto"/>
              <w:left w:val="single" w:sz="4" w:space="0" w:color="auto"/>
              <w:right w:val="single" w:sz="4" w:space="0" w:color="auto"/>
            </w:tcBorders>
            <w:vAlign w:val="center"/>
            <w:hideMark/>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тыс. </w:t>
            </w:r>
            <w:r w:rsidR="00EF1A00">
              <w:rPr>
                <w:rFonts w:ascii="Times New Roman" w:hAnsi="Times New Roman" w:cs="Times New Roman"/>
                <w:color w:val="000000" w:themeColor="text1"/>
                <w:sz w:val="28"/>
                <w:szCs w:val="28"/>
              </w:rPr>
              <w:t>грн.</w:t>
            </w:r>
          </w:p>
        </w:tc>
        <w:tc>
          <w:tcPr>
            <w:tcW w:w="851" w:type="dxa"/>
            <w:vMerge w:val="restart"/>
            <w:tcBorders>
              <w:top w:val="single" w:sz="4" w:space="0" w:color="auto"/>
              <w:left w:val="single" w:sz="4" w:space="0" w:color="auto"/>
              <w:right w:val="single" w:sz="4" w:space="0" w:color="auto"/>
            </w:tcBorders>
            <w:vAlign w:val="center"/>
            <w:hideMark/>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w:t>
            </w:r>
          </w:p>
        </w:tc>
        <w:tc>
          <w:tcPr>
            <w:tcW w:w="850" w:type="dxa"/>
            <w:vMerge w:val="restart"/>
            <w:tcBorders>
              <w:top w:val="single" w:sz="4" w:space="0" w:color="auto"/>
              <w:left w:val="single" w:sz="4" w:space="0" w:color="auto"/>
              <w:right w:val="single" w:sz="4" w:space="0" w:color="auto"/>
            </w:tcBorders>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тыс. </w:t>
            </w:r>
            <w:r w:rsidR="00EF1A00">
              <w:rPr>
                <w:rFonts w:ascii="Times New Roman" w:hAnsi="Times New Roman" w:cs="Times New Roman"/>
                <w:color w:val="000000" w:themeColor="text1"/>
                <w:sz w:val="28"/>
                <w:szCs w:val="28"/>
              </w:rPr>
              <w:t>грн.</w:t>
            </w:r>
          </w:p>
        </w:tc>
        <w:tc>
          <w:tcPr>
            <w:tcW w:w="851" w:type="dxa"/>
            <w:vMerge w:val="restart"/>
            <w:tcBorders>
              <w:top w:val="single" w:sz="4" w:space="0" w:color="auto"/>
              <w:left w:val="single" w:sz="4" w:space="0" w:color="auto"/>
              <w:right w:val="single" w:sz="4" w:space="0" w:color="auto"/>
            </w:tcBorders>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p>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w:t>
            </w:r>
          </w:p>
        </w:tc>
        <w:tc>
          <w:tcPr>
            <w:tcW w:w="1984" w:type="dxa"/>
            <w:gridSpan w:val="2"/>
            <w:vMerge/>
            <w:tcBorders>
              <w:top w:val="single" w:sz="4" w:space="0" w:color="auto"/>
              <w:left w:val="single" w:sz="4" w:space="0" w:color="auto"/>
              <w:bottom w:val="single" w:sz="4" w:space="0" w:color="auto"/>
              <w:right w:val="single" w:sz="4" w:space="0" w:color="auto"/>
            </w:tcBorders>
            <w:vAlign w:val="center"/>
            <w:hideMark/>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p>
        </w:tc>
      </w:tr>
      <w:tr w:rsidR="005B310B" w:rsidRPr="001D68CA" w:rsidTr="00DF710D">
        <w:trPr>
          <w:trHeight w:val="345"/>
        </w:trPr>
        <w:tc>
          <w:tcPr>
            <w:tcW w:w="2127" w:type="dxa"/>
            <w:vMerge/>
            <w:tcBorders>
              <w:left w:val="single" w:sz="4" w:space="0" w:color="auto"/>
              <w:bottom w:val="single" w:sz="4" w:space="0" w:color="auto"/>
              <w:right w:val="single" w:sz="4" w:space="0" w:color="auto"/>
            </w:tcBorders>
            <w:vAlign w:val="center"/>
            <w:hideMark/>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p>
        </w:tc>
        <w:tc>
          <w:tcPr>
            <w:tcW w:w="992" w:type="dxa"/>
            <w:vMerge/>
            <w:tcBorders>
              <w:left w:val="single" w:sz="4" w:space="0" w:color="auto"/>
              <w:bottom w:val="single" w:sz="4" w:space="0" w:color="auto"/>
              <w:right w:val="single" w:sz="4" w:space="0" w:color="auto"/>
            </w:tcBorders>
            <w:vAlign w:val="center"/>
            <w:hideMark/>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p>
        </w:tc>
        <w:tc>
          <w:tcPr>
            <w:tcW w:w="992" w:type="dxa"/>
            <w:vMerge/>
            <w:tcBorders>
              <w:left w:val="single" w:sz="4" w:space="0" w:color="auto"/>
              <w:bottom w:val="single" w:sz="4" w:space="0" w:color="auto"/>
              <w:right w:val="single" w:sz="4" w:space="0" w:color="auto"/>
            </w:tcBorders>
            <w:vAlign w:val="center"/>
            <w:hideMark/>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p>
        </w:tc>
        <w:tc>
          <w:tcPr>
            <w:tcW w:w="992" w:type="dxa"/>
            <w:vMerge/>
            <w:tcBorders>
              <w:left w:val="single" w:sz="4" w:space="0" w:color="auto"/>
              <w:bottom w:val="single" w:sz="4" w:space="0" w:color="auto"/>
              <w:right w:val="single" w:sz="4" w:space="0" w:color="auto"/>
            </w:tcBorders>
            <w:vAlign w:val="center"/>
            <w:hideMark/>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p>
        </w:tc>
        <w:tc>
          <w:tcPr>
            <w:tcW w:w="851" w:type="dxa"/>
            <w:vMerge/>
            <w:tcBorders>
              <w:left w:val="single" w:sz="4" w:space="0" w:color="auto"/>
              <w:bottom w:val="single" w:sz="4" w:space="0" w:color="auto"/>
              <w:right w:val="single" w:sz="4" w:space="0" w:color="auto"/>
            </w:tcBorders>
            <w:vAlign w:val="center"/>
            <w:hideMark/>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p>
        </w:tc>
        <w:tc>
          <w:tcPr>
            <w:tcW w:w="850" w:type="dxa"/>
            <w:vMerge/>
            <w:tcBorders>
              <w:left w:val="single" w:sz="4" w:space="0" w:color="auto"/>
              <w:bottom w:val="single" w:sz="4" w:space="0" w:color="auto"/>
              <w:right w:val="single" w:sz="4" w:space="0" w:color="auto"/>
            </w:tcBorders>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p>
        </w:tc>
        <w:tc>
          <w:tcPr>
            <w:tcW w:w="851" w:type="dxa"/>
            <w:vMerge/>
            <w:tcBorders>
              <w:left w:val="single" w:sz="4" w:space="0" w:color="auto"/>
              <w:bottom w:val="single" w:sz="4" w:space="0" w:color="auto"/>
              <w:right w:val="single" w:sz="4" w:space="0" w:color="auto"/>
            </w:tcBorders>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2018-2019</w:t>
            </w:r>
          </w:p>
        </w:tc>
        <w:tc>
          <w:tcPr>
            <w:tcW w:w="992"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2019-2020</w:t>
            </w:r>
          </w:p>
        </w:tc>
      </w:tr>
      <w:tr w:rsidR="005B310B" w:rsidRPr="001D68CA" w:rsidTr="00DF710D">
        <w:trPr>
          <w:trHeight w:val="416"/>
        </w:trPr>
        <w:tc>
          <w:tcPr>
            <w:tcW w:w="2127" w:type="dxa"/>
            <w:tcBorders>
              <w:top w:val="single" w:sz="4" w:space="0" w:color="auto"/>
              <w:left w:val="single" w:sz="4" w:space="0" w:color="auto"/>
              <w:bottom w:val="single" w:sz="4" w:space="0" w:color="auto"/>
              <w:right w:val="single" w:sz="4" w:space="0" w:color="auto"/>
            </w:tcBorders>
            <w:vAlign w:val="center"/>
            <w:hideMark/>
          </w:tcPr>
          <w:p w:rsidR="005B310B" w:rsidRPr="001D68CA" w:rsidRDefault="005B310B" w:rsidP="00DF710D">
            <w:pPr>
              <w:pStyle w:val="a9"/>
              <w:spacing w:line="240" w:lineRule="auto"/>
              <w:ind w:left="0"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Имущество – всего, </w:t>
            </w:r>
            <w:proofErr w:type="spellStart"/>
            <w:r w:rsidRPr="001D68CA">
              <w:rPr>
                <w:rFonts w:ascii="Times New Roman" w:hAnsi="Times New Roman" w:cs="Times New Roman"/>
                <w:color w:val="000000" w:themeColor="text1"/>
                <w:sz w:val="28"/>
                <w:szCs w:val="28"/>
              </w:rPr>
              <w:t>т.ч</w:t>
            </w:r>
            <w:proofErr w:type="spellEnd"/>
            <w:r w:rsidRPr="001D68CA">
              <w:rPr>
                <w:rFonts w:ascii="Times New Roman" w:hAnsi="Times New Roman" w:cs="Times New Roman"/>
                <w:color w:val="000000" w:themeColor="text1"/>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18636</w:t>
            </w:r>
          </w:p>
        </w:tc>
        <w:tc>
          <w:tcPr>
            <w:tcW w:w="992" w:type="dxa"/>
            <w:tcBorders>
              <w:top w:val="single" w:sz="4" w:space="0" w:color="auto"/>
              <w:left w:val="single" w:sz="4" w:space="0" w:color="auto"/>
              <w:bottom w:val="single" w:sz="4" w:space="0" w:color="auto"/>
              <w:right w:val="single" w:sz="4" w:space="0" w:color="auto"/>
            </w:tcBorders>
            <w:vAlign w:val="center"/>
            <w:hideMark/>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100</w:t>
            </w:r>
          </w:p>
        </w:tc>
        <w:tc>
          <w:tcPr>
            <w:tcW w:w="992"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23933</w:t>
            </w:r>
          </w:p>
        </w:tc>
        <w:tc>
          <w:tcPr>
            <w:tcW w:w="851" w:type="dxa"/>
            <w:tcBorders>
              <w:top w:val="single" w:sz="4" w:space="0" w:color="auto"/>
              <w:left w:val="single" w:sz="4" w:space="0" w:color="auto"/>
              <w:bottom w:val="single" w:sz="4" w:space="0" w:color="auto"/>
              <w:right w:val="single" w:sz="4" w:space="0" w:color="auto"/>
            </w:tcBorders>
            <w:vAlign w:val="center"/>
            <w:hideMark/>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100</w:t>
            </w:r>
          </w:p>
        </w:tc>
        <w:tc>
          <w:tcPr>
            <w:tcW w:w="850"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9598</w:t>
            </w:r>
          </w:p>
        </w:tc>
        <w:tc>
          <w:tcPr>
            <w:tcW w:w="851"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100</w:t>
            </w:r>
          </w:p>
        </w:tc>
        <w:tc>
          <w:tcPr>
            <w:tcW w:w="992"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28</w:t>
            </w:r>
          </w:p>
        </w:tc>
        <w:tc>
          <w:tcPr>
            <w:tcW w:w="992" w:type="dxa"/>
            <w:tcBorders>
              <w:top w:val="single" w:sz="4" w:space="0" w:color="auto"/>
              <w:left w:val="single" w:sz="4" w:space="0" w:color="auto"/>
              <w:bottom w:val="single" w:sz="4" w:space="0" w:color="auto"/>
              <w:right w:val="single" w:sz="4" w:space="0" w:color="auto"/>
            </w:tcBorders>
            <w:vAlign w:val="center"/>
          </w:tcPr>
          <w:p w:rsidR="005B310B" w:rsidRDefault="005B310B" w:rsidP="00DF710D">
            <w:pPr>
              <w:spacing w:line="240" w:lineRule="auto"/>
              <w:ind w:firstLine="0"/>
              <w:jc w:val="center"/>
              <w:rPr>
                <w:rFonts w:ascii="Times New Roman" w:hAnsi="Times New Roman" w:cs="Times New Roman"/>
                <w:bCs/>
                <w:color w:val="000000" w:themeColor="text1"/>
                <w:sz w:val="28"/>
                <w:szCs w:val="28"/>
              </w:rPr>
            </w:pPr>
          </w:p>
          <w:p w:rsidR="005B310B"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- 60</w:t>
            </w:r>
          </w:p>
          <w:p w:rsidR="005B310B" w:rsidRPr="001D68CA" w:rsidRDefault="005B310B" w:rsidP="00DF710D">
            <w:pPr>
              <w:spacing w:line="240" w:lineRule="auto"/>
              <w:ind w:firstLine="0"/>
              <w:rPr>
                <w:rFonts w:ascii="Times New Roman" w:hAnsi="Times New Roman" w:cs="Times New Roman"/>
                <w:bCs/>
                <w:color w:val="000000" w:themeColor="text1"/>
                <w:sz w:val="28"/>
                <w:szCs w:val="28"/>
              </w:rPr>
            </w:pPr>
          </w:p>
        </w:tc>
      </w:tr>
      <w:tr w:rsidR="005B310B" w:rsidRPr="001D68CA" w:rsidTr="00DF710D">
        <w:trPr>
          <w:trHeight w:val="372"/>
        </w:trPr>
        <w:tc>
          <w:tcPr>
            <w:tcW w:w="2127" w:type="dxa"/>
            <w:tcBorders>
              <w:top w:val="single" w:sz="4" w:space="0" w:color="auto"/>
              <w:left w:val="single" w:sz="4" w:space="0" w:color="auto"/>
              <w:bottom w:val="single" w:sz="4" w:space="0" w:color="auto"/>
              <w:right w:val="single" w:sz="4" w:space="0" w:color="auto"/>
            </w:tcBorders>
            <w:vAlign w:val="center"/>
            <w:hideMark/>
          </w:tcPr>
          <w:p w:rsidR="005B310B" w:rsidRPr="001D68CA" w:rsidRDefault="005B310B" w:rsidP="00DF710D">
            <w:pPr>
              <w:pStyle w:val="a9"/>
              <w:spacing w:line="240" w:lineRule="auto"/>
              <w:ind w:left="0" w:firstLine="0"/>
              <w:jc w:val="center"/>
              <w:rPr>
                <w:rFonts w:ascii="Times New Roman" w:hAnsi="Times New Roman" w:cs="Times New Roman"/>
                <w:color w:val="000000" w:themeColor="text1"/>
                <w:sz w:val="28"/>
                <w:szCs w:val="28"/>
              </w:rPr>
            </w:pPr>
            <w:proofErr w:type="spellStart"/>
            <w:r w:rsidRPr="001D68CA">
              <w:rPr>
                <w:rFonts w:ascii="Times New Roman" w:hAnsi="Times New Roman" w:cs="Times New Roman"/>
                <w:color w:val="000000" w:themeColor="text1"/>
                <w:sz w:val="28"/>
                <w:szCs w:val="28"/>
              </w:rPr>
              <w:t>Внеоборотные</w:t>
            </w:r>
            <w:proofErr w:type="spellEnd"/>
            <w:r w:rsidRPr="001D68CA">
              <w:rPr>
                <w:rFonts w:ascii="Times New Roman" w:hAnsi="Times New Roman" w:cs="Times New Roman"/>
                <w:color w:val="000000" w:themeColor="text1"/>
                <w:sz w:val="28"/>
                <w:szCs w:val="28"/>
              </w:rPr>
              <w:t xml:space="preserve"> активы</w:t>
            </w:r>
          </w:p>
        </w:tc>
        <w:tc>
          <w:tcPr>
            <w:tcW w:w="992"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741</w:t>
            </w:r>
          </w:p>
        </w:tc>
        <w:tc>
          <w:tcPr>
            <w:tcW w:w="992" w:type="dxa"/>
            <w:tcBorders>
              <w:top w:val="single" w:sz="4" w:space="0" w:color="auto"/>
              <w:left w:val="single" w:sz="4" w:space="0" w:color="auto"/>
              <w:bottom w:val="single" w:sz="4" w:space="0" w:color="auto"/>
              <w:right w:val="single" w:sz="4" w:space="0" w:color="auto"/>
            </w:tcBorders>
            <w:vAlign w:val="center"/>
            <w:hideMark/>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3,98</w:t>
            </w:r>
          </w:p>
        </w:tc>
        <w:tc>
          <w:tcPr>
            <w:tcW w:w="992"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1129</w:t>
            </w:r>
          </w:p>
        </w:tc>
        <w:tc>
          <w:tcPr>
            <w:tcW w:w="851" w:type="dxa"/>
            <w:tcBorders>
              <w:top w:val="single" w:sz="4" w:space="0" w:color="auto"/>
              <w:left w:val="single" w:sz="4" w:space="0" w:color="auto"/>
              <w:bottom w:val="single" w:sz="4" w:space="0" w:color="auto"/>
              <w:right w:val="single" w:sz="4" w:space="0" w:color="auto"/>
            </w:tcBorders>
            <w:vAlign w:val="center"/>
            <w:hideMark/>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4,72</w:t>
            </w:r>
          </w:p>
        </w:tc>
        <w:tc>
          <w:tcPr>
            <w:tcW w:w="850"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477</w:t>
            </w:r>
          </w:p>
        </w:tc>
        <w:tc>
          <w:tcPr>
            <w:tcW w:w="851"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4,97</w:t>
            </w:r>
          </w:p>
        </w:tc>
        <w:tc>
          <w:tcPr>
            <w:tcW w:w="992"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52</w:t>
            </w:r>
          </w:p>
        </w:tc>
        <w:tc>
          <w:tcPr>
            <w:tcW w:w="992" w:type="dxa"/>
            <w:tcBorders>
              <w:top w:val="single" w:sz="4" w:space="0" w:color="auto"/>
              <w:left w:val="single" w:sz="4" w:space="0" w:color="auto"/>
              <w:bottom w:val="single" w:sz="4" w:space="0" w:color="auto"/>
              <w:right w:val="single" w:sz="4" w:space="0" w:color="auto"/>
            </w:tcBorders>
            <w:vAlign w:val="center"/>
          </w:tcPr>
          <w:p w:rsidR="005B310B"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- 137</w:t>
            </w:r>
          </w:p>
          <w:p w:rsidR="00EA21AC" w:rsidRDefault="00EA21AC" w:rsidP="00DF710D">
            <w:pPr>
              <w:spacing w:line="240" w:lineRule="auto"/>
              <w:ind w:firstLine="0"/>
              <w:jc w:val="center"/>
              <w:rPr>
                <w:rFonts w:ascii="Times New Roman" w:hAnsi="Times New Roman" w:cs="Times New Roman"/>
                <w:bCs/>
                <w:color w:val="000000" w:themeColor="text1"/>
                <w:sz w:val="28"/>
                <w:szCs w:val="28"/>
              </w:rPr>
            </w:pPr>
          </w:p>
          <w:p w:rsidR="00EA21AC" w:rsidRPr="001D68CA" w:rsidRDefault="00EA21AC" w:rsidP="00DF710D">
            <w:pPr>
              <w:spacing w:line="240" w:lineRule="auto"/>
              <w:ind w:firstLine="0"/>
              <w:jc w:val="center"/>
              <w:rPr>
                <w:rFonts w:ascii="Times New Roman" w:hAnsi="Times New Roman" w:cs="Times New Roman"/>
                <w:bCs/>
                <w:color w:val="000000" w:themeColor="text1"/>
                <w:sz w:val="28"/>
                <w:szCs w:val="28"/>
              </w:rPr>
            </w:pPr>
          </w:p>
        </w:tc>
      </w:tr>
      <w:tr w:rsidR="005B310B" w:rsidRPr="001D68CA" w:rsidTr="00DF710D">
        <w:tc>
          <w:tcPr>
            <w:tcW w:w="2127" w:type="dxa"/>
            <w:tcBorders>
              <w:top w:val="single" w:sz="4" w:space="0" w:color="auto"/>
              <w:left w:val="single" w:sz="4" w:space="0" w:color="auto"/>
              <w:bottom w:val="single" w:sz="4" w:space="0" w:color="auto"/>
              <w:right w:val="single" w:sz="4" w:space="0" w:color="auto"/>
            </w:tcBorders>
            <w:vAlign w:val="center"/>
            <w:hideMark/>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Оборотные активы – всего, в </w:t>
            </w:r>
            <w:proofErr w:type="spellStart"/>
            <w:r w:rsidRPr="001D68CA">
              <w:rPr>
                <w:rFonts w:ascii="Times New Roman" w:hAnsi="Times New Roman" w:cs="Times New Roman"/>
                <w:color w:val="000000" w:themeColor="text1"/>
                <w:sz w:val="28"/>
                <w:szCs w:val="28"/>
              </w:rPr>
              <w:t>т.ч</w:t>
            </w:r>
            <w:proofErr w:type="spellEnd"/>
            <w:r w:rsidRPr="001D68CA">
              <w:rPr>
                <w:rFonts w:ascii="Times New Roman" w:hAnsi="Times New Roman" w:cs="Times New Roman"/>
                <w:color w:val="000000" w:themeColor="text1"/>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17895</w:t>
            </w:r>
          </w:p>
        </w:tc>
        <w:tc>
          <w:tcPr>
            <w:tcW w:w="992"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96,02</w:t>
            </w:r>
          </w:p>
        </w:tc>
        <w:tc>
          <w:tcPr>
            <w:tcW w:w="992"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color w:val="000000" w:themeColor="text1"/>
                <w:sz w:val="28"/>
                <w:szCs w:val="28"/>
              </w:rPr>
              <w:t>22804</w:t>
            </w:r>
          </w:p>
        </w:tc>
        <w:tc>
          <w:tcPr>
            <w:tcW w:w="851"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95,28</w:t>
            </w:r>
          </w:p>
        </w:tc>
        <w:tc>
          <w:tcPr>
            <w:tcW w:w="850"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9121</w:t>
            </w:r>
          </w:p>
        </w:tc>
        <w:tc>
          <w:tcPr>
            <w:tcW w:w="851"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95,03</w:t>
            </w:r>
          </w:p>
        </w:tc>
        <w:tc>
          <w:tcPr>
            <w:tcW w:w="992"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27</w:t>
            </w:r>
          </w:p>
        </w:tc>
        <w:tc>
          <w:tcPr>
            <w:tcW w:w="992"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- 150</w:t>
            </w:r>
          </w:p>
        </w:tc>
      </w:tr>
      <w:tr w:rsidR="005B310B" w:rsidRPr="001D68CA" w:rsidTr="00DF710D">
        <w:tc>
          <w:tcPr>
            <w:tcW w:w="2127" w:type="dxa"/>
            <w:tcBorders>
              <w:top w:val="single" w:sz="4" w:space="0" w:color="auto"/>
              <w:left w:val="single" w:sz="4" w:space="0" w:color="auto"/>
              <w:bottom w:val="single" w:sz="4" w:space="0" w:color="auto"/>
              <w:right w:val="single" w:sz="4" w:space="0" w:color="auto"/>
            </w:tcBorders>
            <w:vAlign w:val="center"/>
            <w:hideMark/>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Запасы</w:t>
            </w:r>
          </w:p>
        </w:tc>
        <w:tc>
          <w:tcPr>
            <w:tcW w:w="992"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5855</w:t>
            </w:r>
          </w:p>
        </w:tc>
        <w:tc>
          <w:tcPr>
            <w:tcW w:w="992"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31,42</w:t>
            </w:r>
          </w:p>
        </w:tc>
        <w:tc>
          <w:tcPr>
            <w:tcW w:w="992"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6109</w:t>
            </w:r>
          </w:p>
        </w:tc>
        <w:tc>
          <w:tcPr>
            <w:tcW w:w="851"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25,53</w:t>
            </w:r>
          </w:p>
        </w:tc>
        <w:tc>
          <w:tcPr>
            <w:tcW w:w="850"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2958</w:t>
            </w:r>
          </w:p>
        </w:tc>
        <w:tc>
          <w:tcPr>
            <w:tcW w:w="851"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30,82</w:t>
            </w:r>
          </w:p>
        </w:tc>
        <w:tc>
          <w:tcPr>
            <w:tcW w:w="992"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4</w:t>
            </w:r>
          </w:p>
        </w:tc>
        <w:tc>
          <w:tcPr>
            <w:tcW w:w="992"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- 52</w:t>
            </w:r>
          </w:p>
        </w:tc>
      </w:tr>
      <w:tr w:rsidR="005B310B" w:rsidRPr="001D68CA" w:rsidTr="00DF710D">
        <w:tc>
          <w:tcPr>
            <w:tcW w:w="2127" w:type="dxa"/>
            <w:tcBorders>
              <w:top w:val="single" w:sz="4" w:space="0" w:color="auto"/>
              <w:left w:val="single" w:sz="4" w:space="0" w:color="auto"/>
              <w:bottom w:val="single" w:sz="4" w:space="0" w:color="auto"/>
              <w:right w:val="single" w:sz="4" w:space="0" w:color="auto"/>
            </w:tcBorders>
            <w:vAlign w:val="center"/>
            <w:hideMark/>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Дебиторская задолженность </w:t>
            </w:r>
          </w:p>
        </w:tc>
        <w:tc>
          <w:tcPr>
            <w:tcW w:w="992"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481</w:t>
            </w:r>
          </w:p>
        </w:tc>
        <w:tc>
          <w:tcPr>
            <w:tcW w:w="992"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2,58</w:t>
            </w:r>
          </w:p>
        </w:tc>
        <w:tc>
          <w:tcPr>
            <w:tcW w:w="992"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112</w:t>
            </w:r>
          </w:p>
        </w:tc>
        <w:tc>
          <w:tcPr>
            <w:tcW w:w="851"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0,47</w:t>
            </w:r>
          </w:p>
        </w:tc>
        <w:tc>
          <w:tcPr>
            <w:tcW w:w="850"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107</w:t>
            </w:r>
          </w:p>
        </w:tc>
        <w:tc>
          <w:tcPr>
            <w:tcW w:w="851"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1,11</w:t>
            </w:r>
          </w:p>
        </w:tc>
        <w:tc>
          <w:tcPr>
            <w:tcW w:w="992"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- 77</w:t>
            </w:r>
          </w:p>
        </w:tc>
        <w:tc>
          <w:tcPr>
            <w:tcW w:w="992"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- 5</w:t>
            </w:r>
          </w:p>
        </w:tc>
      </w:tr>
      <w:tr w:rsidR="005B310B" w:rsidRPr="001D68CA" w:rsidTr="00DF710D">
        <w:tc>
          <w:tcPr>
            <w:tcW w:w="2127" w:type="dxa"/>
            <w:tcBorders>
              <w:top w:val="single" w:sz="4" w:space="0" w:color="auto"/>
              <w:left w:val="single" w:sz="4" w:space="0" w:color="auto"/>
              <w:bottom w:val="single" w:sz="4" w:space="0" w:color="auto"/>
              <w:right w:val="single" w:sz="4" w:space="0" w:color="auto"/>
            </w:tcBorders>
            <w:vAlign w:val="center"/>
            <w:hideMark/>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Финансовые вложения</w:t>
            </w:r>
          </w:p>
        </w:tc>
        <w:tc>
          <w:tcPr>
            <w:tcW w:w="992"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11455</w:t>
            </w:r>
          </w:p>
        </w:tc>
        <w:tc>
          <w:tcPr>
            <w:tcW w:w="992"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61,47</w:t>
            </w:r>
          </w:p>
        </w:tc>
        <w:tc>
          <w:tcPr>
            <w:tcW w:w="992"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16557</w:t>
            </w:r>
          </w:p>
        </w:tc>
        <w:tc>
          <w:tcPr>
            <w:tcW w:w="851"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69,18</w:t>
            </w:r>
          </w:p>
        </w:tc>
        <w:tc>
          <w:tcPr>
            <w:tcW w:w="850"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6044</w:t>
            </w:r>
          </w:p>
        </w:tc>
        <w:tc>
          <w:tcPr>
            <w:tcW w:w="851"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62,97</w:t>
            </w:r>
          </w:p>
        </w:tc>
        <w:tc>
          <w:tcPr>
            <w:tcW w:w="992"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45</w:t>
            </w:r>
          </w:p>
        </w:tc>
        <w:tc>
          <w:tcPr>
            <w:tcW w:w="992"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- 64</w:t>
            </w:r>
          </w:p>
        </w:tc>
      </w:tr>
      <w:tr w:rsidR="005B310B" w:rsidRPr="001D68CA" w:rsidTr="00DF710D">
        <w:tc>
          <w:tcPr>
            <w:tcW w:w="2127" w:type="dxa"/>
            <w:tcBorders>
              <w:top w:val="single" w:sz="4" w:space="0" w:color="auto"/>
              <w:left w:val="single" w:sz="4" w:space="0" w:color="auto"/>
              <w:bottom w:val="single" w:sz="4" w:space="0" w:color="auto"/>
              <w:right w:val="single" w:sz="4" w:space="0" w:color="auto"/>
            </w:tcBorders>
            <w:vAlign w:val="center"/>
            <w:hideMark/>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Денежные средства</w:t>
            </w:r>
          </w:p>
        </w:tc>
        <w:tc>
          <w:tcPr>
            <w:tcW w:w="992"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104</w:t>
            </w:r>
          </w:p>
        </w:tc>
        <w:tc>
          <w:tcPr>
            <w:tcW w:w="992"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0,56</w:t>
            </w:r>
          </w:p>
        </w:tc>
        <w:tc>
          <w:tcPr>
            <w:tcW w:w="992"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26</w:t>
            </w:r>
          </w:p>
        </w:tc>
        <w:tc>
          <w:tcPr>
            <w:tcW w:w="851"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0,11</w:t>
            </w:r>
          </w:p>
        </w:tc>
        <w:tc>
          <w:tcPr>
            <w:tcW w:w="850"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12</w:t>
            </w:r>
          </w:p>
        </w:tc>
        <w:tc>
          <w:tcPr>
            <w:tcW w:w="851"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0,13</w:t>
            </w:r>
          </w:p>
        </w:tc>
        <w:tc>
          <w:tcPr>
            <w:tcW w:w="992"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- 75</w:t>
            </w:r>
          </w:p>
        </w:tc>
        <w:tc>
          <w:tcPr>
            <w:tcW w:w="992"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- 54</w:t>
            </w:r>
          </w:p>
        </w:tc>
      </w:tr>
    </w:tbl>
    <w:p w:rsidR="005B310B" w:rsidRPr="001D68CA" w:rsidRDefault="005B310B" w:rsidP="005B310B">
      <w:pPr>
        <w:ind w:firstLine="0"/>
        <w:rPr>
          <w:rFonts w:ascii="Times New Roman" w:hAnsi="Times New Roman" w:cs="Times New Roman"/>
          <w:color w:val="000000" w:themeColor="text1"/>
          <w:sz w:val="28"/>
          <w:szCs w:val="28"/>
        </w:rPr>
      </w:pPr>
    </w:p>
    <w:p w:rsidR="005B310B" w:rsidRPr="001D68CA" w:rsidRDefault="00EA21AC" w:rsidP="005B310B">
      <w:pPr>
        <w:ind w:firstLine="708"/>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Исходя из таблицы 2.14</w:t>
      </w:r>
      <w:r w:rsidR="005B310B" w:rsidRPr="001D68CA">
        <w:rPr>
          <w:rFonts w:ascii="Times New Roman" w:hAnsi="Times New Roman" w:cs="Times New Roman"/>
          <w:color w:val="000000" w:themeColor="text1"/>
          <w:sz w:val="28"/>
          <w:szCs w:val="28"/>
        </w:rPr>
        <w:t>, можно сделать вывод</w:t>
      </w:r>
      <w:r w:rsidR="005B310B" w:rsidRPr="001D68CA">
        <w:rPr>
          <w:rFonts w:ascii="Times New Roman" w:hAnsi="Times New Roman" w:cs="Times New Roman"/>
          <w:b/>
          <w:color w:val="000000" w:themeColor="text1"/>
          <w:sz w:val="28"/>
          <w:szCs w:val="28"/>
        </w:rPr>
        <w:t xml:space="preserve"> </w:t>
      </w:r>
      <w:r w:rsidR="005B310B" w:rsidRPr="001D68CA">
        <w:rPr>
          <w:rFonts w:ascii="Times New Roman" w:hAnsi="Times New Roman" w:cs="Times New Roman"/>
          <w:color w:val="000000" w:themeColor="text1"/>
          <w:sz w:val="28"/>
          <w:szCs w:val="28"/>
        </w:rPr>
        <w:t xml:space="preserve">об изменении  динамики и структуры   имущества предприятия за 2018-2020 год. В 2019 году наблюдается повышение стоимости имущества, снижение дебиторской задолженности, что является положительным фактором в финансовой структуре предприятия. В 2020 году можно наблюдать снижение эффективности финансового состояния. Стоимость имущества компании к 2020 году снизилось на 60 %. </w:t>
      </w:r>
      <w:proofErr w:type="spellStart"/>
      <w:r w:rsidR="005B310B" w:rsidRPr="001D68CA">
        <w:rPr>
          <w:rFonts w:ascii="Times New Roman" w:hAnsi="Times New Roman" w:cs="Times New Roman"/>
          <w:color w:val="000000" w:themeColor="text1"/>
          <w:sz w:val="28"/>
          <w:szCs w:val="28"/>
        </w:rPr>
        <w:t>Внеоборотные</w:t>
      </w:r>
      <w:proofErr w:type="spellEnd"/>
      <w:r w:rsidR="005B310B" w:rsidRPr="001D68CA">
        <w:rPr>
          <w:rFonts w:ascii="Times New Roman" w:hAnsi="Times New Roman" w:cs="Times New Roman"/>
          <w:color w:val="000000" w:themeColor="text1"/>
          <w:sz w:val="28"/>
          <w:szCs w:val="28"/>
        </w:rPr>
        <w:t xml:space="preserve"> активы уменьшились на 137%. Оборотные активы уменьшились на 150 %. В структуре оборотных активов все составляющие так же снизились. </w:t>
      </w:r>
      <w:r w:rsidR="005B310B" w:rsidRPr="001D68CA">
        <w:rPr>
          <w:rFonts w:ascii="Times New Roman" w:hAnsi="Times New Roman" w:cs="Times New Roman"/>
          <w:iCs/>
          <w:color w:val="000000" w:themeColor="text1"/>
          <w:sz w:val="28"/>
          <w:szCs w:val="28"/>
        </w:rPr>
        <w:lastRenderedPageBreak/>
        <w:t>Уменьшение стоимости имущества</w:t>
      </w:r>
      <w:r w:rsidR="005B310B" w:rsidRPr="001D68CA">
        <w:rPr>
          <w:rFonts w:ascii="Times New Roman" w:hAnsi="Times New Roman" w:cs="Times New Roman"/>
          <w:i/>
          <w:iCs/>
          <w:color w:val="000000" w:themeColor="text1"/>
          <w:sz w:val="28"/>
          <w:szCs w:val="28"/>
        </w:rPr>
        <w:t xml:space="preserve"> </w:t>
      </w:r>
      <w:r w:rsidR="005B310B" w:rsidRPr="001D68CA">
        <w:rPr>
          <w:rStyle w:val="ft1"/>
          <w:rFonts w:ascii="Times New Roman" w:hAnsi="Times New Roman" w:cs="Times New Roman"/>
          <w:color w:val="000000" w:themeColor="text1"/>
          <w:sz w:val="28"/>
          <w:szCs w:val="28"/>
        </w:rPr>
        <w:t>свидетельствует о сокра</w:t>
      </w:r>
      <w:r w:rsidR="005B310B" w:rsidRPr="001D68CA">
        <w:rPr>
          <w:rFonts w:ascii="Times New Roman" w:hAnsi="Times New Roman" w:cs="Times New Roman"/>
          <w:color w:val="000000" w:themeColor="text1"/>
          <w:sz w:val="28"/>
          <w:szCs w:val="28"/>
        </w:rPr>
        <w:t xml:space="preserve">щении предприятием хозяйственной деятельности. Снижение роста </w:t>
      </w:r>
      <w:proofErr w:type="spellStart"/>
      <w:r w:rsidR="005B310B" w:rsidRPr="001D68CA">
        <w:rPr>
          <w:rFonts w:ascii="Times New Roman" w:hAnsi="Times New Roman" w:cs="Times New Roman"/>
          <w:color w:val="000000" w:themeColor="text1"/>
          <w:sz w:val="28"/>
          <w:szCs w:val="28"/>
        </w:rPr>
        <w:t>внеоборотных</w:t>
      </w:r>
      <w:proofErr w:type="spellEnd"/>
      <w:r w:rsidR="005B310B" w:rsidRPr="001D68CA">
        <w:rPr>
          <w:rFonts w:ascii="Times New Roman" w:hAnsi="Times New Roman" w:cs="Times New Roman"/>
          <w:color w:val="000000" w:themeColor="text1"/>
          <w:sz w:val="28"/>
          <w:szCs w:val="28"/>
        </w:rPr>
        <w:t xml:space="preserve"> активов свидетельствует о сужении материальной базы и снижении активной инвестиционной деятельности. Снижение доли оборотных активов ухудшает </w:t>
      </w:r>
      <w:r w:rsidR="005B310B" w:rsidRPr="001D68CA">
        <w:rPr>
          <w:rStyle w:val="ft1"/>
          <w:rFonts w:ascii="Times New Roman" w:hAnsi="Times New Roman" w:cs="Times New Roman"/>
          <w:color w:val="000000" w:themeColor="text1"/>
          <w:sz w:val="28"/>
          <w:szCs w:val="28"/>
        </w:rPr>
        <w:t>финансовое со</w:t>
      </w:r>
      <w:r w:rsidR="005B310B" w:rsidRPr="001D68CA">
        <w:rPr>
          <w:rFonts w:ascii="Times New Roman" w:hAnsi="Times New Roman" w:cs="Times New Roman"/>
          <w:color w:val="000000" w:themeColor="text1"/>
          <w:sz w:val="28"/>
          <w:szCs w:val="28"/>
        </w:rPr>
        <w:t xml:space="preserve">стояние предприятия, поскольку формирование более мобильной структуры активов ведет к росту оборачиваемости ресурсов организации [5, с.117]. Уменьшение доли запасов в структуре оборотных активов может свидетельствовать о </w:t>
      </w:r>
      <w:r w:rsidR="005B310B" w:rsidRPr="001D68CA">
        <w:rPr>
          <w:rStyle w:val="ft6"/>
          <w:rFonts w:ascii="Times New Roman" w:hAnsi="Times New Roman" w:cs="Times New Roman"/>
          <w:color w:val="000000" w:themeColor="text1"/>
          <w:sz w:val="28"/>
          <w:szCs w:val="28"/>
        </w:rPr>
        <w:t xml:space="preserve">замедлении производственного потенциала предприятия. </w:t>
      </w:r>
      <w:r w:rsidR="005B310B" w:rsidRPr="001D68CA">
        <w:rPr>
          <w:rFonts w:ascii="Times New Roman" w:hAnsi="Times New Roman" w:cs="Times New Roman"/>
          <w:color w:val="000000" w:themeColor="text1"/>
          <w:sz w:val="28"/>
          <w:szCs w:val="28"/>
        </w:rPr>
        <w:t xml:space="preserve">Особое внимание следует обратить на дебиторскую задолженность, которая представляет собой фактическую иммобилизацию средств в оборот других предприятий. Положительным фактом, способствующей финансовой устойчивости предприятия является снижение дебиторской задолженности, как в нашем случае. </w:t>
      </w:r>
      <w:r w:rsidR="00A94D1B">
        <w:rPr>
          <w:rFonts w:ascii="Times New Roman" w:hAnsi="Times New Roman" w:cs="Times New Roman"/>
          <w:color w:val="000000" w:themeColor="text1"/>
          <w:sz w:val="28"/>
          <w:szCs w:val="28"/>
        </w:rPr>
        <w:t xml:space="preserve">У предприятия </w:t>
      </w:r>
      <w:r w:rsidR="005B310B" w:rsidRPr="001D68CA">
        <w:rPr>
          <w:rFonts w:ascii="Times New Roman" w:hAnsi="Times New Roman" w:cs="Times New Roman"/>
          <w:color w:val="000000" w:themeColor="text1"/>
          <w:sz w:val="28"/>
          <w:szCs w:val="28"/>
        </w:rPr>
        <w:t>отмечается снижение</w:t>
      </w:r>
      <w:r w:rsidR="00A94D1B">
        <w:rPr>
          <w:rFonts w:ascii="Times New Roman" w:hAnsi="Times New Roman" w:cs="Times New Roman"/>
          <w:color w:val="000000" w:themeColor="text1"/>
          <w:sz w:val="28"/>
          <w:szCs w:val="28"/>
        </w:rPr>
        <w:t xml:space="preserve"> роста денежных средств на 54%, что является отрицательным моментом.</w:t>
      </w:r>
    </w:p>
    <w:p w:rsidR="007B4113" w:rsidRPr="001D68CA" w:rsidRDefault="005B310B" w:rsidP="00EA21AC">
      <w:pPr>
        <w:autoSpaceDN w:val="0"/>
        <w:ind w:firstLine="708"/>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Далее проведем анализ изменений в составе и структу</w:t>
      </w:r>
      <w:r w:rsidR="007B4113">
        <w:rPr>
          <w:rFonts w:ascii="Times New Roman" w:hAnsi="Times New Roman" w:cs="Times New Roman"/>
          <w:color w:val="000000" w:themeColor="text1"/>
          <w:sz w:val="28"/>
          <w:szCs w:val="28"/>
        </w:rPr>
        <w:t>р</w:t>
      </w:r>
      <w:r w:rsidR="00EA21AC">
        <w:rPr>
          <w:rFonts w:ascii="Times New Roman" w:hAnsi="Times New Roman" w:cs="Times New Roman"/>
          <w:color w:val="000000" w:themeColor="text1"/>
          <w:sz w:val="28"/>
          <w:szCs w:val="28"/>
        </w:rPr>
        <w:t>е пассивов баланса (таблица 2.15</w:t>
      </w:r>
      <w:r w:rsidRPr="001D68CA">
        <w:rPr>
          <w:rFonts w:ascii="Times New Roman" w:hAnsi="Times New Roman" w:cs="Times New Roman"/>
          <w:color w:val="000000" w:themeColor="text1"/>
          <w:sz w:val="28"/>
          <w:szCs w:val="28"/>
        </w:rPr>
        <w:t>).</w:t>
      </w:r>
    </w:p>
    <w:p w:rsidR="005B310B" w:rsidRPr="001D68CA" w:rsidRDefault="007B4113" w:rsidP="005B310B">
      <w:pPr>
        <w:ind w:firstLine="0"/>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Таблица 2.1</w:t>
      </w:r>
      <w:r w:rsidR="00EA21AC">
        <w:rPr>
          <w:rFonts w:ascii="Times New Roman" w:hAnsi="Times New Roman" w:cs="Times New Roman"/>
          <w:color w:val="000000" w:themeColor="text1"/>
          <w:sz w:val="28"/>
          <w:szCs w:val="28"/>
        </w:rPr>
        <w:t>5</w:t>
      </w:r>
    </w:p>
    <w:p w:rsidR="005B310B" w:rsidRPr="001D68CA" w:rsidRDefault="005B310B" w:rsidP="005B310B">
      <w:pPr>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Аналитическая группировка и анализ статей пассив</w:t>
      </w:r>
      <w:proofErr w:type="gramStart"/>
      <w:r w:rsidRPr="001D68CA">
        <w:rPr>
          <w:rFonts w:ascii="Times New Roman" w:hAnsi="Times New Roman" w:cs="Times New Roman"/>
          <w:color w:val="000000" w:themeColor="text1"/>
          <w:sz w:val="28"/>
          <w:szCs w:val="28"/>
        </w:rPr>
        <w:t xml:space="preserve">а </w:t>
      </w:r>
      <w:r>
        <w:rPr>
          <w:rFonts w:ascii="Times New Roman" w:hAnsi="Times New Roman" w:cs="Times New Roman"/>
          <w:color w:val="000000" w:themeColor="text1"/>
          <w:sz w:val="28"/>
          <w:szCs w:val="28"/>
        </w:rPr>
        <w:t>ООО</w:t>
      </w:r>
      <w:proofErr w:type="gramEnd"/>
      <w:r>
        <w:rPr>
          <w:rFonts w:ascii="Times New Roman" w:hAnsi="Times New Roman" w:cs="Times New Roman"/>
          <w:color w:val="000000" w:themeColor="text1"/>
          <w:sz w:val="28"/>
          <w:szCs w:val="28"/>
        </w:rPr>
        <w:t xml:space="preserve"> «КД» </w:t>
      </w:r>
      <w:r w:rsidRPr="001D68CA">
        <w:rPr>
          <w:rFonts w:ascii="Times New Roman" w:hAnsi="Times New Roman" w:cs="Times New Roman"/>
          <w:color w:val="000000" w:themeColor="text1"/>
          <w:sz w:val="28"/>
          <w:szCs w:val="28"/>
        </w:rPr>
        <w:t xml:space="preserve">за 2018-2020 г (в тыс. </w:t>
      </w:r>
      <w:r w:rsidR="00EF1A00">
        <w:rPr>
          <w:rFonts w:ascii="Times New Roman" w:hAnsi="Times New Roman" w:cs="Times New Roman"/>
          <w:color w:val="000000" w:themeColor="text1"/>
          <w:sz w:val="28"/>
          <w:szCs w:val="28"/>
        </w:rPr>
        <w:t>грн.</w:t>
      </w:r>
      <w:r w:rsidRPr="001D68CA">
        <w:rPr>
          <w:rFonts w:ascii="Times New Roman" w:hAnsi="Times New Roman" w:cs="Times New Roman"/>
          <w:color w:val="000000" w:themeColor="text1"/>
          <w:sz w:val="28"/>
          <w:szCs w:val="28"/>
        </w:rPr>
        <w:t>) [составлена автором]</w:t>
      </w:r>
    </w:p>
    <w:tbl>
      <w:tblPr>
        <w:tblW w:w="4819"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992"/>
        <w:gridCol w:w="709"/>
        <w:gridCol w:w="992"/>
        <w:gridCol w:w="709"/>
        <w:gridCol w:w="851"/>
        <w:gridCol w:w="850"/>
        <w:gridCol w:w="1134"/>
        <w:gridCol w:w="992"/>
      </w:tblGrid>
      <w:tr w:rsidR="005B310B" w:rsidRPr="001D68CA" w:rsidTr="00DF710D">
        <w:trPr>
          <w:trHeight w:val="469"/>
        </w:trPr>
        <w:tc>
          <w:tcPr>
            <w:tcW w:w="2268" w:type="dxa"/>
            <w:vMerge w:val="restart"/>
            <w:tcBorders>
              <w:top w:val="single" w:sz="4" w:space="0" w:color="auto"/>
              <w:left w:val="single" w:sz="4" w:space="0" w:color="auto"/>
              <w:right w:val="single" w:sz="4" w:space="0" w:color="auto"/>
            </w:tcBorders>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p>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p>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Пассивы</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2018 г.</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2019 г.</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2020 г.</w:t>
            </w:r>
          </w:p>
        </w:tc>
        <w:tc>
          <w:tcPr>
            <w:tcW w:w="2126" w:type="dxa"/>
            <w:gridSpan w:val="2"/>
            <w:vMerge w:val="restart"/>
            <w:tcBorders>
              <w:top w:val="single" w:sz="4" w:space="0" w:color="auto"/>
              <w:left w:val="single" w:sz="4" w:space="0" w:color="auto"/>
              <w:bottom w:val="single" w:sz="4" w:space="0" w:color="auto"/>
              <w:right w:val="single" w:sz="4" w:space="0" w:color="auto"/>
            </w:tcBorders>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p>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Темп</w:t>
            </w:r>
          </w:p>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роста, %</w:t>
            </w:r>
          </w:p>
        </w:tc>
      </w:tr>
      <w:tr w:rsidR="005B310B" w:rsidRPr="001D68CA" w:rsidTr="00DF710D">
        <w:trPr>
          <w:trHeight w:val="483"/>
        </w:trPr>
        <w:tc>
          <w:tcPr>
            <w:tcW w:w="2268" w:type="dxa"/>
            <w:vMerge/>
            <w:tcBorders>
              <w:left w:val="single" w:sz="4" w:space="0" w:color="auto"/>
              <w:right w:val="single" w:sz="4" w:space="0" w:color="auto"/>
            </w:tcBorders>
            <w:vAlign w:val="center"/>
            <w:hideMark/>
          </w:tcPr>
          <w:p w:rsidR="005B310B" w:rsidRPr="001D68CA" w:rsidRDefault="005B310B" w:rsidP="00DF710D">
            <w:pPr>
              <w:spacing w:line="240" w:lineRule="auto"/>
              <w:ind w:firstLine="0"/>
              <w:rPr>
                <w:rFonts w:ascii="Times New Roman" w:hAnsi="Times New Roman" w:cs="Times New Roman"/>
                <w:color w:val="000000" w:themeColor="text1"/>
                <w:sz w:val="28"/>
                <w:szCs w:val="28"/>
              </w:rPr>
            </w:pPr>
          </w:p>
        </w:tc>
        <w:tc>
          <w:tcPr>
            <w:tcW w:w="992" w:type="dxa"/>
            <w:vMerge w:val="restart"/>
            <w:tcBorders>
              <w:top w:val="single" w:sz="4" w:space="0" w:color="auto"/>
              <w:left w:val="single" w:sz="4" w:space="0" w:color="auto"/>
              <w:right w:val="single" w:sz="4" w:space="0" w:color="auto"/>
            </w:tcBorders>
            <w:vAlign w:val="center"/>
            <w:hideMark/>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тыс. </w:t>
            </w:r>
            <w:r w:rsidR="00EF1A00">
              <w:rPr>
                <w:rFonts w:ascii="Times New Roman" w:hAnsi="Times New Roman" w:cs="Times New Roman"/>
                <w:color w:val="000000" w:themeColor="text1"/>
                <w:sz w:val="28"/>
                <w:szCs w:val="28"/>
              </w:rPr>
              <w:t>грн.</w:t>
            </w:r>
          </w:p>
        </w:tc>
        <w:tc>
          <w:tcPr>
            <w:tcW w:w="709" w:type="dxa"/>
            <w:vMerge w:val="restart"/>
            <w:tcBorders>
              <w:top w:val="single" w:sz="4" w:space="0" w:color="auto"/>
              <w:left w:val="single" w:sz="4" w:space="0" w:color="auto"/>
              <w:right w:val="single" w:sz="4" w:space="0" w:color="auto"/>
            </w:tcBorders>
            <w:vAlign w:val="center"/>
            <w:hideMark/>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w:t>
            </w:r>
          </w:p>
        </w:tc>
        <w:tc>
          <w:tcPr>
            <w:tcW w:w="992" w:type="dxa"/>
            <w:vMerge w:val="restart"/>
            <w:tcBorders>
              <w:top w:val="single" w:sz="4" w:space="0" w:color="auto"/>
              <w:left w:val="single" w:sz="4" w:space="0" w:color="auto"/>
              <w:right w:val="single" w:sz="4" w:space="0" w:color="auto"/>
            </w:tcBorders>
            <w:vAlign w:val="center"/>
            <w:hideMark/>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тыс. </w:t>
            </w:r>
            <w:r w:rsidR="00EF1A00">
              <w:rPr>
                <w:rFonts w:ascii="Times New Roman" w:hAnsi="Times New Roman" w:cs="Times New Roman"/>
                <w:color w:val="000000" w:themeColor="text1"/>
                <w:sz w:val="28"/>
                <w:szCs w:val="28"/>
              </w:rPr>
              <w:t>грн.</w:t>
            </w:r>
          </w:p>
        </w:tc>
        <w:tc>
          <w:tcPr>
            <w:tcW w:w="709" w:type="dxa"/>
            <w:vMerge w:val="restart"/>
            <w:tcBorders>
              <w:top w:val="single" w:sz="4" w:space="0" w:color="auto"/>
              <w:left w:val="single" w:sz="4" w:space="0" w:color="auto"/>
              <w:right w:val="single" w:sz="4" w:space="0" w:color="auto"/>
            </w:tcBorders>
            <w:vAlign w:val="center"/>
            <w:hideMark/>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w:t>
            </w:r>
          </w:p>
        </w:tc>
        <w:tc>
          <w:tcPr>
            <w:tcW w:w="851" w:type="dxa"/>
            <w:vMerge w:val="restart"/>
            <w:tcBorders>
              <w:top w:val="single" w:sz="4" w:space="0" w:color="auto"/>
              <w:left w:val="single" w:sz="4" w:space="0" w:color="auto"/>
              <w:right w:val="single" w:sz="4" w:space="0" w:color="auto"/>
            </w:tcBorders>
            <w:vAlign w:val="center"/>
            <w:hideMark/>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тыс. </w:t>
            </w:r>
            <w:r w:rsidR="00EF1A00">
              <w:rPr>
                <w:rFonts w:ascii="Times New Roman" w:hAnsi="Times New Roman" w:cs="Times New Roman"/>
                <w:color w:val="000000" w:themeColor="text1"/>
                <w:sz w:val="28"/>
                <w:szCs w:val="28"/>
              </w:rPr>
              <w:t>грн.</w:t>
            </w:r>
          </w:p>
        </w:tc>
        <w:tc>
          <w:tcPr>
            <w:tcW w:w="850" w:type="dxa"/>
            <w:vMerge w:val="restart"/>
            <w:tcBorders>
              <w:top w:val="single" w:sz="4" w:space="0" w:color="auto"/>
              <w:left w:val="single" w:sz="4" w:space="0" w:color="auto"/>
              <w:right w:val="single" w:sz="4" w:space="0" w:color="auto"/>
            </w:tcBorders>
            <w:vAlign w:val="center"/>
            <w:hideMark/>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w:t>
            </w: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p>
        </w:tc>
      </w:tr>
      <w:tr w:rsidR="005B310B" w:rsidRPr="001D68CA" w:rsidTr="00DF710D">
        <w:trPr>
          <w:trHeight w:val="315"/>
        </w:trPr>
        <w:tc>
          <w:tcPr>
            <w:tcW w:w="2268" w:type="dxa"/>
            <w:vMerge/>
            <w:tcBorders>
              <w:left w:val="single" w:sz="4" w:space="0" w:color="auto"/>
              <w:bottom w:val="single" w:sz="4" w:space="0" w:color="auto"/>
              <w:right w:val="single" w:sz="4" w:space="0" w:color="auto"/>
            </w:tcBorders>
            <w:vAlign w:val="center"/>
            <w:hideMark/>
          </w:tcPr>
          <w:p w:rsidR="005B310B" w:rsidRPr="001D68CA" w:rsidRDefault="005B310B" w:rsidP="00DF710D">
            <w:pPr>
              <w:spacing w:line="240" w:lineRule="auto"/>
              <w:ind w:firstLine="0"/>
              <w:rPr>
                <w:rFonts w:ascii="Times New Roman" w:hAnsi="Times New Roman" w:cs="Times New Roman"/>
                <w:color w:val="000000" w:themeColor="text1"/>
                <w:sz w:val="28"/>
                <w:szCs w:val="28"/>
              </w:rPr>
            </w:pPr>
          </w:p>
        </w:tc>
        <w:tc>
          <w:tcPr>
            <w:tcW w:w="992" w:type="dxa"/>
            <w:vMerge/>
            <w:tcBorders>
              <w:left w:val="single" w:sz="4" w:space="0" w:color="auto"/>
              <w:bottom w:val="single" w:sz="4" w:space="0" w:color="auto"/>
              <w:right w:val="single" w:sz="4" w:space="0" w:color="auto"/>
            </w:tcBorders>
            <w:vAlign w:val="center"/>
            <w:hideMark/>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p>
        </w:tc>
        <w:tc>
          <w:tcPr>
            <w:tcW w:w="709" w:type="dxa"/>
            <w:vMerge/>
            <w:tcBorders>
              <w:left w:val="single" w:sz="4" w:space="0" w:color="auto"/>
              <w:bottom w:val="single" w:sz="4" w:space="0" w:color="auto"/>
              <w:right w:val="single" w:sz="4" w:space="0" w:color="auto"/>
            </w:tcBorders>
            <w:vAlign w:val="center"/>
            <w:hideMark/>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p>
        </w:tc>
        <w:tc>
          <w:tcPr>
            <w:tcW w:w="992" w:type="dxa"/>
            <w:vMerge/>
            <w:tcBorders>
              <w:left w:val="single" w:sz="4" w:space="0" w:color="auto"/>
              <w:bottom w:val="single" w:sz="4" w:space="0" w:color="auto"/>
              <w:right w:val="single" w:sz="4" w:space="0" w:color="auto"/>
            </w:tcBorders>
            <w:vAlign w:val="center"/>
            <w:hideMark/>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p>
        </w:tc>
        <w:tc>
          <w:tcPr>
            <w:tcW w:w="709" w:type="dxa"/>
            <w:vMerge/>
            <w:tcBorders>
              <w:left w:val="single" w:sz="4" w:space="0" w:color="auto"/>
              <w:bottom w:val="single" w:sz="4" w:space="0" w:color="auto"/>
              <w:right w:val="single" w:sz="4" w:space="0" w:color="auto"/>
            </w:tcBorders>
            <w:vAlign w:val="center"/>
            <w:hideMark/>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p>
        </w:tc>
        <w:tc>
          <w:tcPr>
            <w:tcW w:w="851" w:type="dxa"/>
            <w:vMerge/>
            <w:tcBorders>
              <w:left w:val="single" w:sz="4" w:space="0" w:color="auto"/>
              <w:bottom w:val="single" w:sz="4" w:space="0" w:color="auto"/>
              <w:right w:val="single" w:sz="4" w:space="0" w:color="auto"/>
            </w:tcBorders>
            <w:vAlign w:val="center"/>
            <w:hideMark/>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p>
        </w:tc>
        <w:tc>
          <w:tcPr>
            <w:tcW w:w="850" w:type="dxa"/>
            <w:vMerge/>
            <w:tcBorders>
              <w:left w:val="single" w:sz="4" w:space="0" w:color="auto"/>
              <w:bottom w:val="single" w:sz="4" w:space="0" w:color="auto"/>
              <w:right w:val="single" w:sz="4" w:space="0" w:color="auto"/>
            </w:tcBorders>
            <w:vAlign w:val="center"/>
            <w:hideMark/>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2018-2019</w:t>
            </w:r>
          </w:p>
        </w:tc>
        <w:tc>
          <w:tcPr>
            <w:tcW w:w="992"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2019-2020</w:t>
            </w:r>
          </w:p>
        </w:tc>
      </w:tr>
      <w:tr w:rsidR="005B310B" w:rsidRPr="001D68CA" w:rsidTr="00DF710D">
        <w:trPr>
          <w:trHeight w:val="372"/>
        </w:trPr>
        <w:tc>
          <w:tcPr>
            <w:tcW w:w="2268" w:type="dxa"/>
            <w:tcBorders>
              <w:top w:val="single" w:sz="4" w:space="0" w:color="auto"/>
              <w:left w:val="single" w:sz="4" w:space="0" w:color="auto"/>
              <w:bottom w:val="single" w:sz="4" w:space="0" w:color="auto"/>
              <w:right w:val="single" w:sz="4" w:space="0" w:color="auto"/>
            </w:tcBorders>
            <w:vAlign w:val="center"/>
            <w:hideMark/>
          </w:tcPr>
          <w:p w:rsidR="005B310B" w:rsidRPr="001D68CA" w:rsidRDefault="005B310B" w:rsidP="00DF710D">
            <w:pPr>
              <w:pStyle w:val="a9"/>
              <w:spacing w:line="240" w:lineRule="auto"/>
              <w:ind w:left="0"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Совокупность всех источников финансирования предприятия, в </w:t>
            </w:r>
            <w:proofErr w:type="spellStart"/>
            <w:r w:rsidRPr="001D68CA">
              <w:rPr>
                <w:rFonts w:ascii="Times New Roman" w:hAnsi="Times New Roman" w:cs="Times New Roman"/>
                <w:color w:val="000000" w:themeColor="text1"/>
                <w:sz w:val="28"/>
                <w:szCs w:val="28"/>
              </w:rPr>
              <w:t>т.ч</w:t>
            </w:r>
            <w:proofErr w:type="spellEnd"/>
            <w:r w:rsidRPr="001D68CA">
              <w:rPr>
                <w:rFonts w:ascii="Times New Roman" w:hAnsi="Times New Roman" w:cs="Times New Roman"/>
                <w:color w:val="000000" w:themeColor="text1"/>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18636</w:t>
            </w:r>
          </w:p>
        </w:tc>
        <w:tc>
          <w:tcPr>
            <w:tcW w:w="709" w:type="dxa"/>
            <w:tcBorders>
              <w:top w:val="single" w:sz="4" w:space="0" w:color="auto"/>
              <w:left w:val="single" w:sz="4" w:space="0" w:color="auto"/>
              <w:bottom w:val="single" w:sz="4" w:space="0" w:color="auto"/>
              <w:right w:val="single" w:sz="4" w:space="0" w:color="auto"/>
            </w:tcBorders>
            <w:vAlign w:val="center"/>
            <w:hideMark/>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100</w:t>
            </w:r>
          </w:p>
        </w:tc>
        <w:tc>
          <w:tcPr>
            <w:tcW w:w="992"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23933</w:t>
            </w:r>
          </w:p>
        </w:tc>
        <w:tc>
          <w:tcPr>
            <w:tcW w:w="709" w:type="dxa"/>
            <w:tcBorders>
              <w:top w:val="single" w:sz="4" w:space="0" w:color="auto"/>
              <w:left w:val="single" w:sz="4" w:space="0" w:color="auto"/>
              <w:bottom w:val="single" w:sz="4" w:space="0" w:color="auto"/>
              <w:right w:val="single" w:sz="4" w:space="0" w:color="auto"/>
            </w:tcBorders>
            <w:vAlign w:val="center"/>
            <w:hideMark/>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100</w:t>
            </w:r>
          </w:p>
        </w:tc>
        <w:tc>
          <w:tcPr>
            <w:tcW w:w="851"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9598</w:t>
            </w:r>
          </w:p>
        </w:tc>
        <w:tc>
          <w:tcPr>
            <w:tcW w:w="850"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100</w:t>
            </w:r>
          </w:p>
        </w:tc>
        <w:tc>
          <w:tcPr>
            <w:tcW w:w="1134"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rPr>
                <w:rFonts w:ascii="Times New Roman" w:hAnsi="Times New Roman" w:cs="Times New Roman"/>
                <w:bCs/>
                <w:color w:val="000000" w:themeColor="text1"/>
                <w:sz w:val="28"/>
                <w:szCs w:val="28"/>
              </w:rPr>
            </w:pPr>
          </w:p>
          <w:p w:rsidR="005B310B" w:rsidRPr="001D68CA" w:rsidRDefault="005B310B" w:rsidP="00DF710D">
            <w:pPr>
              <w:spacing w:line="240" w:lineRule="auto"/>
              <w:ind w:firstLine="0"/>
              <w:rPr>
                <w:rFonts w:ascii="Times New Roman" w:hAnsi="Times New Roman" w:cs="Times New Roman"/>
                <w:bCs/>
                <w:color w:val="000000" w:themeColor="text1"/>
                <w:sz w:val="28"/>
                <w:szCs w:val="28"/>
              </w:rPr>
            </w:pPr>
          </w:p>
          <w:p w:rsidR="005B310B" w:rsidRPr="001D68CA" w:rsidRDefault="005B310B" w:rsidP="00DF710D">
            <w:pPr>
              <w:spacing w:line="240" w:lineRule="auto"/>
              <w:ind w:firstLine="0"/>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28</w:t>
            </w:r>
          </w:p>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p>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p>
          <w:p w:rsidR="005B310B" w:rsidRPr="001D68CA" w:rsidRDefault="005B310B" w:rsidP="00DF710D">
            <w:pPr>
              <w:spacing w:line="240" w:lineRule="auto"/>
              <w:ind w:firstLine="0"/>
              <w:rPr>
                <w:rFonts w:ascii="Times New Roman" w:hAnsi="Times New Roman" w:cs="Times New Roman"/>
                <w:bCs/>
                <w:color w:val="000000" w:themeColor="text1"/>
                <w:sz w:val="28"/>
                <w:szCs w:val="28"/>
              </w:rPr>
            </w:pPr>
          </w:p>
          <w:p w:rsidR="005B310B" w:rsidRPr="001D68CA" w:rsidRDefault="005B310B" w:rsidP="00DF710D">
            <w:pPr>
              <w:spacing w:line="240" w:lineRule="auto"/>
              <w:ind w:firstLine="0"/>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- 60</w:t>
            </w:r>
          </w:p>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p>
          <w:p w:rsidR="005B310B" w:rsidRPr="001D68CA" w:rsidRDefault="005B310B" w:rsidP="00DF710D">
            <w:pPr>
              <w:spacing w:line="240" w:lineRule="auto"/>
              <w:ind w:firstLine="0"/>
              <w:rPr>
                <w:rFonts w:ascii="Times New Roman" w:hAnsi="Times New Roman" w:cs="Times New Roman"/>
                <w:bCs/>
                <w:color w:val="000000" w:themeColor="text1"/>
                <w:sz w:val="28"/>
                <w:szCs w:val="28"/>
              </w:rPr>
            </w:pPr>
          </w:p>
        </w:tc>
      </w:tr>
      <w:tr w:rsidR="005B310B" w:rsidRPr="001D68CA" w:rsidTr="00DF710D">
        <w:trPr>
          <w:trHeight w:val="261"/>
        </w:trPr>
        <w:tc>
          <w:tcPr>
            <w:tcW w:w="2268" w:type="dxa"/>
            <w:tcBorders>
              <w:top w:val="single" w:sz="4" w:space="0" w:color="auto"/>
              <w:left w:val="single" w:sz="4" w:space="0" w:color="auto"/>
              <w:bottom w:val="single" w:sz="4" w:space="0" w:color="auto"/>
              <w:right w:val="single" w:sz="4" w:space="0" w:color="auto"/>
            </w:tcBorders>
            <w:vAlign w:val="center"/>
            <w:hideMark/>
          </w:tcPr>
          <w:p w:rsidR="005B310B" w:rsidRPr="001D68CA" w:rsidRDefault="005B310B" w:rsidP="00DF710D">
            <w:pPr>
              <w:pStyle w:val="a9"/>
              <w:autoSpaceDN w:val="0"/>
              <w:spacing w:line="240" w:lineRule="auto"/>
              <w:ind w:left="0"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Собственный капитал </w:t>
            </w:r>
          </w:p>
        </w:tc>
        <w:tc>
          <w:tcPr>
            <w:tcW w:w="992" w:type="dxa"/>
            <w:tcBorders>
              <w:top w:val="single" w:sz="4" w:space="0" w:color="auto"/>
              <w:left w:val="single" w:sz="4" w:space="0" w:color="auto"/>
              <w:bottom w:val="single" w:sz="4" w:space="0" w:color="auto"/>
              <w:right w:val="single" w:sz="4" w:space="0" w:color="auto"/>
            </w:tcBorders>
            <w:vAlign w:val="bottom"/>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15041</w:t>
            </w:r>
          </w:p>
        </w:tc>
        <w:tc>
          <w:tcPr>
            <w:tcW w:w="709" w:type="dxa"/>
            <w:tcBorders>
              <w:top w:val="single" w:sz="4" w:space="0" w:color="auto"/>
              <w:left w:val="single" w:sz="4" w:space="0" w:color="auto"/>
              <w:bottom w:val="single" w:sz="4" w:space="0" w:color="auto"/>
              <w:right w:val="single" w:sz="4" w:space="0" w:color="auto"/>
            </w:tcBorders>
            <w:vAlign w:val="bottom"/>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80,7</w:t>
            </w:r>
          </w:p>
        </w:tc>
        <w:tc>
          <w:tcPr>
            <w:tcW w:w="992" w:type="dxa"/>
            <w:tcBorders>
              <w:top w:val="single" w:sz="4" w:space="0" w:color="auto"/>
              <w:left w:val="single" w:sz="4" w:space="0" w:color="auto"/>
              <w:bottom w:val="single" w:sz="4" w:space="0" w:color="auto"/>
              <w:right w:val="single" w:sz="4" w:space="0" w:color="auto"/>
            </w:tcBorders>
            <w:vAlign w:val="bottom"/>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19761</w:t>
            </w:r>
          </w:p>
        </w:tc>
        <w:tc>
          <w:tcPr>
            <w:tcW w:w="709" w:type="dxa"/>
            <w:tcBorders>
              <w:top w:val="single" w:sz="4" w:space="0" w:color="auto"/>
              <w:left w:val="single" w:sz="4" w:space="0" w:color="auto"/>
              <w:bottom w:val="single" w:sz="4" w:space="0" w:color="auto"/>
              <w:right w:val="single" w:sz="4" w:space="0" w:color="auto"/>
            </w:tcBorders>
            <w:vAlign w:val="bottom"/>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82,6</w:t>
            </w:r>
          </w:p>
        </w:tc>
        <w:tc>
          <w:tcPr>
            <w:tcW w:w="851" w:type="dxa"/>
            <w:tcBorders>
              <w:top w:val="single" w:sz="4" w:space="0" w:color="auto"/>
              <w:left w:val="single" w:sz="4" w:space="0" w:color="auto"/>
              <w:bottom w:val="single" w:sz="4" w:space="0" w:color="auto"/>
              <w:right w:val="single" w:sz="4" w:space="0" w:color="auto"/>
            </w:tcBorders>
            <w:vAlign w:val="bottom"/>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9248</w:t>
            </w:r>
          </w:p>
        </w:tc>
        <w:tc>
          <w:tcPr>
            <w:tcW w:w="850" w:type="dxa"/>
            <w:tcBorders>
              <w:top w:val="single" w:sz="4" w:space="0" w:color="auto"/>
              <w:left w:val="single" w:sz="4" w:space="0" w:color="auto"/>
              <w:bottom w:val="single" w:sz="4" w:space="0" w:color="auto"/>
              <w:right w:val="single" w:sz="4" w:space="0" w:color="auto"/>
            </w:tcBorders>
            <w:vAlign w:val="bottom"/>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96,35</w:t>
            </w:r>
          </w:p>
        </w:tc>
        <w:tc>
          <w:tcPr>
            <w:tcW w:w="1134" w:type="dxa"/>
            <w:tcBorders>
              <w:top w:val="single" w:sz="4" w:space="0" w:color="auto"/>
              <w:left w:val="single" w:sz="4" w:space="0" w:color="auto"/>
              <w:bottom w:val="single" w:sz="4" w:space="0" w:color="auto"/>
              <w:right w:val="single" w:sz="4" w:space="0" w:color="auto"/>
            </w:tcBorders>
            <w:vAlign w:val="bottom"/>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31</w:t>
            </w:r>
          </w:p>
        </w:tc>
        <w:tc>
          <w:tcPr>
            <w:tcW w:w="992" w:type="dxa"/>
            <w:tcBorders>
              <w:top w:val="single" w:sz="4" w:space="0" w:color="auto"/>
              <w:left w:val="single" w:sz="4" w:space="0" w:color="auto"/>
              <w:bottom w:val="single" w:sz="4" w:space="0" w:color="auto"/>
              <w:right w:val="single" w:sz="4" w:space="0" w:color="auto"/>
            </w:tcBorders>
            <w:vAlign w:val="bottom"/>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- 53</w:t>
            </w:r>
          </w:p>
        </w:tc>
      </w:tr>
      <w:tr w:rsidR="005B310B" w:rsidRPr="001D68CA" w:rsidTr="00DF710D">
        <w:tc>
          <w:tcPr>
            <w:tcW w:w="2268" w:type="dxa"/>
            <w:tcBorders>
              <w:top w:val="single" w:sz="4" w:space="0" w:color="auto"/>
              <w:left w:val="single" w:sz="4" w:space="0" w:color="auto"/>
              <w:bottom w:val="single" w:sz="4" w:space="0" w:color="auto"/>
              <w:right w:val="single" w:sz="4" w:space="0" w:color="auto"/>
            </w:tcBorders>
            <w:vAlign w:val="center"/>
            <w:hideMark/>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Заемный капитал, в </w:t>
            </w:r>
            <w:proofErr w:type="spellStart"/>
            <w:r w:rsidRPr="001D68CA">
              <w:rPr>
                <w:rFonts w:ascii="Times New Roman" w:hAnsi="Times New Roman" w:cs="Times New Roman"/>
                <w:color w:val="000000" w:themeColor="text1"/>
                <w:sz w:val="28"/>
                <w:szCs w:val="28"/>
              </w:rPr>
              <w:t>т.ч</w:t>
            </w:r>
            <w:proofErr w:type="spellEnd"/>
            <w:r w:rsidRPr="001D68CA">
              <w:rPr>
                <w:rFonts w:ascii="Times New Roman" w:hAnsi="Times New Roman" w:cs="Times New Roman"/>
                <w:color w:val="000000" w:themeColor="text1"/>
                <w:sz w:val="28"/>
                <w:szCs w:val="28"/>
              </w:rPr>
              <w:t>.</w:t>
            </w:r>
          </w:p>
        </w:tc>
        <w:tc>
          <w:tcPr>
            <w:tcW w:w="992" w:type="dxa"/>
            <w:tcBorders>
              <w:top w:val="single" w:sz="4" w:space="0" w:color="auto"/>
              <w:left w:val="single" w:sz="4" w:space="0" w:color="auto"/>
              <w:bottom w:val="single" w:sz="4" w:space="0" w:color="auto"/>
              <w:right w:val="single" w:sz="4" w:space="0" w:color="auto"/>
            </w:tcBorders>
            <w:vAlign w:val="bottom"/>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3595</w:t>
            </w:r>
          </w:p>
        </w:tc>
        <w:tc>
          <w:tcPr>
            <w:tcW w:w="709" w:type="dxa"/>
            <w:tcBorders>
              <w:top w:val="single" w:sz="4" w:space="0" w:color="auto"/>
              <w:left w:val="single" w:sz="4" w:space="0" w:color="auto"/>
              <w:bottom w:val="single" w:sz="4" w:space="0" w:color="auto"/>
              <w:right w:val="single" w:sz="4" w:space="0" w:color="auto"/>
            </w:tcBorders>
            <w:vAlign w:val="bottom"/>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19,3</w:t>
            </w:r>
          </w:p>
        </w:tc>
        <w:tc>
          <w:tcPr>
            <w:tcW w:w="992" w:type="dxa"/>
            <w:tcBorders>
              <w:top w:val="single" w:sz="4" w:space="0" w:color="auto"/>
              <w:left w:val="single" w:sz="4" w:space="0" w:color="auto"/>
              <w:bottom w:val="single" w:sz="4" w:space="0" w:color="auto"/>
              <w:right w:val="single" w:sz="4" w:space="0" w:color="auto"/>
            </w:tcBorders>
            <w:vAlign w:val="bottom"/>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4172</w:t>
            </w:r>
          </w:p>
        </w:tc>
        <w:tc>
          <w:tcPr>
            <w:tcW w:w="709" w:type="dxa"/>
            <w:tcBorders>
              <w:top w:val="single" w:sz="4" w:space="0" w:color="auto"/>
              <w:left w:val="single" w:sz="4" w:space="0" w:color="auto"/>
              <w:bottom w:val="single" w:sz="4" w:space="0" w:color="auto"/>
              <w:right w:val="single" w:sz="4" w:space="0" w:color="auto"/>
            </w:tcBorders>
            <w:vAlign w:val="bottom"/>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17,4</w:t>
            </w:r>
          </w:p>
        </w:tc>
        <w:tc>
          <w:tcPr>
            <w:tcW w:w="851" w:type="dxa"/>
            <w:tcBorders>
              <w:top w:val="single" w:sz="4" w:space="0" w:color="auto"/>
              <w:left w:val="single" w:sz="4" w:space="0" w:color="auto"/>
              <w:bottom w:val="single" w:sz="4" w:space="0" w:color="auto"/>
              <w:right w:val="single" w:sz="4" w:space="0" w:color="auto"/>
            </w:tcBorders>
            <w:vAlign w:val="bottom"/>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350</w:t>
            </w:r>
          </w:p>
        </w:tc>
        <w:tc>
          <w:tcPr>
            <w:tcW w:w="850" w:type="dxa"/>
            <w:tcBorders>
              <w:top w:val="single" w:sz="4" w:space="0" w:color="auto"/>
              <w:left w:val="single" w:sz="4" w:space="0" w:color="auto"/>
              <w:bottom w:val="single" w:sz="4" w:space="0" w:color="auto"/>
              <w:right w:val="single" w:sz="4" w:space="0" w:color="auto"/>
            </w:tcBorders>
            <w:vAlign w:val="bottom"/>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3,65</w:t>
            </w:r>
          </w:p>
        </w:tc>
        <w:tc>
          <w:tcPr>
            <w:tcW w:w="1134" w:type="dxa"/>
            <w:tcBorders>
              <w:top w:val="single" w:sz="4" w:space="0" w:color="auto"/>
              <w:left w:val="single" w:sz="4" w:space="0" w:color="auto"/>
              <w:bottom w:val="single" w:sz="4" w:space="0" w:color="auto"/>
              <w:right w:val="single" w:sz="4" w:space="0" w:color="auto"/>
            </w:tcBorders>
            <w:vAlign w:val="bottom"/>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16</w:t>
            </w:r>
          </w:p>
        </w:tc>
        <w:tc>
          <w:tcPr>
            <w:tcW w:w="992" w:type="dxa"/>
            <w:tcBorders>
              <w:top w:val="single" w:sz="4" w:space="0" w:color="auto"/>
              <w:left w:val="single" w:sz="4" w:space="0" w:color="auto"/>
              <w:bottom w:val="single" w:sz="4" w:space="0" w:color="auto"/>
              <w:right w:val="single" w:sz="4" w:space="0" w:color="auto"/>
            </w:tcBorders>
            <w:vAlign w:val="bottom"/>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- 92</w:t>
            </w:r>
          </w:p>
        </w:tc>
      </w:tr>
      <w:tr w:rsidR="005B310B" w:rsidRPr="001D68CA" w:rsidTr="00DF710D">
        <w:tc>
          <w:tcPr>
            <w:tcW w:w="2268" w:type="dxa"/>
            <w:tcBorders>
              <w:top w:val="single" w:sz="4" w:space="0" w:color="auto"/>
              <w:left w:val="single" w:sz="4" w:space="0" w:color="auto"/>
              <w:bottom w:val="single" w:sz="4" w:space="0" w:color="auto"/>
              <w:right w:val="single" w:sz="4" w:space="0" w:color="auto"/>
            </w:tcBorders>
            <w:vAlign w:val="center"/>
            <w:hideMark/>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краткосрочные обязательства, </w:t>
            </w:r>
          </w:p>
        </w:tc>
        <w:tc>
          <w:tcPr>
            <w:tcW w:w="992" w:type="dxa"/>
            <w:tcBorders>
              <w:top w:val="single" w:sz="4" w:space="0" w:color="auto"/>
              <w:left w:val="single" w:sz="4" w:space="0" w:color="auto"/>
              <w:bottom w:val="single" w:sz="4" w:space="0" w:color="auto"/>
              <w:right w:val="single" w:sz="4" w:space="0" w:color="auto"/>
            </w:tcBorders>
            <w:vAlign w:val="bottom"/>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3595</w:t>
            </w:r>
          </w:p>
        </w:tc>
        <w:tc>
          <w:tcPr>
            <w:tcW w:w="709" w:type="dxa"/>
            <w:tcBorders>
              <w:top w:val="single" w:sz="4" w:space="0" w:color="auto"/>
              <w:left w:val="single" w:sz="4" w:space="0" w:color="auto"/>
              <w:bottom w:val="single" w:sz="4" w:space="0" w:color="auto"/>
              <w:right w:val="single" w:sz="4" w:space="0" w:color="auto"/>
            </w:tcBorders>
            <w:vAlign w:val="bottom"/>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19,3</w:t>
            </w:r>
          </w:p>
        </w:tc>
        <w:tc>
          <w:tcPr>
            <w:tcW w:w="992" w:type="dxa"/>
            <w:tcBorders>
              <w:top w:val="single" w:sz="4" w:space="0" w:color="auto"/>
              <w:left w:val="single" w:sz="4" w:space="0" w:color="auto"/>
              <w:bottom w:val="single" w:sz="4" w:space="0" w:color="auto"/>
              <w:right w:val="single" w:sz="4" w:space="0" w:color="auto"/>
            </w:tcBorders>
            <w:vAlign w:val="bottom"/>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4172</w:t>
            </w:r>
          </w:p>
        </w:tc>
        <w:tc>
          <w:tcPr>
            <w:tcW w:w="709" w:type="dxa"/>
            <w:tcBorders>
              <w:top w:val="single" w:sz="4" w:space="0" w:color="auto"/>
              <w:left w:val="single" w:sz="4" w:space="0" w:color="auto"/>
              <w:bottom w:val="single" w:sz="4" w:space="0" w:color="auto"/>
              <w:right w:val="single" w:sz="4" w:space="0" w:color="auto"/>
            </w:tcBorders>
            <w:vAlign w:val="bottom"/>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17,4</w:t>
            </w:r>
          </w:p>
        </w:tc>
        <w:tc>
          <w:tcPr>
            <w:tcW w:w="851" w:type="dxa"/>
            <w:tcBorders>
              <w:top w:val="single" w:sz="4" w:space="0" w:color="auto"/>
              <w:left w:val="single" w:sz="4" w:space="0" w:color="auto"/>
              <w:bottom w:val="single" w:sz="4" w:space="0" w:color="auto"/>
              <w:right w:val="single" w:sz="4" w:space="0" w:color="auto"/>
            </w:tcBorders>
            <w:vAlign w:val="bottom"/>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350</w:t>
            </w:r>
          </w:p>
        </w:tc>
        <w:tc>
          <w:tcPr>
            <w:tcW w:w="850" w:type="dxa"/>
            <w:tcBorders>
              <w:top w:val="single" w:sz="4" w:space="0" w:color="auto"/>
              <w:left w:val="single" w:sz="4" w:space="0" w:color="auto"/>
              <w:bottom w:val="single" w:sz="4" w:space="0" w:color="auto"/>
              <w:right w:val="single" w:sz="4" w:space="0" w:color="auto"/>
            </w:tcBorders>
            <w:vAlign w:val="bottom"/>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3,65</w:t>
            </w:r>
          </w:p>
        </w:tc>
        <w:tc>
          <w:tcPr>
            <w:tcW w:w="1134" w:type="dxa"/>
            <w:tcBorders>
              <w:top w:val="single" w:sz="4" w:space="0" w:color="auto"/>
              <w:left w:val="single" w:sz="4" w:space="0" w:color="auto"/>
              <w:bottom w:val="single" w:sz="4" w:space="0" w:color="auto"/>
              <w:right w:val="single" w:sz="4" w:space="0" w:color="auto"/>
            </w:tcBorders>
            <w:vAlign w:val="bottom"/>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16</w:t>
            </w:r>
          </w:p>
        </w:tc>
        <w:tc>
          <w:tcPr>
            <w:tcW w:w="992" w:type="dxa"/>
            <w:tcBorders>
              <w:top w:val="single" w:sz="4" w:space="0" w:color="auto"/>
              <w:left w:val="single" w:sz="4" w:space="0" w:color="auto"/>
              <w:bottom w:val="single" w:sz="4" w:space="0" w:color="auto"/>
              <w:right w:val="single" w:sz="4" w:space="0" w:color="auto"/>
            </w:tcBorders>
            <w:vAlign w:val="bottom"/>
          </w:tcPr>
          <w:p w:rsidR="005B310B" w:rsidRPr="001D68CA" w:rsidRDefault="005B310B" w:rsidP="00DF710D">
            <w:pPr>
              <w:spacing w:line="240" w:lineRule="auto"/>
              <w:ind w:firstLine="0"/>
              <w:jc w:val="center"/>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t>- 92</w:t>
            </w:r>
          </w:p>
        </w:tc>
      </w:tr>
    </w:tbl>
    <w:p w:rsidR="005B310B" w:rsidRPr="001D68CA" w:rsidRDefault="005B310B" w:rsidP="005B310B">
      <w:pPr>
        <w:ind w:firstLine="0"/>
        <w:rPr>
          <w:rFonts w:ascii="Times New Roman" w:hAnsi="Times New Roman" w:cs="Times New Roman"/>
          <w:color w:val="000000" w:themeColor="text1"/>
          <w:sz w:val="28"/>
          <w:szCs w:val="28"/>
          <w:lang w:val="en-US"/>
        </w:rPr>
      </w:pPr>
    </w:p>
    <w:p w:rsidR="005B310B" w:rsidRPr="001D68CA" w:rsidRDefault="007B4113" w:rsidP="005B310B">
      <w:pPr>
        <w:ind w:firstLine="708"/>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Исхо</w:t>
      </w:r>
      <w:r w:rsidR="00EA21AC">
        <w:rPr>
          <w:rFonts w:ascii="Times New Roman" w:hAnsi="Times New Roman" w:cs="Times New Roman"/>
          <w:color w:val="000000" w:themeColor="text1"/>
          <w:sz w:val="28"/>
          <w:szCs w:val="28"/>
        </w:rPr>
        <w:t>дя из таблицы 2.15</w:t>
      </w:r>
      <w:r w:rsidR="005B310B" w:rsidRPr="001D68CA">
        <w:rPr>
          <w:rFonts w:ascii="Times New Roman" w:hAnsi="Times New Roman" w:cs="Times New Roman"/>
          <w:color w:val="000000" w:themeColor="text1"/>
          <w:sz w:val="28"/>
          <w:szCs w:val="28"/>
        </w:rPr>
        <w:t>, сделаем вывод:</w:t>
      </w:r>
    </w:p>
    <w:p w:rsidR="005B310B" w:rsidRPr="001D68CA" w:rsidRDefault="005B310B" w:rsidP="005B310B">
      <w:pPr>
        <w:ind w:firstLine="708"/>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В 2019 году наблюдается увеличение финансирования предприятия собственными средствами. Далее темп финансирования в 2020 году, относительно 2019 г. снизился на 60%. При этом значительно снизился собственный капитал в структуре всего капитала, темп его  убыли составил 53 %. Это говорит о снижении независимости предприятия. Уменьшение  удельного веса собственного капитала в общей величине капитала говорит о снижении финансовой устойчивости предприятия. Заемный капитал в структуре всех обязательств соответственно снизился на 92%, снизились краткосрочные обязательства, что является положительным моментом деятельности. В структуре капитала можно наблюдать преобладание собственного капитала, что является так же положительным моментом финансовой деятельности компании [9, с.317].</w:t>
      </w:r>
    </w:p>
    <w:p w:rsidR="005B310B" w:rsidRPr="001D68CA" w:rsidRDefault="005B310B" w:rsidP="005B310B">
      <w:pPr>
        <w:ind w:firstLine="708"/>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Определим финансовое состояние предприятия на основе анализа коэффициента соотношения заемных и собственных средств (</w:t>
      </w:r>
      <w:proofErr w:type="spellStart"/>
      <w:r w:rsidRPr="001D68CA">
        <w:rPr>
          <w:rFonts w:ascii="Times New Roman" w:hAnsi="Times New Roman" w:cs="Times New Roman"/>
          <w:color w:val="000000" w:themeColor="text1"/>
          <w:sz w:val="28"/>
          <w:szCs w:val="28"/>
        </w:rPr>
        <w:t>Кзс</w:t>
      </w:r>
      <w:proofErr w:type="spellEnd"/>
      <w:r w:rsidRPr="001D68CA">
        <w:rPr>
          <w:rFonts w:ascii="Times New Roman" w:hAnsi="Times New Roman" w:cs="Times New Roman"/>
          <w:color w:val="000000" w:themeColor="text1"/>
          <w:sz w:val="28"/>
          <w:szCs w:val="28"/>
        </w:rPr>
        <w:t xml:space="preserve"> = заемный капитал/собственный капитал) и коэффициента маневренности (</w:t>
      </w:r>
      <w:proofErr w:type="gramStart"/>
      <w:r w:rsidRPr="001D68CA">
        <w:rPr>
          <w:rFonts w:ascii="Times New Roman" w:hAnsi="Times New Roman" w:cs="Times New Roman"/>
          <w:color w:val="000000" w:themeColor="text1"/>
          <w:sz w:val="28"/>
          <w:szCs w:val="28"/>
        </w:rPr>
        <w:t>Км</w:t>
      </w:r>
      <w:proofErr w:type="gramEnd"/>
      <w:r w:rsidRPr="001D68CA">
        <w:rPr>
          <w:rFonts w:ascii="Times New Roman" w:hAnsi="Times New Roman" w:cs="Times New Roman"/>
          <w:color w:val="000000" w:themeColor="text1"/>
          <w:sz w:val="28"/>
          <w:szCs w:val="28"/>
        </w:rPr>
        <w:t xml:space="preserve"> = оборотные активы - краткосрочные обязательства / с</w:t>
      </w:r>
      <w:r w:rsidR="007B4113">
        <w:rPr>
          <w:rFonts w:ascii="Times New Roman" w:hAnsi="Times New Roman" w:cs="Times New Roman"/>
          <w:color w:val="000000" w:themeColor="text1"/>
          <w:sz w:val="28"/>
          <w:szCs w:val="28"/>
        </w:rPr>
        <w:t>о</w:t>
      </w:r>
      <w:r w:rsidR="00EA21AC">
        <w:rPr>
          <w:rFonts w:ascii="Times New Roman" w:hAnsi="Times New Roman" w:cs="Times New Roman"/>
          <w:color w:val="000000" w:themeColor="text1"/>
          <w:sz w:val="28"/>
          <w:szCs w:val="28"/>
        </w:rPr>
        <w:t>бственный капитал) (таблица 2.16</w:t>
      </w:r>
      <w:r w:rsidRPr="001D68CA">
        <w:rPr>
          <w:rFonts w:ascii="Times New Roman" w:hAnsi="Times New Roman" w:cs="Times New Roman"/>
          <w:color w:val="000000" w:themeColor="text1"/>
          <w:sz w:val="28"/>
          <w:szCs w:val="28"/>
        </w:rPr>
        <w:t>).</w:t>
      </w:r>
    </w:p>
    <w:p w:rsidR="005B310B" w:rsidRPr="001D68CA" w:rsidRDefault="00EA21AC" w:rsidP="005B310B">
      <w:pPr>
        <w:pStyle w:val="a9"/>
        <w:tabs>
          <w:tab w:val="left" w:pos="0"/>
          <w:tab w:val="left" w:pos="426"/>
        </w:tabs>
        <w:ind w:left="0" w:firstLine="0"/>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Таблица 2.16</w:t>
      </w:r>
    </w:p>
    <w:p w:rsidR="005B310B" w:rsidRPr="001D68CA" w:rsidRDefault="005B310B" w:rsidP="00A94D1B">
      <w:pPr>
        <w:pStyle w:val="a9"/>
        <w:tabs>
          <w:tab w:val="left" w:pos="0"/>
          <w:tab w:val="left" w:pos="426"/>
        </w:tabs>
        <w:ind w:left="0"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Анализ финансовой устойчивости </w:t>
      </w:r>
      <w:r>
        <w:rPr>
          <w:rFonts w:ascii="Times New Roman" w:hAnsi="Times New Roman" w:cs="Times New Roman"/>
          <w:color w:val="000000" w:themeColor="text1"/>
          <w:sz w:val="28"/>
          <w:szCs w:val="28"/>
        </w:rPr>
        <w:t xml:space="preserve">ООО «КД» </w:t>
      </w:r>
      <w:r w:rsidRPr="001D68CA">
        <w:rPr>
          <w:rFonts w:ascii="Times New Roman" w:hAnsi="Times New Roman" w:cs="Times New Roman"/>
          <w:color w:val="000000" w:themeColor="text1"/>
          <w:sz w:val="28"/>
          <w:szCs w:val="28"/>
        </w:rPr>
        <w:t xml:space="preserve">за 2018 – 2020 </w:t>
      </w:r>
      <w:proofErr w:type="spellStart"/>
      <w:proofErr w:type="gramStart"/>
      <w:r w:rsidRPr="001D68CA">
        <w:rPr>
          <w:rFonts w:ascii="Times New Roman" w:hAnsi="Times New Roman" w:cs="Times New Roman"/>
          <w:color w:val="000000" w:themeColor="text1"/>
          <w:sz w:val="28"/>
          <w:szCs w:val="28"/>
        </w:rPr>
        <w:t>гг</w:t>
      </w:r>
      <w:proofErr w:type="spellEnd"/>
      <w:proofErr w:type="gramEnd"/>
      <w:r w:rsidRPr="001D68CA">
        <w:rPr>
          <w:rFonts w:ascii="Times New Roman" w:hAnsi="Times New Roman" w:cs="Times New Roman"/>
          <w:color w:val="000000" w:themeColor="text1"/>
          <w:sz w:val="28"/>
          <w:szCs w:val="28"/>
        </w:rPr>
        <w:t xml:space="preserve"> (%)</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842"/>
        <w:gridCol w:w="993"/>
        <w:gridCol w:w="992"/>
        <w:gridCol w:w="992"/>
        <w:gridCol w:w="1290"/>
        <w:gridCol w:w="1403"/>
      </w:tblGrid>
      <w:tr w:rsidR="005B310B" w:rsidRPr="001D68CA" w:rsidTr="00DF710D">
        <w:tc>
          <w:tcPr>
            <w:tcW w:w="2127" w:type="dxa"/>
            <w:tcBorders>
              <w:top w:val="single" w:sz="4" w:space="0" w:color="000000"/>
              <w:left w:val="single" w:sz="4" w:space="0" w:color="000000"/>
              <w:bottom w:val="single" w:sz="4" w:space="0" w:color="000000"/>
              <w:right w:val="single" w:sz="4" w:space="0" w:color="auto"/>
            </w:tcBorders>
            <w:vAlign w:val="center"/>
            <w:hideMark/>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Коэффициенты</w:t>
            </w:r>
          </w:p>
        </w:tc>
        <w:tc>
          <w:tcPr>
            <w:tcW w:w="1842" w:type="dxa"/>
            <w:tcBorders>
              <w:top w:val="single" w:sz="4" w:space="0" w:color="000000"/>
              <w:left w:val="single" w:sz="4" w:space="0" w:color="auto"/>
              <w:bottom w:val="single" w:sz="4" w:space="0" w:color="000000"/>
              <w:right w:val="single" w:sz="4" w:space="0" w:color="000000"/>
            </w:tcBorders>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Нормативное значение</w:t>
            </w:r>
          </w:p>
        </w:tc>
        <w:tc>
          <w:tcPr>
            <w:tcW w:w="2977" w:type="dxa"/>
            <w:gridSpan w:val="3"/>
            <w:tcBorders>
              <w:top w:val="single" w:sz="4" w:space="0" w:color="000000"/>
              <w:left w:val="single" w:sz="4" w:space="0" w:color="000000"/>
              <w:bottom w:val="single" w:sz="4" w:space="0" w:color="000000"/>
              <w:right w:val="single" w:sz="4" w:space="0" w:color="000000"/>
            </w:tcBorders>
            <w:vAlign w:val="center"/>
            <w:hideMark/>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Расчет за период</w:t>
            </w:r>
          </w:p>
        </w:tc>
        <w:tc>
          <w:tcPr>
            <w:tcW w:w="2693" w:type="dxa"/>
            <w:gridSpan w:val="2"/>
            <w:tcBorders>
              <w:top w:val="single" w:sz="4" w:space="0" w:color="000000"/>
              <w:left w:val="single" w:sz="4" w:space="0" w:color="000000"/>
              <w:bottom w:val="single" w:sz="4" w:space="0" w:color="000000"/>
              <w:right w:val="single" w:sz="4" w:space="0" w:color="000000"/>
            </w:tcBorders>
            <w:vAlign w:val="center"/>
            <w:hideMark/>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Отклонение</w:t>
            </w:r>
          </w:p>
        </w:tc>
      </w:tr>
      <w:tr w:rsidR="005B310B" w:rsidRPr="001D68CA" w:rsidTr="00DF710D">
        <w:trPr>
          <w:trHeight w:val="301"/>
        </w:trPr>
        <w:tc>
          <w:tcPr>
            <w:tcW w:w="2127" w:type="dxa"/>
            <w:tcBorders>
              <w:top w:val="single" w:sz="4" w:space="0" w:color="000000"/>
              <w:left w:val="single" w:sz="4" w:space="0" w:color="000000"/>
              <w:right w:val="single" w:sz="4" w:space="0" w:color="auto"/>
            </w:tcBorders>
            <w:vAlign w:val="center"/>
            <w:hideMark/>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p>
        </w:tc>
        <w:tc>
          <w:tcPr>
            <w:tcW w:w="1842" w:type="dxa"/>
            <w:tcBorders>
              <w:top w:val="single" w:sz="4" w:space="0" w:color="000000"/>
              <w:left w:val="single" w:sz="4" w:space="0" w:color="auto"/>
              <w:right w:val="single" w:sz="4" w:space="0" w:color="000000"/>
            </w:tcBorders>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p>
        </w:tc>
        <w:tc>
          <w:tcPr>
            <w:tcW w:w="993" w:type="dxa"/>
            <w:tcBorders>
              <w:top w:val="single" w:sz="4" w:space="0" w:color="000000"/>
              <w:left w:val="single" w:sz="4" w:space="0" w:color="000000"/>
              <w:bottom w:val="single" w:sz="4" w:space="0" w:color="000000"/>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2018 г</w:t>
            </w:r>
          </w:p>
        </w:tc>
        <w:tc>
          <w:tcPr>
            <w:tcW w:w="992" w:type="dxa"/>
            <w:tcBorders>
              <w:top w:val="single" w:sz="4" w:space="0" w:color="000000"/>
              <w:left w:val="single" w:sz="4" w:space="0" w:color="000000"/>
              <w:bottom w:val="single" w:sz="4" w:space="0" w:color="000000"/>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2019 г</w:t>
            </w:r>
          </w:p>
        </w:tc>
        <w:tc>
          <w:tcPr>
            <w:tcW w:w="992" w:type="dxa"/>
            <w:tcBorders>
              <w:top w:val="single" w:sz="4" w:space="0" w:color="000000"/>
              <w:left w:val="single" w:sz="4" w:space="0" w:color="auto"/>
              <w:right w:val="single" w:sz="4" w:space="0" w:color="000000"/>
            </w:tcBorders>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2020 г</w:t>
            </w:r>
          </w:p>
        </w:tc>
        <w:tc>
          <w:tcPr>
            <w:tcW w:w="1290" w:type="dxa"/>
            <w:tcBorders>
              <w:top w:val="single" w:sz="4" w:space="0" w:color="000000"/>
              <w:left w:val="single" w:sz="4" w:space="0" w:color="000000"/>
              <w:right w:val="single" w:sz="4" w:space="0" w:color="auto"/>
            </w:tcBorders>
            <w:vAlign w:val="center"/>
            <w:hideMark/>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2018-2019</w:t>
            </w:r>
          </w:p>
        </w:tc>
        <w:tc>
          <w:tcPr>
            <w:tcW w:w="1403" w:type="dxa"/>
            <w:tcBorders>
              <w:top w:val="single" w:sz="4" w:space="0" w:color="000000"/>
              <w:left w:val="single" w:sz="4" w:space="0" w:color="auto"/>
              <w:right w:val="single" w:sz="4" w:space="0" w:color="000000"/>
            </w:tcBorders>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2019-2020</w:t>
            </w:r>
          </w:p>
        </w:tc>
      </w:tr>
      <w:tr w:rsidR="005B310B" w:rsidRPr="001D68CA" w:rsidTr="00DF710D">
        <w:tc>
          <w:tcPr>
            <w:tcW w:w="2127" w:type="dxa"/>
            <w:tcBorders>
              <w:top w:val="single" w:sz="4" w:space="0" w:color="000000"/>
              <w:left w:val="single" w:sz="4" w:space="0" w:color="000000"/>
              <w:bottom w:val="single" w:sz="4" w:space="0" w:color="000000"/>
              <w:right w:val="single" w:sz="4" w:space="0" w:color="auto"/>
            </w:tcBorders>
            <w:vAlign w:val="center"/>
            <w:hideMark/>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Коэффициент соотношения заемных и собственных средств</w:t>
            </w:r>
          </w:p>
        </w:tc>
        <w:tc>
          <w:tcPr>
            <w:tcW w:w="1842" w:type="dxa"/>
            <w:tcBorders>
              <w:top w:val="single" w:sz="4" w:space="0" w:color="000000"/>
              <w:left w:val="single" w:sz="4" w:space="0" w:color="auto"/>
              <w:bottom w:val="single" w:sz="4" w:space="0" w:color="000000"/>
              <w:right w:val="single" w:sz="4" w:space="0" w:color="000000"/>
            </w:tcBorders>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0,5-0,7</w:t>
            </w:r>
          </w:p>
        </w:tc>
        <w:tc>
          <w:tcPr>
            <w:tcW w:w="993" w:type="dxa"/>
            <w:tcBorders>
              <w:top w:val="single" w:sz="4" w:space="0" w:color="000000"/>
              <w:left w:val="single" w:sz="4" w:space="0" w:color="000000"/>
              <w:bottom w:val="single" w:sz="4" w:space="0" w:color="000000"/>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p>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0,2</w:t>
            </w:r>
            <w:r w:rsidR="00BD0193" w:rsidRPr="001D68CA">
              <w:rPr>
                <w:rFonts w:ascii="Times New Roman" w:hAnsi="Times New Roman" w:cs="Times New Roman"/>
                <w:color w:val="000000" w:themeColor="text1"/>
                <w:sz w:val="28"/>
                <w:szCs w:val="28"/>
              </w:rPr>
              <w:fldChar w:fldCharType="begin"/>
            </w:r>
            <w:r w:rsidRPr="001D68CA">
              <w:rPr>
                <w:rFonts w:ascii="Times New Roman" w:hAnsi="Times New Roman" w:cs="Times New Roman"/>
                <w:color w:val="000000" w:themeColor="text1"/>
                <w:sz w:val="28"/>
                <w:szCs w:val="28"/>
              </w:rPr>
              <w:instrText xml:space="preserve"> QUOTE </w:instrText>
            </w:r>
            <w:r w:rsidR="00AC3497">
              <w:rPr>
                <w:rFonts w:ascii="Times New Roman" w:hAnsi="Times New Roman" w:cs="Times New Roman"/>
                <w:color w:val="000000" w:themeColor="text1"/>
                <w:position w:val="-20"/>
                <w:sz w:val="28"/>
                <w:szCs w:val="28"/>
              </w:rPr>
              <w:pict>
                <v:shape id="_x0000_i1027" type="#_x0000_t75" style="width:92.25pt;height:26.25pt" equationxml="&lt;">
                  <v:imagedata r:id="rId16" o:title="" chromakey="white"/>
                </v:shape>
              </w:pict>
            </w:r>
            <w:r w:rsidRPr="001D68CA">
              <w:rPr>
                <w:rFonts w:ascii="Times New Roman" w:hAnsi="Times New Roman" w:cs="Times New Roman"/>
                <w:color w:val="000000" w:themeColor="text1"/>
                <w:sz w:val="28"/>
                <w:szCs w:val="28"/>
              </w:rPr>
              <w:instrText xml:space="preserve"> </w:instrText>
            </w:r>
            <w:r w:rsidR="00BD0193" w:rsidRPr="001D68CA">
              <w:rPr>
                <w:rFonts w:ascii="Times New Roman" w:hAnsi="Times New Roman" w:cs="Times New Roman"/>
                <w:color w:val="000000" w:themeColor="text1"/>
                <w:sz w:val="28"/>
                <w:szCs w:val="28"/>
              </w:rPr>
              <w:fldChar w:fldCharType="end"/>
            </w:r>
            <w:r w:rsidR="00BD0193" w:rsidRPr="001D68CA">
              <w:rPr>
                <w:rFonts w:ascii="Times New Roman" w:hAnsi="Times New Roman" w:cs="Times New Roman"/>
                <w:color w:val="000000" w:themeColor="text1"/>
                <w:sz w:val="28"/>
                <w:szCs w:val="28"/>
              </w:rPr>
              <w:fldChar w:fldCharType="begin"/>
            </w:r>
            <w:r w:rsidRPr="001D68CA">
              <w:rPr>
                <w:rFonts w:ascii="Times New Roman" w:hAnsi="Times New Roman" w:cs="Times New Roman"/>
                <w:color w:val="000000" w:themeColor="text1"/>
                <w:sz w:val="28"/>
                <w:szCs w:val="28"/>
              </w:rPr>
              <w:instrText xml:space="preserve"> QUOTE </w:instrText>
            </w:r>
            <w:r w:rsidR="00AC3497">
              <w:rPr>
                <w:rFonts w:ascii="Times New Roman" w:hAnsi="Times New Roman" w:cs="Times New Roman"/>
                <w:color w:val="000000" w:themeColor="text1"/>
                <w:position w:val="-20"/>
                <w:sz w:val="28"/>
                <w:szCs w:val="28"/>
              </w:rPr>
              <w:pict>
                <v:shape id="_x0000_i1028" type="#_x0000_t75" style="width:92.25pt;height:26.25pt" equationxml="&lt;">
                  <v:imagedata r:id="rId17" o:title="" chromakey="white"/>
                </v:shape>
              </w:pict>
            </w:r>
            <w:r w:rsidRPr="001D68CA">
              <w:rPr>
                <w:rFonts w:ascii="Times New Roman" w:hAnsi="Times New Roman" w:cs="Times New Roman"/>
                <w:color w:val="000000" w:themeColor="text1"/>
                <w:sz w:val="28"/>
                <w:szCs w:val="28"/>
              </w:rPr>
              <w:instrText xml:space="preserve"> </w:instrText>
            </w:r>
            <w:r w:rsidR="00BD0193" w:rsidRPr="001D68CA">
              <w:rPr>
                <w:rFonts w:ascii="Times New Roman" w:hAnsi="Times New Roman" w:cs="Times New Roman"/>
                <w:color w:val="000000" w:themeColor="text1"/>
                <w:sz w:val="28"/>
                <w:szCs w:val="28"/>
              </w:rPr>
              <w:fldChar w:fldCharType="end"/>
            </w:r>
          </w:p>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p>
        </w:tc>
        <w:tc>
          <w:tcPr>
            <w:tcW w:w="992" w:type="dxa"/>
            <w:tcBorders>
              <w:top w:val="single" w:sz="4" w:space="0" w:color="000000"/>
              <w:left w:val="single" w:sz="4" w:space="0" w:color="000000"/>
              <w:bottom w:val="single" w:sz="4" w:space="0" w:color="000000"/>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p>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0,2</w:t>
            </w:r>
          </w:p>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p>
        </w:tc>
        <w:tc>
          <w:tcPr>
            <w:tcW w:w="992" w:type="dxa"/>
            <w:tcBorders>
              <w:top w:val="single" w:sz="4" w:space="0" w:color="000000"/>
              <w:left w:val="single" w:sz="4" w:space="0" w:color="auto"/>
              <w:bottom w:val="single" w:sz="4" w:space="0" w:color="000000"/>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p>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0,03</w:t>
            </w:r>
          </w:p>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p>
        </w:tc>
        <w:tc>
          <w:tcPr>
            <w:tcW w:w="1290" w:type="dxa"/>
            <w:tcBorders>
              <w:top w:val="single" w:sz="4" w:space="0" w:color="000000"/>
              <w:left w:val="single" w:sz="4" w:space="0" w:color="auto"/>
              <w:bottom w:val="single" w:sz="4" w:space="0" w:color="000000"/>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w:t>
            </w:r>
          </w:p>
        </w:tc>
        <w:tc>
          <w:tcPr>
            <w:tcW w:w="1403" w:type="dxa"/>
            <w:tcBorders>
              <w:top w:val="single" w:sz="4" w:space="0" w:color="000000"/>
              <w:left w:val="single" w:sz="4" w:space="0" w:color="auto"/>
              <w:bottom w:val="single" w:sz="4" w:space="0" w:color="000000"/>
              <w:right w:val="single" w:sz="4" w:space="0" w:color="000000"/>
            </w:tcBorders>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- 0,17</w:t>
            </w:r>
          </w:p>
        </w:tc>
      </w:tr>
      <w:tr w:rsidR="005B310B" w:rsidRPr="001D68CA" w:rsidTr="00DF710D">
        <w:tc>
          <w:tcPr>
            <w:tcW w:w="2127" w:type="dxa"/>
            <w:tcBorders>
              <w:top w:val="single" w:sz="4" w:space="0" w:color="000000"/>
              <w:left w:val="single" w:sz="4" w:space="0" w:color="000000"/>
              <w:bottom w:val="single" w:sz="4" w:space="0" w:color="000000"/>
              <w:right w:val="single" w:sz="4" w:space="0" w:color="auto"/>
            </w:tcBorders>
            <w:vAlign w:val="center"/>
            <w:hideMark/>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Коэффициент маневренности</w:t>
            </w:r>
          </w:p>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p>
        </w:tc>
        <w:tc>
          <w:tcPr>
            <w:tcW w:w="1842" w:type="dxa"/>
            <w:tcBorders>
              <w:top w:val="single" w:sz="4" w:space="0" w:color="000000"/>
              <w:left w:val="single" w:sz="4" w:space="0" w:color="auto"/>
              <w:bottom w:val="single" w:sz="4" w:space="0" w:color="000000"/>
              <w:right w:val="single" w:sz="4" w:space="0" w:color="000000"/>
            </w:tcBorders>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0,3-0,6</w:t>
            </w:r>
          </w:p>
        </w:tc>
        <w:tc>
          <w:tcPr>
            <w:tcW w:w="993" w:type="dxa"/>
            <w:tcBorders>
              <w:top w:val="single" w:sz="4" w:space="0" w:color="000000"/>
              <w:left w:val="single" w:sz="4" w:space="0" w:color="000000"/>
              <w:bottom w:val="single" w:sz="4" w:space="0" w:color="000000"/>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p>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1,2</w:t>
            </w:r>
          </w:p>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p>
        </w:tc>
        <w:tc>
          <w:tcPr>
            <w:tcW w:w="992" w:type="dxa"/>
            <w:tcBorders>
              <w:top w:val="single" w:sz="4" w:space="0" w:color="000000"/>
              <w:left w:val="single" w:sz="4" w:space="0" w:color="000000"/>
              <w:bottom w:val="single" w:sz="4" w:space="0" w:color="000000"/>
              <w:right w:val="single" w:sz="4" w:space="0" w:color="auto"/>
            </w:tcBorders>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p>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1,6</w:t>
            </w:r>
          </w:p>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p>
        </w:tc>
        <w:tc>
          <w:tcPr>
            <w:tcW w:w="992" w:type="dxa"/>
            <w:tcBorders>
              <w:top w:val="single" w:sz="4" w:space="0" w:color="000000"/>
              <w:left w:val="single" w:sz="4" w:space="0" w:color="auto"/>
              <w:bottom w:val="single" w:sz="4" w:space="0" w:color="000000"/>
              <w:right w:val="single" w:sz="4" w:space="0" w:color="000000"/>
            </w:tcBorders>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p>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w:t>
            </w:r>
          </w:p>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p>
        </w:tc>
        <w:tc>
          <w:tcPr>
            <w:tcW w:w="1290" w:type="dxa"/>
            <w:tcBorders>
              <w:top w:val="single" w:sz="4" w:space="0" w:color="000000"/>
              <w:left w:val="single" w:sz="4" w:space="0" w:color="000000"/>
              <w:bottom w:val="single" w:sz="4" w:space="0" w:color="000000"/>
              <w:right w:val="single" w:sz="4" w:space="0" w:color="auto"/>
            </w:tcBorders>
            <w:vAlign w:val="center"/>
            <w:hideMark/>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0,4</w:t>
            </w:r>
          </w:p>
        </w:tc>
        <w:tc>
          <w:tcPr>
            <w:tcW w:w="1403" w:type="dxa"/>
            <w:tcBorders>
              <w:top w:val="single" w:sz="4" w:space="0" w:color="000000"/>
              <w:left w:val="single" w:sz="4" w:space="0" w:color="auto"/>
              <w:bottom w:val="single" w:sz="4" w:space="0" w:color="000000"/>
              <w:right w:val="single" w:sz="4" w:space="0" w:color="000000"/>
            </w:tcBorders>
            <w:vAlign w:val="center"/>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-0,6</w:t>
            </w:r>
          </w:p>
        </w:tc>
      </w:tr>
    </w:tbl>
    <w:p w:rsidR="005B310B" w:rsidRPr="001D68CA" w:rsidRDefault="005B310B" w:rsidP="005B310B">
      <w:pPr>
        <w:ind w:firstLine="0"/>
        <w:rPr>
          <w:rFonts w:ascii="Times New Roman" w:hAnsi="Times New Roman" w:cs="Times New Roman"/>
          <w:color w:val="000000" w:themeColor="text1"/>
          <w:sz w:val="28"/>
          <w:szCs w:val="28"/>
        </w:rPr>
      </w:pPr>
    </w:p>
    <w:p w:rsidR="005B310B" w:rsidRPr="001D68CA" w:rsidRDefault="005B310B" w:rsidP="005B310B">
      <w:pPr>
        <w:ind w:firstLine="708"/>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lastRenderedPageBreak/>
        <w:t xml:space="preserve">Коэффициент соотношения заемных и собственных средств характеризует заемные средства, приходящиеся на каждый  </w:t>
      </w:r>
      <w:r w:rsidR="00EF1A00">
        <w:rPr>
          <w:rFonts w:ascii="Times New Roman" w:hAnsi="Times New Roman" w:cs="Times New Roman"/>
          <w:color w:val="000000" w:themeColor="text1"/>
          <w:sz w:val="28"/>
          <w:szCs w:val="28"/>
        </w:rPr>
        <w:t>грн.</w:t>
      </w:r>
      <w:r w:rsidRPr="001D68CA">
        <w:rPr>
          <w:rFonts w:ascii="Times New Roman" w:hAnsi="Times New Roman" w:cs="Times New Roman"/>
          <w:color w:val="000000" w:themeColor="text1"/>
          <w:sz w:val="28"/>
          <w:szCs w:val="28"/>
        </w:rPr>
        <w:t xml:space="preserve"> собственных средств, вложенных в активы организации. Снижение коэффициента говорит об отсутствии риска банкротства предприятия. Нормативное значение коэффициента 0,5 – 0,7.  В нашем случае он ниже, поэтому существует резерв для увеличения заемного капитала с целью увеличения продаж в случае необходимости. Чем выше показатель маневренности, тем выше финансовая устойчивости и платежеспособность предприятия. Оптимальное значение коэффициента 0,3-0,6. В нашем случае он больше, поэтому можно сказать, что предприятие финансово устойчиво, однако, его снижение в 2020 году говорит о риске снижения финансовой устойчивости.</w:t>
      </w:r>
    </w:p>
    <w:p w:rsidR="005B310B" w:rsidRPr="001D68CA" w:rsidRDefault="005B310B" w:rsidP="005B310B">
      <w:pPr>
        <w:pStyle w:val="af3"/>
        <w:spacing w:line="360" w:lineRule="auto"/>
        <w:ind w:firstLine="708"/>
        <w:jc w:val="both"/>
        <w:rPr>
          <w:color w:val="000000" w:themeColor="text1"/>
          <w:sz w:val="28"/>
          <w:szCs w:val="28"/>
        </w:rPr>
      </w:pPr>
      <w:r w:rsidRPr="001D68CA">
        <w:rPr>
          <w:color w:val="000000" w:themeColor="text1"/>
          <w:sz w:val="28"/>
          <w:szCs w:val="28"/>
        </w:rPr>
        <w:t xml:space="preserve">Таким образом, на основе рассчитанных коэффициентов, можно сделать вывод, что предприятие является платежеспособным, финансово устойчивым, несмотря на то, что экономические показатели его деятельности снижены. </w:t>
      </w:r>
    </w:p>
    <w:p w:rsidR="005B310B" w:rsidRPr="001D68CA" w:rsidRDefault="005B310B" w:rsidP="005B310B">
      <w:pPr>
        <w:pStyle w:val="af3"/>
        <w:spacing w:line="360" w:lineRule="auto"/>
        <w:ind w:firstLine="708"/>
        <w:jc w:val="both"/>
        <w:rPr>
          <w:color w:val="000000" w:themeColor="text1"/>
          <w:sz w:val="28"/>
          <w:szCs w:val="28"/>
        </w:rPr>
      </w:pPr>
      <w:r w:rsidRPr="001D68CA">
        <w:rPr>
          <w:color w:val="000000" w:themeColor="text1"/>
          <w:sz w:val="28"/>
          <w:szCs w:val="28"/>
        </w:rPr>
        <w:t>Далее проведем  анализ эффективности и деловой активности</w:t>
      </w:r>
    </w:p>
    <w:p w:rsidR="005B310B" w:rsidRPr="001D68CA" w:rsidRDefault="005B310B" w:rsidP="00891349">
      <w:pPr>
        <w:pStyle w:val="ac"/>
        <w:spacing w:before="0" w:beforeAutospacing="0" w:after="0" w:afterAutospacing="0" w:line="360" w:lineRule="auto"/>
        <w:ind w:firstLine="708"/>
        <w:jc w:val="both"/>
        <w:rPr>
          <w:color w:val="000000" w:themeColor="text1"/>
          <w:sz w:val="28"/>
          <w:szCs w:val="28"/>
        </w:rPr>
      </w:pPr>
      <w:r w:rsidRPr="001D68CA">
        <w:rPr>
          <w:bCs/>
          <w:color w:val="000000" w:themeColor="text1"/>
          <w:sz w:val="28"/>
          <w:szCs w:val="28"/>
        </w:rPr>
        <w:t>Деловая активность (или «оборачиваемость»)</w:t>
      </w:r>
      <w:r w:rsidRPr="001D68CA">
        <w:rPr>
          <w:color w:val="000000" w:themeColor="text1"/>
          <w:sz w:val="28"/>
          <w:szCs w:val="28"/>
        </w:rPr>
        <w:t xml:space="preserve"> – </w:t>
      </w:r>
      <w:r w:rsidR="00ED787F">
        <w:rPr>
          <w:color w:val="000000" w:themeColor="text1"/>
          <w:sz w:val="28"/>
          <w:szCs w:val="28"/>
        </w:rPr>
        <w:t>отражает уровень сбыта предприятия</w:t>
      </w:r>
      <w:r w:rsidRPr="001D68CA">
        <w:rPr>
          <w:color w:val="000000" w:themeColor="text1"/>
          <w:sz w:val="28"/>
          <w:szCs w:val="28"/>
        </w:rPr>
        <w:t xml:space="preserve">. </w:t>
      </w:r>
      <w:r w:rsidR="00ED787F">
        <w:rPr>
          <w:color w:val="000000" w:themeColor="text1"/>
          <w:sz w:val="28"/>
          <w:szCs w:val="28"/>
        </w:rPr>
        <w:t>Для повышения деловой активности предприятию необходимо расширять рынки</w:t>
      </w:r>
      <w:r w:rsidRPr="001D68CA">
        <w:rPr>
          <w:color w:val="000000" w:themeColor="text1"/>
          <w:sz w:val="28"/>
          <w:szCs w:val="28"/>
        </w:rPr>
        <w:t xml:space="preserve"> сбыта, </w:t>
      </w:r>
      <w:r w:rsidR="00ED787F">
        <w:rPr>
          <w:color w:val="000000" w:themeColor="text1"/>
          <w:sz w:val="28"/>
          <w:szCs w:val="28"/>
        </w:rPr>
        <w:t>усовершенствовать ассортимент</w:t>
      </w:r>
      <w:r w:rsidRPr="001D68CA">
        <w:rPr>
          <w:color w:val="000000" w:themeColor="text1"/>
          <w:sz w:val="28"/>
          <w:szCs w:val="28"/>
        </w:rPr>
        <w:t xml:space="preserve"> товаров</w:t>
      </w:r>
      <w:r w:rsidR="00ED787F">
        <w:rPr>
          <w:color w:val="000000" w:themeColor="text1"/>
          <w:sz w:val="28"/>
          <w:szCs w:val="28"/>
        </w:rPr>
        <w:t xml:space="preserve">, повышать эффективность финансовой сферы и уровня развития персонала. </w:t>
      </w:r>
      <w:r w:rsidRPr="001D68CA">
        <w:rPr>
          <w:color w:val="000000" w:themeColor="text1"/>
          <w:sz w:val="28"/>
          <w:szCs w:val="28"/>
        </w:rPr>
        <w:t xml:space="preserve"> </w:t>
      </w:r>
      <w:r w:rsidR="00ED787F">
        <w:rPr>
          <w:color w:val="000000" w:themeColor="text1"/>
          <w:sz w:val="28"/>
          <w:szCs w:val="28"/>
        </w:rPr>
        <w:t>Показателями деловой активности является скорость</w:t>
      </w:r>
      <w:r w:rsidRPr="001D68CA">
        <w:rPr>
          <w:color w:val="000000" w:themeColor="text1"/>
          <w:sz w:val="28"/>
          <w:szCs w:val="28"/>
        </w:rPr>
        <w:t xml:space="preserve"> оборота </w:t>
      </w:r>
      <w:r w:rsidR="00ED787F">
        <w:rPr>
          <w:color w:val="000000" w:themeColor="text1"/>
          <w:sz w:val="28"/>
          <w:szCs w:val="28"/>
        </w:rPr>
        <w:t xml:space="preserve">оборотных активов, которая зависит от объема </w:t>
      </w:r>
      <w:r w:rsidRPr="001D68CA">
        <w:rPr>
          <w:color w:val="000000" w:themeColor="text1"/>
          <w:sz w:val="28"/>
          <w:szCs w:val="28"/>
        </w:rPr>
        <w:t>продаж</w:t>
      </w:r>
      <w:r w:rsidR="00ED787F">
        <w:rPr>
          <w:color w:val="000000" w:themeColor="text1"/>
          <w:sz w:val="28"/>
          <w:szCs w:val="28"/>
        </w:rPr>
        <w:t xml:space="preserve"> [13, с.54].</w:t>
      </w:r>
      <w:r w:rsidRPr="001D68CA">
        <w:rPr>
          <w:color w:val="000000" w:themeColor="text1"/>
          <w:sz w:val="28"/>
          <w:szCs w:val="28"/>
        </w:rPr>
        <w:t xml:space="preserve"> </w:t>
      </w:r>
      <w:r w:rsidR="00ED787F">
        <w:rPr>
          <w:color w:val="000000" w:themeColor="text1"/>
          <w:sz w:val="28"/>
          <w:szCs w:val="28"/>
        </w:rPr>
        <w:t>При высокой оборачива</w:t>
      </w:r>
      <w:r w:rsidR="00891349">
        <w:rPr>
          <w:color w:val="000000" w:themeColor="text1"/>
          <w:sz w:val="28"/>
          <w:szCs w:val="28"/>
        </w:rPr>
        <w:t>е</w:t>
      </w:r>
      <w:r w:rsidR="00ED787F">
        <w:rPr>
          <w:color w:val="000000" w:themeColor="text1"/>
          <w:sz w:val="28"/>
          <w:szCs w:val="28"/>
        </w:rPr>
        <w:t xml:space="preserve">мости </w:t>
      </w:r>
      <w:r w:rsidR="00891349">
        <w:rPr>
          <w:color w:val="000000" w:themeColor="text1"/>
          <w:sz w:val="28"/>
          <w:szCs w:val="28"/>
        </w:rPr>
        <w:t>снижаются условно-постоянные расходы</w:t>
      </w:r>
      <w:r w:rsidRPr="001D68CA">
        <w:rPr>
          <w:color w:val="000000" w:themeColor="text1"/>
          <w:sz w:val="28"/>
          <w:szCs w:val="28"/>
        </w:rPr>
        <w:t>, что</w:t>
      </w:r>
      <w:r w:rsidR="00891349">
        <w:rPr>
          <w:color w:val="000000" w:themeColor="text1"/>
          <w:sz w:val="28"/>
          <w:szCs w:val="28"/>
        </w:rPr>
        <w:t xml:space="preserve"> в свою очередь способствует  повышению рентабельности</w:t>
      </w:r>
      <w:r w:rsidRPr="001D68CA">
        <w:rPr>
          <w:color w:val="000000" w:themeColor="text1"/>
          <w:sz w:val="28"/>
          <w:szCs w:val="28"/>
        </w:rPr>
        <w:t xml:space="preserve"> </w:t>
      </w:r>
      <w:r w:rsidR="00891349">
        <w:rPr>
          <w:color w:val="000000" w:themeColor="text1"/>
          <w:sz w:val="28"/>
          <w:szCs w:val="28"/>
        </w:rPr>
        <w:t xml:space="preserve">предприятия. Оборачиваемость ресурсов способствует наращиванию денежного капитала, что способствует увеличению платежеспособности предприятия. </w:t>
      </w:r>
      <w:r w:rsidRPr="00891349">
        <w:rPr>
          <w:color w:val="000000" w:themeColor="text1"/>
          <w:sz w:val="28"/>
          <w:szCs w:val="28"/>
        </w:rPr>
        <w:t xml:space="preserve">Анализ </w:t>
      </w:r>
      <w:hyperlink r:id="rId18" w:tooltip="Оборачиваемость активов и капитала предприятия" w:history="1">
        <w:r w:rsidRPr="00891349">
          <w:rPr>
            <w:rStyle w:val="af2"/>
            <w:color w:val="000000" w:themeColor="text1"/>
            <w:sz w:val="28"/>
            <w:szCs w:val="28"/>
            <w:u w:val="none"/>
          </w:rPr>
          <w:t xml:space="preserve">деловой активности </w:t>
        </w:r>
        <w:r w:rsidR="00891349" w:rsidRPr="00891349">
          <w:rPr>
            <w:rStyle w:val="af2"/>
            <w:color w:val="000000" w:themeColor="text1"/>
            <w:sz w:val="28"/>
            <w:szCs w:val="28"/>
            <w:u w:val="none"/>
          </w:rPr>
          <w:t>с</w:t>
        </w:r>
      </w:hyperlink>
      <w:r w:rsidR="00891349" w:rsidRPr="00891349">
        <w:rPr>
          <w:sz w:val="28"/>
          <w:szCs w:val="28"/>
        </w:rPr>
        <w:t xml:space="preserve"> использованием</w:t>
      </w:r>
      <w:r w:rsidR="00891349">
        <w:t xml:space="preserve"> </w:t>
      </w:r>
      <w:r w:rsidR="00891349">
        <w:rPr>
          <w:color w:val="000000" w:themeColor="text1"/>
          <w:sz w:val="28"/>
          <w:szCs w:val="28"/>
        </w:rPr>
        <w:t xml:space="preserve"> показателей оборачиваемости оценивают </w:t>
      </w:r>
      <w:r w:rsidRPr="001D68CA">
        <w:rPr>
          <w:color w:val="000000" w:themeColor="text1"/>
          <w:sz w:val="28"/>
          <w:szCs w:val="28"/>
        </w:rPr>
        <w:t>эффективно</w:t>
      </w:r>
      <w:r w:rsidR="00891349">
        <w:rPr>
          <w:color w:val="000000" w:themeColor="text1"/>
          <w:sz w:val="28"/>
          <w:szCs w:val="28"/>
        </w:rPr>
        <w:t>сть</w:t>
      </w:r>
      <w:r w:rsidRPr="001D68CA">
        <w:rPr>
          <w:color w:val="000000" w:themeColor="text1"/>
          <w:sz w:val="28"/>
          <w:szCs w:val="28"/>
        </w:rPr>
        <w:t xml:space="preserve"> </w:t>
      </w:r>
      <w:r w:rsidR="00891349">
        <w:rPr>
          <w:color w:val="000000" w:themeColor="text1"/>
          <w:sz w:val="28"/>
          <w:szCs w:val="28"/>
        </w:rPr>
        <w:t>использования затрат предприятия</w:t>
      </w:r>
      <w:r w:rsidRPr="001D68CA">
        <w:rPr>
          <w:color w:val="000000" w:themeColor="text1"/>
          <w:sz w:val="28"/>
          <w:szCs w:val="28"/>
        </w:rPr>
        <w:t xml:space="preserve"> в процессе </w:t>
      </w:r>
      <w:r w:rsidR="00891349">
        <w:rPr>
          <w:color w:val="000000" w:themeColor="text1"/>
          <w:sz w:val="28"/>
          <w:szCs w:val="28"/>
        </w:rPr>
        <w:t xml:space="preserve">коммерческой </w:t>
      </w:r>
      <w:r w:rsidRPr="001D68CA">
        <w:rPr>
          <w:color w:val="000000" w:themeColor="text1"/>
          <w:sz w:val="28"/>
          <w:szCs w:val="28"/>
        </w:rPr>
        <w:t xml:space="preserve">деятельности. </w:t>
      </w:r>
    </w:p>
    <w:p w:rsidR="005B310B" w:rsidRPr="001D68CA" w:rsidRDefault="005B310B" w:rsidP="005B310B">
      <w:pPr>
        <w:pStyle w:val="ac"/>
        <w:spacing w:before="0" w:beforeAutospacing="0" w:after="0" w:afterAutospacing="0" w:line="360" w:lineRule="auto"/>
        <w:ind w:firstLine="708"/>
        <w:jc w:val="both"/>
        <w:rPr>
          <w:color w:val="000000" w:themeColor="text1"/>
          <w:sz w:val="28"/>
          <w:szCs w:val="28"/>
        </w:rPr>
      </w:pPr>
      <w:r w:rsidRPr="001D68CA">
        <w:rPr>
          <w:color w:val="000000" w:themeColor="text1"/>
          <w:sz w:val="28"/>
          <w:szCs w:val="28"/>
        </w:rPr>
        <w:t>Проведем  анализ оборачиваемости (деловой активности) предприя</w:t>
      </w:r>
      <w:r w:rsidR="007B4113">
        <w:rPr>
          <w:color w:val="000000" w:themeColor="text1"/>
          <w:sz w:val="28"/>
          <w:szCs w:val="28"/>
        </w:rPr>
        <w:t>тия за 2</w:t>
      </w:r>
      <w:r w:rsidR="00EA21AC">
        <w:rPr>
          <w:color w:val="000000" w:themeColor="text1"/>
          <w:sz w:val="28"/>
          <w:szCs w:val="28"/>
        </w:rPr>
        <w:t>018-2020 г. (таблица 2.17</w:t>
      </w:r>
      <w:r w:rsidRPr="001D68CA">
        <w:rPr>
          <w:color w:val="000000" w:themeColor="text1"/>
          <w:sz w:val="28"/>
          <w:szCs w:val="28"/>
        </w:rPr>
        <w:t xml:space="preserve">), там же отобразим коэффициенты оборачиваемости оборотных активов </w:t>
      </w:r>
      <w:proofErr w:type="spellStart"/>
      <w:r w:rsidRPr="001D68CA">
        <w:rPr>
          <w:color w:val="000000" w:themeColor="text1"/>
          <w:sz w:val="28"/>
          <w:szCs w:val="28"/>
        </w:rPr>
        <w:t>Коб</w:t>
      </w:r>
      <w:proofErr w:type="spellEnd"/>
      <w:r w:rsidRPr="001D68CA">
        <w:rPr>
          <w:color w:val="000000" w:themeColor="text1"/>
          <w:sz w:val="28"/>
          <w:szCs w:val="28"/>
        </w:rPr>
        <w:t xml:space="preserve"> ОА и дебиторской задолженности (</w:t>
      </w:r>
      <w:proofErr w:type="spellStart"/>
      <w:r w:rsidRPr="001D68CA">
        <w:rPr>
          <w:color w:val="000000" w:themeColor="text1"/>
          <w:sz w:val="28"/>
          <w:szCs w:val="28"/>
        </w:rPr>
        <w:t>Коб</w:t>
      </w:r>
      <w:proofErr w:type="spellEnd"/>
      <w:r w:rsidRPr="001D68CA">
        <w:rPr>
          <w:color w:val="000000" w:themeColor="text1"/>
          <w:sz w:val="28"/>
          <w:szCs w:val="28"/>
        </w:rPr>
        <w:t xml:space="preserve"> ДЗ).</w:t>
      </w:r>
    </w:p>
    <w:p w:rsidR="005B310B" w:rsidRPr="001D68CA" w:rsidRDefault="005B310B" w:rsidP="005B310B">
      <w:pPr>
        <w:pStyle w:val="af3"/>
        <w:spacing w:line="360" w:lineRule="auto"/>
        <w:jc w:val="both"/>
        <w:rPr>
          <w:color w:val="000000" w:themeColor="text1"/>
          <w:sz w:val="28"/>
          <w:szCs w:val="28"/>
        </w:rPr>
      </w:pPr>
      <w:proofErr w:type="spellStart"/>
      <w:r w:rsidRPr="001D68CA">
        <w:rPr>
          <w:color w:val="000000" w:themeColor="text1"/>
          <w:sz w:val="28"/>
          <w:szCs w:val="28"/>
        </w:rPr>
        <w:lastRenderedPageBreak/>
        <w:t>Коб</w:t>
      </w:r>
      <w:proofErr w:type="spellEnd"/>
      <w:r w:rsidRPr="001D68CA">
        <w:rPr>
          <w:color w:val="000000" w:themeColor="text1"/>
          <w:sz w:val="28"/>
          <w:szCs w:val="28"/>
        </w:rPr>
        <w:t xml:space="preserve"> ОА = Выручка/ Оборотные активы</w:t>
      </w:r>
    </w:p>
    <w:p w:rsidR="007B4113" w:rsidRPr="001D68CA" w:rsidRDefault="005B310B" w:rsidP="005B310B">
      <w:pPr>
        <w:pStyle w:val="af3"/>
        <w:spacing w:line="360" w:lineRule="auto"/>
        <w:jc w:val="both"/>
        <w:rPr>
          <w:color w:val="000000" w:themeColor="text1"/>
          <w:sz w:val="28"/>
          <w:szCs w:val="28"/>
        </w:rPr>
      </w:pPr>
      <w:proofErr w:type="spellStart"/>
      <w:r w:rsidRPr="001D68CA">
        <w:rPr>
          <w:color w:val="000000" w:themeColor="text1"/>
          <w:sz w:val="28"/>
          <w:szCs w:val="28"/>
        </w:rPr>
        <w:t>Коб</w:t>
      </w:r>
      <w:proofErr w:type="spellEnd"/>
      <w:r w:rsidRPr="001D68CA">
        <w:rPr>
          <w:color w:val="000000" w:themeColor="text1"/>
          <w:sz w:val="28"/>
          <w:szCs w:val="28"/>
        </w:rPr>
        <w:t xml:space="preserve"> ДЗ = Выручка/ Дебиторскую задолженность</w:t>
      </w:r>
    </w:p>
    <w:p w:rsidR="005B310B" w:rsidRPr="001D68CA" w:rsidRDefault="00EA21AC" w:rsidP="005B310B">
      <w:pPr>
        <w:tabs>
          <w:tab w:val="left" w:pos="0"/>
          <w:tab w:val="left" w:pos="426"/>
        </w:tabs>
        <w:ind w:firstLine="0"/>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Таблица 2.17</w:t>
      </w:r>
    </w:p>
    <w:p w:rsidR="005B310B" w:rsidRPr="001D68CA" w:rsidRDefault="005B310B" w:rsidP="005B310B">
      <w:pPr>
        <w:tabs>
          <w:tab w:val="left" w:pos="0"/>
          <w:tab w:val="left" w:pos="426"/>
        </w:tabs>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Анализ деловой активности </w:t>
      </w:r>
      <w:r>
        <w:rPr>
          <w:rFonts w:ascii="Times New Roman" w:hAnsi="Times New Roman" w:cs="Times New Roman"/>
          <w:color w:val="000000" w:themeColor="text1"/>
          <w:sz w:val="28"/>
          <w:szCs w:val="28"/>
        </w:rPr>
        <w:t xml:space="preserve">ООО «КД» </w:t>
      </w:r>
      <w:r w:rsidRPr="001D68CA">
        <w:rPr>
          <w:rFonts w:ascii="Times New Roman" w:hAnsi="Times New Roman" w:cs="Times New Roman"/>
          <w:color w:val="000000" w:themeColor="text1"/>
          <w:sz w:val="28"/>
          <w:szCs w:val="28"/>
        </w:rPr>
        <w:t xml:space="preserve">2018-2020 </w:t>
      </w:r>
      <w:proofErr w:type="spellStart"/>
      <w:proofErr w:type="gramStart"/>
      <w:r w:rsidRPr="001D68CA">
        <w:rPr>
          <w:rFonts w:ascii="Times New Roman" w:hAnsi="Times New Roman" w:cs="Times New Roman"/>
          <w:color w:val="000000" w:themeColor="text1"/>
          <w:sz w:val="28"/>
          <w:szCs w:val="28"/>
        </w:rPr>
        <w:t>гг</w:t>
      </w:r>
      <w:proofErr w:type="spellEnd"/>
      <w:proofErr w:type="gramEnd"/>
    </w:p>
    <w:p w:rsidR="005B310B" w:rsidRPr="001D68CA" w:rsidRDefault="005B310B" w:rsidP="005B310B">
      <w:pPr>
        <w:tabs>
          <w:tab w:val="left" w:pos="0"/>
          <w:tab w:val="left" w:pos="426"/>
        </w:tabs>
        <w:ind w:firstLine="0"/>
        <w:jc w:val="right"/>
        <w:rPr>
          <w:rFonts w:ascii="Times New Roman" w:hAnsi="Times New Roman" w:cs="Times New Roman"/>
          <w:b/>
          <w:color w:val="000000" w:themeColor="text1"/>
          <w:sz w:val="28"/>
          <w:szCs w:val="28"/>
        </w:rPr>
      </w:pPr>
      <w:r w:rsidRPr="001D68CA">
        <w:rPr>
          <w:rFonts w:ascii="Times New Roman" w:hAnsi="Times New Roman" w:cs="Times New Roman"/>
          <w:color w:val="000000" w:themeColor="text1"/>
          <w:sz w:val="28"/>
          <w:szCs w:val="28"/>
        </w:rPr>
        <w:t xml:space="preserve">В тыс. </w:t>
      </w:r>
      <w:r w:rsidR="00EF1A00">
        <w:rPr>
          <w:rFonts w:ascii="Times New Roman" w:hAnsi="Times New Roman" w:cs="Times New Roman"/>
          <w:color w:val="000000" w:themeColor="text1"/>
          <w:sz w:val="28"/>
          <w:szCs w:val="28"/>
        </w:rPr>
        <w:t>гривен</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1417"/>
        <w:gridCol w:w="1276"/>
        <w:gridCol w:w="1134"/>
        <w:gridCol w:w="1276"/>
        <w:gridCol w:w="1417"/>
      </w:tblGrid>
      <w:tr w:rsidR="005B310B" w:rsidRPr="001D68CA" w:rsidTr="00DF710D">
        <w:tc>
          <w:tcPr>
            <w:tcW w:w="3119" w:type="dxa"/>
            <w:tcBorders>
              <w:top w:val="single" w:sz="4" w:space="0" w:color="000000"/>
              <w:left w:val="single" w:sz="4" w:space="0" w:color="000000"/>
              <w:bottom w:val="single" w:sz="4" w:space="0" w:color="auto"/>
              <w:right w:val="single" w:sz="4" w:space="0" w:color="000000"/>
            </w:tcBorders>
            <w:hideMark/>
          </w:tcPr>
          <w:p w:rsidR="005B310B" w:rsidRPr="001D68CA" w:rsidRDefault="005B310B" w:rsidP="00DF710D">
            <w:pPr>
              <w:tabs>
                <w:tab w:val="left" w:pos="0"/>
                <w:tab w:val="left" w:pos="426"/>
              </w:tabs>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Показатели</w:t>
            </w:r>
          </w:p>
        </w:tc>
        <w:tc>
          <w:tcPr>
            <w:tcW w:w="3827" w:type="dxa"/>
            <w:gridSpan w:val="3"/>
            <w:tcBorders>
              <w:top w:val="single" w:sz="4" w:space="0" w:color="000000"/>
              <w:left w:val="single" w:sz="4" w:space="0" w:color="000000"/>
              <w:bottom w:val="single" w:sz="4" w:space="0" w:color="000000"/>
              <w:right w:val="single" w:sz="4" w:space="0" w:color="000000"/>
            </w:tcBorders>
            <w:hideMark/>
          </w:tcPr>
          <w:p w:rsidR="005B310B" w:rsidRPr="001D68CA" w:rsidRDefault="005B310B" w:rsidP="00DF710D">
            <w:pPr>
              <w:tabs>
                <w:tab w:val="left" w:pos="0"/>
                <w:tab w:val="left" w:pos="426"/>
              </w:tabs>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Абсолютная величина, </w:t>
            </w:r>
          </w:p>
          <w:p w:rsidR="005B310B" w:rsidRPr="001D68CA" w:rsidRDefault="005B310B" w:rsidP="00DF710D">
            <w:pPr>
              <w:tabs>
                <w:tab w:val="left" w:pos="0"/>
                <w:tab w:val="left" w:pos="426"/>
              </w:tabs>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тыс. </w:t>
            </w:r>
            <w:r w:rsidR="00EF1A00">
              <w:rPr>
                <w:rFonts w:ascii="Times New Roman" w:hAnsi="Times New Roman" w:cs="Times New Roman"/>
                <w:color w:val="000000" w:themeColor="text1"/>
                <w:sz w:val="28"/>
                <w:szCs w:val="28"/>
              </w:rPr>
              <w:t>грн.</w:t>
            </w:r>
          </w:p>
        </w:tc>
        <w:tc>
          <w:tcPr>
            <w:tcW w:w="2693" w:type="dxa"/>
            <w:gridSpan w:val="2"/>
            <w:tcBorders>
              <w:top w:val="single" w:sz="4" w:space="0" w:color="000000"/>
              <w:left w:val="single" w:sz="4" w:space="0" w:color="000000"/>
              <w:bottom w:val="single" w:sz="4" w:space="0" w:color="000000"/>
              <w:right w:val="single" w:sz="4" w:space="0" w:color="000000"/>
            </w:tcBorders>
          </w:tcPr>
          <w:p w:rsidR="005B310B" w:rsidRPr="001D68CA" w:rsidRDefault="005B310B" w:rsidP="00DF710D">
            <w:pPr>
              <w:tabs>
                <w:tab w:val="left" w:pos="0"/>
                <w:tab w:val="left" w:pos="426"/>
              </w:tabs>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Изменения коэффициентов</w:t>
            </w:r>
          </w:p>
        </w:tc>
      </w:tr>
      <w:tr w:rsidR="005B310B" w:rsidRPr="001D68CA" w:rsidTr="00DF710D">
        <w:trPr>
          <w:trHeight w:val="711"/>
        </w:trPr>
        <w:tc>
          <w:tcPr>
            <w:tcW w:w="3119" w:type="dxa"/>
            <w:tcBorders>
              <w:top w:val="single" w:sz="4" w:space="0" w:color="auto"/>
              <w:left w:val="single" w:sz="4" w:space="0" w:color="000000"/>
              <w:right w:val="single" w:sz="4" w:space="0" w:color="000000"/>
            </w:tcBorders>
            <w:vAlign w:val="center"/>
            <w:hideMark/>
          </w:tcPr>
          <w:p w:rsidR="005B310B" w:rsidRPr="001D68CA" w:rsidRDefault="005B310B" w:rsidP="00DF710D">
            <w:pPr>
              <w:spacing w:line="240" w:lineRule="auto"/>
              <w:ind w:firstLine="0"/>
              <w:jc w:val="center"/>
              <w:rPr>
                <w:rFonts w:ascii="Times New Roman" w:hAnsi="Times New Roman" w:cs="Times New Roman"/>
                <w:color w:val="000000" w:themeColor="text1"/>
                <w:sz w:val="28"/>
                <w:szCs w:val="28"/>
              </w:rPr>
            </w:pPr>
          </w:p>
        </w:tc>
        <w:tc>
          <w:tcPr>
            <w:tcW w:w="1417" w:type="dxa"/>
            <w:tcBorders>
              <w:top w:val="single" w:sz="4" w:space="0" w:color="000000"/>
              <w:left w:val="single" w:sz="4" w:space="0" w:color="000000"/>
              <w:right w:val="single" w:sz="4" w:space="0" w:color="auto"/>
            </w:tcBorders>
            <w:vAlign w:val="center"/>
            <w:hideMark/>
          </w:tcPr>
          <w:p w:rsidR="005B310B" w:rsidRPr="001D68CA" w:rsidRDefault="005B310B" w:rsidP="00DF710D">
            <w:pPr>
              <w:tabs>
                <w:tab w:val="left" w:pos="0"/>
                <w:tab w:val="left" w:pos="426"/>
              </w:tabs>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2018 г</w:t>
            </w:r>
          </w:p>
        </w:tc>
        <w:tc>
          <w:tcPr>
            <w:tcW w:w="1276" w:type="dxa"/>
            <w:tcBorders>
              <w:top w:val="single" w:sz="4" w:space="0" w:color="000000"/>
              <w:left w:val="single" w:sz="4" w:space="0" w:color="auto"/>
              <w:right w:val="single" w:sz="4" w:space="0" w:color="000000"/>
            </w:tcBorders>
            <w:vAlign w:val="center"/>
          </w:tcPr>
          <w:p w:rsidR="005B310B" w:rsidRPr="001D68CA" w:rsidRDefault="005B310B" w:rsidP="00DF710D">
            <w:pPr>
              <w:tabs>
                <w:tab w:val="left" w:pos="0"/>
                <w:tab w:val="left" w:pos="426"/>
              </w:tabs>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2019 г</w:t>
            </w:r>
          </w:p>
        </w:tc>
        <w:tc>
          <w:tcPr>
            <w:tcW w:w="1134" w:type="dxa"/>
            <w:tcBorders>
              <w:top w:val="single" w:sz="4" w:space="0" w:color="000000"/>
              <w:left w:val="single" w:sz="4" w:space="0" w:color="000000"/>
              <w:right w:val="single" w:sz="4" w:space="0" w:color="000000"/>
            </w:tcBorders>
            <w:vAlign w:val="center"/>
            <w:hideMark/>
          </w:tcPr>
          <w:p w:rsidR="005B310B" w:rsidRPr="001D68CA" w:rsidRDefault="005B310B" w:rsidP="00DF710D">
            <w:pPr>
              <w:tabs>
                <w:tab w:val="left" w:pos="0"/>
                <w:tab w:val="left" w:pos="426"/>
              </w:tabs>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2020 г</w:t>
            </w:r>
          </w:p>
        </w:tc>
        <w:tc>
          <w:tcPr>
            <w:tcW w:w="1276" w:type="dxa"/>
            <w:tcBorders>
              <w:top w:val="single" w:sz="4" w:space="0" w:color="000000"/>
              <w:left w:val="single" w:sz="4" w:space="0" w:color="000000"/>
              <w:right w:val="single" w:sz="4" w:space="0" w:color="000000"/>
            </w:tcBorders>
            <w:vAlign w:val="center"/>
            <w:hideMark/>
          </w:tcPr>
          <w:p w:rsidR="005B310B" w:rsidRPr="001D68CA" w:rsidRDefault="005B310B" w:rsidP="00DF710D">
            <w:pPr>
              <w:tabs>
                <w:tab w:val="left" w:pos="0"/>
                <w:tab w:val="left" w:pos="426"/>
              </w:tabs>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2018 - 2019 г</w:t>
            </w:r>
          </w:p>
        </w:tc>
        <w:tc>
          <w:tcPr>
            <w:tcW w:w="1417" w:type="dxa"/>
            <w:tcBorders>
              <w:top w:val="single" w:sz="4" w:space="0" w:color="000000"/>
              <w:left w:val="single" w:sz="4" w:space="0" w:color="000000"/>
              <w:right w:val="single" w:sz="4" w:space="0" w:color="000000"/>
            </w:tcBorders>
            <w:vAlign w:val="center"/>
            <w:hideMark/>
          </w:tcPr>
          <w:p w:rsidR="005B310B" w:rsidRPr="001D68CA" w:rsidRDefault="005B310B" w:rsidP="00DF710D">
            <w:pPr>
              <w:tabs>
                <w:tab w:val="left" w:pos="0"/>
                <w:tab w:val="left" w:pos="426"/>
              </w:tabs>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2019 - 2020 г</w:t>
            </w:r>
          </w:p>
        </w:tc>
      </w:tr>
      <w:tr w:rsidR="005B310B" w:rsidRPr="001D68CA" w:rsidTr="00DF710D">
        <w:tc>
          <w:tcPr>
            <w:tcW w:w="3119" w:type="dxa"/>
            <w:tcBorders>
              <w:top w:val="single" w:sz="4" w:space="0" w:color="000000"/>
              <w:left w:val="single" w:sz="4" w:space="0" w:color="000000"/>
              <w:bottom w:val="single" w:sz="4" w:space="0" w:color="000000"/>
              <w:right w:val="single" w:sz="4" w:space="0" w:color="000000"/>
            </w:tcBorders>
            <w:hideMark/>
          </w:tcPr>
          <w:p w:rsidR="005B310B" w:rsidRPr="001D68CA" w:rsidRDefault="005B310B" w:rsidP="00DF710D">
            <w:pPr>
              <w:tabs>
                <w:tab w:val="left" w:pos="0"/>
                <w:tab w:val="left" w:pos="426"/>
              </w:tabs>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Выручка от реализации</w:t>
            </w:r>
          </w:p>
        </w:tc>
        <w:tc>
          <w:tcPr>
            <w:tcW w:w="1417" w:type="dxa"/>
            <w:tcBorders>
              <w:top w:val="single" w:sz="4" w:space="0" w:color="000000"/>
              <w:left w:val="single" w:sz="4" w:space="0" w:color="000000"/>
              <w:bottom w:val="single" w:sz="4" w:space="0" w:color="000000"/>
              <w:right w:val="single" w:sz="4" w:space="0" w:color="auto"/>
            </w:tcBorders>
          </w:tcPr>
          <w:p w:rsidR="005B310B" w:rsidRPr="001D68CA" w:rsidRDefault="005B310B" w:rsidP="00DF710D">
            <w:pPr>
              <w:tabs>
                <w:tab w:val="left" w:pos="0"/>
                <w:tab w:val="left" w:pos="426"/>
              </w:tabs>
              <w:spacing w:line="240" w:lineRule="auto"/>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11236</w:t>
            </w:r>
          </w:p>
        </w:tc>
        <w:tc>
          <w:tcPr>
            <w:tcW w:w="1276" w:type="dxa"/>
            <w:tcBorders>
              <w:top w:val="single" w:sz="4" w:space="0" w:color="000000"/>
              <w:left w:val="single" w:sz="4" w:space="0" w:color="auto"/>
              <w:bottom w:val="single" w:sz="4" w:space="0" w:color="000000"/>
              <w:right w:val="single" w:sz="4" w:space="0" w:color="000000"/>
            </w:tcBorders>
          </w:tcPr>
          <w:p w:rsidR="005B310B" w:rsidRPr="001D68CA" w:rsidRDefault="005B310B" w:rsidP="00DF710D">
            <w:pPr>
              <w:tabs>
                <w:tab w:val="left" w:pos="0"/>
                <w:tab w:val="left" w:pos="426"/>
              </w:tabs>
              <w:spacing w:line="240" w:lineRule="auto"/>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10324</w:t>
            </w:r>
          </w:p>
        </w:tc>
        <w:tc>
          <w:tcPr>
            <w:tcW w:w="1134" w:type="dxa"/>
            <w:tcBorders>
              <w:top w:val="single" w:sz="4" w:space="0" w:color="000000"/>
              <w:left w:val="single" w:sz="4" w:space="0" w:color="000000"/>
              <w:bottom w:val="single" w:sz="4" w:space="0" w:color="000000"/>
              <w:right w:val="single" w:sz="4" w:space="0" w:color="000000"/>
            </w:tcBorders>
          </w:tcPr>
          <w:p w:rsidR="005B310B" w:rsidRPr="001D68CA" w:rsidRDefault="005B310B" w:rsidP="00DF710D">
            <w:pPr>
              <w:tabs>
                <w:tab w:val="left" w:pos="0"/>
                <w:tab w:val="left" w:pos="426"/>
              </w:tabs>
              <w:spacing w:line="240" w:lineRule="auto"/>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7806</w:t>
            </w:r>
          </w:p>
        </w:tc>
        <w:tc>
          <w:tcPr>
            <w:tcW w:w="1276" w:type="dxa"/>
            <w:tcBorders>
              <w:top w:val="single" w:sz="4" w:space="0" w:color="000000"/>
              <w:left w:val="single" w:sz="4" w:space="0" w:color="auto"/>
              <w:bottom w:val="single" w:sz="4" w:space="0" w:color="000000"/>
              <w:right w:val="single" w:sz="4" w:space="0" w:color="000000"/>
            </w:tcBorders>
          </w:tcPr>
          <w:p w:rsidR="005B310B" w:rsidRPr="001D68CA" w:rsidRDefault="005B310B" w:rsidP="00DF710D">
            <w:pPr>
              <w:tabs>
                <w:tab w:val="left" w:pos="0"/>
                <w:tab w:val="left" w:pos="426"/>
              </w:tabs>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w:t>
            </w:r>
          </w:p>
        </w:tc>
        <w:tc>
          <w:tcPr>
            <w:tcW w:w="1417" w:type="dxa"/>
            <w:tcBorders>
              <w:top w:val="single" w:sz="4" w:space="0" w:color="000000"/>
              <w:left w:val="single" w:sz="4" w:space="0" w:color="000000"/>
              <w:bottom w:val="single" w:sz="4" w:space="0" w:color="000000"/>
              <w:right w:val="single" w:sz="4" w:space="0" w:color="000000"/>
            </w:tcBorders>
            <w:hideMark/>
          </w:tcPr>
          <w:p w:rsidR="005B310B" w:rsidRPr="001D68CA" w:rsidRDefault="005B310B" w:rsidP="00DF710D">
            <w:pPr>
              <w:tabs>
                <w:tab w:val="left" w:pos="0"/>
                <w:tab w:val="left" w:pos="426"/>
              </w:tabs>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w:t>
            </w:r>
          </w:p>
        </w:tc>
      </w:tr>
      <w:tr w:rsidR="005B310B" w:rsidRPr="001D68CA" w:rsidTr="00DF710D">
        <w:tc>
          <w:tcPr>
            <w:tcW w:w="3119" w:type="dxa"/>
            <w:tcBorders>
              <w:top w:val="single" w:sz="4" w:space="0" w:color="000000"/>
              <w:left w:val="single" w:sz="4" w:space="0" w:color="000000"/>
              <w:bottom w:val="single" w:sz="4" w:space="0" w:color="000000"/>
              <w:right w:val="single" w:sz="4" w:space="0" w:color="000000"/>
            </w:tcBorders>
            <w:hideMark/>
          </w:tcPr>
          <w:p w:rsidR="005B310B" w:rsidRPr="001D68CA" w:rsidRDefault="005B310B" w:rsidP="00DF710D">
            <w:pPr>
              <w:tabs>
                <w:tab w:val="left" w:pos="0"/>
                <w:tab w:val="left" w:pos="426"/>
              </w:tabs>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Оборотные активы</w:t>
            </w:r>
          </w:p>
        </w:tc>
        <w:tc>
          <w:tcPr>
            <w:tcW w:w="1417" w:type="dxa"/>
            <w:tcBorders>
              <w:top w:val="single" w:sz="4" w:space="0" w:color="000000"/>
              <w:left w:val="single" w:sz="4" w:space="0" w:color="000000"/>
              <w:bottom w:val="single" w:sz="4" w:space="0" w:color="000000"/>
              <w:right w:val="single" w:sz="4" w:space="0" w:color="auto"/>
            </w:tcBorders>
          </w:tcPr>
          <w:p w:rsidR="005B310B" w:rsidRPr="001D68CA" w:rsidRDefault="005B310B" w:rsidP="00DF710D">
            <w:pPr>
              <w:tabs>
                <w:tab w:val="left" w:pos="0"/>
                <w:tab w:val="left" w:pos="426"/>
              </w:tabs>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17895</w:t>
            </w:r>
          </w:p>
        </w:tc>
        <w:tc>
          <w:tcPr>
            <w:tcW w:w="1276" w:type="dxa"/>
            <w:tcBorders>
              <w:top w:val="single" w:sz="4" w:space="0" w:color="000000"/>
              <w:left w:val="single" w:sz="4" w:space="0" w:color="auto"/>
              <w:bottom w:val="single" w:sz="4" w:space="0" w:color="000000"/>
              <w:right w:val="single" w:sz="4" w:space="0" w:color="000000"/>
            </w:tcBorders>
          </w:tcPr>
          <w:p w:rsidR="005B310B" w:rsidRPr="001D68CA" w:rsidRDefault="005B310B" w:rsidP="00DF710D">
            <w:pPr>
              <w:tabs>
                <w:tab w:val="left" w:pos="0"/>
                <w:tab w:val="left" w:pos="426"/>
              </w:tabs>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22804</w:t>
            </w:r>
          </w:p>
        </w:tc>
        <w:tc>
          <w:tcPr>
            <w:tcW w:w="1134" w:type="dxa"/>
            <w:tcBorders>
              <w:top w:val="single" w:sz="4" w:space="0" w:color="000000"/>
              <w:left w:val="single" w:sz="4" w:space="0" w:color="000000"/>
              <w:bottom w:val="single" w:sz="4" w:space="0" w:color="000000"/>
              <w:right w:val="single" w:sz="4" w:space="0" w:color="000000"/>
            </w:tcBorders>
          </w:tcPr>
          <w:p w:rsidR="005B310B" w:rsidRPr="001D68CA" w:rsidRDefault="005B310B" w:rsidP="00DF710D">
            <w:pPr>
              <w:tabs>
                <w:tab w:val="left" w:pos="0"/>
                <w:tab w:val="left" w:pos="426"/>
              </w:tabs>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9121</w:t>
            </w:r>
          </w:p>
        </w:tc>
        <w:tc>
          <w:tcPr>
            <w:tcW w:w="1276" w:type="dxa"/>
            <w:tcBorders>
              <w:top w:val="single" w:sz="4" w:space="0" w:color="000000"/>
              <w:left w:val="single" w:sz="4" w:space="0" w:color="auto"/>
              <w:bottom w:val="single" w:sz="4" w:space="0" w:color="000000"/>
              <w:right w:val="single" w:sz="4" w:space="0" w:color="000000"/>
            </w:tcBorders>
          </w:tcPr>
          <w:p w:rsidR="005B310B" w:rsidRPr="001D68CA" w:rsidRDefault="005B310B" w:rsidP="00DF710D">
            <w:pPr>
              <w:tabs>
                <w:tab w:val="left" w:pos="0"/>
                <w:tab w:val="left" w:pos="426"/>
              </w:tabs>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w:t>
            </w:r>
          </w:p>
        </w:tc>
        <w:tc>
          <w:tcPr>
            <w:tcW w:w="1417" w:type="dxa"/>
            <w:tcBorders>
              <w:top w:val="single" w:sz="4" w:space="0" w:color="000000"/>
              <w:left w:val="single" w:sz="4" w:space="0" w:color="000000"/>
              <w:bottom w:val="single" w:sz="4" w:space="0" w:color="000000"/>
              <w:right w:val="single" w:sz="4" w:space="0" w:color="000000"/>
            </w:tcBorders>
          </w:tcPr>
          <w:p w:rsidR="005B310B" w:rsidRPr="001D68CA" w:rsidRDefault="005B310B" w:rsidP="00DF710D">
            <w:pPr>
              <w:tabs>
                <w:tab w:val="left" w:pos="0"/>
                <w:tab w:val="left" w:pos="426"/>
              </w:tabs>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w:t>
            </w:r>
          </w:p>
        </w:tc>
      </w:tr>
      <w:tr w:rsidR="005B310B" w:rsidRPr="001D68CA" w:rsidTr="00DF710D">
        <w:tc>
          <w:tcPr>
            <w:tcW w:w="3119" w:type="dxa"/>
            <w:tcBorders>
              <w:top w:val="single" w:sz="4" w:space="0" w:color="000000"/>
              <w:left w:val="single" w:sz="4" w:space="0" w:color="000000"/>
              <w:bottom w:val="single" w:sz="4" w:space="0" w:color="000000"/>
              <w:right w:val="single" w:sz="4" w:space="0" w:color="000000"/>
            </w:tcBorders>
            <w:hideMark/>
          </w:tcPr>
          <w:p w:rsidR="005B310B" w:rsidRPr="001D68CA" w:rsidRDefault="005B310B" w:rsidP="00DF710D">
            <w:pPr>
              <w:tabs>
                <w:tab w:val="left" w:pos="0"/>
                <w:tab w:val="left" w:pos="426"/>
              </w:tabs>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Дебиторская задолженность</w:t>
            </w:r>
          </w:p>
        </w:tc>
        <w:tc>
          <w:tcPr>
            <w:tcW w:w="1417" w:type="dxa"/>
            <w:tcBorders>
              <w:top w:val="single" w:sz="4" w:space="0" w:color="000000"/>
              <w:left w:val="single" w:sz="4" w:space="0" w:color="000000"/>
              <w:bottom w:val="single" w:sz="4" w:space="0" w:color="000000"/>
              <w:right w:val="single" w:sz="4" w:space="0" w:color="auto"/>
            </w:tcBorders>
          </w:tcPr>
          <w:p w:rsidR="005B310B" w:rsidRPr="001D68CA" w:rsidRDefault="005B310B" w:rsidP="00DF710D">
            <w:pPr>
              <w:tabs>
                <w:tab w:val="left" w:pos="0"/>
                <w:tab w:val="left" w:pos="426"/>
              </w:tabs>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481</w:t>
            </w:r>
          </w:p>
        </w:tc>
        <w:tc>
          <w:tcPr>
            <w:tcW w:w="1276" w:type="dxa"/>
            <w:tcBorders>
              <w:top w:val="single" w:sz="4" w:space="0" w:color="000000"/>
              <w:left w:val="single" w:sz="4" w:space="0" w:color="auto"/>
              <w:bottom w:val="single" w:sz="4" w:space="0" w:color="000000"/>
              <w:right w:val="single" w:sz="4" w:space="0" w:color="000000"/>
            </w:tcBorders>
          </w:tcPr>
          <w:p w:rsidR="005B310B" w:rsidRPr="001D68CA" w:rsidRDefault="005B310B" w:rsidP="00DF710D">
            <w:pPr>
              <w:tabs>
                <w:tab w:val="left" w:pos="0"/>
                <w:tab w:val="left" w:pos="426"/>
              </w:tabs>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112</w:t>
            </w:r>
          </w:p>
        </w:tc>
        <w:tc>
          <w:tcPr>
            <w:tcW w:w="1134" w:type="dxa"/>
            <w:tcBorders>
              <w:top w:val="single" w:sz="4" w:space="0" w:color="000000"/>
              <w:left w:val="single" w:sz="4" w:space="0" w:color="000000"/>
              <w:bottom w:val="single" w:sz="4" w:space="0" w:color="000000"/>
              <w:right w:val="single" w:sz="4" w:space="0" w:color="000000"/>
            </w:tcBorders>
          </w:tcPr>
          <w:p w:rsidR="005B310B" w:rsidRPr="001D68CA" w:rsidRDefault="005B310B" w:rsidP="00DF710D">
            <w:pPr>
              <w:tabs>
                <w:tab w:val="left" w:pos="0"/>
                <w:tab w:val="left" w:pos="426"/>
              </w:tabs>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107</w:t>
            </w:r>
          </w:p>
        </w:tc>
        <w:tc>
          <w:tcPr>
            <w:tcW w:w="1276" w:type="dxa"/>
            <w:tcBorders>
              <w:top w:val="single" w:sz="4" w:space="0" w:color="000000"/>
              <w:left w:val="single" w:sz="4" w:space="0" w:color="auto"/>
              <w:bottom w:val="single" w:sz="4" w:space="0" w:color="000000"/>
              <w:right w:val="single" w:sz="4" w:space="0" w:color="000000"/>
            </w:tcBorders>
          </w:tcPr>
          <w:p w:rsidR="005B310B" w:rsidRPr="001D68CA" w:rsidRDefault="005B310B" w:rsidP="00DF710D">
            <w:pPr>
              <w:tabs>
                <w:tab w:val="left" w:pos="0"/>
                <w:tab w:val="left" w:pos="426"/>
              </w:tabs>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w:t>
            </w:r>
          </w:p>
        </w:tc>
        <w:tc>
          <w:tcPr>
            <w:tcW w:w="1417" w:type="dxa"/>
            <w:tcBorders>
              <w:top w:val="single" w:sz="4" w:space="0" w:color="000000"/>
              <w:left w:val="single" w:sz="4" w:space="0" w:color="000000"/>
              <w:bottom w:val="single" w:sz="4" w:space="0" w:color="000000"/>
              <w:right w:val="single" w:sz="4" w:space="0" w:color="000000"/>
            </w:tcBorders>
          </w:tcPr>
          <w:p w:rsidR="005B310B" w:rsidRPr="001D68CA" w:rsidRDefault="005B310B" w:rsidP="00DF710D">
            <w:pPr>
              <w:tabs>
                <w:tab w:val="left" w:pos="0"/>
                <w:tab w:val="left" w:pos="426"/>
              </w:tabs>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w:t>
            </w:r>
          </w:p>
        </w:tc>
      </w:tr>
      <w:tr w:rsidR="005B310B" w:rsidRPr="001D68CA" w:rsidTr="00DF710D">
        <w:tc>
          <w:tcPr>
            <w:tcW w:w="3119" w:type="dxa"/>
            <w:tcBorders>
              <w:top w:val="single" w:sz="4" w:space="0" w:color="000000"/>
              <w:left w:val="single" w:sz="4" w:space="0" w:color="000000"/>
              <w:bottom w:val="single" w:sz="4" w:space="0" w:color="000000"/>
              <w:right w:val="single" w:sz="4" w:space="0" w:color="000000"/>
            </w:tcBorders>
            <w:hideMark/>
          </w:tcPr>
          <w:p w:rsidR="005B310B" w:rsidRPr="001D68CA" w:rsidRDefault="005B310B" w:rsidP="00DF710D">
            <w:pPr>
              <w:tabs>
                <w:tab w:val="left" w:pos="0"/>
                <w:tab w:val="left" w:pos="426"/>
              </w:tabs>
              <w:spacing w:line="240" w:lineRule="auto"/>
              <w:ind w:firstLine="0"/>
              <w:jc w:val="center"/>
              <w:rPr>
                <w:rFonts w:ascii="Times New Roman" w:hAnsi="Times New Roman" w:cs="Times New Roman"/>
                <w:color w:val="000000" w:themeColor="text1"/>
                <w:sz w:val="28"/>
                <w:szCs w:val="28"/>
              </w:rPr>
            </w:pPr>
            <w:proofErr w:type="spellStart"/>
            <w:r w:rsidRPr="001D68CA">
              <w:rPr>
                <w:rFonts w:ascii="Times New Roman" w:hAnsi="Times New Roman" w:cs="Times New Roman"/>
                <w:color w:val="000000" w:themeColor="text1"/>
                <w:sz w:val="28"/>
                <w:szCs w:val="28"/>
              </w:rPr>
              <w:t>Коб</w:t>
            </w:r>
            <w:proofErr w:type="spellEnd"/>
          </w:p>
        </w:tc>
        <w:tc>
          <w:tcPr>
            <w:tcW w:w="1417" w:type="dxa"/>
            <w:tcBorders>
              <w:top w:val="single" w:sz="4" w:space="0" w:color="000000"/>
              <w:left w:val="single" w:sz="4" w:space="0" w:color="000000"/>
              <w:bottom w:val="single" w:sz="4" w:space="0" w:color="000000"/>
              <w:right w:val="single" w:sz="4" w:space="0" w:color="auto"/>
            </w:tcBorders>
          </w:tcPr>
          <w:p w:rsidR="005B310B" w:rsidRPr="001D68CA" w:rsidRDefault="005B310B" w:rsidP="00DF710D">
            <w:pPr>
              <w:tabs>
                <w:tab w:val="left" w:pos="0"/>
                <w:tab w:val="left" w:pos="426"/>
              </w:tabs>
              <w:spacing w:line="240" w:lineRule="auto"/>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0,6</w:t>
            </w:r>
          </w:p>
        </w:tc>
        <w:tc>
          <w:tcPr>
            <w:tcW w:w="1276" w:type="dxa"/>
            <w:tcBorders>
              <w:top w:val="single" w:sz="4" w:space="0" w:color="000000"/>
              <w:left w:val="single" w:sz="4" w:space="0" w:color="auto"/>
              <w:bottom w:val="single" w:sz="4" w:space="0" w:color="000000"/>
              <w:right w:val="single" w:sz="4" w:space="0" w:color="000000"/>
            </w:tcBorders>
          </w:tcPr>
          <w:p w:rsidR="005B310B" w:rsidRPr="001D68CA" w:rsidRDefault="005B310B" w:rsidP="00DF710D">
            <w:pPr>
              <w:tabs>
                <w:tab w:val="left" w:pos="0"/>
                <w:tab w:val="left" w:pos="426"/>
              </w:tabs>
              <w:spacing w:line="240" w:lineRule="auto"/>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0,5</w:t>
            </w:r>
          </w:p>
        </w:tc>
        <w:tc>
          <w:tcPr>
            <w:tcW w:w="1134" w:type="dxa"/>
            <w:tcBorders>
              <w:top w:val="single" w:sz="4" w:space="0" w:color="000000"/>
              <w:left w:val="single" w:sz="4" w:space="0" w:color="000000"/>
              <w:bottom w:val="single" w:sz="4" w:space="0" w:color="000000"/>
              <w:right w:val="single" w:sz="4" w:space="0" w:color="000000"/>
            </w:tcBorders>
          </w:tcPr>
          <w:p w:rsidR="005B310B" w:rsidRPr="001D68CA" w:rsidRDefault="005B310B" w:rsidP="00DF710D">
            <w:pPr>
              <w:tabs>
                <w:tab w:val="left" w:pos="0"/>
                <w:tab w:val="left" w:pos="426"/>
              </w:tabs>
              <w:spacing w:line="240" w:lineRule="auto"/>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0,9</w:t>
            </w:r>
          </w:p>
        </w:tc>
        <w:tc>
          <w:tcPr>
            <w:tcW w:w="1276" w:type="dxa"/>
            <w:tcBorders>
              <w:top w:val="single" w:sz="4" w:space="0" w:color="000000"/>
              <w:left w:val="single" w:sz="4" w:space="0" w:color="auto"/>
              <w:bottom w:val="single" w:sz="4" w:space="0" w:color="000000"/>
              <w:right w:val="single" w:sz="4" w:space="0" w:color="000000"/>
            </w:tcBorders>
          </w:tcPr>
          <w:p w:rsidR="005B310B" w:rsidRPr="001D68CA" w:rsidRDefault="005B310B" w:rsidP="00DF710D">
            <w:pPr>
              <w:tabs>
                <w:tab w:val="left" w:pos="0"/>
                <w:tab w:val="left" w:pos="426"/>
              </w:tabs>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0,1</w:t>
            </w:r>
          </w:p>
        </w:tc>
        <w:tc>
          <w:tcPr>
            <w:tcW w:w="1417" w:type="dxa"/>
            <w:tcBorders>
              <w:top w:val="single" w:sz="4" w:space="0" w:color="000000"/>
              <w:left w:val="single" w:sz="4" w:space="0" w:color="000000"/>
              <w:bottom w:val="single" w:sz="4" w:space="0" w:color="000000"/>
              <w:right w:val="single" w:sz="4" w:space="0" w:color="000000"/>
            </w:tcBorders>
          </w:tcPr>
          <w:p w:rsidR="005B310B" w:rsidRPr="001D68CA" w:rsidRDefault="005B310B" w:rsidP="00DF710D">
            <w:pPr>
              <w:tabs>
                <w:tab w:val="left" w:pos="0"/>
                <w:tab w:val="left" w:pos="426"/>
              </w:tabs>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0,4</w:t>
            </w:r>
          </w:p>
        </w:tc>
      </w:tr>
      <w:tr w:rsidR="005B310B" w:rsidRPr="001D68CA" w:rsidTr="00DF710D">
        <w:tc>
          <w:tcPr>
            <w:tcW w:w="3119" w:type="dxa"/>
            <w:tcBorders>
              <w:top w:val="single" w:sz="4" w:space="0" w:color="000000"/>
              <w:left w:val="single" w:sz="4" w:space="0" w:color="000000"/>
              <w:bottom w:val="single" w:sz="4" w:space="0" w:color="000000"/>
              <w:right w:val="single" w:sz="4" w:space="0" w:color="000000"/>
            </w:tcBorders>
            <w:hideMark/>
          </w:tcPr>
          <w:p w:rsidR="005B310B" w:rsidRPr="001D68CA" w:rsidRDefault="005B310B" w:rsidP="00DF710D">
            <w:pPr>
              <w:tabs>
                <w:tab w:val="left" w:pos="0"/>
                <w:tab w:val="left" w:pos="426"/>
              </w:tabs>
              <w:spacing w:line="240" w:lineRule="auto"/>
              <w:ind w:firstLine="0"/>
              <w:jc w:val="center"/>
              <w:rPr>
                <w:rFonts w:ascii="Times New Roman" w:hAnsi="Times New Roman" w:cs="Times New Roman"/>
                <w:color w:val="000000" w:themeColor="text1"/>
                <w:sz w:val="28"/>
                <w:szCs w:val="28"/>
              </w:rPr>
            </w:pPr>
            <w:proofErr w:type="spellStart"/>
            <w:r w:rsidRPr="001D68CA">
              <w:rPr>
                <w:rFonts w:ascii="Times New Roman" w:hAnsi="Times New Roman" w:cs="Times New Roman"/>
                <w:color w:val="000000" w:themeColor="text1"/>
                <w:sz w:val="28"/>
                <w:szCs w:val="28"/>
              </w:rPr>
              <w:t>КобДЗ</w:t>
            </w:r>
            <w:proofErr w:type="spellEnd"/>
          </w:p>
        </w:tc>
        <w:tc>
          <w:tcPr>
            <w:tcW w:w="1417" w:type="dxa"/>
            <w:tcBorders>
              <w:top w:val="single" w:sz="4" w:space="0" w:color="000000"/>
              <w:left w:val="single" w:sz="4" w:space="0" w:color="000000"/>
              <w:bottom w:val="single" w:sz="4" w:space="0" w:color="000000"/>
              <w:right w:val="single" w:sz="4" w:space="0" w:color="auto"/>
            </w:tcBorders>
          </w:tcPr>
          <w:p w:rsidR="005B310B" w:rsidRPr="001D68CA" w:rsidRDefault="005B310B" w:rsidP="00DF710D">
            <w:pPr>
              <w:tabs>
                <w:tab w:val="left" w:pos="0"/>
                <w:tab w:val="left" w:pos="426"/>
              </w:tabs>
              <w:spacing w:line="240" w:lineRule="auto"/>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23</w:t>
            </w:r>
          </w:p>
        </w:tc>
        <w:tc>
          <w:tcPr>
            <w:tcW w:w="1276" w:type="dxa"/>
            <w:tcBorders>
              <w:top w:val="single" w:sz="4" w:space="0" w:color="000000"/>
              <w:left w:val="single" w:sz="4" w:space="0" w:color="auto"/>
              <w:bottom w:val="single" w:sz="4" w:space="0" w:color="000000"/>
              <w:right w:val="single" w:sz="4" w:space="0" w:color="000000"/>
            </w:tcBorders>
          </w:tcPr>
          <w:p w:rsidR="005B310B" w:rsidRPr="001D68CA" w:rsidRDefault="005B310B" w:rsidP="00DF710D">
            <w:pPr>
              <w:tabs>
                <w:tab w:val="left" w:pos="0"/>
                <w:tab w:val="left" w:pos="426"/>
              </w:tabs>
              <w:spacing w:line="240" w:lineRule="auto"/>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92</w:t>
            </w:r>
          </w:p>
        </w:tc>
        <w:tc>
          <w:tcPr>
            <w:tcW w:w="1134" w:type="dxa"/>
            <w:tcBorders>
              <w:top w:val="single" w:sz="4" w:space="0" w:color="000000"/>
              <w:left w:val="single" w:sz="4" w:space="0" w:color="000000"/>
              <w:bottom w:val="single" w:sz="4" w:space="0" w:color="000000"/>
              <w:right w:val="single" w:sz="4" w:space="0" w:color="000000"/>
            </w:tcBorders>
          </w:tcPr>
          <w:p w:rsidR="005B310B" w:rsidRPr="001D68CA" w:rsidRDefault="005B310B" w:rsidP="00DF710D">
            <w:pPr>
              <w:tabs>
                <w:tab w:val="left" w:pos="0"/>
                <w:tab w:val="left" w:pos="426"/>
              </w:tabs>
              <w:spacing w:line="240" w:lineRule="auto"/>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73</w:t>
            </w:r>
          </w:p>
        </w:tc>
        <w:tc>
          <w:tcPr>
            <w:tcW w:w="1276" w:type="dxa"/>
            <w:tcBorders>
              <w:top w:val="single" w:sz="4" w:space="0" w:color="000000"/>
              <w:left w:val="single" w:sz="4" w:space="0" w:color="auto"/>
              <w:bottom w:val="single" w:sz="4" w:space="0" w:color="000000"/>
              <w:right w:val="single" w:sz="4" w:space="0" w:color="000000"/>
            </w:tcBorders>
          </w:tcPr>
          <w:p w:rsidR="005B310B" w:rsidRPr="001D68CA" w:rsidRDefault="005B310B" w:rsidP="00DF710D">
            <w:pPr>
              <w:tabs>
                <w:tab w:val="left" w:pos="0"/>
                <w:tab w:val="left" w:pos="426"/>
              </w:tabs>
              <w:spacing w:line="240" w:lineRule="auto"/>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69</w:t>
            </w:r>
          </w:p>
        </w:tc>
        <w:tc>
          <w:tcPr>
            <w:tcW w:w="1417" w:type="dxa"/>
            <w:tcBorders>
              <w:top w:val="single" w:sz="4" w:space="0" w:color="000000"/>
              <w:left w:val="single" w:sz="4" w:space="0" w:color="000000"/>
              <w:bottom w:val="single" w:sz="4" w:space="0" w:color="000000"/>
              <w:right w:val="single" w:sz="4" w:space="0" w:color="000000"/>
            </w:tcBorders>
          </w:tcPr>
          <w:p w:rsidR="005B310B" w:rsidRPr="001D68CA" w:rsidRDefault="005B310B" w:rsidP="00DF710D">
            <w:pPr>
              <w:tabs>
                <w:tab w:val="left" w:pos="0"/>
                <w:tab w:val="left" w:pos="426"/>
              </w:tabs>
              <w:spacing w:line="240" w:lineRule="auto"/>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19</w:t>
            </w:r>
          </w:p>
        </w:tc>
      </w:tr>
    </w:tbl>
    <w:p w:rsidR="005B310B" w:rsidRPr="001D68CA" w:rsidRDefault="005B310B" w:rsidP="005B310B">
      <w:pPr>
        <w:shd w:val="clear" w:color="auto" w:fill="FFFFFF"/>
        <w:ind w:firstLine="0"/>
        <w:rPr>
          <w:rFonts w:ascii="Times New Roman" w:hAnsi="Times New Roman" w:cs="Times New Roman"/>
          <w:color w:val="000000" w:themeColor="text1"/>
          <w:sz w:val="28"/>
          <w:szCs w:val="28"/>
        </w:rPr>
      </w:pPr>
    </w:p>
    <w:p w:rsidR="005B310B" w:rsidRPr="001D68CA" w:rsidRDefault="00EA21AC" w:rsidP="005B310B">
      <w:pPr>
        <w:shd w:val="clear" w:color="auto" w:fill="FFFFFF"/>
        <w:ind w:firstLine="708"/>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Вывод по таблице 2.17</w:t>
      </w:r>
      <w:r w:rsidR="005B310B" w:rsidRPr="001D68CA">
        <w:rPr>
          <w:rFonts w:ascii="Times New Roman" w:hAnsi="Times New Roman" w:cs="Times New Roman"/>
          <w:color w:val="000000" w:themeColor="text1"/>
          <w:sz w:val="28"/>
          <w:szCs w:val="28"/>
        </w:rPr>
        <w:t>:</w:t>
      </w:r>
    </w:p>
    <w:p w:rsidR="005B310B" w:rsidRPr="00001358" w:rsidRDefault="00BD0193" w:rsidP="005B310B">
      <w:pPr>
        <w:shd w:val="clear" w:color="auto" w:fill="FFFFFF"/>
        <w:rPr>
          <w:rFonts w:ascii="Times New Roman" w:hAnsi="Times New Roman" w:cs="Times New Roman"/>
          <w:color w:val="000000" w:themeColor="text1"/>
          <w:sz w:val="28"/>
          <w:szCs w:val="28"/>
        </w:rPr>
      </w:pPr>
      <w:r w:rsidRPr="00001358">
        <w:rPr>
          <w:rFonts w:ascii="Times New Roman" w:hAnsi="Times New Roman" w:cs="Times New Roman"/>
          <w:color w:val="000000" w:themeColor="text1"/>
          <w:sz w:val="28"/>
          <w:szCs w:val="28"/>
        </w:rPr>
        <w:fldChar w:fldCharType="begin"/>
      </w:r>
      <w:r w:rsidR="005B310B" w:rsidRPr="00001358">
        <w:rPr>
          <w:rFonts w:ascii="Times New Roman" w:hAnsi="Times New Roman" w:cs="Times New Roman"/>
          <w:color w:val="000000" w:themeColor="text1"/>
          <w:sz w:val="28"/>
          <w:szCs w:val="28"/>
        </w:rPr>
        <w:instrText xml:space="preserve"> QUOTE </w:instrText>
      </w:r>
      <w:r w:rsidR="00EF1A00">
        <w:rPr>
          <w:rFonts w:ascii="Times New Roman" w:hAnsi="Times New Roman" w:cs="Times New Roman"/>
          <w:color w:val="000000" w:themeColor="text1"/>
          <w:position w:val="-20"/>
          <w:sz w:val="28"/>
          <w:szCs w:val="28"/>
        </w:rPr>
        <w:pict>
          <v:shape id="_x0000_i1029" type="#_x0000_t75" style="width:308.25pt;height:26.25pt" equationxml="&lt;">
            <v:imagedata r:id="rId14" o:title="" chromakey="white"/>
          </v:shape>
        </w:pict>
      </w:r>
      <w:r w:rsidR="005B310B" w:rsidRPr="00001358">
        <w:rPr>
          <w:rFonts w:ascii="Times New Roman" w:hAnsi="Times New Roman" w:cs="Times New Roman"/>
          <w:color w:val="000000" w:themeColor="text1"/>
          <w:sz w:val="28"/>
          <w:szCs w:val="28"/>
        </w:rPr>
        <w:instrText xml:space="preserve"> </w:instrText>
      </w:r>
      <w:r w:rsidRPr="00001358">
        <w:rPr>
          <w:rFonts w:ascii="Times New Roman" w:hAnsi="Times New Roman" w:cs="Times New Roman"/>
          <w:color w:val="000000" w:themeColor="text1"/>
          <w:sz w:val="28"/>
          <w:szCs w:val="28"/>
        </w:rPr>
        <w:fldChar w:fldCharType="end"/>
      </w:r>
      <w:r w:rsidRPr="00001358">
        <w:rPr>
          <w:rFonts w:ascii="Times New Roman" w:hAnsi="Times New Roman" w:cs="Times New Roman"/>
          <w:color w:val="000000" w:themeColor="text1"/>
          <w:sz w:val="28"/>
          <w:szCs w:val="28"/>
        </w:rPr>
        <w:fldChar w:fldCharType="begin"/>
      </w:r>
      <w:r w:rsidR="005B310B" w:rsidRPr="00001358">
        <w:rPr>
          <w:rFonts w:ascii="Times New Roman" w:hAnsi="Times New Roman" w:cs="Times New Roman"/>
          <w:color w:val="000000" w:themeColor="text1"/>
          <w:sz w:val="28"/>
          <w:szCs w:val="28"/>
        </w:rPr>
        <w:instrText xml:space="preserve"> QUOTE </w:instrText>
      </w:r>
      <w:r w:rsidR="00AC3497">
        <w:rPr>
          <w:rFonts w:ascii="Times New Roman" w:hAnsi="Times New Roman" w:cs="Times New Roman"/>
          <w:color w:val="000000" w:themeColor="text1"/>
          <w:position w:val="-17"/>
          <w:sz w:val="28"/>
          <w:szCs w:val="28"/>
        </w:rPr>
        <w:pict>
          <v:shape id="_x0000_i1030" type="#_x0000_t75" style="width:111pt;height:21pt" equationxml="&lt;">
            <v:imagedata r:id="rId15" o:title="" chromakey="white"/>
          </v:shape>
        </w:pict>
      </w:r>
      <w:r w:rsidR="005B310B" w:rsidRPr="00001358">
        <w:rPr>
          <w:rFonts w:ascii="Times New Roman" w:hAnsi="Times New Roman" w:cs="Times New Roman"/>
          <w:color w:val="000000" w:themeColor="text1"/>
          <w:sz w:val="28"/>
          <w:szCs w:val="28"/>
        </w:rPr>
        <w:instrText xml:space="preserve"> </w:instrText>
      </w:r>
      <w:r w:rsidRPr="00001358">
        <w:rPr>
          <w:rFonts w:ascii="Times New Roman" w:hAnsi="Times New Roman" w:cs="Times New Roman"/>
          <w:color w:val="000000" w:themeColor="text1"/>
          <w:sz w:val="28"/>
          <w:szCs w:val="28"/>
        </w:rPr>
        <w:fldChar w:fldCharType="end"/>
      </w:r>
      <w:r w:rsidR="005B310B" w:rsidRPr="00001358">
        <w:rPr>
          <w:rFonts w:ascii="Times New Roman" w:hAnsi="Times New Roman" w:cs="Times New Roman"/>
          <w:color w:val="000000" w:themeColor="text1"/>
          <w:sz w:val="28"/>
          <w:szCs w:val="28"/>
        </w:rPr>
        <w:t xml:space="preserve">Коэффициент оборачиваемости оборотных средств характеризует размер объема выручки от продаж в расчете на 1 </w:t>
      </w:r>
      <w:r w:rsidR="00EF1A00">
        <w:rPr>
          <w:rFonts w:ascii="Times New Roman" w:hAnsi="Times New Roman" w:cs="Times New Roman"/>
          <w:color w:val="000000" w:themeColor="text1"/>
          <w:sz w:val="28"/>
          <w:szCs w:val="28"/>
        </w:rPr>
        <w:t>грн.</w:t>
      </w:r>
      <w:r w:rsidR="005B310B" w:rsidRPr="00001358">
        <w:rPr>
          <w:rFonts w:ascii="Times New Roman" w:hAnsi="Times New Roman" w:cs="Times New Roman"/>
          <w:color w:val="000000" w:themeColor="text1"/>
          <w:sz w:val="28"/>
          <w:szCs w:val="28"/>
        </w:rPr>
        <w:t xml:space="preserve"> оборотных активов. Данный коэффициент в нашем случае в динамике возрос, это говорит об увеличении выручки от продаж в расчете на 1 </w:t>
      </w:r>
      <w:r w:rsidR="00EF1A00">
        <w:rPr>
          <w:rFonts w:ascii="Times New Roman" w:hAnsi="Times New Roman" w:cs="Times New Roman"/>
          <w:color w:val="000000" w:themeColor="text1"/>
          <w:sz w:val="28"/>
          <w:szCs w:val="28"/>
        </w:rPr>
        <w:t>грн.</w:t>
      </w:r>
      <w:r w:rsidR="005B310B" w:rsidRPr="00001358">
        <w:rPr>
          <w:rFonts w:ascii="Times New Roman" w:hAnsi="Times New Roman" w:cs="Times New Roman"/>
          <w:color w:val="000000" w:themeColor="text1"/>
          <w:sz w:val="28"/>
          <w:szCs w:val="28"/>
        </w:rPr>
        <w:t xml:space="preserve"> оборотных активов. Этот коэффициент показывает интенсивность использования ресурсов предприятия, в нашем случае интенсивность увеличивается, что является положительным моментом. Нормативный  коэффициент должен быть больше 1, в нашем случае он меньше, таким образом, можно говорить о сниженной способности деловой активности предприятия. Задача предприятия заключается в постоянном увеличении данного коэффициента, чем он будет выше, тем меньше будет накопленных оборотных средств. Соответственно предприятию необходимо увеличивать продажи.</w:t>
      </w:r>
    </w:p>
    <w:p w:rsidR="005B310B" w:rsidRPr="001D68CA" w:rsidRDefault="005B310B" w:rsidP="005B310B">
      <w:pPr>
        <w:shd w:val="clear" w:color="auto" w:fill="FFFFFF"/>
        <w:ind w:firstLine="708"/>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Коэффициент оборачиваемости дебиторской задолженности показывает скорость превращения товаров или услуг компании в денежные средства (активы). Основная функция управления дебиторской задолженностью </w:t>
      </w:r>
      <w:r w:rsidRPr="001D68CA">
        <w:rPr>
          <w:rFonts w:ascii="Times New Roman" w:hAnsi="Times New Roman" w:cs="Times New Roman"/>
          <w:color w:val="000000" w:themeColor="text1"/>
          <w:sz w:val="28"/>
          <w:szCs w:val="28"/>
        </w:rPr>
        <w:lastRenderedPageBreak/>
        <w:t>сводится к увеличению коэффициента оборачиваемости дебиторской задолженности. В нашем случае коэффициент в динамике снижен.</w:t>
      </w:r>
    </w:p>
    <w:p w:rsidR="005B310B" w:rsidRPr="001D68CA" w:rsidRDefault="005B310B" w:rsidP="005B310B">
      <w:pPr>
        <w:shd w:val="clear" w:color="auto" w:fill="FFFFFF"/>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Таким образом, деятельность </w:t>
      </w:r>
      <w:r>
        <w:rPr>
          <w:rFonts w:ascii="Times New Roman" w:hAnsi="Times New Roman" w:cs="Times New Roman"/>
          <w:color w:val="000000" w:themeColor="text1"/>
          <w:sz w:val="28"/>
          <w:szCs w:val="28"/>
        </w:rPr>
        <w:t xml:space="preserve">ООО «КД» </w:t>
      </w:r>
      <w:r w:rsidRPr="001D68CA">
        <w:rPr>
          <w:rFonts w:ascii="Times New Roman" w:hAnsi="Times New Roman" w:cs="Times New Roman"/>
          <w:color w:val="000000" w:themeColor="text1"/>
          <w:sz w:val="28"/>
          <w:szCs w:val="28"/>
        </w:rPr>
        <w:t>эффективна, деловая активность имеет рост, соответственно это способствует росту платежеспособности предприятия.</w:t>
      </w:r>
    </w:p>
    <w:p w:rsidR="005B310B" w:rsidRPr="001D68CA" w:rsidRDefault="005B310B" w:rsidP="005B310B">
      <w:pPr>
        <w:shd w:val="clear" w:color="auto" w:fill="FFFFFF"/>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Анализ ФХД </w:t>
      </w:r>
      <w:r>
        <w:rPr>
          <w:rFonts w:ascii="Times New Roman" w:hAnsi="Times New Roman" w:cs="Times New Roman"/>
          <w:color w:val="000000" w:themeColor="text1"/>
          <w:sz w:val="28"/>
          <w:szCs w:val="28"/>
        </w:rPr>
        <w:t xml:space="preserve">ООО «КД» </w:t>
      </w:r>
      <w:r w:rsidRPr="001D68CA">
        <w:rPr>
          <w:rFonts w:ascii="Times New Roman" w:hAnsi="Times New Roman" w:cs="Times New Roman"/>
          <w:color w:val="000000" w:themeColor="text1"/>
          <w:sz w:val="28"/>
          <w:szCs w:val="28"/>
        </w:rPr>
        <w:t>показал:</w:t>
      </w:r>
    </w:p>
    <w:p w:rsidR="005B310B" w:rsidRPr="001D68CA" w:rsidRDefault="005B310B" w:rsidP="005B310B">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1. Снижение эффективности деятельности предприятия. </w:t>
      </w:r>
    </w:p>
    <w:p w:rsidR="005B310B" w:rsidRPr="001D68CA" w:rsidRDefault="005B310B" w:rsidP="005B310B">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2. Высокую текучесть кадров,  что в конечном итоге снижает эффективность деятельности компании. </w:t>
      </w:r>
    </w:p>
    <w:p w:rsidR="005B310B" w:rsidRPr="001D68CA" w:rsidRDefault="005B310B" w:rsidP="005B310B">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3. Снижение продаж, которое стало существенным в 2020 году, что обусловлено уменьшением спроса на товары из-за внешних факторов (снижение покупательской способности) и внутренних факторов (снижение лояльности потребителей из-за отсутствия рекламы).</w:t>
      </w:r>
    </w:p>
    <w:p w:rsidR="005B310B" w:rsidRPr="001D68CA" w:rsidRDefault="005B310B" w:rsidP="006D41BB">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4. Снижение финансовой эффективности, сокращение предприятием хозяйственной деятельности, сужении материальной базы и снижении активной инвестиционной деятельности, снижении независимости предприятия. Несмотря на снижение финансовой независимости, предприятие остается платежеспособным и рентабельным, о чем свидетельствуют рассчитанные коэффициенты – маневренности и соотношения заемных и собственных средств. Предприятие эффективно использует средства в процессе хозяйственной деятельности, об этом говорит анализ деловой активности предприятия. </w:t>
      </w:r>
    </w:p>
    <w:p w:rsidR="006D41BB" w:rsidRDefault="006D41BB" w:rsidP="006D41BB">
      <w:pPr>
        <w:ind w:firstLine="708"/>
        <w:contextualSpacing/>
        <w:rPr>
          <w:rFonts w:ascii="Times New Roman" w:eastAsia="Times New Roman" w:hAnsi="Times New Roman" w:cs="Times New Roman"/>
          <w:color w:val="000000" w:themeColor="text1"/>
          <w:sz w:val="28"/>
          <w:szCs w:val="28"/>
          <w:lang w:eastAsia="ru-RU"/>
        </w:rPr>
      </w:pPr>
      <w:r w:rsidRPr="001D68CA">
        <w:rPr>
          <w:rFonts w:ascii="Times New Roman" w:eastAsia="Times New Roman" w:hAnsi="Times New Roman" w:cs="Times New Roman"/>
          <w:color w:val="000000" w:themeColor="text1"/>
          <w:sz w:val="28"/>
          <w:szCs w:val="28"/>
          <w:lang w:eastAsia="ru-RU"/>
        </w:rPr>
        <w:t xml:space="preserve">Во второй главе ВКР </w:t>
      </w:r>
      <w:r w:rsidRPr="001D68CA">
        <w:rPr>
          <w:rFonts w:ascii="Times New Roman" w:hAnsi="Times New Roman" w:cs="Times New Roman"/>
          <w:color w:val="000000" w:themeColor="text1"/>
          <w:sz w:val="28"/>
          <w:szCs w:val="28"/>
        </w:rPr>
        <w:tab/>
        <w:t>рассмотрена деятельность розничного магазина по продаже детской одежды «Ангел», расположенного в городе Ки</w:t>
      </w:r>
      <w:r w:rsidR="00EF1A00">
        <w:rPr>
          <w:rFonts w:ascii="Times New Roman" w:hAnsi="Times New Roman" w:cs="Times New Roman"/>
          <w:color w:val="000000" w:themeColor="text1"/>
          <w:sz w:val="28"/>
          <w:szCs w:val="28"/>
        </w:rPr>
        <w:t>ев</w:t>
      </w:r>
      <w:r w:rsidRPr="001D68CA">
        <w:rPr>
          <w:rFonts w:ascii="Times New Roman" w:hAnsi="Times New Roman" w:cs="Times New Roman"/>
          <w:color w:val="000000" w:themeColor="text1"/>
          <w:sz w:val="28"/>
          <w:szCs w:val="28"/>
        </w:rPr>
        <w:t>. Предприятие имеет статус</w:t>
      </w:r>
      <w:r>
        <w:rPr>
          <w:rFonts w:ascii="Times New Roman" w:hAnsi="Times New Roman" w:cs="Times New Roman"/>
          <w:color w:val="000000" w:themeColor="text1"/>
          <w:sz w:val="28"/>
          <w:szCs w:val="28"/>
        </w:rPr>
        <w:t xml:space="preserve"> ООО</w:t>
      </w:r>
      <w:r w:rsidRPr="001D68CA">
        <w:rPr>
          <w:rFonts w:ascii="Times New Roman" w:hAnsi="Times New Roman" w:cs="Times New Roman"/>
          <w:color w:val="000000" w:themeColor="text1"/>
          <w:sz w:val="28"/>
          <w:szCs w:val="28"/>
        </w:rPr>
        <w:t>, упрощенную систему налогообложения «доходы-расходы», расширенный ассортимент, пользуется популярностью у потребителей. Анализ структуры и финансовых результатов предприятия показал, что в период с 2018 по 2020 год в динамике наблюдается снижение выручки и прибыли от продаж. Наблюдается снижение среднегодовой стоимости ОПФ.</w:t>
      </w:r>
      <w:r>
        <w:rPr>
          <w:rFonts w:ascii="Times New Roman" w:hAnsi="Times New Roman" w:cs="Times New Roman"/>
          <w:color w:val="000000" w:themeColor="text1"/>
          <w:sz w:val="28"/>
          <w:szCs w:val="28"/>
        </w:rPr>
        <w:t xml:space="preserve"> Н</w:t>
      </w:r>
      <w:r w:rsidRPr="001D68CA">
        <w:rPr>
          <w:rFonts w:ascii="Times New Roman" w:hAnsi="Times New Roman" w:cs="Times New Roman"/>
          <w:color w:val="000000" w:themeColor="text1"/>
          <w:sz w:val="28"/>
          <w:szCs w:val="28"/>
        </w:rPr>
        <w:t xml:space="preserve">а предприятии уменьшились объемы продаж, произошел </w:t>
      </w:r>
      <w:r w:rsidRPr="001D68CA">
        <w:rPr>
          <w:rFonts w:ascii="Times New Roman" w:hAnsi="Times New Roman" w:cs="Times New Roman"/>
          <w:color w:val="000000" w:themeColor="text1"/>
          <w:sz w:val="28"/>
          <w:szCs w:val="28"/>
        </w:rPr>
        <w:lastRenderedPageBreak/>
        <w:t>моральный износ ОПФ. Снижение рентабельности продаж за весь анализируемый период говорит о снижении конкурентоспособности компании. Анализ движения рабочей силы показал текучесть кадров на предприятии, что отрицательно сказывается на планомерном развитии предприятия. Анализ абсолютных показателей бухгалтерского баланса показал у</w:t>
      </w:r>
      <w:r w:rsidRPr="001D68CA">
        <w:rPr>
          <w:rFonts w:ascii="Times New Roman" w:hAnsi="Times New Roman" w:cs="Times New Roman"/>
          <w:iCs/>
          <w:color w:val="000000" w:themeColor="text1"/>
          <w:sz w:val="28"/>
          <w:szCs w:val="28"/>
        </w:rPr>
        <w:t>меньшение стоимости имущества</w:t>
      </w:r>
      <w:r>
        <w:rPr>
          <w:rFonts w:ascii="Times New Roman" w:hAnsi="Times New Roman" w:cs="Times New Roman"/>
          <w:iCs/>
          <w:color w:val="000000" w:themeColor="text1"/>
          <w:sz w:val="28"/>
          <w:szCs w:val="28"/>
        </w:rPr>
        <w:t>,</w:t>
      </w:r>
      <w:r w:rsidRPr="001D68CA">
        <w:rPr>
          <w:rFonts w:ascii="Times New Roman" w:hAnsi="Times New Roman" w:cs="Times New Roman"/>
          <w:iCs/>
          <w:color w:val="000000" w:themeColor="text1"/>
          <w:sz w:val="28"/>
          <w:szCs w:val="28"/>
        </w:rPr>
        <w:t xml:space="preserve"> что</w:t>
      </w:r>
      <w:r w:rsidRPr="001D68CA">
        <w:rPr>
          <w:rFonts w:ascii="Times New Roman" w:hAnsi="Times New Roman" w:cs="Times New Roman"/>
          <w:i/>
          <w:iCs/>
          <w:color w:val="000000" w:themeColor="text1"/>
          <w:sz w:val="28"/>
          <w:szCs w:val="28"/>
        </w:rPr>
        <w:t xml:space="preserve"> </w:t>
      </w:r>
      <w:r w:rsidRPr="001D68CA">
        <w:rPr>
          <w:rStyle w:val="ft1"/>
          <w:rFonts w:ascii="Times New Roman" w:hAnsi="Times New Roman" w:cs="Times New Roman"/>
          <w:color w:val="000000" w:themeColor="text1"/>
          <w:sz w:val="28"/>
          <w:szCs w:val="28"/>
        </w:rPr>
        <w:t>свидетельствует о сокра</w:t>
      </w:r>
      <w:r w:rsidRPr="001D68CA">
        <w:rPr>
          <w:rFonts w:ascii="Times New Roman" w:hAnsi="Times New Roman" w:cs="Times New Roman"/>
          <w:color w:val="000000" w:themeColor="text1"/>
          <w:sz w:val="28"/>
          <w:szCs w:val="28"/>
        </w:rPr>
        <w:t xml:space="preserve">щении предприятием хозяйственной деятельности; снижение роста </w:t>
      </w:r>
      <w:proofErr w:type="spellStart"/>
      <w:r w:rsidRPr="001D68CA">
        <w:rPr>
          <w:rFonts w:ascii="Times New Roman" w:hAnsi="Times New Roman" w:cs="Times New Roman"/>
          <w:color w:val="000000" w:themeColor="text1"/>
          <w:sz w:val="28"/>
          <w:szCs w:val="28"/>
        </w:rPr>
        <w:t>внеоборотных</w:t>
      </w:r>
      <w:proofErr w:type="spellEnd"/>
      <w:r w:rsidRPr="001D68CA">
        <w:rPr>
          <w:rFonts w:ascii="Times New Roman" w:hAnsi="Times New Roman" w:cs="Times New Roman"/>
          <w:color w:val="000000" w:themeColor="text1"/>
          <w:sz w:val="28"/>
          <w:szCs w:val="28"/>
        </w:rPr>
        <w:t xml:space="preserve"> активов, что свидетельствует о сужении материальной базы. Снижение доли оборотных активов говорит об ухудшении </w:t>
      </w:r>
      <w:r w:rsidRPr="001D68CA">
        <w:rPr>
          <w:rStyle w:val="ft1"/>
          <w:rFonts w:ascii="Times New Roman" w:hAnsi="Times New Roman" w:cs="Times New Roman"/>
          <w:color w:val="000000" w:themeColor="text1"/>
          <w:sz w:val="28"/>
          <w:szCs w:val="28"/>
        </w:rPr>
        <w:t>финансового со</w:t>
      </w:r>
      <w:r w:rsidRPr="001D68CA">
        <w:rPr>
          <w:rFonts w:ascii="Times New Roman" w:hAnsi="Times New Roman" w:cs="Times New Roman"/>
          <w:color w:val="000000" w:themeColor="text1"/>
          <w:sz w:val="28"/>
          <w:szCs w:val="28"/>
        </w:rPr>
        <w:t xml:space="preserve">стояния предприятия. Положительным фактом в деятельности предприятия является снижение дебиторской задолженности. Снижение роста денежных средств на 54% также имеет отрицательную направленность. При этом значительно снизился собственный капитал в структуре всего капитала, темп его  убыли составил 53 %. Это говорит о снижении независимости предприятия. Уменьшение  удельного веса собственного капитала в общей величине капитала говорит о снижении финансовой устойчивости предприятия. Оценка финансового состояния предприятия на основе анализа коэффициента соотношения заемных и собственных средств и коэффициента маневренности показала, что на данный момент предприятие является платежеспособным, финансово устойчивым, несмотря на то, что экономические показатели его деятельности снижены. Ресурсный потенциал предприятия формируется за счет внешних и внутренних факторов, которые влияют на его деятельность. После их изучения сделан вывод, что </w:t>
      </w:r>
      <w:r w:rsidRPr="001D68CA">
        <w:rPr>
          <w:rFonts w:ascii="Times New Roman" w:eastAsia="Times New Roman" w:hAnsi="Times New Roman" w:cs="Times New Roman"/>
          <w:color w:val="000000" w:themeColor="text1"/>
          <w:sz w:val="28"/>
          <w:szCs w:val="28"/>
          <w:lang w:eastAsia="ru-RU"/>
        </w:rPr>
        <w:t xml:space="preserve">ресурсный потенциал у предприятия для развития есть, и оно ему необходимо, т.к. повлечет за собой увеличение сбыта. Одним из направлений развития для </w:t>
      </w:r>
      <w:r>
        <w:rPr>
          <w:rFonts w:ascii="Times New Roman" w:eastAsia="Times New Roman" w:hAnsi="Times New Roman" w:cs="Times New Roman"/>
          <w:color w:val="000000" w:themeColor="text1"/>
          <w:sz w:val="28"/>
          <w:szCs w:val="28"/>
          <w:lang w:eastAsia="ru-RU"/>
        </w:rPr>
        <w:t xml:space="preserve">предприятия </w:t>
      </w:r>
      <w:r w:rsidRPr="001D68CA">
        <w:rPr>
          <w:rFonts w:ascii="Times New Roman" w:eastAsia="Times New Roman" w:hAnsi="Times New Roman" w:cs="Times New Roman"/>
          <w:color w:val="000000" w:themeColor="text1"/>
          <w:sz w:val="28"/>
          <w:szCs w:val="28"/>
          <w:lang w:eastAsia="ru-RU"/>
        </w:rPr>
        <w:t xml:space="preserve">является создание интернет магазина. Интернет магазин позволит предприятию выйти на новые рынки сбыта, тем самым увеличится его прибыль. </w:t>
      </w:r>
    </w:p>
    <w:p w:rsidR="00876E94" w:rsidRDefault="00876E94" w:rsidP="007B4113">
      <w:pPr>
        <w:ind w:firstLine="0"/>
        <w:contextualSpacing/>
        <w:rPr>
          <w:rFonts w:ascii="Times New Roman" w:eastAsia="Times New Roman" w:hAnsi="Times New Roman" w:cs="Times New Roman"/>
          <w:color w:val="000000" w:themeColor="text1"/>
          <w:sz w:val="28"/>
          <w:szCs w:val="28"/>
          <w:lang w:eastAsia="ru-RU"/>
        </w:rPr>
      </w:pPr>
    </w:p>
    <w:p w:rsidR="00876E94" w:rsidRPr="001D68CA" w:rsidRDefault="00876E94" w:rsidP="007B4113">
      <w:pPr>
        <w:ind w:firstLine="0"/>
        <w:contextualSpacing/>
        <w:rPr>
          <w:rFonts w:ascii="Times New Roman" w:eastAsia="Times New Roman" w:hAnsi="Times New Roman" w:cs="Times New Roman"/>
          <w:color w:val="000000" w:themeColor="text1"/>
          <w:sz w:val="28"/>
          <w:szCs w:val="28"/>
          <w:lang w:eastAsia="ru-RU"/>
        </w:rPr>
      </w:pPr>
    </w:p>
    <w:p w:rsidR="000E15AD" w:rsidRPr="001D68CA" w:rsidRDefault="000E15AD" w:rsidP="001D68CA">
      <w:pPr>
        <w:ind w:firstLine="708"/>
        <w:contextualSpacing/>
        <w:rPr>
          <w:rFonts w:ascii="Times New Roman" w:eastAsia="Times New Roman" w:hAnsi="Times New Roman" w:cs="Times New Roman"/>
          <w:b/>
          <w:color w:val="000000" w:themeColor="text1"/>
          <w:sz w:val="28"/>
          <w:szCs w:val="28"/>
          <w:lang w:eastAsia="ru-RU"/>
        </w:rPr>
      </w:pPr>
      <w:r w:rsidRPr="001D68CA">
        <w:rPr>
          <w:rFonts w:ascii="Times New Roman" w:eastAsia="Times New Roman" w:hAnsi="Times New Roman" w:cs="Times New Roman"/>
          <w:b/>
          <w:color w:val="000000" w:themeColor="text1"/>
          <w:sz w:val="28"/>
          <w:szCs w:val="28"/>
          <w:lang w:eastAsia="ru-RU"/>
        </w:rPr>
        <w:lastRenderedPageBreak/>
        <w:t xml:space="preserve">3 Разработка проекта по внедрению интернет торговли </w:t>
      </w:r>
      <w:r w:rsidR="00172485">
        <w:rPr>
          <w:rFonts w:ascii="Times New Roman" w:eastAsia="Times New Roman" w:hAnsi="Times New Roman" w:cs="Times New Roman"/>
          <w:b/>
          <w:color w:val="000000" w:themeColor="text1"/>
          <w:sz w:val="28"/>
          <w:szCs w:val="28"/>
          <w:lang w:eastAsia="ru-RU"/>
        </w:rPr>
        <w:t xml:space="preserve">на предприятии </w:t>
      </w:r>
      <w:r w:rsidRPr="001D68CA">
        <w:rPr>
          <w:rFonts w:ascii="Times New Roman" w:eastAsia="Times New Roman" w:hAnsi="Times New Roman" w:cs="Times New Roman"/>
          <w:b/>
          <w:color w:val="000000" w:themeColor="text1"/>
          <w:sz w:val="28"/>
          <w:szCs w:val="28"/>
          <w:lang w:eastAsia="ru-RU"/>
        </w:rPr>
        <w:t>и оценка его эффективности</w:t>
      </w:r>
    </w:p>
    <w:p w:rsidR="000E15AD" w:rsidRPr="001D68CA" w:rsidRDefault="000E15AD" w:rsidP="001D68CA">
      <w:pPr>
        <w:ind w:firstLine="708"/>
        <w:contextualSpacing/>
        <w:rPr>
          <w:rFonts w:ascii="Times New Roman" w:eastAsia="Times New Roman" w:hAnsi="Times New Roman" w:cs="Times New Roman"/>
          <w:b/>
          <w:color w:val="000000" w:themeColor="text1"/>
          <w:sz w:val="28"/>
          <w:szCs w:val="28"/>
          <w:lang w:eastAsia="ru-RU"/>
        </w:rPr>
      </w:pPr>
    </w:p>
    <w:p w:rsidR="000E15AD" w:rsidRPr="001D68CA" w:rsidRDefault="000E15AD" w:rsidP="001D68CA">
      <w:pPr>
        <w:ind w:firstLine="708"/>
        <w:contextualSpacing/>
        <w:rPr>
          <w:rFonts w:ascii="Times New Roman" w:eastAsia="Times New Roman" w:hAnsi="Times New Roman" w:cs="Times New Roman"/>
          <w:b/>
          <w:color w:val="000000" w:themeColor="text1"/>
          <w:sz w:val="28"/>
          <w:szCs w:val="28"/>
          <w:lang w:eastAsia="ru-RU"/>
        </w:rPr>
      </w:pPr>
      <w:r w:rsidRPr="001D68CA">
        <w:rPr>
          <w:rFonts w:ascii="Times New Roman" w:eastAsia="Times New Roman" w:hAnsi="Times New Roman" w:cs="Times New Roman"/>
          <w:b/>
          <w:color w:val="000000" w:themeColor="text1"/>
          <w:sz w:val="28"/>
          <w:szCs w:val="28"/>
          <w:lang w:eastAsia="ru-RU"/>
        </w:rPr>
        <w:t>3.1 Анализ современного состояния системы продаж на предприятии и обоснование необходимости создания</w:t>
      </w:r>
      <w:r w:rsidR="00F76B71" w:rsidRPr="001D68CA">
        <w:rPr>
          <w:rFonts w:ascii="Times New Roman" w:eastAsia="Times New Roman" w:hAnsi="Times New Roman" w:cs="Times New Roman"/>
          <w:b/>
          <w:color w:val="000000" w:themeColor="text1"/>
          <w:sz w:val="28"/>
          <w:szCs w:val="28"/>
          <w:lang w:eastAsia="ru-RU"/>
        </w:rPr>
        <w:t xml:space="preserve"> интернет магазина</w:t>
      </w:r>
    </w:p>
    <w:p w:rsidR="00F76B71" w:rsidRPr="001D68CA" w:rsidRDefault="00F76B71" w:rsidP="001D68CA">
      <w:pPr>
        <w:ind w:firstLine="708"/>
        <w:contextualSpacing/>
        <w:rPr>
          <w:rFonts w:ascii="Times New Roman" w:eastAsia="Times New Roman" w:hAnsi="Times New Roman" w:cs="Times New Roman"/>
          <w:color w:val="000000" w:themeColor="text1"/>
          <w:sz w:val="28"/>
          <w:szCs w:val="28"/>
          <w:lang w:eastAsia="ru-RU"/>
        </w:rPr>
      </w:pPr>
    </w:p>
    <w:p w:rsidR="00F76B71" w:rsidRPr="001D68CA" w:rsidRDefault="00F76B71" w:rsidP="001D68CA">
      <w:pPr>
        <w:pStyle w:val="ac"/>
        <w:spacing w:before="0" w:beforeAutospacing="0" w:after="0" w:afterAutospacing="0" w:line="360" w:lineRule="auto"/>
        <w:ind w:firstLine="709"/>
        <w:jc w:val="both"/>
        <w:rPr>
          <w:color w:val="000000" w:themeColor="text1"/>
          <w:sz w:val="28"/>
          <w:szCs w:val="28"/>
        </w:rPr>
      </w:pPr>
      <w:r w:rsidRPr="001D68CA">
        <w:rPr>
          <w:color w:val="000000" w:themeColor="text1"/>
          <w:sz w:val="28"/>
          <w:szCs w:val="28"/>
        </w:rPr>
        <w:t>Как уже было отмечено выше</w:t>
      </w:r>
      <w:r w:rsidR="00F72FA8" w:rsidRPr="001D68CA">
        <w:rPr>
          <w:color w:val="000000" w:themeColor="text1"/>
          <w:sz w:val="28"/>
          <w:szCs w:val="28"/>
        </w:rPr>
        <w:t xml:space="preserve"> при анализе экономической деятельности предприятия</w:t>
      </w:r>
      <w:r w:rsidRPr="001D68CA">
        <w:rPr>
          <w:color w:val="000000" w:themeColor="text1"/>
          <w:sz w:val="28"/>
          <w:szCs w:val="28"/>
        </w:rPr>
        <w:t xml:space="preserve">, у </w:t>
      </w:r>
      <w:r w:rsidR="00F72FA8" w:rsidRPr="001D68CA">
        <w:rPr>
          <w:color w:val="000000" w:themeColor="text1"/>
          <w:sz w:val="28"/>
          <w:szCs w:val="28"/>
        </w:rPr>
        <w:t xml:space="preserve">магазина </w:t>
      </w:r>
      <w:r w:rsidRPr="001D68CA">
        <w:rPr>
          <w:color w:val="000000" w:themeColor="text1"/>
          <w:sz w:val="28"/>
          <w:szCs w:val="28"/>
        </w:rPr>
        <w:t xml:space="preserve">отмечается снижение продаж. </w:t>
      </w:r>
      <w:r w:rsidR="005E6550" w:rsidRPr="001D68CA">
        <w:rPr>
          <w:color w:val="000000" w:themeColor="text1"/>
          <w:sz w:val="28"/>
          <w:szCs w:val="28"/>
        </w:rPr>
        <w:t>Стоит отметить, что д</w:t>
      </w:r>
      <w:r w:rsidRPr="001D68CA">
        <w:rPr>
          <w:color w:val="000000" w:themeColor="text1"/>
          <w:sz w:val="28"/>
          <w:szCs w:val="28"/>
        </w:rPr>
        <w:t>анное снижение имеет сезонный характер, который прослеживается при анализе динамики ст</w:t>
      </w:r>
      <w:r w:rsidR="005E6550" w:rsidRPr="001D68CA">
        <w:rPr>
          <w:color w:val="000000" w:themeColor="text1"/>
          <w:sz w:val="28"/>
          <w:szCs w:val="28"/>
        </w:rPr>
        <w:t>руктуры объема продаж (таблица 3.1</w:t>
      </w:r>
      <w:r w:rsidRPr="001D68CA">
        <w:rPr>
          <w:color w:val="000000" w:themeColor="text1"/>
          <w:sz w:val="28"/>
          <w:szCs w:val="28"/>
        </w:rPr>
        <w:t>).</w:t>
      </w:r>
    </w:p>
    <w:p w:rsidR="005E6550" w:rsidRPr="001D68CA" w:rsidRDefault="005E6550" w:rsidP="001D68CA">
      <w:pPr>
        <w:pStyle w:val="ac"/>
        <w:spacing w:before="240" w:beforeAutospacing="0" w:after="0" w:afterAutospacing="0"/>
        <w:jc w:val="right"/>
        <w:rPr>
          <w:color w:val="000000" w:themeColor="text1"/>
          <w:sz w:val="28"/>
          <w:szCs w:val="28"/>
        </w:rPr>
      </w:pPr>
      <w:r w:rsidRPr="001D68CA">
        <w:rPr>
          <w:color w:val="000000" w:themeColor="text1"/>
          <w:sz w:val="28"/>
          <w:szCs w:val="28"/>
        </w:rPr>
        <w:t>Таблица 3.1</w:t>
      </w:r>
    </w:p>
    <w:p w:rsidR="00CA12C9" w:rsidRPr="001D68CA" w:rsidRDefault="00F76B71" w:rsidP="001D68CA">
      <w:pPr>
        <w:pStyle w:val="ac"/>
        <w:spacing w:before="240" w:beforeAutospacing="0" w:after="0" w:afterAutospacing="0"/>
        <w:jc w:val="center"/>
        <w:rPr>
          <w:color w:val="000000" w:themeColor="text1"/>
          <w:sz w:val="28"/>
          <w:szCs w:val="28"/>
        </w:rPr>
      </w:pPr>
      <w:r w:rsidRPr="001D68CA">
        <w:rPr>
          <w:color w:val="000000" w:themeColor="text1"/>
          <w:sz w:val="28"/>
          <w:szCs w:val="28"/>
        </w:rPr>
        <w:t xml:space="preserve">Анализ структуры продаж </w:t>
      </w:r>
      <w:r w:rsidR="005E6550" w:rsidRPr="001D68CA">
        <w:rPr>
          <w:color w:val="000000" w:themeColor="text1"/>
          <w:sz w:val="28"/>
          <w:szCs w:val="28"/>
        </w:rPr>
        <w:t xml:space="preserve">в </w:t>
      </w:r>
      <w:r w:rsidR="0078722C">
        <w:rPr>
          <w:color w:val="000000" w:themeColor="text1"/>
          <w:sz w:val="28"/>
          <w:szCs w:val="28"/>
        </w:rPr>
        <w:t xml:space="preserve">ООО «КД» </w:t>
      </w:r>
      <w:r w:rsidR="005E6550" w:rsidRPr="001D68CA">
        <w:rPr>
          <w:color w:val="000000" w:themeColor="text1"/>
          <w:sz w:val="28"/>
          <w:szCs w:val="28"/>
        </w:rPr>
        <w:t xml:space="preserve">(в тыс. </w:t>
      </w:r>
      <w:r w:rsidR="00EF1A00">
        <w:rPr>
          <w:color w:val="000000" w:themeColor="text1"/>
          <w:sz w:val="28"/>
          <w:szCs w:val="28"/>
        </w:rPr>
        <w:t>грн.</w:t>
      </w:r>
      <w:r w:rsidR="005E6550" w:rsidRPr="001D68CA">
        <w:rPr>
          <w:color w:val="000000" w:themeColor="text1"/>
          <w:sz w:val="28"/>
          <w:szCs w:val="28"/>
        </w:rPr>
        <w:t>)</w:t>
      </w:r>
      <w:r w:rsidR="00CA12C9" w:rsidRPr="001D68CA">
        <w:rPr>
          <w:color w:val="000000" w:themeColor="text1"/>
          <w:sz w:val="28"/>
          <w:szCs w:val="28"/>
        </w:rPr>
        <w:t xml:space="preserve"> </w:t>
      </w:r>
    </w:p>
    <w:p w:rsidR="00F76B71" w:rsidRPr="001D68CA" w:rsidRDefault="00CA12C9" w:rsidP="001D68CA">
      <w:pPr>
        <w:pStyle w:val="ac"/>
        <w:spacing w:before="240" w:beforeAutospacing="0" w:after="0" w:afterAutospacing="0"/>
        <w:jc w:val="center"/>
        <w:rPr>
          <w:color w:val="000000" w:themeColor="text1"/>
          <w:sz w:val="28"/>
          <w:szCs w:val="28"/>
        </w:rPr>
      </w:pPr>
      <w:r w:rsidRPr="001D68CA">
        <w:rPr>
          <w:color w:val="000000" w:themeColor="text1"/>
          <w:sz w:val="28"/>
          <w:szCs w:val="28"/>
        </w:rPr>
        <w:t>[</w:t>
      </w:r>
      <w:proofErr w:type="gramStart"/>
      <w:r w:rsidRPr="001D68CA">
        <w:rPr>
          <w:color w:val="000000" w:themeColor="text1"/>
          <w:sz w:val="28"/>
          <w:szCs w:val="28"/>
        </w:rPr>
        <w:t>составлена</w:t>
      </w:r>
      <w:proofErr w:type="gramEnd"/>
      <w:r w:rsidRPr="001D68CA">
        <w:rPr>
          <w:color w:val="000000" w:themeColor="text1"/>
          <w:sz w:val="28"/>
          <w:szCs w:val="28"/>
        </w:rPr>
        <w:t xml:space="preserve"> автором]</w:t>
      </w:r>
    </w:p>
    <w:p w:rsidR="00F76B71" w:rsidRPr="001D68CA" w:rsidRDefault="005E6550" w:rsidP="001D68CA">
      <w:pPr>
        <w:pStyle w:val="ac"/>
        <w:spacing w:before="0" w:beforeAutospacing="0" w:after="0" w:afterAutospacing="0"/>
        <w:jc w:val="right"/>
        <w:rPr>
          <w:color w:val="000000" w:themeColor="text1"/>
          <w:sz w:val="28"/>
          <w:szCs w:val="28"/>
        </w:rPr>
      </w:pPr>
      <w:r w:rsidRPr="001D68CA">
        <w:rPr>
          <w:color w:val="000000" w:themeColor="text1"/>
          <w:sz w:val="28"/>
          <w:szCs w:val="28"/>
        </w:rPr>
        <w:t xml:space="preserve"> </w:t>
      </w:r>
    </w:p>
    <w:tbl>
      <w:tblPr>
        <w:tblW w:w="9733" w:type="dxa"/>
        <w:tblInd w:w="95" w:type="dxa"/>
        <w:tblLayout w:type="fixed"/>
        <w:tblLook w:val="0000" w:firstRow="0" w:lastRow="0" w:firstColumn="0" w:lastColumn="0" w:noHBand="0" w:noVBand="0"/>
      </w:tblPr>
      <w:tblGrid>
        <w:gridCol w:w="1431"/>
        <w:gridCol w:w="1134"/>
        <w:gridCol w:w="1134"/>
        <w:gridCol w:w="1134"/>
        <w:gridCol w:w="992"/>
        <w:gridCol w:w="992"/>
        <w:gridCol w:w="993"/>
        <w:gridCol w:w="992"/>
        <w:gridCol w:w="931"/>
      </w:tblGrid>
      <w:tr w:rsidR="00F76B71" w:rsidRPr="001D68CA" w:rsidTr="00F72FA8">
        <w:trPr>
          <w:trHeight w:val="454"/>
        </w:trPr>
        <w:tc>
          <w:tcPr>
            <w:tcW w:w="143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Квартал </w:t>
            </w:r>
          </w:p>
        </w:tc>
        <w:tc>
          <w:tcPr>
            <w:tcW w:w="3402" w:type="dxa"/>
            <w:gridSpan w:val="3"/>
            <w:tcBorders>
              <w:top w:val="single" w:sz="4" w:space="0" w:color="auto"/>
              <w:left w:val="nil"/>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Объем продаж, тыс. </w:t>
            </w:r>
            <w:r w:rsidR="00EF1A00">
              <w:rPr>
                <w:rFonts w:ascii="Times New Roman" w:hAnsi="Times New Roman" w:cs="Times New Roman"/>
                <w:color w:val="000000" w:themeColor="text1"/>
                <w:sz w:val="28"/>
                <w:szCs w:val="28"/>
              </w:rPr>
              <w:t>грн.</w:t>
            </w:r>
          </w:p>
        </w:tc>
        <w:tc>
          <w:tcPr>
            <w:tcW w:w="2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Доля в объеме</w:t>
            </w:r>
          </w:p>
          <w:p w:rsidR="00F76B71" w:rsidRPr="001D68CA" w:rsidRDefault="00F76B71"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реализации, %</w:t>
            </w:r>
          </w:p>
        </w:tc>
        <w:tc>
          <w:tcPr>
            <w:tcW w:w="1923"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F76B71" w:rsidRPr="001D68CA" w:rsidRDefault="00F76B71"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Динамика продаж,%</w:t>
            </w:r>
          </w:p>
        </w:tc>
      </w:tr>
      <w:tr w:rsidR="00F76B71" w:rsidRPr="001D68CA" w:rsidTr="00F72FA8">
        <w:trPr>
          <w:trHeight w:val="454"/>
        </w:trPr>
        <w:tc>
          <w:tcPr>
            <w:tcW w:w="1431" w:type="dxa"/>
            <w:vMerge/>
            <w:tcBorders>
              <w:top w:val="single" w:sz="4" w:space="0" w:color="auto"/>
              <w:left w:val="single" w:sz="4" w:space="0" w:color="auto"/>
              <w:bottom w:val="single" w:sz="4" w:space="0" w:color="auto"/>
              <w:right w:val="single" w:sz="4" w:space="0" w:color="auto"/>
            </w:tcBorders>
            <w:vAlign w:val="center"/>
          </w:tcPr>
          <w:p w:rsidR="00F76B71" w:rsidRPr="001D68CA" w:rsidRDefault="00F76B71" w:rsidP="001D68CA">
            <w:pPr>
              <w:spacing w:line="240" w:lineRule="auto"/>
              <w:ind w:firstLine="0"/>
              <w:jc w:val="center"/>
              <w:rPr>
                <w:rFonts w:ascii="Times New Roman" w:hAnsi="Times New Roman" w:cs="Times New Roman"/>
                <w:color w:val="000000" w:themeColor="text1"/>
                <w:sz w:val="28"/>
                <w:szCs w:val="28"/>
              </w:rPr>
            </w:pPr>
          </w:p>
        </w:tc>
        <w:tc>
          <w:tcPr>
            <w:tcW w:w="1134" w:type="dxa"/>
            <w:tcBorders>
              <w:top w:val="nil"/>
              <w:left w:val="nil"/>
              <w:bottom w:val="single" w:sz="4" w:space="0" w:color="auto"/>
              <w:right w:val="single" w:sz="4" w:space="0" w:color="auto"/>
            </w:tcBorders>
            <w:shd w:val="clear" w:color="auto" w:fill="auto"/>
            <w:noWrap/>
            <w:vAlign w:val="center"/>
          </w:tcPr>
          <w:p w:rsidR="00F76B71" w:rsidRPr="001D68CA" w:rsidRDefault="00116C70"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2018</w:t>
            </w:r>
            <w:r w:rsidR="00F76B71" w:rsidRPr="001D68CA">
              <w:rPr>
                <w:rFonts w:ascii="Times New Roman" w:hAnsi="Times New Roman" w:cs="Times New Roman"/>
                <w:color w:val="000000" w:themeColor="text1"/>
                <w:sz w:val="28"/>
                <w:szCs w:val="28"/>
              </w:rPr>
              <w:t xml:space="preserve"> г.</w:t>
            </w:r>
          </w:p>
        </w:tc>
        <w:tc>
          <w:tcPr>
            <w:tcW w:w="1134" w:type="dxa"/>
            <w:tcBorders>
              <w:top w:val="nil"/>
              <w:left w:val="nil"/>
              <w:bottom w:val="single" w:sz="4" w:space="0" w:color="auto"/>
              <w:right w:val="single" w:sz="4" w:space="0" w:color="auto"/>
            </w:tcBorders>
            <w:shd w:val="clear" w:color="auto" w:fill="auto"/>
            <w:vAlign w:val="center"/>
          </w:tcPr>
          <w:p w:rsidR="00F76B71" w:rsidRPr="001D68CA" w:rsidRDefault="00116C70"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2019</w:t>
            </w:r>
            <w:r w:rsidR="00F76B71" w:rsidRPr="001D68CA">
              <w:rPr>
                <w:rFonts w:ascii="Times New Roman" w:hAnsi="Times New Roman" w:cs="Times New Roman"/>
                <w:color w:val="000000" w:themeColor="text1"/>
                <w:sz w:val="28"/>
                <w:szCs w:val="28"/>
              </w:rPr>
              <w:t xml:space="preserve"> г.</w:t>
            </w:r>
          </w:p>
        </w:tc>
        <w:tc>
          <w:tcPr>
            <w:tcW w:w="1134" w:type="dxa"/>
            <w:tcBorders>
              <w:top w:val="nil"/>
              <w:left w:val="nil"/>
              <w:bottom w:val="single" w:sz="4" w:space="0" w:color="auto"/>
              <w:right w:val="single" w:sz="4" w:space="0" w:color="auto"/>
            </w:tcBorders>
            <w:shd w:val="clear" w:color="auto" w:fill="auto"/>
            <w:noWrap/>
            <w:vAlign w:val="center"/>
          </w:tcPr>
          <w:p w:rsidR="00F76B71" w:rsidRPr="001D68CA" w:rsidRDefault="00116C70"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2020</w:t>
            </w:r>
            <w:r w:rsidR="00F76B71" w:rsidRPr="001D68CA">
              <w:rPr>
                <w:rFonts w:ascii="Times New Roman" w:hAnsi="Times New Roman" w:cs="Times New Roman"/>
                <w:color w:val="000000" w:themeColor="text1"/>
                <w:sz w:val="28"/>
                <w:szCs w:val="28"/>
              </w:rPr>
              <w:t xml:space="preserve"> г.</w:t>
            </w:r>
          </w:p>
        </w:tc>
        <w:tc>
          <w:tcPr>
            <w:tcW w:w="992" w:type="dxa"/>
            <w:tcBorders>
              <w:top w:val="nil"/>
              <w:left w:val="nil"/>
              <w:bottom w:val="single" w:sz="4" w:space="0" w:color="auto"/>
              <w:right w:val="single" w:sz="4" w:space="0" w:color="auto"/>
            </w:tcBorders>
            <w:shd w:val="clear" w:color="auto" w:fill="auto"/>
            <w:noWrap/>
            <w:vAlign w:val="center"/>
          </w:tcPr>
          <w:p w:rsidR="00F76B71" w:rsidRPr="001D68CA" w:rsidRDefault="00116C70"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2018</w:t>
            </w:r>
            <w:r w:rsidR="00F76B71" w:rsidRPr="001D68CA">
              <w:rPr>
                <w:rFonts w:ascii="Times New Roman" w:hAnsi="Times New Roman" w:cs="Times New Roman"/>
                <w:color w:val="000000" w:themeColor="text1"/>
                <w:sz w:val="28"/>
                <w:szCs w:val="28"/>
              </w:rPr>
              <w:t xml:space="preserve"> </w:t>
            </w:r>
          </w:p>
        </w:tc>
        <w:tc>
          <w:tcPr>
            <w:tcW w:w="992" w:type="dxa"/>
            <w:tcBorders>
              <w:top w:val="nil"/>
              <w:left w:val="nil"/>
              <w:bottom w:val="single" w:sz="4" w:space="0" w:color="auto"/>
              <w:right w:val="single" w:sz="4" w:space="0" w:color="auto"/>
            </w:tcBorders>
            <w:shd w:val="clear" w:color="auto" w:fill="auto"/>
            <w:vAlign w:val="center"/>
          </w:tcPr>
          <w:p w:rsidR="00F76B71" w:rsidRPr="001D68CA" w:rsidRDefault="00116C70"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2019</w:t>
            </w:r>
            <w:r w:rsidR="00F76B71" w:rsidRPr="001D68CA">
              <w:rPr>
                <w:rFonts w:ascii="Times New Roman" w:hAnsi="Times New Roman" w:cs="Times New Roman"/>
                <w:color w:val="000000" w:themeColor="text1"/>
                <w:sz w:val="28"/>
                <w:szCs w:val="28"/>
              </w:rPr>
              <w:t xml:space="preserve"> </w:t>
            </w:r>
          </w:p>
        </w:tc>
        <w:tc>
          <w:tcPr>
            <w:tcW w:w="993" w:type="dxa"/>
            <w:tcBorders>
              <w:top w:val="nil"/>
              <w:left w:val="nil"/>
              <w:bottom w:val="single" w:sz="4" w:space="0" w:color="auto"/>
              <w:right w:val="single" w:sz="4" w:space="0" w:color="auto"/>
            </w:tcBorders>
            <w:shd w:val="clear" w:color="auto" w:fill="auto"/>
            <w:noWrap/>
            <w:vAlign w:val="center"/>
          </w:tcPr>
          <w:p w:rsidR="00F76B71" w:rsidRPr="001D68CA" w:rsidRDefault="00116C70"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2020</w:t>
            </w:r>
            <w:r w:rsidR="00F76B71" w:rsidRPr="001D68CA">
              <w:rPr>
                <w:rFonts w:ascii="Times New Roman" w:hAnsi="Times New Roman" w:cs="Times New Roman"/>
                <w:color w:val="000000" w:themeColor="text1"/>
                <w:sz w:val="28"/>
                <w:szCs w:val="28"/>
              </w:rPr>
              <w:t xml:space="preserve"> </w:t>
            </w:r>
          </w:p>
        </w:tc>
        <w:tc>
          <w:tcPr>
            <w:tcW w:w="992" w:type="dxa"/>
            <w:tcBorders>
              <w:top w:val="nil"/>
              <w:left w:val="nil"/>
              <w:bottom w:val="single" w:sz="4" w:space="0" w:color="auto"/>
              <w:right w:val="single" w:sz="4" w:space="0" w:color="auto"/>
            </w:tcBorders>
            <w:shd w:val="clear" w:color="auto" w:fill="auto"/>
            <w:vAlign w:val="center"/>
          </w:tcPr>
          <w:p w:rsidR="00F76B71" w:rsidRPr="001D68CA" w:rsidRDefault="00F72FA8"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2018-2019</w:t>
            </w:r>
          </w:p>
        </w:tc>
        <w:tc>
          <w:tcPr>
            <w:tcW w:w="931" w:type="dxa"/>
            <w:tcBorders>
              <w:top w:val="nil"/>
              <w:left w:val="nil"/>
              <w:bottom w:val="single" w:sz="4" w:space="0" w:color="auto"/>
              <w:right w:val="single" w:sz="4" w:space="0" w:color="auto"/>
            </w:tcBorders>
            <w:shd w:val="clear" w:color="auto" w:fill="auto"/>
            <w:vAlign w:val="center"/>
          </w:tcPr>
          <w:p w:rsidR="00F76B71" w:rsidRPr="001D68CA" w:rsidRDefault="00F72FA8"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2019-2020</w:t>
            </w:r>
          </w:p>
        </w:tc>
      </w:tr>
      <w:tr w:rsidR="00F76B71" w:rsidRPr="001D68CA" w:rsidTr="00F72FA8">
        <w:trPr>
          <w:trHeight w:val="454"/>
        </w:trPr>
        <w:tc>
          <w:tcPr>
            <w:tcW w:w="1431" w:type="dxa"/>
            <w:tcBorders>
              <w:top w:val="nil"/>
              <w:left w:val="single" w:sz="4" w:space="0" w:color="auto"/>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lang w:val="en-US"/>
              </w:rPr>
              <w:t xml:space="preserve">I </w:t>
            </w:r>
            <w:r w:rsidRPr="001D68CA">
              <w:rPr>
                <w:rFonts w:ascii="Times New Roman" w:hAnsi="Times New Roman" w:cs="Times New Roman"/>
                <w:color w:val="000000" w:themeColor="text1"/>
                <w:sz w:val="28"/>
                <w:szCs w:val="28"/>
              </w:rPr>
              <w:t>квартал</w:t>
            </w:r>
          </w:p>
        </w:tc>
        <w:tc>
          <w:tcPr>
            <w:tcW w:w="1134" w:type="dxa"/>
            <w:tcBorders>
              <w:top w:val="nil"/>
              <w:left w:val="nil"/>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2562</w:t>
            </w:r>
          </w:p>
        </w:tc>
        <w:tc>
          <w:tcPr>
            <w:tcW w:w="1134" w:type="dxa"/>
            <w:tcBorders>
              <w:top w:val="nil"/>
              <w:left w:val="nil"/>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2478</w:t>
            </w:r>
          </w:p>
        </w:tc>
        <w:tc>
          <w:tcPr>
            <w:tcW w:w="1134" w:type="dxa"/>
            <w:tcBorders>
              <w:top w:val="nil"/>
              <w:left w:val="nil"/>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2576</w:t>
            </w:r>
          </w:p>
        </w:tc>
        <w:tc>
          <w:tcPr>
            <w:tcW w:w="992" w:type="dxa"/>
            <w:tcBorders>
              <w:top w:val="nil"/>
              <w:left w:val="nil"/>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22,8</w:t>
            </w:r>
          </w:p>
        </w:tc>
        <w:tc>
          <w:tcPr>
            <w:tcW w:w="992" w:type="dxa"/>
            <w:tcBorders>
              <w:top w:val="nil"/>
              <w:left w:val="nil"/>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24,0</w:t>
            </w:r>
          </w:p>
        </w:tc>
        <w:tc>
          <w:tcPr>
            <w:tcW w:w="993" w:type="dxa"/>
            <w:tcBorders>
              <w:top w:val="nil"/>
              <w:left w:val="nil"/>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33,0</w:t>
            </w:r>
          </w:p>
        </w:tc>
        <w:tc>
          <w:tcPr>
            <w:tcW w:w="992" w:type="dxa"/>
            <w:tcBorders>
              <w:top w:val="nil"/>
              <w:left w:val="nil"/>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-3</w:t>
            </w:r>
          </w:p>
        </w:tc>
        <w:tc>
          <w:tcPr>
            <w:tcW w:w="931" w:type="dxa"/>
            <w:tcBorders>
              <w:top w:val="nil"/>
              <w:left w:val="nil"/>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4</w:t>
            </w:r>
          </w:p>
        </w:tc>
      </w:tr>
      <w:tr w:rsidR="00F76B71" w:rsidRPr="001D68CA" w:rsidTr="00F72FA8">
        <w:trPr>
          <w:trHeight w:val="454"/>
        </w:trPr>
        <w:tc>
          <w:tcPr>
            <w:tcW w:w="1431" w:type="dxa"/>
            <w:tcBorders>
              <w:top w:val="nil"/>
              <w:left w:val="single" w:sz="4" w:space="0" w:color="auto"/>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lang w:val="en-US"/>
              </w:rPr>
              <w:t xml:space="preserve">II </w:t>
            </w:r>
            <w:r w:rsidRPr="001D68CA">
              <w:rPr>
                <w:rFonts w:ascii="Times New Roman" w:hAnsi="Times New Roman" w:cs="Times New Roman"/>
                <w:color w:val="000000" w:themeColor="text1"/>
                <w:sz w:val="28"/>
                <w:szCs w:val="28"/>
              </w:rPr>
              <w:t>квартал</w:t>
            </w:r>
          </w:p>
        </w:tc>
        <w:tc>
          <w:tcPr>
            <w:tcW w:w="1134" w:type="dxa"/>
            <w:tcBorders>
              <w:top w:val="nil"/>
              <w:left w:val="nil"/>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1787</w:t>
            </w:r>
          </w:p>
        </w:tc>
        <w:tc>
          <w:tcPr>
            <w:tcW w:w="1134" w:type="dxa"/>
            <w:tcBorders>
              <w:top w:val="nil"/>
              <w:left w:val="nil"/>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1817</w:t>
            </w:r>
          </w:p>
        </w:tc>
        <w:tc>
          <w:tcPr>
            <w:tcW w:w="1134" w:type="dxa"/>
            <w:tcBorders>
              <w:top w:val="nil"/>
              <w:left w:val="nil"/>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1171</w:t>
            </w:r>
          </w:p>
        </w:tc>
        <w:tc>
          <w:tcPr>
            <w:tcW w:w="992" w:type="dxa"/>
            <w:tcBorders>
              <w:top w:val="nil"/>
              <w:left w:val="nil"/>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15,9</w:t>
            </w:r>
          </w:p>
        </w:tc>
        <w:tc>
          <w:tcPr>
            <w:tcW w:w="992" w:type="dxa"/>
            <w:tcBorders>
              <w:top w:val="nil"/>
              <w:left w:val="nil"/>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17,6</w:t>
            </w:r>
          </w:p>
        </w:tc>
        <w:tc>
          <w:tcPr>
            <w:tcW w:w="993" w:type="dxa"/>
            <w:tcBorders>
              <w:top w:val="nil"/>
              <w:left w:val="nil"/>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15,0</w:t>
            </w:r>
          </w:p>
        </w:tc>
        <w:tc>
          <w:tcPr>
            <w:tcW w:w="992" w:type="dxa"/>
            <w:tcBorders>
              <w:top w:val="nil"/>
              <w:left w:val="nil"/>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w:t>
            </w:r>
          </w:p>
        </w:tc>
        <w:tc>
          <w:tcPr>
            <w:tcW w:w="931" w:type="dxa"/>
            <w:tcBorders>
              <w:top w:val="nil"/>
              <w:left w:val="nil"/>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-36</w:t>
            </w:r>
          </w:p>
        </w:tc>
      </w:tr>
      <w:tr w:rsidR="00F76B71" w:rsidRPr="001D68CA" w:rsidTr="00F72FA8">
        <w:trPr>
          <w:trHeight w:val="454"/>
        </w:trPr>
        <w:tc>
          <w:tcPr>
            <w:tcW w:w="1431" w:type="dxa"/>
            <w:tcBorders>
              <w:top w:val="nil"/>
              <w:left w:val="single" w:sz="4" w:space="0" w:color="auto"/>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lang w:val="en-US"/>
              </w:rPr>
              <w:t xml:space="preserve">III </w:t>
            </w:r>
            <w:r w:rsidRPr="001D68CA">
              <w:rPr>
                <w:rFonts w:ascii="Times New Roman" w:hAnsi="Times New Roman" w:cs="Times New Roman"/>
                <w:color w:val="000000" w:themeColor="text1"/>
                <w:sz w:val="28"/>
                <w:szCs w:val="28"/>
              </w:rPr>
              <w:t>квартал</w:t>
            </w:r>
          </w:p>
        </w:tc>
        <w:tc>
          <w:tcPr>
            <w:tcW w:w="1134" w:type="dxa"/>
            <w:tcBorders>
              <w:top w:val="nil"/>
              <w:left w:val="nil"/>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4112</w:t>
            </w:r>
          </w:p>
        </w:tc>
        <w:tc>
          <w:tcPr>
            <w:tcW w:w="1134" w:type="dxa"/>
            <w:tcBorders>
              <w:top w:val="nil"/>
              <w:left w:val="nil"/>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3902</w:t>
            </w:r>
          </w:p>
        </w:tc>
        <w:tc>
          <w:tcPr>
            <w:tcW w:w="1134" w:type="dxa"/>
            <w:tcBorders>
              <w:top w:val="nil"/>
              <w:left w:val="nil"/>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2802</w:t>
            </w:r>
          </w:p>
        </w:tc>
        <w:tc>
          <w:tcPr>
            <w:tcW w:w="992" w:type="dxa"/>
            <w:tcBorders>
              <w:top w:val="nil"/>
              <w:left w:val="nil"/>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36,6</w:t>
            </w:r>
          </w:p>
        </w:tc>
        <w:tc>
          <w:tcPr>
            <w:tcW w:w="992" w:type="dxa"/>
            <w:tcBorders>
              <w:top w:val="nil"/>
              <w:left w:val="nil"/>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37,8</w:t>
            </w:r>
          </w:p>
        </w:tc>
        <w:tc>
          <w:tcPr>
            <w:tcW w:w="993" w:type="dxa"/>
            <w:tcBorders>
              <w:top w:val="nil"/>
              <w:left w:val="nil"/>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35,9</w:t>
            </w:r>
          </w:p>
        </w:tc>
        <w:tc>
          <w:tcPr>
            <w:tcW w:w="992" w:type="dxa"/>
            <w:tcBorders>
              <w:top w:val="nil"/>
              <w:left w:val="nil"/>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-5</w:t>
            </w:r>
          </w:p>
        </w:tc>
        <w:tc>
          <w:tcPr>
            <w:tcW w:w="931" w:type="dxa"/>
            <w:tcBorders>
              <w:top w:val="nil"/>
              <w:left w:val="nil"/>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-28</w:t>
            </w:r>
          </w:p>
        </w:tc>
      </w:tr>
      <w:tr w:rsidR="00F76B71" w:rsidRPr="001D68CA" w:rsidTr="00F72FA8">
        <w:trPr>
          <w:trHeight w:val="454"/>
        </w:trPr>
        <w:tc>
          <w:tcPr>
            <w:tcW w:w="1431" w:type="dxa"/>
            <w:tcBorders>
              <w:top w:val="nil"/>
              <w:left w:val="single" w:sz="4" w:space="0" w:color="auto"/>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lang w:val="en-US"/>
              </w:rPr>
              <w:t xml:space="preserve">IV </w:t>
            </w:r>
            <w:r w:rsidRPr="001D68CA">
              <w:rPr>
                <w:rFonts w:ascii="Times New Roman" w:hAnsi="Times New Roman" w:cs="Times New Roman"/>
                <w:color w:val="000000" w:themeColor="text1"/>
                <w:sz w:val="28"/>
                <w:szCs w:val="28"/>
              </w:rPr>
              <w:t>квартал</w:t>
            </w:r>
          </w:p>
        </w:tc>
        <w:tc>
          <w:tcPr>
            <w:tcW w:w="1134" w:type="dxa"/>
            <w:tcBorders>
              <w:top w:val="nil"/>
              <w:left w:val="nil"/>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2775</w:t>
            </w:r>
          </w:p>
        </w:tc>
        <w:tc>
          <w:tcPr>
            <w:tcW w:w="1134" w:type="dxa"/>
            <w:tcBorders>
              <w:top w:val="nil"/>
              <w:left w:val="nil"/>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2127</w:t>
            </w:r>
          </w:p>
        </w:tc>
        <w:tc>
          <w:tcPr>
            <w:tcW w:w="1134" w:type="dxa"/>
            <w:tcBorders>
              <w:top w:val="nil"/>
              <w:left w:val="nil"/>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1257</w:t>
            </w:r>
          </w:p>
        </w:tc>
        <w:tc>
          <w:tcPr>
            <w:tcW w:w="992" w:type="dxa"/>
            <w:tcBorders>
              <w:top w:val="nil"/>
              <w:left w:val="nil"/>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24,7</w:t>
            </w:r>
          </w:p>
        </w:tc>
        <w:tc>
          <w:tcPr>
            <w:tcW w:w="992" w:type="dxa"/>
            <w:tcBorders>
              <w:top w:val="nil"/>
              <w:left w:val="nil"/>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20,6</w:t>
            </w:r>
          </w:p>
        </w:tc>
        <w:tc>
          <w:tcPr>
            <w:tcW w:w="993" w:type="dxa"/>
            <w:tcBorders>
              <w:top w:val="nil"/>
              <w:left w:val="nil"/>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16,1</w:t>
            </w:r>
          </w:p>
        </w:tc>
        <w:tc>
          <w:tcPr>
            <w:tcW w:w="992" w:type="dxa"/>
            <w:tcBorders>
              <w:top w:val="nil"/>
              <w:left w:val="nil"/>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-23</w:t>
            </w:r>
          </w:p>
        </w:tc>
        <w:tc>
          <w:tcPr>
            <w:tcW w:w="931" w:type="dxa"/>
            <w:tcBorders>
              <w:top w:val="nil"/>
              <w:left w:val="nil"/>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-41</w:t>
            </w:r>
          </w:p>
        </w:tc>
      </w:tr>
      <w:tr w:rsidR="00F76B71" w:rsidRPr="001D68CA" w:rsidTr="00F72FA8">
        <w:trPr>
          <w:trHeight w:val="454"/>
        </w:trPr>
        <w:tc>
          <w:tcPr>
            <w:tcW w:w="1431" w:type="dxa"/>
            <w:tcBorders>
              <w:top w:val="nil"/>
              <w:left w:val="single" w:sz="4" w:space="0" w:color="auto"/>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Итого</w:t>
            </w:r>
          </w:p>
        </w:tc>
        <w:tc>
          <w:tcPr>
            <w:tcW w:w="1134" w:type="dxa"/>
            <w:tcBorders>
              <w:top w:val="nil"/>
              <w:left w:val="nil"/>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11236</w:t>
            </w:r>
          </w:p>
        </w:tc>
        <w:tc>
          <w:tcPr>
            <w:tcW w:w="1134" w:type="dxa"/>
            <w:tcBorders>
              <w:top w:val="nil"/>
              <w:left w:val="nil"/>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10324</w:t>
            </w:r>
          </w:p>
        </w:tc>
        <w:tc>
          <w:tcPr>
            <w:tcW w:w="1134" w:type="dxa"/>
            <w:tcBorders>
              <w:top w:val="nil"/>
              <w:left w:val="nil"/>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7806</w:t>
            </w:r>
          </w:p>
        </w:tc>
        <w:tc>
          <w:tcPr>
            <w:tcW w:w="992" w:type="dxa"/>
            <w:tcBorders>
              <w:top w:val="nil"/>
              <w:left w:val="nil"/>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100,0</w:t>
            </w:r>
          </w:p>
        </w:tc>
        <w:tc>
          <w:tcPr>
            <w:tcW w:w="992" w:type="dxa"/>
            <w:tcBorders>
              <w:top w:val="nil"/>
              <w:left w:val="nil"/>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100,0</w:t>
            </w:r>
          </w:p>
        </w:tc>
        <w:tc>
          <w:tcPr>
            <w:tcW w:w="993" w:type="dxa"/>
            <w:tcBorders>
              <w:top w:val="nil"/>
              <w:left w:val="nil"/>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100,0</w:t>
            </w:r>
          </w:p>
        </w:tc>
        <w:tc>
          <w:tcPr>
            <w:tcW w:w="992" w:type="dxa"/>
            <w:tcBorders>
              <w:top w:val="nil"/>
              <w:left w:val="nil"/>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-8</w:t>
            </w:r>
          </w:p>
        </w:tc>
        <w:tc>
          <w:tcPr>
            <w:tcW w:w="931" w:type="dxa"/>
            <w:tcBorders>
              <w:top w:val="nil"/>
              <w:left w:val="nil"/>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-31</w:t>
            </w:r>
          </w:p>
        </w:tc>
      </w:tr>
    </w:tbl>
    <w:p w:rsidR="00F76B71" w:rsidRPr="001D68CA" w:rsidRDefault="00F76B71" w:rsidP="001D68CA">
      <w:pPr>
        <w:pStyle w:val="ac"/>
        <w:spacing w:before="0" w:beforeAutospacing="0" w:after="0" w:afterAutospacing="0"/>
        <w:rPr>
          <w:color w:val="000000" w:themeColor="text1"/>
          <w:sz w:val="28"/>
          <w:szCs w:val="28"/>
        </w:rPr>
      </w:pPr>
    </w:p>
    <w:p w:rsidR="00F76B71" w:rsidRPr="001D68CA" w:rsidRDefault="00F72FA8" w:rsidP="001D68CA">
      <w:pPr>
        <w:pStyle w:val="ac"/>
        <w:spacing w:before="0" w:beforeAutospacing="0" w:after="0" w:afterAutospacing="0" w:line="360" w:lineRule="auto"/>
        <w:ind w:firstLine="709"/>
        <w:jc w:val="both"/>
        <w:rPr>
          <w:color w:val="000000" w:themeColor="text1"/>
          <w:sz w:val="28"/>
          <w:szCs w:val="28"/>
        </w:rPr>
      </w:pPr>
      <w:r w:rsidRPr="001D68CA">
        <w:rPr>
          <w:color w:val="000000" w:themeColor="text1"/>
          <w:sz w:val="28"/>
          <w:szCs w:val="28"/>
        </w:rPr>
        <w:t>Как показывают данные таблицы 3.1</w:t>
      </w:r>
      <w:r w:rsidR="00F76B71" w:rsidRPr="001D68CA">
        <w:rPr>
          <w:color w:val="000000" w:themeColor="text1"/>
          <w:sz w:val="28"/>
          <w:szCs w:val="28"/>
        </w:rPr>
        <w:t xml:space="preserve">, объем продаж предприятия </w:t>
      </w:r>
      <w:r w:rsidRPr="001D68CA">
        <w:rPr>
          <w:color w:val="000000" w:themeColor="text1"/>
          <w:sz w:val="28"/>
          <w:szCs w:val="28"/>
        </w:rPr>
        <w:t xml:space="preserve">относительно 2018 года </w:t>
      </w:r>
      <w:r w:rsidR="009947A9" w:rsidRPr="001D68CA">
        <w:rPr>
          <w:color w:val="000000" w:themeColor="text1"/>
          <w:sz w:val="28"/>
          <w:szCs w:val="28"/>
        </w:rPr>
        <w:t xml:space="preserve">имеет снижение </w:t>
      </w:r>
      <w:r w:rsidRPr="001D68CA">
        <w:rPr>
          <w:color w:val="000000" w:themeColor="text1"/>
          <w:sz w:val="28"/>
          <w:szCs w:val="28"/>
        </w:rPr>
        <w:t xml:space="preserve">на 31 </w:t>
      </w:r>
      <w:r w:rsidR="00F76B71" w:rsidRPr="001D68CA">
        <w:rPr>
          <w:color w:val="000000" w:themeColor="text1"/>
          <w:sz w:val="28"/>
          <w:szCs w:val="28"/>
        </w:rPr>
        <w:t xml:space="preserve">%. </w:t>
      </w:r>
      <w:r w:rsidRPr="001D68CA">
        <w:rPr>
          <w:color w:val="000000" w:themeColor="text1"/>
          <w:sz w:val="28"/>
          <w:szCs w:val="28"/>
        </w:rPr>
        <w:t xml:space="preserve"> </w:t>
      </w:r>
      <w:r w:rsidR="009947A9" w:rsidRPr="001D68CA">
        <w:rPr>
          <w:color w:val="000000" w:themeColor="text1"/>
          <w:sz w:val="28"/>
          <w:szCs w:val="28"/>
        </w:rPr>
        <w:t xml:space="preserve">Самые высокие продажи в магазине наблюдаются в </w:t>
      </w:r>
      <w:r w:rsidR="009947A9" w:rsidRPr="001D68CA">
        <w:rPr>
          <w:color w:val="000000" w:themeColor="text1"/>
          <w:sz w:val="28"/>
          <w:szCs w:val="28"/>
          <w:lang w:val="en-US"/>
        </w:rPr>
        <w:t>III</w:t>
      </w:r>
      <w:r w:rsidR="009947A9" w:rsidRPr="001D68CA">
        <w:rPr>
          <w:color w:val="000000" w:themeColor="text1"/>
          <w:sz w:val="28"/>
          <w:szCs w:val="28"/>
        </w:rPr>
        <w:t xml:space="preserve"> квартале, это с июля по сентябрь</w:t>
      </w:r>
      <w:r w:rsidR="009142FB" w:rsidRPr="001D68CA">
        <w:rPr>
          <w:color w:val="000000" w:themeColor="text1"/>
          <w:sz w:val="28"/>
          <w:szCs w:val="28"/>
        </w:rPr>
        <w:t xml:space="preserve">. Самые низкие продажи наблюдаются во </w:t>
      </w:r>
      <w:r w:rsidR="009142FB" w:rsidRPr="001D68CA">
        <w:rPr>
          <w:color w:val="000000" w:themeColor="text1"/>
          <w:sz w:val="28"/>
          <w:szCs w:val="28"/>
          <w:lang w:val="en-US"/>
        </w:rPr>
        <w:t>II</w:t>
      </w:r>
      <w:r w:rsidR="009142FB" w:rsidRPr="001D68CA">
        <w:rPr>
          <w:color w:val="000000" w:themeColor="text1"/>
          <w:sz w:val="28"/>
          <w:szCs w:val="28"/>
        </w:rPr>
        <w:t xml:space="preserve"> квартале, это с апреля по июнь. </w:t>
      </w:r>
      <w:r w:rsidR="00F76B71" w:rsidRPr="001D68CA">
        <w:rPr>
          <w:color w:val="000000" w:themeColor="text1"/>
          <w:sz w:val="28"/>
          <w:szCs w:val="28"/>
        </w:rPr>
        <w:t xml:space="preserve">Снижение продаж обусловлено уменьшением спроса на </w:t>
      </w:r>
      <w:r w:rsidR="009142FB" w:rsidRPr="001D68CA">
        <w:rPr>
          <w:color w:val="000000" w:themeColor="text1"/>
          <w:sz w:val="28"/>
          <w:szCs w:val="28"/>
        </w:rPr>
        <w:t xml:space="preserve">товар. Следовательно, </w:t>
      </w:r>
      <w:r w:rsidR="00F76B71" w:rsidRPr="001D68CA">
        <w:rPr>
          <w:color w:val="000000" w:themeColor="text1"/>
          <w:sz w:val="28"/>
          <w:szCs w:val="28"/>
        </w:rPr>
        <w:t xml:space="preserve">необходимо </w:t>
      </w:r>
      <w:r w:rsidR="009142FB" w:rsidRPr="001D68CA">
        <w:rPr>
          <w:color w:val="000000" w:themeColor="text1"/>
          <w:sz w:val="28"/>
          <w:szCs w:val="28"/>
        </w:rPr>
        <w:t xml:space="preserve">стабилизировать уровень продаж независимо от квартала, </w:t>
      </w:r>
      <w:r w:rsidR="00F76B71" w:rsidRPr="001D68CA">
        <w:rPr>
          <w:color w:val="000000" w:themeColor="text1"/>
          <w:sz w:val="28"/>
          <w:szCs w:val="28"/>
        </w:rPr>
        <w:t xml:space="preserve">повышать продажи </w:t>
      </w:r>
      <w:r w:rsidR="009142FB" w:rsidRPr="001D68CA">
        <w:rPr>
          <w:color w:val="000000" w:themeColor="text1"/>
          <w:sz w:val="28"/>
          <w:szCs w:val="28"/>
        </w:rPr>
        <w:t xml:space="preserve">товаров </w:t>
      </w:r>
      <w:r w:rsidR="00F76B71" w:rsidRPr="001D68CA">
        <w:rPr>
          <w:color w:val="000000" w:themeColor="text1"/>
          <w:sz w:val="28"/>
          <w:szCs w:val="28"/>
        </w:rPr>
        <w:t xml:space="preserve">в низкие сезоны, с помощью активного поиска и привлечения </w:t>
      </w:r>
      <w:r w:rsidR="00F76B71" w:rsidRPr="001D68CA">
        <w:rPr>
          <w:color w:val="000000" w:themeColor="text1"/>
          <w:sz w:val="28"/>
          <w:szCs w:val="28"/>
        </w:rPr>
        <w:lastRenderedPageBreak/>
        <w:t>клиентов, организаций различных акций и скидок.</w:t>
      </w:r>
      <w:r w:rsidR="009142FB" w:rsidRPr="001D68CA">
        <w:rPr>
          <w:color w:val="000000" w:themeColor="text1"/>
          <w:sz w:val="28"/>
          <w:szCs w:val="28"/>
        </w:rPr>
        <w:t xml:space="preserve"> Этому способствует электронная торговля. Открытие интернет магазина и использование цифрового маркетинга позволит магазину стабилизировать продажи не зависимо от сезонности.</w:t>
      </w:r>
    </w:p>
    <w:p w:rsidR="00F76B71" w:rsidRPr="001D68CA" w:rsidRDefault="00F76B71" w:rsidP="001D68CA">
      <w:pPr>
        <w:pStyle w:val="ac"/>
        <w:spacing w:before="0" w:beforeAutospacing="0" w:after="0" w:afterAutospacing="0" w:line="360" w:lineRule="auto"/>
        <w:ind w:firstLine="709"/>
        <w:jc w:val="both"/>
        <w:rPr>
          <w:color w:val="000000" w:themeColor="text1"/>
          <w:sz w:val="28"/>
          <w:szCs w:val="28"/>
        </w:rPr>
      </w:pPr>
      <w:r w:rsidRPr="001D68CA">
        <w:rPr>
          <w:color w:val="000000" w:themeColor="text1"/>
          <w:sz w:val="28"/>
          <w:szCs w:val="28"/>
        </w:rPr>
        <w:t>Проведем анализ прод</w:t>
      </w:r>
      <w:r w:rsidR="009142FB" w:rsidRPr="001D68CA">
        <w:rPr>
          <w:color w:val="000000" w:themeColor="text1"/>
          <w:sz w:val="28"/>
          <w:szCs w:val="28"/>
        </w:rPr>
        <w:t>аж магазина по видам его видам (таблица 3.2</w:t>
      </w:r>
      <w:r w:rsidRPr="001D68CA">
        <w:rPr>
          <w:color w:val="000000" w:themeColor="text1"/>
          <w:sz w:val="28"/>
          <w:szCs w:val="28"/>
        </w:rPr>
        <w:t>).</w:t>
      </w:r>
    </w:p>
    <w:p w:rsidR="009142FB" w:rsidRPr="001D68CA" w:rsidRDefault="009142FB" w:rsidP="001D68CA">
      <w:pPr>
        <w:pStyle w:val="ac"/>
        <w:spacing w:before="0" w:beforeAutospacing="0" w:after="0" w:afterAutospacing="0" w:line="360" w:lineRule="auto"/>
        <w:jc w:val="right"/>
        <w:rPr>
          <w:color w:val="000000" w:themeColor="text1"/>
          <w:sz w:val="28"/>
          <w:szCs w:val="28"/>
        </w:rPr>
      </w:pPr>
      <w:r w:rsidRPr="001D68CA">
        <w:rPr>
          <w:color w:val="000000" w:themeColor="text1"/>
          <w:sz w:val="28"/>
          <w:szCs w:val="28"/>
        </w:rPr>
        <w:t>Таблица 3.2</w:t>
      </w:r>
    </w:p>
    <w:p w:rsidR="00F76B71" w:rsidRPr="001D68CA" w:rsidRDefault="00F76B71" w:rsidP="001D68CA">
      <w:pPr>
        <w:pStyle w:val="ac"/>
        <w:spacing w:before="0" w:beforeAutospacing="0" w:after="0" w:afterAutospacing="0" w:line="360" w:lineRule="auto"/>
        <w:jc w:val="center"/>
        <w:rPr>
          <w:color w:val="000000" w:themeColor="text1"/>
          <w:sz w:val="28"/>
          <w:szCs w:val="28"/>
        </w:rPr>
      </w:pPr>
      <w:r w:rsidRPr="001D68CA">
        <w:rPr>
          <w:color w:val="000000" w:themeColor="text1"/>
          <w:sz w:val="28"/>
          <w:szCs w:val="28"/>
        </w:rPr>
        <w:t xml:space="preserve">Факторный анализ </w:t>
      </w:r>
      <w:r w:rsidR="009142FB" w:rsidRPr="001D68CA">
        <w:rPr>
          <w:color w:val="000000" w:themeColor="text1"/>
          <w:sz w:val="28"/>
          <w:szCs w:val="28"/>
        </w:rPr>
        <w:t xml:space="preserve">продаж </w:t>
      </w:r>
      <w:r w:rsidR="0078722C">
        <w:rPr>
          <w:color w:val="000000" w:themeColor="text1"/>
          <w:sz w:val="28"/>
          <w:szCs w:val="28"/>
        </w:rPr>
        <w:t xml:space="preserve">ООО «КД» </w:t>
      </w:r>
      <w:r w:rsidR="00793FE5" w:rsidRPr="001D68CA">
        <w:rPr>
          <w:color w:val="000000" w:themeColor="text1"/>
          <w:sz w:val="28"/>
          <w:szCs w:val="28"/>
        </w:rPr>
        <w:t xml:space="preserve">(в тыс. </w:t>
      </w:r>
      <w:r w:rsidR="00EF1A00">
        <w:rPr>
          <w:color w:val="000000" w:themeColor="text1"/>
          <w:sz w:val="28"/>
          <w:szCs w:val="28"/>
        </w:rPr>
        <w:t>грн.</w:t>
      </w:r>
      <w:r w:rsidR="00793FE5" w:rsidRPr="001D68CA">
        <w:rPr>
          <w:color w:val="000000" w:themeColor="text1"/>
          <w:sz w:val="28"/>
          <w:szCs w:val="28"/>
        </w:rPr>
        <w:t>)</w:t>
      </w:r>
      <w:r w:rsidR="00CA12C9" w:rsidRPr="001D68CA">
        <w:rPr>
          <w:color w:val="000000" w:themeColor="text1"/>
          <w:sz w:val="28"/>
          <w:szCs w:val="28"/>
        </w:rPr>
        <w:t xml:space="preserve"> [составлена автором]</w:t>
      </w:r>
    </w:p>
    <w:tbl>
      <w:tblPr>
        <w:tblW w:w="9733" w:type="dxa"/>
        <w:tblInd w:w="95" w:type="dxa"/>
        <w:tblLook w:val="0000" w:firstRow="0" w:lastRow="0" w:firstColumn="0" w:lastColumn="0" w:noHBand="0" w:noVBand="0"/>
      </w:tblPr>
      <w:tblGrid>
        <w:gridCol w:w="1868"/>
        <w:gridCol w:w="992"/>
        <w:gridCol w:w="1005"/>
        <w:gridCol w:w="994"/>
        <w:gridCol w:w="992"/>
        <w:gridCol w:w="1028"/>
        <w:gridCol w:w="992"/>
        <w:gridCol w:w="989"/>
        <w:gridCol w:w="873"/>
      </w:tblGrid>
      <w:tr w:rsidR="00F76B71" w:rsidRPr="001D68CA" w:rsidTr="00F76B71">
        <w:trPr>
          <w:trHeight w:val="454"/>
        </w:trPr>
        <w:tc>
          <w:tcPr>
            <w:tcW w:w="18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Вид услуги</w:t>
            </w:r>
            <w:r w:rsidR="00793FE5" w:rsidRPr="001D68CA">
              <w:rPr>
                <w:rFonts w:ascii="Times New Roman" w:hAnsi="Times New Roman" w:cs="Times New Roman"/>
                <w:color w:val="000000" w:themeColor="text1"/>
                <w:sz w:val="28"/>
                <w:szCs w:val="28"/>
              </w:rPr>
              <w:t>/ год</w:t>
            </w:r>
          </w:p>
        </w:tc>
        <w:tc>
          <w:tcPr>
            <w:tcW w:w="2999" w:type="dxa"/>
            <w:gridSpan w:val="3"/>
            <w:tcBorders>
              <w:top w:val="single" w:sz="4" w:space="0" w:color="auto"/>
              <w:left w:val="nil"/>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Объем продаж, тыс. </w:t>
            </w:r>
            <w:r w:rsidR="00EF1A00">
              <w:rPr>
                <w:rFonts w:ascii="Times New Roman" w:hAnsi="Times New Roman" w:cs="Times New Roman"/>
                <w:color w:val="000000" w:themeColor="text1"/>
                <w:sz w:val="28"/>
                <w:szCs w:val="28"/>
              </w:rPr>
              <w:t>грн.</w:t>
            </w:r>
          </w:p>
        </w:tc>
        <w:tc>
          <w:tcPr>
            <w:tcW w:w="302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Доля в объеме</w:t>
            </w:r>
          </w:p>
          <w:p w:rsidR="00F76B71" w:rsidRPr="001D68CA" w:rsidRDefault="00F76B71"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реализации, %</w:t>
            </w:r>
          </w:p>
        </w:tc>
        <w:tc>
          <w:tcPr>
            <w:tcW w:w="1872"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F76B71" w:rsidRPr="001D68CA" w:rsidRDefault="00F76B71"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Динамика продаж,%</w:t>
            </w:r>
          </w:p>
        </w:tc>
      </w:tr>
      <w:tr w:rsidR="00F76B71" w:rsidRPr="001D68CA" w:rsidTr="00F76B71">
        <w:trPr>
          <w:trHeight w:val="454"/>
        </w:trPr>
        <w:tc>
          <w:tcPr>
            <w:tcW w:w="1834" w:type="dxa"/>
            <w:vMerge/>
            <w:tcBorders>
              <w:top w:val="single" w:sz="4" w:space="0" w:color="auto"/>
              <w:left w:val="single" w:sz="4" w:space="0" w:color="auto"/>
              <w:bottom w:val="single" w:sz="4" w:space="0" w:color="auto"/>
              <w:right w:val="single" w:sz="4" w:space="0" w:color="auto"/>
            </w:tcBorders>
            <w:vAlign w:val="center"/>
          </w:tcPr>
          <w:p w:rsidR="00F76B71" w:rsidRPr="001D68CA" w:rsidRDefault="00F76B71" w:rsidP="001D68CA">
            <w:pPr>
              <w:spacing w:line="240" w:lineRule="auto"/>
              <w:ind w:firstLine="0"/>
              <w:jc w:val="center"/>
              <w:rPr>
                <w:rFonts w:ascii="Times New Roman" w:hAnsi="Times New Roman" w:cs="Times New Roman"/>
                <w:color w:val="000000" w:themeColor="text1"/>
                <w:sz w:val="28"/>
                <w:szCs w:val="28"/>
              </w:rPr>
            </w:pPr>
          </w:p>
        </w:tc>
        <w:tc>
          <w:tcPr>
            <w:tcW w:w="992" w:type="dxa"/>
            <w:tcBorders>
              <w:top w:val="nil"/>
              <w:left w:val="nil"/>
              <w:bottom w:val="single" w:sz="4" w:space="0" w:color="auto"/>
              <w:right w:val="single" w:sz="4" w:space="0" w:color="auto"/>
            </w:tcBorders>
            <w:shd w:val="clear" w:color="auto" w:fill="auto"/>
            <w:noWrap/>
            <w:vAlign w:val="center"/>
          </w:tcPr>
          <w:p w:rsidR="00F76B71" w:rsidRPr="001D68CA" w:rsidRDefault="00793FE5"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2018</w:t>
            </w:r>
            <w:r w:rsidR="00F76B71" w:rsidRPr="001D68CA">
              <w:rPr>
                <w:rFonts w:ascii="Times New Roman" w:hAnsi="Times New Roman" w:cs="Times New Roman"/>
                <w:color w:val="000000" w:themeColor="text1"/>
                <w:sz w:val="28"/>
                <w:szCs w:val="28"/>
              </w:rPr>
              <w:t xml:space="preserve"> </w:t>
            </w:r>
          </w:p>
        </w:tc>
        <w:tc>
          <w:tcPr>
            <w:tcW w:w="1013" w:type="dxa"/>
            <w:tcBorders>
              <w:top w:val="nil"/>
              <w:left w:val="nil"/>
              <w:bottom w:val="single" w:sz="4" w:space="0" w:color="auto"/>
              <w:right w:val="single" w:sz="4" w:space="0" w:color="auto"/>
            </w:tcBorders>
            <w:shd w:val="clear" w:color="auto" w:fill="auto"/>
            <w:vAlign w:val="center"/>
          </w:tcPr>
          <w:p w:rsidR="00F76B71" w:rsidRPr="001D68CA" w:rsidRDefault="00793FE5"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2019</w:t>
            </w:r>
            <w:r w:rsidR="00F76B71" w:rsidRPr="001D68CA">
              <w:rPr>
                <w:rFonts w:ascii="Times New Roman" w:hAnsi="Times New Roman" w:cs="Times New Roman"/>
                <w:color w:val="000000" w:themeColor="text1"/>
                <w:sz w:val="28"/>
                <w:szCs w:val="28"/>
              </w:rPr>
              <w:t xml:space="preserve"> </w:t>
            </w:r>
          </w:p>
        </w:tc>
        <w:tc>
          <w:tcPr>
            <w:tcW w:w="994" w:type="dxa"/>
            <w:tcBorders>
              <w:top w:val="nil"/>
              <w:left w:val="nil"/>
              <w:bottom w:val="single" w:sz="4" w:space="0" w:color="auto"/>
              <w:right w:val="single" w:sz="4" w:space="0" w:color="auto"/>
            </w:tcBorders>
            <w:shd w:val="clear" w:color="auto" w:fill="auto"/>
            <w:noWrap/>
            <w:vAlign w:val="center"/>
          </w:tcPr>
          <w:p w:rsidR="00F76B71" w:rsidRPr="001D68CA" w:rsidRDefault="00793FE5"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2020</w:t>
            </w:r>
            <w:r w:rsidR="00F76B71" w:rsidRPr="001D68CA">
              <w:rPr>
                <w:rFonts w:ascii="Times New Roman" w:hAnsi="Times New Roman" w:cs="Times New Roman"/>
                <w:color w:val="000000" w:themeColor="text1"/>
                <w:sz w:val="28"/>
                <w:szCs w:val="2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F76B71" w:rsidRPr="001D68CA" w:rsidRDefault="00793FE5"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2018</w:t>
            </w:r>
            <w:r w:rsidR="00F76B71" w:rsidRPr="001D68CA">
              <w:rPr>
                <w:rFonts w:ascii="Times New Roman" w:hAnsi="Times New Roman" w:cs="Times New Roman"/>
                <w:color w:val="000000" w:themeColor="text1"/>
                <w:sz w:val="28"/>
                <w:szCs w:val="28"/>
              </w:rPr>
              <w:t xml:space="preserve"> </w:t>
            </w:r>
          </w:p>
        </w:tc>
        <w:tc>
          <w:tcPr>
            <w:tcW w:w="1044" w:type="dxa"/>
            <w:tcBorders>
              <w:top w:val="nil"/>
              <w:left w:val="nil"/>
              <w:bottom w:val="single" w:sz="4" w:space="0" w:color="auto"/>
              <w:right w:val="single" w:sz="4" w:space="0" w:color="auto"/>
            </w:tcBorders>
            <w:shd w:val="clear" w:color="auto" w:fill="auto"/>
            <w:vAlign w:val="center"/>
          </w:tcPr>
          <w:p w:rsidR="00F76B71" w:rsidRPr="001D68CA" w:rsidRDefault="00793FE5"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2019</w:t>
            </w:r>
            <w:r w:rsidR="00F76B71" w:rsidRPr="001D68CA">
              <w:rPr>
                <w:rFonts w:ascii="Times New Roman" w:hAnsi="Times New Roman" w:cs="Times New Roman"/>
                <w:color w:val="000000" w:themeColor="text1"/>
                <w:sz w:val="28"/>
                <w:szCs w:val="2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F76B71" w:rsidRPr="001D68CA" w:rsidRDefault="00793FE5"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2020</w:t>
            </w:r>
            <w:r w:rsidR="00F76B71" w:rsidRPr="001D68CA">
              <w:rPr>
                <w:rFonts w:ascii="Times New Roman" w:hAnsi="Times New Roman" w:cs="Times New Roman"/>
                <w:color w:val="000000" w:themeColor="text1"/>
                <w:sz w:val="28"/>
                <w:szCs w:val="28"/>
              </w:rPr>
              <w:t xml:space="preserve"> </w:t>
            </w:r>
          </w:p>
        </w:tc>
        <w:tc>
          <w:tcPr>
            <w:tcW w:w="999" w:type="dxa"/>
            <w:tcBorders>
              <w:top w:val="nil"/>
              <w:left w:val="nil"/>
              <w:bottom w:val="single" w:sz="4" w:space="0" w:color="auto"/>
              <w:right w:val="single" w:sz="4" w:space="0" w:color="auto"/>
            </w:tcBorders>
            <w:shd w:val="clear" w:color="auto" w:fill="auto"/>
            <w:vAlign w:val="center"/>
          </w:tcPr>
          <w:p w:rsidR="00F76B71" w:rsidRPr="001D68CA" w:rsidRDefault="00793FE5"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2018</w:t>
            </w:r>
            <w:r w:rsidR="00F76B71" w:rsidRPr="001D68CA">
              <w:rPr>
                <w:rFonts w:ascii="Times New Roman" w:hAnsi="Times New Roman" w:cs="Times New Roman"/>
                <w:color w:val="000000" w:themeColor="text1"/>
                <w:sz w:val="28"/>
                <w:szCs w:val="28"/>
              </w:rPr>
              <w:t>-201</w:t>
            </w:r>
            <w:r w:rsidRPr="001D68CA">
              <w:rPr>
                <w:rFonts w:ascii="Times New Roman" w:hAnsi="Times New Roman" w:cs="Times New Roman"/>
                <w:color w:val="000000" w:themeColor="text1"/>
                <w:sz w:val="28"/>
                <w:szCs w:val="28"/>
              </w:rPr>
              <w:t>9</w:t>
            </w:r>
          </w:p>
        </w:tc>
        <w:tc>
          <w:tcPr>
            <w:tcW w:w="873" w:type="dxa"/>
            <w:tcBorders>
              <w:top w:val="nil"/>
              <w:left w:val="nil"/>
              <w:bottom w:val="single" w:sz="4" w:space="0" w:color="auto"/>
              <w:right w:val="single" w:sz="4" w:space="0" w:color="auto"/>
            </w:tcBorders>
            <w:shd w:val="clear" w:color="auto" w:fill="auto"/>
            <w:vAlign w:val="center"/>
          </w:tcPr>
          <w:p w:rsidR="00F76B71" w:rsidRPr="001D68CA" w:rsidRDefault="00793FE5"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2019-2020</w:t>
            </w:r>
          </w:p>
        </w:tc>
      </w:tr>
      <w:tr w:rsidR="00F76B71" w:rsidRPr="001D68CA" w:rsidTr="00F76B71">
        <w:trPr>
          <w:trHeight w:val="454"/>
        </w:trPr>
        <w:tc>
          <w:tcPr>
            <w:tcW w:w="1834" w:type="dxa"/>
            <w:tcBorders>
              <w:top w:val="nil"/>
              <w:left w:val="single" w:sz="4" w:space="0" w:color="auto"/>
              <w:bottom w:val="single" w:sz="4" w:space="0" w:color="auto"/>
              <w:right w:val="single" w:sz="4" w:space="0" w:color="auto"/>
            </w:tcBorders>
            <w:shd w:val="clear" w:color="auto" w:fill="auto"/>
            <w:noWrap/>
            <w:vAlign w:val="center"/>
          </w:tcPr>
          <w:p w:rsidR="00F76B71" w:rsidRPr="001D68CA" w:rsidRDefault="00793FE5"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Легкая одежда</w:t>
            </w:r>
          </w:p>
        </w:tc>
        <w:tc>
          <w:tcPr>
            <w:tcW w:w="992" w:type="dxa"/>
            <w:tcBorders>
              <w:top w:val="nil"/>
              <w:left w:val="nil"/>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2890</w:t>
            </w:r>
          </w:p>
        </w:tc>
        <w:tc>
          <w:tcPr>
            <w:tcW w:w="1013" w:type="dxa"/>
            <w:tcBorders>
              <w:top w:val="nil"/>
              <w:left w:val="nil"/>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2560</w:t>
            </w:r>
          </w:p>
        </w:tc>
        <w:tc>
          <w:tcPr>
            <w:tcW w:w="994" w:type="dxa"/>
            <w:tcBorders>
              <w:top w:val="nil"/>
              <w:left w:val="nil"/>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1860</w:t>
            </w:r>
          </w:p>
        </w:tc>
        <w:tc>
          <w:tcPr>
            <w:tcW w:w="992" w:type="dxa"/>
            <w:tcBorders>
              <w:top w:val="nil"/>
              <w:left w:val="nil"/>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26</w:t>
            </w:r>
          </w:p>
        </w:tc>
        <w:tc>
          <w:tcPr>
            <w:tcW w:w="1044" w:type="dxa"/>
            <w:tcBorders>
              <w:top w:val="nil"/>
              <w:left w:val="nil"/>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25</w:t>
            </w:r>
          </w:p>
        </w:tc>
        <w:tc>
          <w:tcPr>
            <w:tcW w:w="992" w:type="dxa"/>
            <w:tcBorders>
              <w:top w:val="nil"/>
              <w:left w:val="nil"/>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24</w:t>
            </w:r>
          </w:p>
        </w:tc>
        <w:tc>
          <w:tcPr>
            <w:tcW w:w="999" w:type="dxa"/>
            <w:tcBorders>
              <w:top w:val="nil"/>
              <w:left w:val="nil"/>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w:t>
            </w:r>
          </w:p>
        </w:tc>
        <w:tc>
          <w:tcPr>
            <w:tcW w:w="873" w:type="dxa"/>
            <w:tcBorders>
              <w:top w:val="nil"/>
              <w:left w:val="nil"/>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w:t>
            </w:r>
          </w:p>
        </w:tc>
      </w:tr>
      <w:tr w:rsidR="00F76B71" w:rsidRPr="001D68CA" w:rsidTr="00F76B71">
        <w:trPr>
          <w:trHeight w:val="454"/>
        </w:trPr>
        <w:tc>
          <w:tcPr>
            <w:tcW w:w="1834" w:type="dxa"/>
            <w:tcBorders>
              <w:top w:val="nil"/>
              <w:left w:val="single" w:sz="4" w:space="0" w:color="auto"/>
              <w:bottom w:val="single" w:sz="4" w:space="0" w:color="auto"/>
              <w:right w:val="single" w:sz="4" w:space="0" w:color="auto"/>
            </w:tcBorders>
            <w:shd w:val="clear" w:color="auto" w:fill="auto"/>
            <w:noWrap/>
            <w:vAlign w:val="center"/>
          </w:tcPr>
          <w:p w:rsidR="00F76B71" w:rsidRPr="001D68CA" w:rsidRDefault="004B593F"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Школьная форма</w:t>
            </w:r>
          </w:p>
        </w:tc>
        <w:tc>
          <w:tcPr>
            <w:tcW w:w="992" w:type="dxa"/>
            <w:tcBorders>
              <w:top w:val="nil"/>
              <w:left w:val="nil"/>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1059</w:t>
            </w:r>
          </w:p>
        </w:tc>
        <w:tc>
          <w:tcPr>
            <w:tcW w:w="1013" w:type="dxa"/>
            <w:tcBorders>
              <w:top w:val="nil"/>
              <w:left w:val="nil"/>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1129</w:t>
            </w:r>
          </w:p>
        </w:tc>
        <w:tc>
          <w:tcPr>
            <w:tcW w:w="994" w:type="dxa"/>
            <w:tcBorders>
              <w:top w:val="nil"/>
              <w:left w:val="nil"/>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96</w:t>
            </w:r>
          </w:p>
        </w:tc>
        <w:tc>
          <w:tcPr>
            <w:tcW w:w="992" w:type="dxa"/>
            <w:tcBorders>
              <w:top w:val="nil"/>
              <w:left w:val="nil"/>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9</w:t>
            </w:r>
          </w:p>
        </w:tc>
        <w:tc>
          <w:tcPr>
            <w:tcW w:w="1044" w:type="dxa"/>
            <w:tcBorders>
              <w:top w:val="nil"/>
              <w:left w:val="nil"/>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11</w:t>
            </w:r>
          </w:p>
        </w:tc>
        <w:tc>
          <w:tcPr>
            <w:tcW w:w="992" w:type="dxa"/>
            <w:tcBorders>
              <w:top w:val="nil"/>
              <w:left w:val="nil"/>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1,2</w:t>
            </w:r>
          </w:p>
        </w:tc>
        <w:tc>
          <w:tcPr>
            <w:tcW w:w="999" w:type="dxa"/>
            <w:tcBorders>
              <w:top w:val="nil"/>
              <w:left w:val="nil"/>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w:t>
            </w:r>
          </w:p>
        </w:tc>
        <w:tc>
          <w:tcPr>
            <w:tcW w:w="873" w:type="dxa"/>
            <w:tcBorders>
              <w:top w:val="nil"/>
              <w:left w:val="nil"/>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-9,8</w:t>
            </w:r>
          </w:p>
        </w:tc>
      </w:tr>
      <w:tr w:rsidR="00F76B71" w:rsidRPr="001D68CA" w:rsidTr="00F76B71">
        <w:trPr>
          <w:trHeight w:val="454"/>
        </w:trPr>
        <w:tc>
          <w:tcPr>
            <w:tcW w:w="1834" w:type="dxa"/>
            <w:tcBorders>
              <w:top w:val="nil"/>
              <w:left w:val="single" w:sz="4" w:space="0" w:color="auto"/>
              <w:bottom w:val="single" w:sz="4" w:space="0" w:color="auto"/>
              <w:right w:val="single" w:sz="4" w:space="0" w:color="auto"/>
            </w:tcBorders>
            <w:shd w:val="clear" w:color="auto" w:fill="auto"/>
            <w:noWrap/>
            <w:vAlign w:val="center"/>
          </w:tcPr>
          <w:p w:rsidR="00F76B71" w:rsidRPr="001D68CA" w:rsidRDefault="004B593F"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Карнавальная одежда</w:t>
            </w:r>
          </w:p>
        </w:tc>
        <w:tc>
          <w:tcPr>
            <w:tcW w:w="992" w:type="dxa"/>
            <w:tcBorders>
              <w:top w:val="nil"/>
              <w:left w:val="nil"/>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132</w:t>
            </w:r>
          </w:p>
        </w:tc>
        <w:tc>
          <w:tcPr>
            <w:tcW w:w="1013" w:type="dxa"/>
            <w:tcBorders>
              <w:top w:val="nil"/>
              <w:left w:val="nil"/>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59</w:t>
            </w:r>
          </w:p>
        </w:tc>
        <w:tc>
          <w:tcPr>
            <w:tcW w:w="994" w:type="dxa"/>
            <w:tcBorders>
              <w:top w:val="nil"/>
              <w:left w:val="nil"/>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w:t>
            </w:r>
          </w:p>
        </w:tc>
        <w:tc>
          <w:tcPr>
            <w:tcW w:w="992" w:type="dxa"/>
            <w:tcBorders>
              <w:top w:val="nil"/>
              <w:left w:val="nil"/>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w:t>
            </w:r>
          </w:p>
        </w:tc>
        <w:tc>
          <w:tcPr>
            <w:tcW w:w="1044" w:type="dxa"/>
            <w:tcBorders>
              <w:top w:val="nil"/>
              <w:left w:val="nil"/>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0,6</w:t>
            </w:r>
          </w:p>
        </w:tc>
        <w:tc>
          <w:tcPr>
            <w:tcW w:w="992" w:type="dxa"/>
            <w:tcBorders>
              <w:top w:val="nil"/>
              <w:left w:val="nil"/>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w:t>
            </w:r>
          </w:p>
        </w:tc>
        <w:tc>
          <w:tcPr>
            <w:tcW w:w="999" w:type="dxa"/>
            <w:tcBorders>
              <w:top w:val="nil"/>
              <w:left w:val="nil"/>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-0,4</w:t>
            </w:r>
          </w:p>
        </w:tc>
        <w:tc>
          <w:tcPr>
            <w:tcW w:w="873" w:type="dxa"/>
            <w:tcBorders>
              <w:top w:val="nil"/>
              <w:left w:val="nil"/>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w:t>
            </w:r>
          </w:p>
        </w:tc>
      </w:tr>
      <w:tr w:rsidR="00F76B71" w:rsidRPr="001D68CA" w:rsidTr="00F76B71">
        <w:trPr>
          <w:trHeight w:val="454"/>
        </w:trPr>
        <w:tc>
          <w:tcPr>
            <w:tcW w:w="1834" w:type="dxa"/>
            <w:tcBorders>
              <w:top w:val="nil"/>
              <w:left w:val="single" w:sz="4" w:space="0" w:color="auto"/>
              <w:bottom w:val="single" w:sz="4" w:space="0" w:color="auto"/>
              <w:right w:val="single" w:sz="4" w:space="0" w:color="auto"/>
            </w:tcBorders>
            <w:shd w:val="clear" w:color="auto" w:fill="auto"/>
            <w:noWrap/>
            <w:vAlign w:val="center"/>
          </w:tcPr>
          <w:p w:rsidR="00F76B71" w:rsidRPr="001D68CA" w:rsidRDefault="00793FE5"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Верхняя одежда</w:t>
            </w:r>
          </w:p>
        </w:tc>
        <w:tc>
          <w:tcPr>
            <w:tcW w:w="992" w:type="dxa"/>
            <w:tcBorders>
              <w:top w:val="nil"/>
              <w:left w:val="nil"/>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3560</w:t>
            </w:r>
          </w:p>
        </w:tc>
        <w:tc>
          <w:tcPr>
            <w:tcW w:w="1013" w:type="dxa"/>
            <w:tcBorders>
              <w:top w:val="nil"/>
              <w:left w:val="nil"/>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3590</w:t>
            </w:r>
          </w:p>
        </w:tc>
        <w:tc>
          <w:tcPr>
            <w:tcW w:w="994" w:type="dxa"/>
            <w:tcBorders>
              <w:top w:val="nil"/>
              <w:left w:val="nil"/>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2690</w:t>
            </w:r>
          </w:p>
        </w:tc>
        <w:tc>
          <w:tcPr>
            <w:tcW w:w="992" w:type="dxa"/>
            <w:tcBorders>
              <w:top w:val="nil"/>
              <w:left w:val="nil"/>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32</w:t>
            </w:r>
          </w:p>
        </w:tc>
        <w:tc>
          <w:tcPr>
            <w:tcW w:w="1044" w:type="dxa"/>
            <w:tcBorders>
              <w:top w:val="nil"/>
              <w:left w:val="nil"/>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35</w:t>
            </w:r>
          </w:p>
        </w:tc>
        <w:tc>
          <w:tcPr>
            <w:tcW w:w="992" w:type="dxa"/>
            <w:tcBorders>
              <w:top w:val="nil"/>
              <w:left w:val="nil"/>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34</w:t>
            </w:r>
          </w:p>
        </w:tc>
        <w:tc>
          <w:tcPr>
            <w:tcW w:w="999" w:type="dxa"/>
            <w:tcBorders>
              <w:top w:val="nil"/>
              <w:left w:val="nil"/>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3</w:t>
            </w:r>
          </w:p>
        </w:tc>
        <w:tc>
          <w:tcPr>
            <w:tcW w:w="873" w:type="dxa"/>
            <w:tcBorders>
              <w:top w:val="nil"/>
              <w:left w:val="nil"/>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w:t>
            </w:r>
          </w:p>
        </w:tc>
      </w:tr>
      <w:tr w:rsidR="00F76B71" w:rsidRPr="001D68CA" w:rsidTr="00F76B71">
        <w:trPr>
          <w:trHeight w:val="454"/>
        </w:trPr>
        <w:tc>
          <w:tcPr>
            <w:tcW w:w="1834" w:type="dxa"/>
            <w:tcBorders>
              <w:top w:val="nil"/>
              <w:left w:val="single" w:sz="4" w:space="0" w:color="auto"/>
              <w:bottom w:val="single" w:sz="4" w:space="0" w:color="auto"/>
              <w:right w:val="single" w:sz="4" w:space="0" w:color="auto"/>
            </w:tcBorders>
            <w:shd w:val="clear" w:color="auto" w:fill="auto"/>
            <w:noWrap/>
            <w:vAlign w:val="center"/>
          </w:tcPr>
          <w:p w:rsidR="00F76B71" w:rsidRPr="001D68CA" w:rsidRDefault="00793FE5"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Спортивная одежда</w:t>
            </w:r>
          </w:p>
        </w:tc>
        <w:tc>
          <w:tcPr>
            <w:tcW w:w="992" w:type="dxa"/>
            <w:tcBorders>
              <w:top w:val="nil"/>
              <w:left w:val="nil"/>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2120</w:t>
            </w:r>
          </w:p>
        </w:tc>
        <w:tc>
          <w:tcPr>
            <w:tcW w:w="1013" w:type="dxa"/>
            <w:tcBorders>
              <w:top w:val="nil"/>
              <w:left w:val="nil"/>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1960</w:t>
            </w:r>
          </w:p>
        </w:tc>
        <w:tc>
          <w:tcPr>
            <w:tcW w:w="994" w:type="dxa"/>
            <w:tcBorders>
              <w:top w:val="nil"/>
              <w:left w:val="nil"/>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1380</w:t>
            </w:r>
          </w:p>
        </w:tc>
        <w:tc>
          <w:tcPr>
            <w:tcW w:w="992" w:type="dxa"/>
            <w:tcBorders>
              <w:top w:val="nil"/>
              <w:left w:val="nil"/>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19</w:t>
            </w:r>
          </w:p>
        </w:tc>
        <w:tc>
          <w:tcPr>
            <w:tcW w:w="1044" w:type="dxa"/>
            <w:tcBorders>
              <w:top w:val="nil"/>
              <w:left w:val="nil"/>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19</w:t>
            </w:r>
          </w:p>
        </w:tc>
        <w:tc>
          <w:tcPr>
            <w:tcW w:w="992" w:type="dxa"/>
            <w:tcBorders>
              <w:top w:val="nil"/>
              <w:left w:val="nil"/>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17,7</w:t>
            </w:r>
          </w:p>
        </w:tc>
        <w:tc>
          <w:tcPr>
            <w:tcW w:w="999" w:type="dxa"/>
            <w:tcBorders>
              <w:top w:val="nil"/>
              <w:left w:val="nil"/>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w:t>
            </w:r>
          </w:p>
        </w:tc>
        <w:tc>
          <w:tcPr>
            <w:tcW w:w="873" w:type="dxa"/>
            <w:tcBorders>
              <w:top w:val="nil"/>
              <w:left w:val="nil"/>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-1,3</w:t>
            </w:r>
          </w:p>
        </w:tc>
      </w:tr>
      <w:tr w:rsidR="00F76B71" w:rsidRPr="001D68CA" w:rsidTr="00F76B71">
        <w:trPr>
          <w:trHeight w:val="454"/>
        </w:trPr>
        <w:tc>
          <w:tcPr>
            <w:tcW w:w="1834" w:type="dxa"/>
            <w:tcBorders>
              <w:top w:val="nil"/>
              <w:left w:val="single" w:sz="4" w:space="0" w:color="auto"/>
              <w:bottom w:val="single" w:sz="4" w:space="0" w:color="auto"/>
              <w:right w:val="single" w:sz="4" w:space="0" w:color="auto"/>
            </w:tcBorders>
            <w:shd w:val="clear" w:color="auto" w:fill="auto"/>
            <w:noWrap/>
            <w:vAlign w:val="center"/>
          </w:tcPr>
          <w:p w:rsidR="00F76B71" w:rsidRPr="001D68CA" w:rsidRDefault="004B593F"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Головные уборы, чулочно-носочные товары</w:t>
            </w:r>
          </w:p>
        </w:tc>
        <w:tc>
          <w:tcPr>
            <w:tcW w:w="992" w:type="dxa"/>
            <w:tcBorders>
              <w:top w:val="nil"/>
              <w:left w:val="nil"/>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302</w:t>
            </w:r>
          </w:p>
        </w:tc>
        <w:tc>
          <w:tcPr>
            <w:tcW w:w="1013" w:type="dxa"/>
            <w:tcBorders>
              <w:top w:val="nil"/>
              <w:left w:val="nil"/>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278</w:t>
            </w:r>
          </w:p>
        </w:tc>
        <w:tc>
          <w:tcPr>
            <w:tcW w:w="994" w:type="dxa"/>
            <w:tcBorders>
              <w:top w:val="nil"/>
              <w:left w:val="nil"/>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198</w:t>
            </w:r>
          </w:p>
        </w:tc>
        <w:tc>
          <w:tcPr>
            <w:tcW w:w="992" w:type="dxa"/>
            <w:tcBorders>
              <w:top w:val="nil"/>
              <w:left w:val="nil"/>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3</w:t>
            </w:r>
          </w:p>
        </w:tc>
        <w:tc>
          <w:tcPr>
            <w:tcW w:w="1044" w:type="dxa"/>
            <w:tcBorders>
              <w:top w:val="nil"/>
              <w:left w:val="nil"/>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2,7</w:t>
            </w:r>
          </w:p>
        </w:tc>
        <w:tc>
          <w:tcPr>
            <w:tcW w:w="992" w:type="dxa"/>
            <w:tcBorders>
              <w:top w:val="nil"/>
              <w:left w:val="nil"/>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2,5</w:t>
            </w:r>
          </w:p>
        </w:tc>
        <w:tc>
          <w:tcPr>
            <w:tcW w:w="999" w:type="dxa"/>
            <w:tcBorders>
              <w:top w:val="nil"/>
              <w:left w:val="nil"/>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-0,3</w:t>
            </w:r>
          </w:p>
        </w:tc>
        <w:tc>
          <w:tcPr>
            <w:tcW w:w="873" w:type="dxa"/>
            <w:tcBorders>
              <w:top w:val="nil"/>
              <w:left w:val="nil"/>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-2,2</w:t>
            </w:r>
          </w:p>
        </w:tc>
      </w:tr>
      <w:tr w:rsidR="00F76B71" w:rsidRPr="001D68CA" w:rsidTr="00F76B71">
        <w:trPr>
          <w:trHeight w:val="454"/>
        </w:trPr>
        <w:tc>
          <w:tcPr>
            <w:tcW w:w="1834" w:type="dxa"/>
            <w:tcBorders>
              <w:top w:val="nil"/>
              <w:left w:val="single" w:sz="4" w:space="0" w:color="auto"/>
              <w:bottom w:val="single" w:sz="4" w:space="0" w:color="auto"/>
              <w:right w:val="single" w:sz="4" w:space="0" w:color="auto"/>
            </w:tcBorders>
            <w:shd w:val="clear" w:color="auto" w:fill="auto"/>
            <w:noWrap/>
            <w:vAlign w:val="center"/>
          </w:tcPr>
          <w:p w:rsidR="00F76B71" w:rsidRPr="001D68CA" w:rsidRDefault="00793FE5"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Нательная одежда</w:t>
            </w:r>
          </w:p>
        </w:tc>
        <w:tc>
          <w:tcPr>
            <w:tcW w:w="992" w:type="dxa"/>
            <w:tcBorders>
              <w:top w:val="nil"/>
              <w:left w:val="nil"/>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1173</w:t>
            </w:r>
          </w:p>
        </w:tc>
        <w:tc>
          <w:tcPr>
            <w:tcW w:w="1013" w:type="dxa"/>
            <w:tcBorders>
              <w:top w:val="nil"/>
              <w:left w:val="nil"/>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748</w:t>
            </w:r>
          </w:p>
        </w:tc>
        <w:tc>
          <w:tcPr>
            <w:tcW w:w="994" w:type="dxa"/>
            <w:tcBorders>
              <w:top w:val="nil"/>
              <w:left w:val="nil"/>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1582</w:t>
            </w:r>
          </w:p>
        </w:tc>
        <w:tc>
          <w:tcPr>
            <w:tcW w:w="992" w:type="dxa"/>
            <w:tcBorders>
              <w:top w:val="nil"/>
              <w:left w:val="nil"/>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10</w:t>
            </w:r>
          </w:p>
        </w:tc>
        <w:tc>
          <w:tcPr>
            <w:tcW w:w="1044" w:type="dxa"/>
            <w:tcBorders>
              <w:top w:val="nil"/>
              <w:left w:val="nil"/>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7,2</w:t>
            </w:r>
          </w:p>
        </w:tc>
        <w:tc>
          <w:tcPr>
            <w:tcW w:w="992" w:type="dxa"/>
            <w:tcBorders>
              <w:top w:val="nil"/>
              <w:left w:val="nil"/>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20</w:t>
            </w:r>
          </w:p>
        </w:tc>
        <w:tc>
          <w:tcPr>
            <w:tcW w:w="999" w:type="dxa"/>
            <w:tcBorders>
              <w:top w:val="nil"/>
              <w:left w:val="nil"/>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-2,8</w:t>
            </w:r>
          </w:p>
        </w:tc>
        <w:tc>
          <w:tcPr>
            <w:tcW w:w="873" w:type="dxa"/>
            <w:tcBorders>
              <w:top w:val="nil"/>
              <w:left w:val="nil"/>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12,8</w:t>
            </w:r>
          </w:p>
        </w:tc>
      </w:tr>
      <w:tr w:rsidR="00F76B71" w:rsidRPr="001D68CA" w:rsidTr="00F76B71">
        <w:trPr>
          <w:trHeight w:val="454"/>
        </w:trPr>
        <w:tc>
          <w:tcPr>
            <w:tcW w:w="1834" w:type="dxa"/>
            <w:tcBorders>
              <w:top w:val="nil"/>
              <w:left w:val="single" w:sz="4" w:space="0" w:color="auto"/>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Итого</w:t>
            </w:r>
          </w:p>
        </w:tc>
        <w:tc>
          <w:tcPr>
            <w:tcW w:w="992" w:type="dxa"/>
            <w:tcBorders>
              <w:top w:val="nil"/>
              <w:left w:val="nil"/>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11236</w:t>
            </w:r>
          </w:p>
        </w:tc>
        <w:tc>
          <w:tcPr>
            <w:tcW w:w="1013" w:type="dxa"/>
            <w:tcBorders>
              <w:top w:val="nil"/>
              <w:left w:val="nil"/>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10324</w:t>
            </w:r>
          </w:p>
        </w:tc>
        <w:tc>
          <w:tcPr>
            <w:tcW w:w="994" w:type="dxa"/>
            <w:tcBorders>
              <w:top w:val="nil"/>
              <w:left w:val="nil"/>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7806</w:t>
            </w:r>
          </w:p>
        </w:tc>
        <w:tc>
          <w:tcPr>
            <w:tcW w:w="992" w:type="dxa"/>
            <w:tcBorders>
              <w:top w:val="nil"/>
              <w:left w:val="nil"/>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100,0</w:t>
            </w:r>
          </w:p>
        </w:tc>
        <w:tc>
          <w:tcPr>
            <w:tcW w:w="1044" w:type="dxa"/>
            <w:tcBorders>
              <w:top w:val="nil"/>
              <w:left w:val="nil"/>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100,0</w:t>
            </w:r>
          </w:p>
        </w:tc>
        <w:tc>
          <w:tcPr>
            <w:tcW w:w="992" w:type="dxa"/>
            <w:tcBorders>
              <w:top w:val="nil"/>
              <w:left w:val="nil"/>
              <w:bottom w:val="single" w:sz="4" w:space="0" w:color="auto"/>
              <w:right w:val="single" w:sz="4" w:space="0" w:color="auto"/>
            </w:tcBorders>
            <w:shd w:val="clear" w:color="auto" w:fill="auto"/>
            <w:noWrap/>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100,0</w:t>
            </w:r>
          </w:p>
        </w:tc>
        <w:tc>
          <w:tcPr>
            <w:tcW w:w="999" w:type="dxa"/>
            <w:tcBorders>
              <w:top w:val="nil"/>
              <w:left w:val="nil"/>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p>
        </w:tc>
        <w:tc>
          <w:tcPr>
            <w:tcW w:w="873" w:type="dxa"/>
            <w:tcBorders>
              <w:top w:val="nil"/>
              <w:left w:val="nil"/>
              <w:bottom w:val="single" w:sz="4" w:space="0" w:color="auto"/>
              <w:right w:val="single" w:sz="4" w:space="0" w:color="auto"/>
            </w:tcBorders>
            <w:shd w:val="clear" w:color="auto" w:fill="auto"/>
            <w:vAlign w:val="center"/>
          </w:tcPr>
          <w:p w:rsidR="00F76B71" w:rsidRPr="001D68CA" w:rsidRDefault="00F76B71" w:rsidP="001D68CA">
            <w:pPr>
              <w:spacing w:line="240" w:lineRule="auto"/>
              <w:ind w:firstLine="0"/>
              <w:rPr>
                <w:rFonts w:ascii="Times New Roman" w:hAnsi="Times New Roman" w:cs="Times New Roman"/>
                <w:color w:val="000000" w:themeColor="text1"/>
                <w:sz w:val="28"/>
                <w:szCs w:val="28"/>
              </w:rPr>
            </w:pPr>
          </w:p>
        </w:tc>
      </w:tr>
    </w:tbl>
    <w:p w:rsidR="00793FE5" w:rsidRPr="001D68CA" w:rsidRDefault="00793FE5" w:rsidP="001D68CA">
      <w:pPr>
        <w:pStyle w:val="ac"/>
        <w:spacing w:before="0" w:beforeAutospacing="0" w:after="0" w:afterAutospacing="0" w:line="360" w:lineRule="auto"/>
        <w:jc w:val="both"/>
        <w:rPr>
          <w:color w:val="000000" w:themeColor="text1"/>
          <w:sz w:val="28"/>
          <w:szCs w:val="28"/>
        </w:rPr>
      </w:pPr>
    </w:p>
    <w:p w:rsidR="00F76B71" w:rsidRPr="001D68CA" w:rsidRDefault="00F76B71" w:rsidP="001D68CA">
      <w:pPr>
        <w:pStyle w:val="ac"/>
        <w:spacing w:before="0" w:beforeAutospacing="0" w:after="0" w:afterAutospacing="0" w:line="360" w:lineRule="auto"/>
        <w:ind w:firstLine="709"/>
        <w:jc w:val="both"/>
        <w:rPr>
          <w:color w:val="000000" w:themeColor="text1"/>
          <w:sz w:val="28"/>
          <w:szCs w:val="28"/>
        </w:rPr>
      </w:pPr>
      <w:r w:rsidRPr="001D68CA">
        <w:rPr>
          <w:color w:val="000000" w:themeColor="text1"/>
          <w:sz w:val="28"/>
          <w:szCs w:val="28"/>
        </w:rPr>
        <w:t>Факторный анализ показывает, что основную долю продаж</w:t>
      </w:r>
      <w:r w:rsidR="004B593F" w:rsidRPr="001D68CA">
        <w:rPr>
          <w:color w:val="000000" w:themeColor="text1"/>
          <w:sz w:val="28"/>
          <w:szCs w:val="28"/>
        </w:rPr>
        <w:t xml:space="preserve"> в магазине составляет верхняя, легкая и спортивная одежда</w:t>
      </w:r>
      <w:r w:rsidRPr="001D68CA">
        <w:rPr>
          <w:color w:val="000000" w:themeColor="text1"/>
          <w:sz w:val="28"/>
          <w:szCs w:val="28"/>
        </w:rPr>
        <w:t xml:space="preserve">. </w:t>
      </w:r>
      <w:r w:rsidR="004B593F" w:rsidRPr="001D68CA">
        <w:rPr>
          <w:color w:val="000000" w:themeColor="text1"/>
          <w:sz w:val="28"/>
          <w:szCs w:val="28"/>
        </w:rPr>
        <w:t xml:space="preserve">Остальные виды товаров </w:t>
      </w:r>
      <w:r w:rsidRPr="001D68CA">
        <w:rPr>
          <w:color w:val="000000" w:themeColor="text1"/>
          <w:sz w:val="28"/>
          <w:szCs w:val="28"/>
        </w:rPr>
        <w:t>пользуются наименьшим спросом. В динамике мы видим, что наряду с заметны</w:t>
      </w:r>
      <w:r w:rsidR="004B593F" w:rsidRPr="001D68CA">
        <w:rPr>
          <w:color w:val="000000" w:themeColor="text1"/>
          <w:sz w:val="28"/>
          <w:szCs w:val="28"/>
        </w:rPr>
        <w:t>м снижением продаж по всем группам товаров, в 2020</w:t>
      </w:r>
      <w:r w:rsidRPr="001D68CA">
        <w:rPr>
          <w:color w:val="000000" w:themeColor="text1"/>
          <w:sz w:val="28"/>
          <w:szCs w:val="28"/>
        </w:rPr>
        <w:t xml:space="preserve"> году существенно возросли продажи</w:t>
      </w:r>
      <w:r w:rsidR="004B593F" w:rsidRPr="001D68CA">
        <w:rPr>
          <w:color w:val="000000" w:themeColor="text1"/>
          <w:sz w:val="28"/>
          <w:szCs w:val="28"/>
        </w:rPr>
        <w:t xml:space="preserve"> нательной одежды</w:t>
      </w:r>
      <w:r w:rsidRPr="001D68CA">
        <w:rPr>
          <w:color w:val="000000" w:themeColor="text1"/>
          <w:sz w:val="28"/>
          <w:szCs w:val="28"/>
        </w:rPr>
        <w:t xml:space="preserve">. Эти </w:t>
      </w:r>
      <w:r w:rsidR="004B593F" w:rsidRPr="001D68CA">
        <w:rPr>
          <w:color w:val="000000" w:themeColor="text1"/>
          <w:sz w:val="28"/>
          <w:szCs w:val="28"/>
        </w:rPr>
        <w:t xml:space="preserve">товары </w:t>
      </w:r>
      <w:r w:rsidRPr="001D68CA">
        <w:rPr>
          <w:color w:val="000000" w:themeColor="text1"/>
          <w:sz w:val="28"/>
          <w:szCs w:val="28"/>
        </w:rPr>
        <w:t>предполагают</w:t>
      </w:r>
      <w:r w:rsidR="004B593F" w:rsidRPr="001D68CA">
        <w:rPr>
          <w:color w:val="000000" w:themeColor="text1"/>
          <w:sz w:val="28"/>
          <w:szCs w:val="28"/>
        </w:rPr>
        <w:t xml:space="preserve"> низкие закупочные цены</w:t>
      </w:r>
      <w:r w:rsidRPr="001D68CA">
        <w:rPr>
          <w:color w:val="000000" w:themeColor="text1"/>
          <w:sz w:val="28"/>
          <w:szCs w:val="28"/>
        </w:rPr>
        <w:t xml:space="preserve">. Таким образом, можно сделать вывод, что данные </w:t>
      </w:r>
      <w:r w:rsidR="004B593F" w:rsidRPr="001D68CA">
        <w:rPr>
          <w:color w:val="000000" w:themeColor="text1"/>
          <w:sz w:val="28"/>
          <w:szCs w:val="28"/>
        </w:rPr>
        <w:lastRenderedPageBreak/>
        <w:t xml:space="preserve">товары выгодны для предприятия в связи с минимум затрат на их приобретение. </w:t>
      </w:r>
      <w:r w:rsidRPr="001D68CA">
        <w:rPr>
          <w:color w:val="000000" w:themeColor="text1"/>
          <w:sz w:val="28"/>
          <w:szCs w:val="28"/>
        </w:rPr>
        <w:t xml:space="preserve">Следует заметить, что </w:t>
      </w:r>
      <w:r w:rsidR="00AB5E35" w:rsidRPr="001D68CA">
        <w:rPr>
          <w:color w:val="000000" w:themeColor="text1"/>
          <w:sz w:val="28"/>
          <w:szCs w:val="28"/>
        </w:rPr>
        <w:t>карнавальная одежда в 2020 году совсем перестала</w:t>
      </w:r>
      <w:r w:rsidRPr="001D68CA">
        <w:rPr>
          <w:color w:val="000000" w:themeColor="text1"/>
          <w:sz w:val="28"/>
          <w:szCs w:val="28"/>
        </w:rPr>
        <w:t xml:space="preserve"> пользоваться спросом у</w:t>
      </w:r>
      <w:r w:rsidR="00AB5E35" w:rsidRPr="001D68CA">
        <w:rPr>
          <w:color w:val="000000" w:themeColor="text1"/>
          <w:sz w:val="28"/>
          <w:szCs w:val="28"/>
        </w:rPr>
        <w:t xml:space="preserve"> покупателей</w:t>
      </w:r>
      <w:r w:rsidRPr="001D68CA">
        <w:rPr>
          <w:color w:val="000000" w:themeColor="text1"/>
          <w:sz w:val="28"/>
          <w:szCs w:val="28"/>
        </w:rPr>
        <w:t xml:space="preserve">, </w:t>
      </w:r>
      <w:r w:rsidR="00AB5E35" w:rsidRPr="001D68CA">
        <w:rPr>
          <w:color w:val="000000" w:themeColor="text1"/>
          <w:sz w:val="28"/>
          <w:szCs w:val="28"/>
        </w:rPr>
        <w:t xml:space="preserve">ее необходимо вывести из ассортимента магазина, либо рассмотреть возможность ее </w:t>
      </w:r>
      <w:r w:rsidR="00927F6D" w:rsidRPr="001D68CA">
        <w:rPr>
          <w:color w:val="000000" w:themeColor="text1"/>
          <w:sz w:val="28"/>
          <w:szCs w:val="28"/>
        </w:rPr>
        <w:t xml:space="preserve">аренды </w:t>
      </w:r>
      <w:r w:rsidR="00AB5E35" w:rsidRPr="001D68CA">
        <w:rPr>
          <w:color w:val="000000" w:themeColor="text1"/>
          <w:sz w:val="28"/>
          <w:szCs w:val="28"/>
        </w:rPr>
        <w:t>через интернет магазин, что станет уникальным предложением предприятия.</w:t>
      </w:r>
    </w:p>
    <w:p w:rsidR="00AB5E35" w:rsidRPr="001D68CA" w:rsidRDefault="00AB5E35" w:rsidP="001D68CA">
      <w:pPr>
        <w:pStyle w:val="ac"/>
        <w:spacing w:before="0" w:beforeAutospacing="0" w:after="0" w:afterAutospacing="0" w:line="360" w:lineRule="auto"/>
        <w:ind w:firstLine="709"/>
        <w:jc w:val="both"/>
        <w:rPr>
          <w:color w:val="000000" w:themeColor="text1"/>
          <w:sz w:val="28"/>
          <w:szCs w:val="28"/>
        </w:rPr>
      </w:pPr>
      <w:r w:rsidRPr="001D68CA">
        <w:rPr>
          <w:color w:val="000000" w:themeColor="text1"/>
          <w:sz w:val="28"/>
          <w:szCs w:val="28"/>
        </w:rPr>
        <w:t xml:space="preserve">Рентабельность товаров магазина определяется долей в общем объеме реализации, таким образом, можно сделать вывод, что рентабельность продаж по основным видам товаров в 2020 году – верхняя, легкая и спортивная одежда снизилась не значительно, следовательно, эти товары должны реализовываться дальше. Именно они должны быть основой ассортимента интернет магазина. Значительное снижение </w:t>
      </w:r>
      <w:r w:rsidR="00927F6D" w:rsidRPr="001D68CA">
        <w:rPr>
          <w:color w:val="000000" w:themeColor="text1"/>
          <w:sz w:val="28"/>
          <w:szCs w:val="28"/>
        </w:rPr>
        <w:t xml:space="preserve">продаж </w:t>
      </w:r>
      <w:r w:rsidRPr="001D68CA">
        <w:rPr>
          <w:color w:val="000000" w:themeColor="text1"/>
          <w:sz w:val="28"/>
          <w:szCs w:val="28"/>
        </w:rPr>
        <w:t xml:space="preserve">наблюдается по </w:t>
      </w:r>
      <w:r w:rsidR="00927F6D" w:rsidRPr="001D68CA">
        <w:rPr>
          <w:color w:val="000000" w:themeColor="text1"/>
          <w:sz w:val="28"/>
          <w:szCs w:val="28"/>
        </w:rPr>
        <w:t xml:space="preserve">школьной форме, </w:t>
      </w:r>
      <w:r w:rsidRPr="001D68CA">
        <w:rPr>
          <w:color w:val="000000" w:themeColor="text1"/>
          <w:sz w:val="28"/>
          <w:szCs w:val="28"/>
        </w:rPr>
        <w:t>следовательно, в данном направлении нужно</w:t>
      </w:r>
      <w:r w:rsidR="00927F6D" w:rsidRPr="001D68CA">
        <w:rPr>
          <w:color w:val="000000" w:themeColor="text1"/>
          <w:sz w:val="28"/>
          <w:szCs w:val="28"/>
        </w:rPr>
        <w:t xml:space="preserve"> провести анализ рынка, возможно, найти новых поставщиков</w:t>
      </w:r>
      <w:r w:rsidRPr="001D68CA">
        <w:rPr>
          <w:color w:val="000000" w:themeColor="text1"/>
          <w:sz w:val="28"/>
          <w:szCs w:val="28"/>
        </w:rPr>
        <w:t>.  Существенно возросла рентабельность</w:t>
      </w:r>
      <w:r w:rsidR="00927F6D" w:rsidRPr="001D68CA">
        <w:rPr>
          <w:color w:val="000000" w:themeColor="text1"/>
          <w:sz w:val="28"/>
          <w:szCs w:val="28"/>
        </w:rPr>
        <w:t xml:space="preserve"> нательной одежды, </w:t>
      </w:r>
      <w:r w:rsidRPr="001D68CA">
        <w:rPr>
          <w:color w:val="000000" w:themeColor="text1"/>
          <w:sz w:val="28"/>
          <w:szCs w:val="28"/>
        </w:rPr>
        <w:t xml:space="preserve"> необходимо</w:t>
      </w:r>
      <w:r w:rsidR="00927F6D" w:rsidRPr="001D68CA">
        <w:rPr>
          <w:color w:val="000000" w:themeColor="text1"/>
          <w:sz w:val="28"/>
          <w:szCs w:val="28"/>
        </w:rPr>
        <w:t xml:space="preserve"> развивать данное направление в интернет </w:t>
      </w:r>
      <w:proofErr w:type="gramStart"/>
      <w:r w:rsidR="00927F6D" w:rsidRPr="001D68CA">
        <w:rPr>
          <w:color w:val="000000" w:themeColor="text1"/>
          <w:sz w:val="28"/>
          <w:szCs w:val="28"/>
        </w:rPr>
        <w:t>магазине</w:t>
      </w:r>
      <w:proofErr w:type="gramEnd"/>
      <w:r w:rsidR="00927F6D" w:rsidRPr="001D68CA">
        <w:rPr>
          <w:color w:val="000000" w:themeColor="text1"/>
          <w:sz w:val="28"/>
          <w:szCs w:val="28"/>
        </w:rPr>
        <w:t>, увеличивать ассортимент, искать выходы на эксклюзивные товары</w:t>
      </w:r>
      <w:r w:rsidRPr="001D68CA">
        <w:rPr>
          <w:color w:val="000000" w:themeColor="text1"/>
          <w:sz w:val="28"/>
          <w:szCs w:val="28"/>
        </w:rPr>
        <w:t xml:space="preserve">. </w:t>
      </w:r>
      <w:r w:rsidR="00927F6D" w:rsidRPr="001D68CA">
        <w:rPr>
          <w:color w:val="000000" w:themeColor="text1"/>
          <w:sz w:val="28"/>
          <w:szCs w:val="28"/>
        </w:rPr>
        <w:t xml:space="preserve">Карнавальные товары </w:t>
      </w:r>
      <w:r w:rsidRPr="001D68CA">
        <w:rPr>
          <w:color w:val="000000" w:themeColor="text1"/>
          <w:sz w:val="28"/>
          <w:szCs w:val="28"/>
        </w:rPr>
        <w:t>з</w:t>
      </w:r>
      <w:r w:rsidR="00927F6D" w:rsidRPr="001D68CA">
        <w:rPr>
          <w:color w:val="000000" w:themeColor="text1"/>
          <w:sz w:val="28"/>
          <w:szCs w:val="28"/>
        </w:rPr>
        <w:t>а ненадобностью можно сократить, а оставшийся товар использовать в качестве аренды для проведения мероприятий.</w:t>
      </w:r>
    </w:p>
    <w:p w:rsidR="005A7809" w:rsidRPr="001D68CA" w:rsidRDefault="00927F6D" w:rsidP="001D68CA">
      <w:pPr>
        <w:pStyle w:val="ac"/>
        <w:spacing w:before="0" w:beforeAutospacing="0" w:after="0" w:afterAutospacing="0" w:line="360" w:lineRule="auto"/>
        <w:ind w:firstLine="709"/>
        <w:jc w:val="both"/>
        <w:rPr>
          <w:color w:val="000000" w:themeColor="text1"/>
          <w:sz w:val="28"/>
          <w:szCs w:val="28"/>
        </w:rPr>
      </w:pPr>
      <w:r w:rsidRPr="001D68CA">
        <w:rPr>
          <w:color w:val="000000" w:themeColor="text1"/>
          <w:sz w:val="28"/>
          <w:szCs w:val="28"/>
        </w:rPr>
        <w:t xml:space="preserve">Таким образом, создание интернет магазина позволит предприятию </w:t>
      </w:r>
      <w:r w:rsidR="00987D82" w:rsidRPr="001D68CA">
        <w:rPr>
          <w:color w:val="000000" w:themeColor="text1"/>
          <w:sz w:val="28"/>
          <w:szCs w:val="28"/>
        </w:rPr>
        <w:t>увеличить сбыт из-за отсутствия географических границ, круглосуточного времени работы, удобства выбора и оформления покупок. Преимуществом для потребителя станет  большой ассортимент, полная автоматизация, дополнительный сервис сделает. Для руководителя предприятия создание интернет магазина позволит сократить издержки на закупку товара, содержание персонала. Наличие полной аналитики обеспечит точный учет товара.</w:t>
      </w:r>
      <w:r w:rsidR="005A7809" w:rsidRPr="001D68CA">
        <w:rPr>
          <w:color w:val="000000" w:themeColor="text1"/>
          <w:sz w:val="28"/>
          <w:szCs w:val="28"/>
        </w:rPr>
        <w:t xml:space="preserve"> Создание интернет магазина позволит предприятию </w:t>
      </w:r>
      <w:r w:rsidR="005A7809" w:rsidRPr="001D68CA">
        <w:rPr>
          <w:color w:val="000000" w:themeColor="text1"/>
          <w:sz w:val="28"/>
          <w:szCs w:val="28"/>
          <w:shd w:val="clear" w:color="auto" w:fill="FFFFFF"/>
        </w:rPr>
        <w:t xml:space="preserve">продавать товары без предварительного закупа и хранения их на личном складе. Для этого при оформлении клиентом покупки на сайте, продукция будет закупаться напрямую у производителя. Такая схема называется </w:t>
      </w:r>
      <w:proofErr w:type="spellStart"/>
      <w:r w:rsidR="005A7809" w:rsidRPr="001D68CA">
        <w:rPr>
          <w:color w:val="000000" w:themeColor="text1"/>
          <w:sz w:val="28"/>
          <w:szCs w:val="28"/>
          <w:shd w:val="clear" w:color="auto" w:fill="FFFFFF"/>
        </w:rPr>
        <w:t>дропшиппинг</w:t>
      </w:r>
      <w:proofErr w:type="spellEnd"/>
      <w:r w:rsidR="005A7809" w:rsidRPr="001D68CA">
        <w:rPr>
          <w:color w:val="000000" w:themeColor="text1"/>
          <w:sz w:val="28"/>
          <w:szCs w:val="28"/>
          <w:shd w:val="clear" w:color="auto" w:fill="FFFFFF"/>
        </w:rPr>
        <w:t xml:space="preserve"> и активно используется в электронной торговле</w:t>
      </w:r>
      <w:r w:rsidR="00CA12C9" w:rsidRPr="001D68CA">
        <w:rPr>
          <w:color w:val="000000" w:themeColor="text1"/>
          <w:sz w:val="28"/>
          <w:szCs w:val="28"/>
          <w:shd w:val="clear" w:color="auto" w:fill="FFFFFF"/>
        </w:rPr>
        <w:t xml:space="preserve"> </w:t>
      </w:r>
      <w:r w:rsidR="00CA12C9" w:rsidRPr="001D68CA">
        <w:rPr>
          <w:color w:val="000000" w:themeColor="text1"/>
          <w:sz w:val="28"/>
          <w:szCs w:val="28"/>
        </w:rPr>
        <w:t>[22, с.15]</w:t>
      </w:r>
      <w:r w:rsidR="005A7809" w:rsidRPr="001D68CA">
        <w:rPr>
          <w:color w:val="000000" w:themeColor="text1"/>
          <w:sz w:val="28"/>
          <w:szCs w:val="28"/>
          <w:shd w:val="clear" w:color="auto" w:fill="FFFFFF"/>
        </w:rPr>
        <w:t>.</w:t>
      </w:r>
    </w:p>
    <w:p w:rsidR="00F76B71" w:rsidRPr="001D68CA" w:rsidRDefault="00F76B71" w:rsidP="001D68CA">
      <w:pPr>
        <w:ind w:firstLine="0"/>
        <w:contextualSpacing/>
        <w:rPr>
          <w:rFonts w:ascii="Times New Roman" w:eastAsia="Times New Roman" w:hAnsi="Times New Roman" w:cs="Times New Roman"/>
          <w:color w:val="000000" w:themeColor="text1"/>
          <w:sz w:val="28"/>
          <w:szCs w:val="28"/>
          <w:lang w:eastAsia="ru-RU"/>
        </w:rPr>
      </w:pPr>
    </w:p>
    <w:p w:rsidR="005A7809" w:rsidRPr="001D68CA" w:rsidRDefault="005A7809" w:rsidP="001D68CA">
      <w:pPr>
        <w:ind w:firstLine="0"/>
        <w:contextualSpacing/>
        <w:rPr>
          <w:rFonts w:ascii="Times New Roman" w:eastAsia="Times New Roman" w:hAnsi="Times New Roman" w:cs="Times New Roman"/>
          <w:color w:val="000000" w:themeColor="text1"/>
          <w:sz w:val="28"/>
          <w:szCs w:val="28"/>
          <w:lang w:eastAsia="ru-RU"/>
        </w:rPr>
      </w:pPr>
    </w:p>
    <w:p w:rsidR="000E15AD" w:rsidRPr="001D68CA" w:rsidRDefault="000E15AD" w:rsidP="001D68CA">
      <w:pPr>
        <w:ind w:firstLine="708"/>
        <w:contextualSpacing/>
        <w:rPr>
          <w:rFonts w:ascii="Times New Roman" w:eastAsia="Times New Roman" w:hAnsi="Times New Roman" w:cs="Times New Roman"/>
          <w:b/>
          <w:color w:val="000000" w:themeColor="text1"/>
          <w:sz w:val="28"/>
          <w:szCs w:val="28"/>
          <w:lang w:eastAsia="ru-RU"/>
        </w:rPr>
      </w:pPr>
      <w:r w:rsidRPr="001D68CA">
        <w:rPr>
          <w:rFonts w:ascii="Times New Roman" w:eastAsia="Times New Roman" w:hAnsi="Times New Roman" w:cs="Times New Roman"/>
          <w:b/>
          <w:color w:val="000000" w:themeColor="text1"/>
          <w:sz w:val="28"/>
          <w:szCs w:val="28"/>
          <w:lang w:eastAsia="ru-RU"/>
        </w:rPr>
        <w:t>3.2 Бизнес план проекта по внедрению интернет магазина</w:t>
      </w:r>
    </w:p>
    <w:p w:rsidR="005A7809" w:rsidRPr="001D68CA" w:rsidRDefault="005A7809" w:rsidP="001D68CA">
      <w:pPr>
        <w:shd w:val="clear" w:color="auto" w:fill="FFFFFF"/>
        <w:rPr>
          <w:rFonts w:ascii="Times New Roman" w:hAnsi="Times New Roman" w:cs="Times New Roman"/>
          <w:bCs/>
          <w:color w:val="000000" w:themeColor="text1"/>
          <w:sz w:val="28"/>
          <w:szCs w:val="28"/>
        </w:rPr>
      </w:pPr>
    </w:p>
    <w:p w:rsidR="005A7809" w:rsidRPr="001D68CA" w:rsidRDefault="005A7809" w:rsidP="001D68CA">
      <w:pPr>
        <w:shd w:val="clear" w:color="auto" w:fill="FFFFFF"/>
        <w:rPr>
          <w:rFonts w:ascii="Times New Roman" w:hAnsi="Times New Roman" w:cs="Times New Roman"/>
          <w:color w:val="000000" w:themeColor="text1"/>
          <w:sz w:val="28"/>
          <w:szCs w:val="28"/>
        </w:rPr>
      </w:pPr>
      <w:r w:rsidRPr="001D68CA">
        <w:rPr>
          <w:rFonts w:ascii="Times New Roman" w:hAnsi="Times New Roman" w:cs="Times New Roman"/>
          <w:bCs/>
          <w:color w:val="000000" w:themeColor="text1"/>
          <w:sz w:val="28"/>
          <w:szCs w:val="28"/>
        </w:rPr>
        <w:t xml:space="preserve">Предвидение  дальних и ближних перспектив развития предприятия осуществляется с помощью составления планов на будущее, процесс составления которых называется бизнес - планированием. Бизнес-планирование основано на документе - бизнес - плане, который </w:t>
      </w:r>
      <w:r w:rsidRPr="001D68CA">
        <w:rPr>
          <w:rFonts w:ascii="Times New Roman" w:hAnsi="Times New Roman" w:cs="Times New Roman"/>
          <w:color w:val="000000" w:themeColor="text1"/>
          <w:sz w:val="28"/>
          <w:szCs w:val="28"/>
        </w:rPr>
        <w:t>служит ориентиром для его деятельности и отражает основное направления развития и задачи в плановом периоде</w:t>
      </w:r>
      <w:r w:rsidR="00CA12C9" w:rsidRPr="001D68CA">
        <w:rPr>
          <w:rFonts w:ascii="Times New Roman" w:hAnsi="Times New Roman" w:cs="Times New Roman"/>
          <w:color w:val="000000" w:themeColor="text1"/>
          <w:sz w:val="28"/>
          <w:szCs w:val="28"/>
        </w:rPr>
        <w:t xml:space="preserve"> [42]</w:t>
      </w:r>
      <w:r w:rsidRPr="001D68CA">
        <w:rPr>
          <w:rFonts w:ascii="Times New Roman" w:hAnsi="Times New Roman" w:cs="Times New Roman"/>
          <w:color w:val="000000" w:themeColor="text1"/>
          <w:sz w:val="28"/>
          <w:szCs w:val="28"/>
        </w:rPr>
        <w:t xml:space="preserve">. </w:t>
      </w:r>
    </w:p>
    <w:p w:rsidR="005A7809" w:rsidRPr="001D68CA" w:rsidRDefault="005A7809"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 Резюме:</w:t>
      </w:r>
    </w:p>
    <w:p w:rsidR="005A7809" w:rsidRPr="001D68CA" w:rsidRDefault="007C0F98"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 Н</w:t>
      </w:r>
      <w:r w:rsidR="005A7809" w:rsidRPr="001D68CA">
        <w:rPr>
          <w:rFonts w:ascii="Times New Roman" w:hAnsi="Times New Roman" w:cs="Times New Roman"/>
          <w:color w:val="000000" w:themeColor="text1"/>
          <w:sz w:val="28"/>
          <w:szCs w:val="28"/>
        </w:rPr>
        <w:t xml:space="preserve">аименование проекта  - открытие </w:t>
      </w:r>
      <w:r w:rsidRPr="001D68CA">
        <w:rPr>
          <w:rFonts w:ascii="Times New Roman" w:hAnsi="Times New Roman" w:cs="Times New Roman"/>
          <w:color w:val="000000" w:themeColor="text1"/>
          <w:sz w:val="28"/>
          <w:szCs w:val="28"/>
        </w:rPr>
        <w:t>интернет магазина детской одежды «Ангел».</w:t>
      </w:r>
    </w:p>
    <w:p w:rsidR="005A7809" w:rsidRPr="001D68CA" w:rsidRDefault="005A7809"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 2) </w:t>
      </w:r>
      <w:r w:rsidR="007C0F98" w:rsidRPr="001D68CA">
        <w:rPr>
          <w:rFonts w:ascii="Times New Roman" w:hAnsi="Times New Roman" w:cs="Times New Roman"/>
          <w:color w:val="000000" w:themeColor="text1"/>
          <w:sz w:val="28"/>
          <w:szCs w:val="28"/>
        </w:rPr>
        <w:t>В</w:t>
      </w:r>
      <w:r w:rsidRPr="001D68CA">
        <w:rPr>
          <w:rFonts w:ascii="Times New Roman" w:hAnsi="Times New Roman" w:cs="Times New Roman"/>
          <w:color w:val="000000" w:themeColor="text1"/>
          <w:sz w:val="28"/>
          <w:szCs w:val="28"/>
        </w:rPr>
        <w:t xml:space="preserve"> рамках проекта планируется создание</w:t>
      </w:r>
      <w:r w:rsidR="007C0F98" w:rsidRPr="001D68CA">
        <w:rPr>
          <w:rFonts w:ascii="Times New Roman" w:hAnsi="Times New Roman" w:cs="Times New Roman"/>
          <w:color w:val="000000" w:themeColor="text1"/>
          <w:sz w:val="28"/>
          <w:szCs w:val="28"/>
        </w:rPr>
        <w:t xml:space="preserve"> интернет магазина, основным</w:t>
      </w:r>
      <w:r w:rsidRPr="001D68CA">
        <w:rPr>
          <w:rFonts w:ascii="Times New Roman" w:hAnsi="Times New Roman" w:cs="Times New Roman"/>
          <w:color w:val="000000" w:themeColor="text1"/>
          <w:sz w:val="28"/>
          <w:szCs w:val="28"/>
        </w:rPr>
        <w:t xml:space="preserve"> </w:t>
      </w:r>
      <w:r w:rsidR="007C0F98" w:rsidRPr="001D68CA">
        <w:rPr>
          <w:rFonts w:ascii="Times New Roman" w:hAnsi="Times New Roman" w:cs="Times New Roman"/>
          <w:color w:val="000000" w:themeColor="text1"/>
          <w:sz w:val="28"/>
          <w:szCs w:val="28"/>
        </w:rPr>
        <w:t xml:space="preserve">товаром </w:t>
      </w:r>
      <w:r w:rsidRPr="001D68CA">
        <w:rPr>
          <w:rFonts w:ascii="Times New Roman" w:hAnsi="Times New Roman" w:cs="Times New Roman"/>
          <w:color w:val="000000" w:themeColor="text1"/>
          <w:sz w:val="28"/>
          <w:szCs w:val="28"/>
        </w:rPr>
        <w:t>которого будет являться</w:t>
      </w:r>
      <w:r w:rsidR="007C0F98" w:rsidRPr="001D68CA">
        <w:rPr>
          <w:rFonts w:ascii="Times New Roman" w:hAnsi="Times New Roman" w:cs="Times New Roman"/>
          <w:color w:val="000000" w:themeColor="text1"/>
          <w:sz w:val="28"/>
          <w:szCs w:val="28"/>
        </w:rPr>
        <w:t xml:space="preserve"> нательная, легкая, верхняя и спортивная одежда</w:t>
      </w:r>
      <w:r w:rsidRPr="001D68CA">
        <w:rPr>
          <w:rFonts w:ascii="Times New Roman" w:hAnsi="Times New Roman" w:cs="Times New Roman"/>
          <w:color w:val="000000" w:themeColor="text1"/>
          <w:sz w:val="28"/>
          <w:szCs w:val="28"/>
        </w:rPr>
        <w:t>.</w:t>
      </w:r>
      <w:r w:rsidR="007C0F98" w:rsidRPr="001D68CA">
        <w:rPr>
          <w:rFonts w:ascii="Times New Roman" w:hAnsi="Times New Roman" w:cs="Times New Roman"/>
          <w:color w:val="000000" w:themeColor="text1"/>
          <w:sz w:val="28"/>
          <w:szCs w:val="28"/>
        </w:rPr>
        <w:t xml:space="preserve"> Магазин будет предоставлять товар для детей различных возрастов (от 0 до 16 лет) </w:t>
      </w:r>
      <w:r w:rsidRPr="001D68CA">
        <w:rPr>
          <w:rFonts w:ascii="Times New Roman" w:hAnsi="Times New Roman" w:cs="Times New Roman"/>
          <w:color w:val="000000" w:themeColor="text1"/>
          <w:sz w:val="28"/>
          <w:szCs w:val="28"/>
        </w:rPr>
        <w:t>Конкурентным преимуществом</w:t>
      </w:r>
      <w:r w:rsidR="007C0F98" w:rsidRPr="001D68CA">
        <w:rPr>
          <w:rFonts w:ascii="Times New Roman" w:hAnsi="Times New Roman" w:cs="Times New Roman"/>
          <w:color w:val="000000" w:themeColor="text1"/>
          <w:sz w:val="28"/>
          <w:szCs w:val="28"/>
        </w:rPr>
        <w:t xml:space="preserve"> магазина будет  являться возможность взятия в аренду карнавальных костюмов для проведения детских мероприятий. </w:t>
      </w:r>
      <w:r w:rsidRPr="001D68CA">
        <w:rPr>
          <w:rFonts w:ascii="Times New Roman" w:hAnsi="Times New Roman" w:cs="Times New Roman"/>
          <w:color w:val="000000" w:themeColor="text1"/>
          <w:sz w:val="28"/>
          <w:szCs w:val="28"/>
        </w:rPr>
        <w:t xml:space="preserve"> </w:t>
      </w:r>
    </w:p>
    <w:p w:rsidR="005A7809" w:rsidRPr="001D68CA" w:rsidRDefault="005A7809" w:rsidP="001D68CA">
      <w:pPr>
        <w:widowControl w:val="0"/>
        <w:suppressAutoHyphens/>
        <w:autoSpaceDE w:val="0"/>
        <w:rPr>
          <w:rFonts w:ascii="Times New Roman" w:eastAsia="Times New Roman CYR" w:hAnsi="Times New Roman" w:cs="Times New Roman"/>
          <w:color w:val="000000" w:themeColor="text1"/>
          <w:kern w:val="2"/>
          <w:sz w:val="28"/>
          <w:szCs w:val="28"/>
          <w:lang w:bidi="ru-RU"/>
        </w:rPr>
      </w:pPr>
      <w:r w:rsidRPr="001D68CA">
        <w:rPr>
          <w:rFonts w:ascii="Times New Roman" w:hAnsi="Times New Roman" w:cs="Times New Roman"/>
          <w:color w:val="000000" w:themeColor="text1"/>
          <w:sz w:val="28"/>
          <w:szCs w:val="28"/>
        </w:rPr>
        <w:t xml:space="preserve">3) </w:t>
      </w:r>
      <w:r w:rsidR="007C0F98" w:rsidRPr="001D68CA">
        <w:rPr>
          <w:rFonts w:ascii="Times New Roman" w:eastAsia="Times New Roman CYR" w:hAnsi="Times New Roman" w:cs="Times New Roman"/>
          <w:color w:val="000000" w:themeColor="text1"/>
          <w:kern w:val="2"/>
          <w:sz w:val="28"/>
          <w:szCs w:val="28"/>
          <w:lang w:bidi="ru-RU"/>
        </w:rPr>
        <w:t xml:space="preserve">Магазин создается </w:t>
      </w:r>
      <w:r w:rsidRPr="001D68CA">
        <w:rPr>
          <w:rFonts w:ascii="Times New Roman" w:eastAsia="Times New Roman CYR" w:hAnsi="Times New Roman" w:cs="Times New Roman"/>
          <w:color w:val="000000" w:themeColor="text1"/>
          <w:kern w:val="2"/>
          <w:sz w:val="28"/>
          <w:szCs w:val="28"/>
          <w:lang w:bidi="ru-RU"/>
        </w:rPr>
        <w:t>для удовлетворения общественных потребностей и получения прибыли.</w:t>
      </w:r>
    </w:p>
    <w:p w:rsidR="005A7809" w:rsidRPr="001D68CA" w:rsidRDefault="005A7809"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 4) </w:t>
      </w:r>
      <w:r w:rsidR="007C0F98" w:rsidRPr="001D68CA">
        <w:rPr>
          <w:rFonts w:ascii="Times New Roman" w:hAnsi="Times New Roman" w:cs="Times New Roman"/>
          <w:color w:val="000000" w:themeColor="text1"/>
          <w:spacing w:val="-6"/>
          <w:sz w:val="28"/>
          <w:szCs w:val="28"/>
        </w:rPr>
        <w:t>О</w:t>
      </w:r>
      <w:r w:rsidRPr="001D68CA">
        <w:rPr>
          <w:rFonts w:ascii="Times New Roman" w:hAnsi="Times New Roman" w:cs="Times New Roman"/>
          <w:color w:val="000000" w:themeColor="text1"/>
          <w:spacing w:val="-6"/>
          <w:sz w:val="28"/>
          <w:szCs w:val="28"/>
        </w:rPr>
        <w:t xml:space="preserve">рганизационно-правовая форма – </w:t>
      </w:r>
      <w:r w:rsidR="00455C2B">
        <w:rPr>
          <w:rFonts w:ascii="Times New Roman" w:hAnsi="Times New Roman" w:cs="Times New Roman"/>
          <w:color w:val="000000" w:themeColor="text1"/>
          <w:spacing w:val="-6"/>
          <w:sz w:val="28"/>
          <w:szCs w:val="28"/>
        </w:rPr>
        <w:t>ООО «КД»</w:t>
      </w:r>
    </w:p>
    <w:p w:rsidR="005A7809" w:rsidRPr="001D68CA" w:rsidRDefault="005A7809"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5) </w:t>
      </w:r>
      <w:r w:rsidR="007C0F98" w:rsidRPr="001D68CA">
        <w:rPr>
          <w:rFonts w:ascii="Times New Roman" w:hAnsi="Times New Roman" w:cs="Times New Roman"/>
          <w:color w:val="000000" w:themeColor="text1"/>
          <w:sz w:val="28"/>
          <w:szCs w:val="28"/>
        </w:rPr>
        <w:t>У</w:t>
      </w:r>
      <w:r w:rsidRPr="001D68CA">
        <w:rPr>
          <w:rFonts w:ascii="Times New Roman" w:hAnsi="Times New Roman" w:cs="Times New Roman"/>
          <w:color w:val="000000" w:themeColor="text1"/>
          <w:sz w:val="28"/>
          <w:szCs w:val="28"/>
        </w:rPr>
        <w:t>СН (</w:t>
      </w:r>
      <w:r w:rsidR="007C0F98" w:rsidRPr="001D68CA">
        <w:rPr>
          <w:rFonts w:ascii="Times New Roman" w:hAnsi="Times New Roman" w:cs="Times New Roman"/>
          <w:color w:val="000000" w:themeColor="text1"/>
          <w:sz w:val="28"/>
          <w:szCs w:val="28"/>
        </w:rPr>
        <w:t xml:space="preserve">упрощенная </w:t>
      </w:r>
      <w:r w:rsidRPr="001D68CA">
        <w:rPr>
          <w:rFonts w:ascii="Times New Roman" w:hAnsi="Times New Roman" w:cs="Times New Roman"/>
          <w:color w:val="000000" w:themeColor="text1"/>
          <w:sz w:val="28"/>
          <w:szCs w:val="28"/>
        </w:rPr>
        <w:t>система налогообложения);</w:t>
      </w:r>
    </w:p>
    <w:p w:rsidR="005A7809" w:rsidRPr="001D68CA" w:rsidRDefault="007C0F98"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6) Ч</w:t>
      </w:r>
      <w:r w:rsidR="005A7809" w:rsidRPr="001D68CA">
        <w:rPr>
          <w:rFonts w:ascii="Times New Roman" w:hAnsi="Times New Roman" w:cs="Times New Roman"/>
          <w:color w:val="000000" w:themeColor="text1"/>
          <w:sz w:val="28"/>
          <w:szCs w:val="28"/>
        </w:rPr>
        <w:t>исленность персонала (сотрудников)</w:t>
      </w:r>
      <w:r w:rsidR="00355858" w:rsidRPr="001D68CA">
        <w:rPr>
          <w:rFonts w:ascii="Times New Roman" w:hAnsi="Times New Roman" w:cs="Times New Roman"/>
          <w:color w:val="000000" w:themeColor="text1"/>
          <w:sz w:val="28"/>
          <w:szCs w:val="28"/>
        </w:rPr>
        <w:t xml:space="preserve"> – 3</w:t>
      </w:r>
      <w:r w:rsidR="005A7809" w:rsidRPr="001D68CA">
        <w:rPr>
          <w:rFonts w:ascii="Times New Roman" w:hAnsi="Times New Roman" w:cs="Times New Roman"/>
          <w:color w:val="000000" w:themeColor="text1"/>
          <w:sz w:val="28"/>
          <w:szCs w:val="28"/>
        </w:rPr>
        <w:t xml:space="preserve"> человек</w:t>
      </w:r>
      <w:r w:rsidR="00355858" w:rsidRPr="001D68CA">
        <w:rPr>
          <w:rFonts w:ascii="Times New Roman" w:hAnsi="Times New Roman" w:cs="Times New Roman"/>
          <w:color w:val="000000" w:themeColor="text1"/>
          <w:sz w:val="28"/>
          <w:szCs w:val="28"/>
        </w:rPr>
        <w:t>а</w:t>
      </w:r>
      <w:r w:rsidR="005A7809" w:rsidRPr="001D68CA">
        <w:rPr>
          <w:rFonts w:ascii="Times New Roman" w:hAnsi="Times New Roman" w:cs="Times New Roman"/>
          <w:color w:val="000000" w:themeColor="text1"/>
          <w:sz w:val="28"/>
          <w:szCs w:val="28"/>
        </w:rPr>
        <w:t xml:space="preserve">; </w:t>
      </w:r>
    </w:p>
    <w:p w:rsidR="005A7809" w:rsidRPr="001D68CA" w:rsidRDefault="005A7809"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7</w:t>
      </w:r>
      <w:r w:rsidR="007C0F98" w:rsidRPr="001D68CA">
        <w:rPr>
          <w:rFonts w:ascii="Times New Roman" w:hAnsi="Times New Roman" w:cs="Times New Roman"/>
          <w:color w:val="000000" w:themeColor="text1"/>
          <w:sz w:val="28"/>
          <w:szCs w:val="28"/>
        </w:rPr>
        <w:t xml:space="preserve">) Сайт магазина: </w:t>
      </w:r>
      <w:hyperlink r:id="rId19" w:history="1">
        <w:r w:rsidR="004A4245" w:rsidRPr="001D68CA">
          <w:rPr>
            <w:rStyle w:val="af2"/>
            <w:rFonts w:ascii="Times New Roman" w:hAnsi="Times New Roman" w:cs="Times New Roman"/>
            <w:color w:val="000000" w:themeColor="text1"/>
            <w:sz w:val="28"/>
            <w:szCs w:val="28"/>
            <w:u w:val="none"/>
          </w:rPr>
          <w:t>https://angel</w:t>
        </w:r>
      </w:hyperlink>
      <w:r w:rsidR="007C0F98" w:rsidRPr="001D68CA">
        <w:rPr>
          <w:rFonts w:ascii="Times New Roman" w:hAnsi="Times New Roman" w:cs="Times New Roman"/>
          <w:color w:val="000000" w:themeColor="text1"/>
          <w:sz w:val="28"/>
          <w:szCs w:val="28"/>
        </w:rPr>
        <w:t>.</w:t>
      </w:r>
      <w:proofErr w:type="gramStart"/>
      <w:r w:rsidR="004A4245" w:rsidRPr="001D68CA">
        <w:rPr>
          <w:rFonts w:ascii="Times New Roman" w:hAnsi="Times New Roman" w:cs="Times New Roman"/>
          <w:color w:val="000000" w:themeColor="text1"/>
          <w:sz w:val="28"/>
          <w:szCs w:val="28"/>
        </w:rPr>
        <w:t>к</w:t>
      </w:r>
      <w:proofErr w:type="spellStart"/>
      <w:proofErr w:type="gramEnd"/>
      <w:r w:rsidR="004A4245" w:rsidRPr="001D68CA">
        <w:rPr>
          <w:rFonts w:ascii="Times New Roman" w:hAnsi="Times New Roman" w:cs="Times New Roman"/>
          <w:color w:val="000000" w:themeColor="text1"/>
          <w:sz w:val="28"/>
          <w:szCs w:val="28"/>
          <w:lang w:val="en-US"/>
        </w:rPr>
        <w:t>irov</w:t>
      </w:r>
      <w:proofErr w:type="spellEnd"/>
      <w:r w:rsidR="004A4245" w:rsidRPr="001D68CA">
        <w:rPr>
          <w:rFonts w:ascii="Times New Roman" w:hAnsi="Times New Roman" w:cs="Times New Roman"/>
          <w:color w:val="000000" w:themeColor="text1"/>
          <w:sz w:val="28"/>
          <w:szCs w:val="28"/>
        </w:rPr>
        <w:t>.</w:t>
      </w:r>
      <w:proofErr w:type="spellStart"/>
      <w:r w:rsidR="007C0F98" w:rsidRPr="001D68CA">
        <w:rPr>
          <w:rFonts w:ascii="Times New Roman" w:hAnsi="Times New Roman" w:cs="Times New Roman"/>
          <w:color w:val="000000" w:themeColor="text1"/>
          <w:sz w:val="28"/>
          <w:szCs w:val="28"/>
        </w:rPr>
        <w:t>ru</w:t>
      </w:r>
      <w:proofErr w:type="spellEnd"/>
    </w:p>
    <w:p w:rsidR="005A7809" w:rsidRPr="001D68CA" w:rsidRDefault="005A7809"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8</w:t>
      </w:r>
      <w:r w:rsidR="004A4245" w:rsidRPr="001D68CA">
        <w:rPr>
          <w:rFonts w:ascii="Times New Roman" w:hAnsi="Times New Roman" w:cs="Times New Roman"/>
          <w:color w:val="000000" w:themeColor="text1"/>
          <w:sz w:val="28"/>
          <w:szCs w:val="28"/>
        </w:rPr>
        <w:t>) П</w:t>
      </w:r>
      <w:r w:rsidRPr="001D68CA">
        <w:rPr>
          <w:rFonts w:ascii="Times New Roman" w:hAnsi="Times New Roman" w:cs="Times New Roman"/>
          <w:color w:val="000000" w:themeColor="text1"/>
          <w:sz w:val="28"/>
          <w:szCs w:val="28"/>
        </w:rPr>
        <w:t xml:space="preserve">редполагаемая дата начала проекта – 15.07.2021; </w:t>
      </w:r>
    </w:p>
    <w:p w:rsidR="005A7809" w:rsidRPr="001D68CA" w:rsidRDefault="004A4245"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9) О</w:t>
      </w:r>
      <w:r w:rsidR="005A7809" w:rsidRPr="001D68CA">
        <w:rPr>
          <w:rFonts w:ascii="Times New Roman" w:hAnsi="Times New Roman" w:cs="Times New Roman"/>
          <w:color w:val="000000" w:themeColor="text1"/>
          <w:sz w:val="28"/>
          <w:szCs w:val="28"/>
        </w:rPr>
        <w:t>бъем инвестиций</w:t>
      </w:r>
      <w:r w:rsidR="002E3A4D" w:rsidRPr="001D68CA">
        <w:rPr>
          <w:rFonts w:ascii="Times New Roman" w:hAnsi="Times New Roman" w:cs="Times New Roman"/>
          <w:color w:val="000000" w:themeColor="text1"/>
          <w:sz w:val="28"/>
          <w:szCs w:val="28"/>
        </w:rPr>
        <w:t xml:space="preserve"> </w:t>
      </w:r>
      <w:r w:rsidR="005A7809" w:rsidRPr="001D68CA">
        <w:rPr>
          <w:rFonts w:ascii="Times New Roman" w:hAnsi="Times New Roman" w:cs="Times New Roman"/>
          <w:color w:val="000000" w:themeColor="text1"/>
          <w:sz w:val="28"/>
          <w:szCs w:val="28"/>
        </w:rPr>
        <w:t xml:space="preserve">– </w:t>
      </w:r>
      <w:r w:rsidR="002E3A4D" w:rsidRPr="001D68CA">
        <w:rPr>
          <w:rFonts w:ascii="Times New Roman" w:hAnsi="Times New Roman" w:cs="Times New Roman"/>
          <w:color w:val="000000" w:themeColor="text1"/>
          <w:sz w:val="28"/>
          <w:szCs w:val="28"/>
        </w:rPr>
        <w:t>5</w:t>
      </w:r>
      <w:r w:rsidR="003F1F08" w:rsidRPr="001D68CA">
        <w:rPr>
          <w:rFonts w:ascii="Times New Roman" w:hAnsi="Times New Roman" w:cs="Times New Roman"/>
          <w:color w:val="000000" w:themeColor="text1"/>
          <w:sz w:val="28"/>
          <w:szCs w:val="28"/>
        </w:rPr>
        <w:t>5</w:t>
      </w:r>
      <w:r w:rsidRPr="001D68CA">
        <w:rPr>
          <w:rFonts w:ascii="Times New Roman" w:hAnsi="Times New Roman" w:cs="Times New Roman"/>
          <w:color w:val="000000" w:themeColor="text1"/>
          <w:sz w:val="28"/>
          <w:szCs w:val="28"/>
        </w:rPr>
        <w:t>0</w:t>
      </w:r>
      <w:r w:rsidR="005A7809" w:rsidRPr="001D68CA">
        <w:rPr>
          <w:rFonts w:ascii="Times New Roman" w:hAnsi="Times New Roman" w:cs="Times New Roman"/>
          <w:color w:val="000000" w:themeColor="text1"/>
          <w:sz w:val="28"/>
          <w:szCs w:val="28"/>
        </w:rPr>
        <w:t xml:space="preserve"> тыс. </w:t>
      </w:r>
      <w:r w:rsidR="00EF1A00">
        <w:rPr>
          <w:rFonts w:ascii="Times New Roman" w:hAnsi="Times New Roman" w:cs="Times New Roman"/>
          <w:color w:val="000000" w:themeColor="text1"/>
          <w:sz w:val="28"/>
          <w:szCs w:val="28"/>
        </w:rPr>
        <w:t>грн.</w:t>
      </w:r>
      <w:r w:rsidR="005A7809" w:rsidRPr="001D68CA">
        <w:rPr>
          <w:rFonts w:ascii="Times New Roman" w:hAnsi="Times New Roman" w:cs="Times New Roman"/>
          <w:color w:val="000000" w:themeColor="text1"/>
          <w:sz w:val="28"/>
          <w:szCs w:val="28"/>
        </w:rPr>
        <w:t xml:space="preserve">; </w:t>
      </w:r>
    </w:p>
    <w:p w:rsidR="005A7809" w:rsidRPr="001D68CA" w:rsidRDefault="004A4245"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10) Ф</w:t>
      </w:r>
      <w:r w:rsidR="005A7809" w:rsidRPr="001D68CA">
        <w:rPr>
          <w:rFonts w:ascii="Times New Roman" w:hAnsi="Times New Roman" w:cs="Times New Roman"/>
          <w:color w:val="000000" w:themeColor="text1"/>
          <w:sz w:val="28"/>
          <w:szCs w:val="28"/>
        </w:rPr>
        <w:t xml:space="preserve">инансирование проекта (за счет собственных средств); </w:t>
      </w:r>
    </w:p>
    <w:p w:rsidR="005A7809" w:rsidRPr="001D68CA" w:rsidRDefault="004A4245"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11) П</w:t>
      </w:r>
      <w:r w:rsidR="005A7809" w:rsidRPr="001D68CA">
        <w:rPr>
          <w:rFonts w:ascii="Times New Roman" w:hAnsi="Times New Roman" w:cs="Times New Roman"/>
          <w:color w:val="000000" w:themeColor="text1"/>
          <w:sz w:val="28"/>
          <w:szCs w:val="28"/>
        </w:rPr>
        <w:t xml:space="preserve">оказатели эффективности проекта: </w:t>
      </w:r>
    </w:p>
    <w:p w:rsidR="005A7809" w:rsidRPr="001D68CA" w:rsidRDefault="005A7809"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 горизонт планирования проекта – 3 года; </w:t>
      </w:r>
    </w:p>
    <w:p w:rsidR="005A7809" w:rsidRPr="001D68CA" w:rsidRDefault="005A7809"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 ставка дисконтирования – 5%; </w:t>
      </w:r>
    </w:p>
    <w:p w:rsidR="005A7809" w:rsidRPr="001D68CA" w:rsidRDefault="005A7809"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lastRenderedPageBreak/>
        <w:t xml:space="preserve">- чистая текущая стоимость (NPV) - 1948,6; </w:t>
      </w:r>
    </w:p>
    <w:p w:rsidR="005A7809" w:rsidRPr="001D68CA" w:rsidRDefault="005A7809"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 индекс доходности (PI) - 1,7; </w:t>
      </w:r>
    </w:p>
    <w:p w:rsidR="005A7809" w:rsidRPr="001D68CA" w:rsidRDefault="005A7809"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срок окупаемости – 6 месяцев.</w:t>
      </w:r>
    </w:p>
    <w:p w:rsidR="005A7809" w:rsidRPr="001D68CA" w:rsidRDefault="00484723"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Описание проекта:</w:t>
      </w:r>
    </w:p>
    <w:p w:rsidR="00484723" w:rsidRPr="001D68CA" w:rsidRDefault="00484723"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Цель: создание функционального сайта, организация быстрой доставки клиенту.</w:t>
      </w:r>
    </w:p>
    <w:p w:rsidR="00484723" w:rsidRPr="001D68CA" w:rsidRDefault="00484723"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Для создания сайта </w:t>
      </w:r>
      <w:r w:rsidR="003D56B5" w:rsidRPr="001D68CA">
        <w:rPr>
          <w:rFonts w:ascii="Times New Roman" w:hAnsi="Times New Roman" w:cs="Times New Roman"/>
          <w:color w:val="000000" w:themeColor="text1"/>
          <w:sz w:val="28"/>
          <w:szCs w:val="28"/>
        </w:rPr>
        <w:t>–</w:t>
      </w:r>
      <w:r w:rsidRPr="001D68CA">
        <w:rPr>
          <w:rFonts w:ascii="Times New Roman" w:hAnsi="Times New Roman" w:cs="Times New Roman"/>
          <w:color w:val="000000" w:themeColor="text1"/>
          <w:sz w:val="28"/>
          <w:szCs w:val="28"/>
        </w:rPr>
        <w:t xml:space="preserve"> </w:t>
      </w:r>
      <w:proofErr w:type="spellStart"/>
      <w:r w:rsidR="003D56B5" w:rsidRPr="001D68CA">
        <w:rPr>
          <w:rFonts w:ascii="Times New Roman" w:hAnsi="Times New Roman" w:cs="Times New Roman"/>
          <w:color w:val="000000" w:themeColor="text1"/>
          <w:sz w:val="28"/>
          <w:szCs w:val="28"/>
        </w:rPr>
        <w:t>найм</w:t>
      </w:r>
      <w:proofErr w:type="spellEnd"/>
      <w:r w:rsidR="003D56B5" w:rsidRPr="001D68CA">
        <w:rPr>
          <w:rFonts w:ascii="Times New Roman" w:hAnsi="Times New Roman" w:cs="Times New Roman"/>
          <w:color w:val="000000" w:themeColor="text1"/>
          <w:sz w:val="28"/>
          <w:szCs w:val="28"/>
        </w:rPr>
        <w:t xml:space="preserve"> специалиста.</w:t>
      </w:r>
    </w:p>
    <w:p w:rsidR="003D56B5" w:rsidRPr="001D68CA" w:rsidRDefault="003D56B5"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Доставка – </w:t>
      </w:r>
      <w:proofErr w:type="spellStart"/>
      <w:r w:rsidRPr="001D68CA">
        <w:rPr>
          <w:rFonts w:ascii="Times New Roman" w:hAnsi="Times New Roman" w:cs="Times New Roman"/>
          <w:color w:val="000000" w:themeColor="text1"/>
          <w:sz w:val="28"/>
          <w:szCs w:val="28"/>
        </w:rPr>
        <w:t>аутсортинг</w:t>
      </w:r>
      <w:proofErr w:type="spellEnd"/>
      <w:r w:rsidRPr="001D68CA">
        <w:rPr>
          <w:rFonts w:ascii="Times New Roman" w:hAnsi="Times New Roman" w:cs="Times New Roman"/>
          <w:color w:val="000000" w:themeColor="text1"/>
          <w:sz w:val="28"/>
          <w:szCs w:val="28"/>
        </w:rPr>
        <w:t>.</w:t>
      </w:r>
    </w:p>
    <w:p w:rsidR="003D56B5" w:rsidRPr="001D68CA" w:rsidRDefault="003D56B5"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Закупка товаров: Китай, оптовые поставщики в </w:t>
      </w:r>
      <w:r w:rsidR="00EF1A00">
        <w:rPr>
          <w:rFonts w:ascii="Times New Roman" w:hAnsi="Times New Roman" w:cs="Times New Roman"/>
          <w:color w:val="000000" w:themeColor="text1"/>
          <w:sz w:val="28"/>
          <w:szCs w:val="28"/>
        </w:rPr>
        <w:t>Украине</w:t>
      </w:r>
      <w:r w:rsidRPr="001D68CA">
        <w:rPr>
          <w:rFonts w:ascii="Times New Roman" w:hAnsi="Times New Roman" w:cs="Times New Roman"/>
          <w:color w:val="000000" w:themeColor="text1"/>
          <w:sz w:val="28"/>
          <w:szCs w:val="28"/>
        </w:rPr>
        <w:t xml:space="preserve"> (стоит отметить, что </w:t>
      </w:r>
      <w:proofErr w:type="gramStart"/>
      <w:r w:rsidRPr="001D68CA">
        <w:rPr>
          <w:rFonts w:ascii="Times New Roman" w:hAnsi="Times New Roman" w:cs="Times New Roman"/>
          <w:color w:val="000000" w:themeColor="text1"/>
          <w:sz w:val="28"/>
          <w:szCs w:val="28"/>
        </w:rPr>
        <w:t>часть поставщиков уже работает с</w:t>
      </w:r>
      <w:proofErr w:type="gramEnd"/>
      <w:r w:rsidRPr="001D68CA">
        <w:rPr>
          <w:rFonts w:ascii="Times New Roman" w:hAnsi="Times New Roman" w:cs="Times New Roman"/>
          <w:color w:val="000000" w:themeColor="text1"/>
          <w:sz w:val="28"/>
          <w:szCs w:val="28"/>
        </w:rPr>
        <w:t xml:space="preserve"> предприятием на выгодных условиях, с ними предприятие будет работать по системе </w:t>
      </w:r>
      <w:proofErr w:type="spellStart"/>
      <w:r w:rsidRPr="001D68CA">
        <w:rPr>
          <w:rFonts w:ascii="Times New Roman" w:hAnsi="Times New Roman" w:cs="Times New Roman"/>
          <w:color w:val="000000" w:themeColor="text1"/>
          <w:sz w:val="28"/>
          <w:szCs w:val="28"/>
        </w:rPr>
        <w:t>дропшиппинг</w:t>
      </w:r>
      <w:proofErr w:type="spellEnd"/>
      <w:r w:rsidRPr="001D68CA">
        <w:rPr>
          <w:rFonts w:ascii="Times New Roman" w:hAnsi="Times New Roman" w:cs="Times New Roman"/>
          <w:color w:val="000000" w:themeColor="text1"/>
          <w:sz w:val="28"/>
          <w:szCs w:val="28"/>
        </w:rPr>
        <w:t>).</w:t>
      </w:r>
    </w:p>
    <w:p w:rsidR="003D56B5" w:rsidRPr="001D68CA" w:rsidRDefault="003D56B5"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Организационный план.</w:t>
      </w:r>
    </w:p>
    <w:p w:rsidR="00355858" w:rsidRPr="001D68CA" w:rsidRDefault="00E13327" w:rsidP="001D68CA">
      <w:pP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mc:AlternateContent>
          <mc:Choice Requires="wps">
            <w:drawing>
              <wp:anchor distT="0" distB="0" distL="114300" distR="114300" simplePos="0" relativeHeight="251661824" behindDoc="0" locked="0" layoutInCell="1" allowOverlap="1" wp14:anchorId="3C945A1B" wp14:editId="2251904F">
                <wp:simplePos x="0" y="0"/>
                <wp:positionH relativeFrom="column">
                  <wp:posOffset>1767840</wp:posOffset>
                </wp:positionH>
                <wp:positionV relativeFrom="paragraph">
                  <wp:posOffset>49530</wp:posOffset>
                </wp:positionV>
                <wp:extent cx="2409825" cy="314325"/>
                <wp:effectExtent l="5715" t="11430" r="13335" b="7620"/>
                <wp:wrapNone/>
                <wp:docPr id="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825" cy="314325"/>
                        </a:xfrm>
                        <a:prstGeom prst="rect">
                          <a:avLst/>
                        </a:prstGeom>
                        <a:solidFill>
                          <a:srgbClr val="FFFFFF"/>
                        </a:solidFill>
                        <a:ln w="9525">
                          <a:solidFill>
                            <a:srgbClr val="000000"/>
                          </a:solidFill>
                          <a:miter lim="800000"/>
                          <a:headEnd/>
                          <a:tailEnd/>
                        </a:ln>
                      </wps:spPr>
                      <wps:txbx>
                        <w:txbxContent>
                          <w:p w:rsidR="005E699E" w:rsidRPr="00355858" w:rsidRDefault="005E699E" w:rsidP="00355858">
                            <w:pPr>
                              <w:ind w:firstLine="0"/>
                              <w:jc w:val="center"/>
                              <w:rPr>
                                <w:rFonts w:ascii="Times New Roman" w:hAnsi="Times New Roman" w:cs="Times New Roman"/>
                                <w:sz w:val="28"/>
                                <w:szCs w:val="28"/>
                              </w:rPr>
                            </w:pPr>
                            <w:r w:rsidRPr="00355858">
                              <w:rPr>
                                <w:rFonts w:ascii="Times New Roman" w:hAnsi="Times New Roman" w:cs="Times New Roman"/>
                                <w:sz w:val="28"/>
                                <w:szCs w:val="28"/>
                              </w:rPr>
                              <w:t>Управляющий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30" style="position:absolute;left:0;text-align:left;margin-left:139.2pt;margin-top:3.9pt;width:189.75pt;height:24.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">
                <v:textbox>
                  <w:txbxContent>
                    <w:p w:rsidR="005E699E" w:rsidRPr="00355858" w:rsidRDefault="005E699E" w:rsidP="00355858">
                      <w:pPr>
                        <w:ind w:firstLine="0"/>
                        <w:jc w:val="center"/>
                        <w:rPr>
                          <w:rFonts w:ascii="Times New Roman" w:hAnsi="Times New Roman" w:cs="Times New Roman"/>
                          <w:sz w:val="28"/>
                          <w:szCs w:val="28"/>
                        </w:rPr>
                      </w:pPr>
                      <w:r w:rsidRPr="00355858">
                        <w:rPr>
                          <w:rFonts w:ascii="Times New Roman" w:hAnsi="Times New Roman" w:cs="Times New Roman"/>
                          <w:sz w:val="28"/>
                          <w:szCs w:val="28"/>
                        </w:rPr>
                        <w:t>Управляющий</w:t>
                      </w:r>
                    </w:p>
                  </w:txbxContent>
                </v:textbox>
              </v:rect>
            </w:pict>
          </mc:Fallback>
        </mc:AlternateContent>
      </w:r>
    </w:p>
    <w:p w:rsidR="00355858" w:rsidRPr="001D68CA" w:rsidRDefault="00E13327" w:rsidP="001D68CA">
      <w:pP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mc:AlternateContent>
          <mc:Choice Requires="wps">
            <w:drawing>
              <wp:anchor distT="0" distB="0" distL="114300" distR="114300" simplePos="0" relativeHeight="251665920" behindDoc="0" locked="0" layoutInCell="1" allowOverlap="1" wp14:anchorId="2E19D9A7" wp14:editId="30BFA2ED">
                <wp:simplePos x="0" y="0"/>
                <wp:positionH relativeFrom="column">
                  <wp:posOffset>4177665</wp:posOffset>
                </wp:positionH>
                <wp:positionV relativeFrom="paragraph">
                  <wp:posOffset>57150</wp:posOffset>
                </wp:positionV>
                <wp:extent cx="0" cy="200025"/>
                <wp:effectExtent l="53340" t="9525" r="60960" b="19050"/>
                <wp:wrapNone/>
                <wp:docPr id="6"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 o:spid="_x0000_s1026" type="#_x0000_t32" style="position:absolute;margin-left:328.95pt;margin-top:4.5pt;width:0;height:15.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">
                <v:stroke endarrow="block"/>
              </v:shape>
            </w:pict>
          </mc:Fallback>
        </mc:AlternateContent>
      </w:r>
      <w:r>
        <w:rPr>
          <w:rFonts w:ascii="Times New Roman" w:hAnsi="Times New Roman" w:cs="Times New Roman"/>
          <w:noProof/>
          <w:color w:val="000000" w:themeColor="text1"/>
          <w:sz w:val="28"/>
          <w:szCs w:val="28"/>
          <w:lang w:eastAsia="ru-RU"/>
        </w:rPr>
        <mc:AlternateContent>
          <mc:Choice Requires="wps">
            <w:drawing>
              <wp:anchor distT="0" distB="0" distL="114300" distR="114300" simplePos="0" relativeHeight="251664896" behindDoc="0" locked="0" layoutInCell="1" allowOverlap="1" wp14:anchorId="42DA2DF9" wp14:editId="4722750F">
                <wp:simplePos x="0" y="0"/>
                <wp:positionH relativeFrom="column">
                  <wp:posOffset>1767840</wp:posOffset>
                </wp:positionH>
                <wp:positionV relativeFrom="paragraph">
                  <wp:posOffset>57150</wp:posOffset>
                </wp:positionV>
                <wp:extent cx="0" cy="200025"/>
                <wp:effectExtent l="53340" t="9525" r="60960" b="19050"/>
                <wp:wrapNone/>
                <wp:docPr id="4"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 o:spid="_x0000_s1026" type="#_x0000_t32" style="position:absolute;margin-left:139.2pt;margin-top:4.5pt;width:0;height:15.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">
                <v:stroke endarrow="block"/>
              </v:shape>
            </w:pict>
          </mc:Fallback>
        </mc:AlternateContent>
      </w:r>
      <w:r>
        <w:rPr>
          <w:rFonts w:ascii="Times New Roman" w:hAnsi="Times New Roman" w:cs="Times New Roman"/>
          <w:noProof/>
          <w:color w:val="000000" w:themeColor="text1"/>
          <w:sz w:val="28"/>
          <w:szCs w:val="28"/>
          <w:lang w:eastAsia="ru-RU"/>
        </w:rPr>
        <mc:AlternateContent>
          <mc:Choice Requires="wps">
            <w:drawing>
              <wp:anchor distT="0" distB="0" distL="114300" distR="114300" simplePos="0" relativeHeight="251662848" behindDoc="0" locked="0" layoutInCell="1" allowOverlap="1" wp14:anchorId="0FF1A4DB" wp14:editId="444E2852">
                <wp:simplePos x="0" y="0"/>
                <wp:positionH relativeFrom="column">
                  <wp:posOffset>3158490</wp:posOffset>
                </wp:positionH>
                <wp:positionV relativeFrom="paragraph">
                  <wp:posOffset>257175</wp:posOffset>
                </wp:positionV>
                <wp:extent cx="2409825" cy="314325"/>
                <wp:effectExtent l="5715" t="9525" r="13335" b="9525"/>
                <wp:wrapNone/>
                <wp:docPr id="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825" cy="314325"/>
                        </a:xfrm>
                        <a:prstGeom prst="rect">
                          <a:avLst/>
                        </a:prstGeom>
                        <a:solidFill>
                          <a:srgbClr val="FFFFFF"/>
                        </a:solidFill>
                        <a:ln w="9525">
                          <a:solidFill>
                            <a:srgbClr val="000000"/>
                          </a:solidFill>
                          <a:miter lim="800000"/>
                          <a:headEnd/>
                          <a:tailEnd/>
                        </a:ln>
                      </wps:spPr>
                      <wps:txbx>
                        <w:txbxContent>
                          <w:p w:rsidR="005E699E" w:rsidRPr="00355858" w:rsidRDefault="005E699E" w:rsidP="00355858">
                            <w:pPr>
                              <w:ind w:firstLine="0"/>
                              <w:jc w:val="center"/>
                              <w:rPr>
                                <w:rFonts w:ascii="Times New Roman" w:hAnsi="Times New Roman" w:cs="Times New Roman"/>
                                <w:sz w:val="28"/>
                                <w:szCs w:val="28"/>
                              </w:rPr>
                            </w:pPr>
                            <w:r>
                              <w:rPr>
                                <w:rFonts w:ascii="Times New Roman" w:hAnsi="Times New Roman" w:cs="Times New Roman"/>
                                <w:sz w:val="28"/>
                                <w:szCs w:val="28"/>
                              </w:rPr>
                              <w:t>Менеджер по продажам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31" style="position:absolute;left:0;text-align:left;margin-left:248.7pt;margin-top:20.25pt;width:189.75pt;height:24.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">
                <v:textbox>
                  <w:txbxContent>
                    <w:p w:rsidR="005E699E" w:rsidRPr="00355858" w:rsidRDefault="005E699E" w:rsidP="00355858">
                      <w:pPr>
                        <w:ind w:firstLine="0"/>
                        <w:jc w:val="center"/>
                        <w:rPr>
                          <w:rFonts w:ascii="Times New Roman" w:hAnsi="Times New Roman" w:cs="Times New Roman"/>
                          <w:sz w:val="28"/>
                          <w:szCs w:val="28"/>
                        </w:rPr>
                      </w:pPr>
                      <w:r>
                        <w:rPr>
                          <w:rFonts w:ascii="Times New Roman" w:hAnsi="Times New Roman" w:cs="Times New Roman"/>
                          <w:sz w:val="28"/>
                          <w:szCs w:val="28"/>
                        </w:rPr>
                        <w:t>Менеджер по продажам</w:t>
                      </w:r>
                    </w:p>
                  </w:txbxContent>
                </v:textbox>
              </v:rect>
            </w:pict>
          </mc:Fallback>
        </mc:AlternateContent>
      </w:r>
      <w:r>
        <w:rPr>
          <w:rFonts w:ascii="Times New Roman" w:hAnsi="Times New Roman" w:cs="Times New Roman"/>
          <w:noProof/>
          <w:color w:val="000000" w:themeColor="text1"/>
          <w:sz w:val="28"/>
          <w:szCs w:val="28"/>
          <w:lang w:eastAsia="ru-RU"/>
        </w:rPr>
        <mc:AlternateContent>
          <mc:Choice Requires="wps">
            <w:drawing>
              <wp:anchor distT="0" distB="0" distL="114300" distR="114300" simplePos="0" relativeHeight="251663872" behindDoc="0" locked="0" layoutInCell="1" allowOverlap="1" wp14:anchorId="056DA590" wp14:editId="5A753BA2">
                <wp:simplePos x="0" y="0"/>
                <wp:positionH relativeFrom="column">
                  <wp:posOffset>243840</wp:posOffset>
                </wp:positionH>
                <wp:positionV relativeFrom="paragraph">
                  <wp:posOffset>257175</wp:posOffset>
                </wp:positionV>
                <wp:extent cx="2409825" cy="314325"/>
                <wp:effectExtent l="5715" t="9525" r="13335" b="9525"/>
                <wp:wrapNone/>
                <wp:docPr id="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825" cy="314325"/>
                        </a:xfrm>
                        <a:prstGeom prst="rect">
                          <a:avLst/>
                        </a:prstGeom>
                        <a:solidFill>
                          <a:srgbClr val="FFFFFF"/>
                        </a:solidFill>
                        <a:ln w="9525">
                          <a:solidFill>
                            <a:srgbClr val="000000"/>
                          </a:solidFill>
                          <a:miter lim="800000"/>
                          <a:headEnd/>
                          <a:tailEnd/>
                        </a:ln>
                      </wps:spPr>
                      <wps:txbx>
                        <w:txbxContent>
                          <w:p w:rsidR="005E699E" w:rsidRPr="00355858" w:rsidRDefault="005E699E" w:rsidP="00355858">
                            <w:pPr>
                              <w:ind w:firstLine="0"/>
                              <w:jc w:val="center"/>
                              <w:rPr>
                                <w:rFonts w:ascii="Times New Roman" w:hAnsi="Times New Roman" w:cs="Times New Roman"/>
                                <w:sz w:val="28"/>
                                <w:szCs w:val="28"/>
                              </w:rPr>
                            </w:pPr>
                            <w:r>
                              <w:rPr>
                                <w:rFonts w:ascii="Times New Roman" w:hAnsi="Times New Roman" w:cs="Times New Roman"/>
                                <w:sz w:val="28"/>
                                <w:szCs w:val="28"/>
                              </w:rPr>
                              <w:t>Заведующий складом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32" style="position:absolute;left:0;text-align:left;margin-left:19.2pt;margin-top:20.25pt;width:189.75pt;height:24.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">
                <v:textbox>
                  <w:txbxContent>
                    <w:p w:rsidR="005E699E" w:rsidRPr="00355858" w:rsidRDefault="005E699E" w:rsidP="00355858">
                      <w:pPr>
                        <w:ind w:firstLine="0"/>
                        <w:jc w:val="center"/>
                        <w:rPr>
                          <w:rFonts w:ascii="Times New Roman" w:hAnsi="Times New Roman" w:cs="Times New Roman"/>
                          <w:sz w:val="28"/>
                          <w:szCs w:val="28"/>
                        </w:rPr>
                      </w:pPr>
                      <w:r>
                        <w:rPr>
                          <w:rFonts w:ascii="Times New Roman" w:hAnsi="Times New Roman" w:cs="Times New Roman"/>
                          <w:sz w:val="28"/>
                          <w:szCs w:val="28"/>
                        </w:rPr>
                        <w:t>Заведующий складом</w:t>
                      </w:r>
                    </w:p>
                  </w:txbxContent>
                </v:textbox>
              </v:rect>
            </w:pict>
          </mc:Fallback>
        </mc:AlternateContent>
      </w:r>
    </w:p>
    <w:p w:rsidR="00355858" w:rsidRPr="001D68CA" w:rsidRDefault="00355858" w:rsidP="001D68CA">
      <w:pPr>
        <w:ind w:firstLine="0"/>
        <w:rPr>
          <w:rFonts w:ascii="Times New Roman" w:hAnsi="Times New Roman" w:cs="Times New Roman"/>
          <w:color w:val="000000" w:themeColor="text1"/>
          <w:sz w:val="28"/>
          <w:szCs w:val="28"/>
        </w:rPr>
      </w:pPr>
    </w:p>
    <w:p w:rsidR="00355858" w:rsidRPr="001D68CA" w:rsidRDefault="00355858" w:rsidP="001D68CA">
      <w:pPr>
        <w:ind w:firstLine="0"/>
        <w:rPr>
          <w:rFonts w:ascii="Times New Roman" w:hAnsi="Times New Roman" w:cs="Times New Roman"/>
          <w:color w:val="000000" w:themeColor="text1"/>
          <w:sz w:val="28"/>
          <w:szCs w:val="28"/>
        </w:rPr>
      </w:pPr>
    </w:p>
    <w:p w:rsidR="005A7809" w:rsidRPr="001D68CA" w:rsidRDefault="00355858"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Рисунок 3.1 - </w:t>
      </w:r>
      <w:r w:rsidR="003D56B5" w:rsidRPr="001D68CA">
        <w:rPr>
          <w:rFonts w:ascii="Times New Roman" w:hAnsi="Times New Roman" w:cs="Times New Roman"/>
          <w:color w:val="000000" w:themeColor="text1"/>
          <w:sz w:val="28"/>
          <w:szCs w:val="28"/>
        </w:rPr>
        <w:t>Организационная структура интернет магазина детской одежды «Ангел»</w:t>
      </w:r>
      <w:r w:rsidR="00CA12C9" w:rsidRPr="001D68CA">
        <w:rPr>
          <w:rFonts w:ascii="Times New Roman" w:hAnsi="Times New Roman" w:cs="Times New Roman"/>
          <w:color w:val="000000" w:themeColor="text1"/>
          <w:sz w:val="28"/>
          <w:szCs w:val="28"/>
        </w:rPr>
        <w:t xml:space="preserve"> [сделан автором]</w:t>
      </w:r>
    </w:p>
    <w:p w:rsidR="000548D1" w:rsidRPr="001D68CA" w:rsidRDefault="00355858" w:rsidP="001D68CA">
      <w:pPr>
        <w:ind w:firstLine="708"/>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В роли управляющего будет выступать владелец бизнеса. Начальник склада – администратор товаровед розничного магазина. Менеджер по продажам – открытая вакансия. Требование</w:t>
      </w:r>
      <w:r w:rsidR="000548D1" w:rsidRPr="001D68CA">
        <w:rPr>
          <w:rFonts w:ascii="Times New Roman" w:hAnsi="Times New Roman" w:cs="Times New Roman"/>
          <w:color w:val="000000" w:themeColor="text1"/>
          <w:sz w:val="28"/>
          <w:szCs w:val="28"/>
        </w:rPr>
        <w:t>м</w:t>
      </w:r>
      <w:r w:rsidRPr="001D68CA">
        <w:rPr>
          <w:rFonts w:ascii="Times New Roman" w:hAnsi="Times New Roman" w:cs="Times New Roman"/>
          <w:color w:val="000000" w:themeColor="text1"/>
          <w:sz w:val="28"/>
          <w:szCs w:val="28"/>
        </w:rPr>
        <w:t xml:space="preserve"> к сотруднику является </w:t>
      </w:r>
      <w:r w:rsidR="000548D1" w:rsidRPr="001D68CA">
        <w:rPr>
          <w:rFonts w:ascii="Times New Roman" w:hAnsi="Times New Roman" w:cs="Times New Roman"/>
          <w:color w:val="000000" w:themeColor="text1"/>
          <w:sz w:val="28"/>
          <w:szCs w:val="28"/>
        </w:rPr>
        <w:t>знание основ интернет маркетинга.</w:t>
      </w:r>
      <w:r w:rsidR="00537B4D" w:rsidRPr="001D68CA">
        <w:rPr>
          <w:rFonts w:ascii="Times New Roman" w:hAnsi="Times New Roman" w:cs="Times New Roman"/>
          <w:color w:val="000000" w:themeColor="text1"/>
          <w:sz w:val="28"/>
          <w:szCs w:val="28"/>
        </w:rPr>
        <w:t xml:space="preserve"> </w:t>
      </w:r>
      <w:r w:rsidR="000548D1" w:rsidRPr="001D68CA">
        <w:rPr>
          <w:rFonts w:ascii="Times New Roman" w:hAnsi="Times New Roman" w:cs="Times New Roman"/>
          <w:color w:val="000000" w:themeColor="text1"/>
          <w:sz w:val="28"/>
          <w:szCs w:val="28"/>
        </w:rPr>
        <w:t xml:space="preserve">Работникам устанавливается заработная плата в размере минимальной оплаты труда – 12 792 </w:t>
      </w:r>
      <w:r w:rsidR="00EF1A00">
        <w:rPr>
          <w:rFonts w:ascii="Times New Roman" w:hAnsi="Times New Roman" w:cs="Times New Roman"/>
          <w:color w:val="000000" w:themeColor="text1"/>
          <w:sz w:val="28"/>
          <w:szCs w:val="28"/>
        </w:rPr>
        <w:t>грн.</w:t>
      </w:r>
    </w:p>
    <w:p w:rsidR="000548D1" w:rsidRPr="001D68CA" w:rsidRDefault="000548D1" w:rsidP="001D68CA">
      <w:pPr>
        <w:jc w:val="right"/>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Таблица 3.3 </w:t>
      </w:r>
    </w:p>
    <w:p w:rsidR="00CA12C9" w:rsidRPr="001D68CA" w:rsidRDefault="000548D1"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Штатное расписание и ФОТ  сотрудников интернет магазина</w:t>
      </w:r>
    </w:p>
    <w:tbl>
      <w:tblPr>
        <w:tblStyle w:val="ab"/>
        <w:tblW w:w="0" w:type="auto"/>
        <w:tblLook w:val="04A0" w:firstRow="1" w:lastRow="0" w:firstColumn="1" w:lastColumn="0" w:noHBand="0" w:noVBand="1"/>
      </w:tblPr>
      <w:tblGrid>
        <w:gridCol w:w="498"/>
        <w:gridCol w:w="2560"/>
        <w:gridCol w:w="3677"/>
        <w:gridCol w:w="2836"/>
      </w:tblGrid>
      <w:tr w:rsidR="000548D1" w:rsidRPr="001D68CA" w:rsidTr="002237EB">
        <w:tc>
          <w:tcPr>
            <w:tcW w:w="498" w:type="dxa"/>
          </w:tcPr>
          <w:p w:rsidR="000548D1" w:rsidRPr="001D68CA" w:rsidRDefault="000548D1"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w:t>
            </w:r>
          </w:p>
        </w:tc>
        <w:tc>
          <w:tcPr>
            <w:tcW w:w="2560" w:type="dxa"/>
          </w:tcPr>
          <w:p w:rsidR="000548D1" w:rsidRPr="001D68CA" w:rsidRDefault="000548D1"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Должность</w:t>
            </w:r>
          </w:p>
        </w:tc>
        <w:tc>
          <w:tcPr>
            <w:tcW w:w="3677" w:type="dxa"/>
          </w:tcPr>
          <w:p w:rsidR="000548D1" w:rsidRPr="001D68CA" w:rsidRDefault="000548D1"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Количество человек</w:t>
            </w:r>
          </w:p>
        </w:tc>
        <w:tc>
          <w:tcPr>
            <w:tcW w:w="2836" w:type="dxa"/>
          </w:tcPr>
          <w:p w:rsidR="000548D1" w:rsidRPr="001D68CA" w:rsidRDefault="000548D1"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ФОТ (</w:t>
            </w:r>
            <w:r w:rsidR="00EF1A00">
              <w:rPr>
                <w:rFonts w:ascii="Times New Roman" w:hAnsi="Times New Roman" w:cs="Times New Roman"/>
                <w:color w:val="000000" w:themeColor="text1"/>
                <w:sz w:val="28"/>
                <w:szCs w:val="28"/>
              </w:rPr>
              <w:t>грн.</w:t>
            </w:r>
            <w:r w:rsidRPr="001D68CA">
              <w:rPr>
                <w:rFonts w:ascii="Times New Roman" w:hAnsi="Times New Roman" w:cs="Times New Roman"/>
                <w:color w:val="000000" w:themeColor="text1"/>
                <w:sz w:val="28"/>
                <w:szCs w:val="28"/>
              </w:rPr>
              <w:t>)</w:t>
            </w:r>
          </w:p>
        </w:tc>
      </w:tr>
      <w:tr w:rsidR="000548D1" w:rsidRPr="001D68CA" w:rsidTr="002237EB">
        <w:tc>
          <w:tcPr>
            <w:tcW w:w="498" w:type="dxa"/>
          </w:tcPr>
          <w:p w:rsidR="000548D1" w:rsidRPr="001D68CA" w:rsidRDefault="000548D1"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w:t>
            </w:r>
          </w:p>
        </w:tc>
        <w:tc>
          <w:tcPr>
            <w:tcW w:w="2560" w:type="dxa"/>
          </w:tcPr>
          <w:p w:rsidR="000548D1" w:rsidRPr="001D68CA" w:rsidRDefault="000548D1"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Начальник склада</w:t>
            </w:r>
          </w:p>
        </w:tc>
        <w:tc>
          <w:tcPr>
            <w:tcW w:w="3677" w:type="dxa"/>
          </w:tcPr>
          <w:p w:rsidR="000548D1" w:rsidRPr="001D68CA" w:rsidRDefault="000548D1"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w:t>
            </w:r>
          </w:p>
        </w:tc>
        <w:tc>
          <w:tcPr>
            <w:tcW w:w="2836" w:type="dxa"/>
          </w:tcPr>
          <w:p w:rsidR="000548D1" w:rsidRPr="001D68CA" w:rsidRDefault="000548D1"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153504</w:t>
            </w:r>
          </w:p>
        </w:tc>
      </w:tr>
      <w:tr w:rsidR="000548D1" w:rsidRPr="001D68CA" w:rsidTr="002237EB">
        <w:tc>
          <w:tcPr>
            <w:tcW w:w="498" w:type="dxa"/>
          </w:tcPr>
          <w:p w:rsidR="000548D1" w:rsidRPr="001D68CA" w:rsidRDefault="000548D1"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w:t>
            </w:r>
          </w:p>
        </w:tc>
        <w:tc>
          <w:tcPr>
            <w:tcW w:w="2560" w:type="dxa"/>
          </w:tcPr>
          <w:p w:rsidR="000548D1" w:rsidRPr="001D68CA" w:rsidRDefault="000548D1" w:rsidP="001D68CA">
            <w:pPr>
              <w:jc w:val="both"/>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Менеджер</w:t>
            </w:r>
          </w:p>
        </w:tc>
        <w:tc>
          <w:tcPr>
            <w:tcW w:w="3677" w:type="dxa"/>
          </w:tcPr>
          <w:p w:rsidR="000548D1" w:rsidRPr="001D68CA" w:rsidRDefault="000548D1"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w:t>
            </w:r>
          </w:p>
        </w:tc>
        <w:tc>
          <w:tcPr>
            <w:tcW w:w="2836" w:type="dxa"/>
          </w:tcPr>
          <w:p w:rsidR="000548D1" w:rsidRPr="001D68CA" w:rsidRDefault="000548D1"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153504</w:t>
            </w:r>
          </w:p>
        </w:tc>
      </w:tr>
      <w:tr w:rsidR="000548D1" w:rsidRPr="001D68CA" w:rsidTr="002237EB">
        <w:tc>
          <w:tcPr>
            <w:tcW w:w="3058" w:type="dxa"/>
            <w:gridSpan w:val="2"/>
          </w:tcPr>
          <w:p w:rsidR="000548D1" w:rsidRPr="001D68CA" w:rsidRDefault="000548D1"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Итого</w:t>
            </w:r>
          </w:p>
        </w:tc>
        <w:tc>
          <w:tcPr>
            <w:tcW w:w="3677" w:type="dxa"/>
          </w:tcPr>
          <w:p w:rsidR="000548D1" w:rsidRPr="001D68CA" w:rsidRDefault="000548D1"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w:t>
            </w:r>
          </w:p>
        </w:tc>
        <w:tc>
          <w:tcPr>
            <w:tcW w:w="2836" w:type="dxa"/>
          </w:tcPr>
          <w:p w:rsidR="000548D1" w:rsidRPr="001D68CA" w:rsidRDefault="00537B4D"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307008</w:t>
            </w:r>
          </w:p>
        </w:tc>
      </w:tr>
      <w:tr w:rsidR="000548D1" w:rsidRPr="001D68CA" w:rsidTr="002237EB">
        <w:tc>
          <w:tcPr>
            <w:tcW w:w="3058" w:type="dxa"/>
            <w:gridSpan w:val="2"/>
          </w:tcPr>
          <w:p w:rsidR="000548D1" w:rsidRPr="001D68CA" w:rsidRDefault="000548D1"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Отчисления (30%)</w:t>
            </w:r>
          </w:p>
        </w:tc>
        <w:tc>
          <w:tcPr>
            <w:tcW w:w="3677" w:type="dxa"/>
          </w:tcPr>
          <w:p w:rsidR="000548D1" w:rsidRPr="001D68CA" w:rsidRDefault="000548D1" w:rsidP="001D68CA">
            <w:pPr>
              <w:jc w:val="center"/>
              <w:rPr>
                <w:rFonts w:ascii="Times New Roman" w:hAnsi="Times New Roman" w:cs="Times New Roman"/>
                <w:color w:val="000000" w:themeColor="text1"/>
                <w:sz w:val="28"/>
                <w:szCs w:val="28"/>
              </w:rPr>
            </w:pPr>
          </w:p>
        </w:tc>
        <w:tc>
          <w:tcPr>
            <w:tcW w:w="2836" w:type="dxa"/>
          </w:tcPr>
          <w:p w:rsidR="000548D1" w:rsidRPr="001D68CA" w:rsidRDefault="00537B4D"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92102</w:t>
            </w:r>
          </w:p>
        </w:tc>
      </w:tr>
      <w:tr w:rsidR="000548D1" w:rsidRPr="001D68CA" w:rsidTr="002237EB">
        <w:tc>
          <w:tcPr>
            <w:tcW w:w="3058" w:type="dxa"/>
            <w:gridSpan w:val="2"/>
          </w:tcPr>
          <w:p w:rsidR="000548D1" w:rsidRPr="001D68CA" w:rsidRDefault="000548D1"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Итого с отчислениями</w:t>
            </w:r>
          </w:p>
        </w:tc>
        <w:tc>
          <w:tcPr>
            <w:tcW w:w="3677" w:type="dxa"/>
          </w:tcPr>
          <w:p w:rsidR="000548D1" w:rsidRPr="001D68CA" w:rsidRDefault="000548D1" w:rsidP="001D68CA">
            <w:pPr>
              <w:jc w:val="center"/>
              <w:rPr>
                <w:rFonts w:ascii="Times New Roman" w:hAnsi="Times New Roman" w:cs="Times New Roman"/>
                <w:color w:val="000000" w:themeColor="text1"/>
                <w:sz w:val="28"/>
                <w:szCs w:val="28"/>
              </w:rPr>
            </w:pPr>
          </w:p>
        </w:tc>
        <w:tc>
          <w:tcPr>
            <w:tcW w:w="2836" w:type="dxa"/>
          </w:tcPr>
          <w:p w:rsidR="000548D1" w:rsidRPr="001D68CA" w:rsidRDefault="00537B4D"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399110</w:t>
            </w:r>
          </w:p>
        </w:tc>
      </w:tr>
    </w:tbl>
    <w:p w:rsidR="00537B4D" w:rsidRPr="001D68CA" w:rsidRDefault="00537B4D" w:rsidP="001D68CA">
      <w:pPr>
        <w:pStyle w:val="9"/>
        <w:spacing w:before="0"/>
        <w:rPr>
          <w:rFonts w:ascii="Times New Roman" w:hAnsi="Times New Roman" w:cs="Times New Roman"/>
          <w:i w:val="0"/>
          <w:color w:val="000000" w:themeColor="text1"/>
          <w:sz w:val="28"/>
          <w:szCs w:val="28"/>
        </w:rPr>
      </w:pPr>
      <w:r w:rsidRPr="001D68CA">
        <w:rPr>
          <w:rFonts w:ascii="Times New Roman" w:hAnsi="Times New Roman" w:cs="Times New Roman"/>
          <w:i w:val="0"/>
          <w:color w:val="000000" w:themeColor="text1"/>
          <w:sz w:val="28"/>
          <w:szCs w:val="28"/>
        </w:rPr>
        <w:lastRenderedPageBreak/>
        <w:t>Производственный план.</w:t>
      </w:r>
    </w:p>
    <w:p w:rsidR="002237EB" w:rsidRPr="001D68CA" w:rsidRDefault="00537B4D" w:rsidP="001D68CA">
      <w:pPr>
        <w:rPr>
          <w:rFonts w:ascii="Times New Roman" w:hAnsi="Times New Roman" w:cs="Times New Roman"/>
          <w:color w:val="000000" w:themeColor="text1"/>
          <w:sz w:val="28"/>
          <w:szCs w:val="28"/>
          <w:shd w:val="clear" w:color="auto" w:fill="FFFFFF"/>
        </w:rPr>
      </w:pPr>
      <w:r w:rsidRPr="001D68CA">
        <w:rPr>
          <w:rFonts w:ascii="Times New Roman" w:hAnsi="Times New Roman" w:cs="Times New Roman"/>
          <w:color w:val="000000" w:themeColor="text1"/>
          <w:sz w:val="28"/>
          <w:szCs w:val="28"/>
        </w:rPr>
        <w:t>В данном случае интернет магазин открывается на базе розничного магазина, поэтому</w:t>
      </w:r>
      <w:r w:rsidR="002E3A4D" w:rsidRPr="001D68CA">
        <w:rPr>
          <w:rFonts w:ascii="Times New Roman" w:hAnsi="Times New Roman" w:cs="Times New Roman"/>
          <w:color w:val="000000" w:themeColor="text1"/>
          <w:sz w:val="28"/>
          <w:szCs w:val="28"/>
        </w:rPr>
        <w:t xml:space="preserve"> поиск помещения</w:t>
      </w:r>
      <w:r w:rsidR="002237EB" w:rsidRPr="001D68CA">
        <w:rPr>
          <w:rFonts w:ascii="Times New Roman" w:hAnsi="Times New Roman" w:cs="Times New Roman"/>
          <w:color w:val="000000" w:themeColor="text1"/>
          <w:sz w:val="28"/>
          <w:szCs w:val="28"/>
        </w:rPr>
        <w:t xml:space="preserve"> и регистрация </w:t>
      </w:r>
      <w:r w:rsidR="002E3A4D" w:rsidRPr="001D68CA">
        <w:rPr>
          <w:rFonts w:ascii="Times New Roman" w:hAnsi="Times New Roman" w:cs="Times New Roman"/>
          <w:color w:val="000000" w:themeColor="text1"/>
          <w:sz w:val="28"/>
          <w:szCs w:val="28"/>
        </w:rPr>
        <w:t>бизнеса не требуе</w:t>
      </w:r>
      <w:r w:rsidR="002237EB" w:rsidRPr="001D68CA">
        <w:rPr>
          <w:rFonts w:ascii="Times New Roman" w:hAnsi="Times New Roman" w:cs="Times New Roman"/>
          <w:color w:val="000000" w:themeColor="text1"/>
          <w:sz w:val="28"/>
          <w:szCs w:val="28"/>
        </w:rPr>
        <w:t xml:space="preserve">тся. Необходимо приобрести </w:t>
      </w:r>
      <w:r w:rsidR="002E3A4D" w:rsidRPr="001D68CA">
        <w:rPr>
          <w:rFonts w:ascii="Times New Roman" w:hAnsi="Times New Roman" w:cs="Times New Roman"/>
          <w:color w:val="000000" w:themeColor="text1"/>
          <w:sz w:val="28"/>
          <w:szCs w:val="28"/>
        </w:rPr>
        <w:t xml:space="preserve">онлайн </w:t>
      </w:r>
      <w:r w:rsidR="002237EB" w:rsidRPr="001D68CA">
        <w:rPr>
          <w:rFonts w:ascii="Times New Roman" w:hAnsi="Times New Roman" w:cs="Times New Roman"/>
          <w:color w:val="000000" w:themeColor="text1"/>
          <w:sz w:val="28"/>
          <w:szCs w:val="28"/>
        </w:rPr>
        <w:t xml:space="preserve">кассовый аппарат и зарегистрировать его в налоговой инспекции. Приобретем онлайн кассу  </w:t>
      </w:r>
      <w:r w:rsidR="002237EB" w:rsidRPr="001D68CA">
        <w:rPr>
          <w:rFonts w:ascii="Times New Roman" w:hAnsi="Times New Roman" w:cs="Times New Roman"/>
          <w:color w:val="000000" w:themeColor="text1"/>
          <w:sz w:val="28"/>
          <w:szCs w:val="28"/>
          <w:shd w:val="clear" w:color="auto" w:fill="FFFFFF"/>
        </w:rPr>
        <w:t xml:space="preserve">АТОЛ 91Ф по цене 7000 </w:t>
      </w:r>
      <w:r w:rsidR="00EF1A00">
        <w:rPr>
          <w:rFonts w:ascii="Times New Roman" w:hAnsi="Times New Roman" w:cs="Times New Roman"/>
          <w:color w:val="000000" w:themeColor="text1"/>
          <w:sz w:val="28"/>
          <w:szCs w:val="28"/>
          <w:shd w:val="clear" w:color="auto" w:fill="FFFFFF"/>
        </w:rPr>
        <w:t>грн.</w:t>
      </w:r>
    </w:p>
    <w:p w:rsidR="002E3A4D" w:rsidRPr="001D68CA" w:rsidRDefault="00141F0F" w:rsidP="001D68CA">
      <w:pPr>
        <w:rPr>
          <w:rFonts w:ascii="Times New Roman" w:hAnsi="Times New Roman" w:cs="Times New Roman"/>
          <w:color w:val="000000" w:themeColor="text1"/>
          <w:sz w:val="28"/>
          <w:szCs w:val="28"/>
          <w:shd w:val="clear" w:color="auto" w:fill="FFFFFF"/>
        </w:rPr>
      </w:pPr>
      <w:r w:rsidRPr="001D68CA">
        <w:rPr>
          <w:rFonts w:ascii="Times New Roman" w:hAnsi="Times New Roman" w:cs="Times New Roman"/>
          <w:color w:val="000000" w:themeColor="text1"/>
          <w:sz w:val="28"/>
          <w:szCs w:val="28"/>
        </w:rPr>
        <w:t>Создание и оформление сайта поручим профессионалам</w:t>
      </w:r>
      <w:r w:rsidR="002E3A4D" w:rsidRPr="001D68CA">
        <w:rPr>
          <w:rFonts w:ascii="Times New Roman" w:hAnsi="Times New Roman" w:cs="Times New Roman"/>
          <w:color w:val="000000" w:themeColor="text1"/>
          <w:sz w:val="28"/>
          <w:szCs w:val="28"/>
          <w:shd w:val="clear" w:color="auto" w:fill="FFFFFF"/>
        </w:rPr>
        <w:t xml:space="preserve">. Этим специалистом будет являться частное лицо – создание сайта под ключ – 15 000 </w:t>
      </w:r>
      <w:r w:rsidR="00EF1A00">
        <w:rPr>
          <w:rFonts w:ascii="Times New Roman" w:hAnsi="Times New Roman" w:cs="Times New Roman"/>
          <w:color w:val="000000" w:themeColor="text1"/>
          <w:sz w:val="28"/>
          <w:szCs w:val="28"/>
          <w:shd w:val="clear" w:color="auto" w:fill="FFFFFF"/>
        </w:rPr>
        <w:t>грн.</w:t>
      </w:r>
    </w:p>
    <w:p w:rsidR="002237EB" w:rsidRPr="001D68CA" w:rsidRDefault="002237EB" w:rsidP="001D68CA">
      <w:pPr>
        <w:rPr>
          <w:rFonts w:ascii="Times New Roman" w:hAnsi="Times New Roman" w:cs="Times New Roman"/>
          <w:color w:val="000000" w:themeColor="text1"/>
          <w:sz w:val="28"/>
          <w:szCs w:val="28"/>
          <w:shd w:val="clear" w:color="auto" w:fill="FFFFFF"/>
        </w:rPr>
      </w:pPr>
      <w:r w:rsidRPr="001D68CA">
        <w:rPr>
          <w:rFonts w:ascii="Times New Roman" w:hAnsi="Times New Roman" w:cs="Times New Roman"/>
          <w:color w:val="000000" w:themeColor="text1"/>
          <w:sz w:val="28"/>
          <w:szCs w:val="28"/>
          <w:shd w:val="clear" w:color="auto" w:fill="FFFFFF"/>
        </w:rPr>
        <w:t>Маркетинговый план.</w:t>
      </w:r>
    </w:p>
    <w:p w:rsidR="002E3A4D" w:rsidRPr="001D68CA" w:rsidRDefault="002E3A4D" w:rsidP="001D68CA">
      <w:pPr>
        <w:tabs>
          <w:tab w:val="left" w:pos="3332"/>
        </w:tabs>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На первом этапе проекта выбранная маркетинговая стратегия для продвижения интернет магазина – стратегия проникновения на рынок. Данная стратегия предполагает, в первую очередь, увеличить объем сбыта и количество клиентов путем расширения рыночной доли с помощью рекламы и программ лояльности.</w:t>
      </w:r>
      <w:r w:rsidR="00141F0F" w:rsidRPr="001D68CA">
        <w:rPr>
          <w:rFonts w:ascii="Times New Roman" w:hAnsi="Times New Roman" w:cs="Times New Roman"/>
          <w:color w:val="000000" w:themeColor="text1"/>
          <w:sz w:val="28"/>
          <w:szCs w:val="28"/>
        </w:rPr>
        <w:t xml:space="preserve"> </w:t>
      </w:r>
      <w:r w:rsidRPr="001D68CA">
        <w:rPr>
          <w:rFonts w:ascii="Times New Roman" w:hAnsi="Times New Roman" w:cs="Times New Roman"/>
          <w:color w:val="000000" w:themeColor="text1"/>
          <w:sz w:val="28"/>
          <w:szCs w:val="28"/>
        </w:rPr>
        <w:t>Для привлечения клиентов будем использовать 4 канала: собственный сайт; реклама в интернете (соц. сети); рекомендации.</w:t>
      </w:r>
    </w:p>
    <w:p w:rsidR="002E3A4D" w:rsidRPr="001D68CA" w:rsidRDefault="002E3A4D" w:rsidP="001D68CA">
      <w:pPr>
        <w:pStyle w:val="a9"/>
        <w:tabs>
          <w:tab w:val="left" w:pos="3332"/>
        </w:tabs>
        <w:ind w:left="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Создание собственного сайта привлечет трафик из поисковиков, даст возможность</w:t>
      </w:r>
      <w:r w:rsidR="00141F0F" w:rsidRPr="001D68CA">
        <w:rPr>
          <w:rFonts w:ascii="Times New Roman" w:hAnsi="Times New Roman" w:cs="Times New Roman"/>
          <w:color w:val="000000" w:themeColor="text1"/>
          <w:sz w:val="28"/>
          <w:szCs w:val="28"/>
        </w:rPr>
        <w:t xml:space="preserve"> создать заказ к нужной дате</w:t>
      </w:r>
      <w:r w:rsidRPr="001D68CA">
        <w:rPr>
          <w:rFonts w:ascii="Times New Roman" w:hAnsi="Times New Roman" w:cs="Times New Roman"/>
          <w:color w:val="000000" w:themeColor="text1"/>
          <w:sz w:val="28"/>
          <w:szCs w:val="28"/>
        </w:rPr>
        <w:t>, позволит описать</w:t>
      </w:r>
      <w:r w:rsidR="00141F0F" w:rsidRPr="001D68CA">
        <w:rPr>
          <w:rFonts w:ascii="Times New Roman" w:hAnsi="Times New Roman" w:cs="Times New Roman"/>
          <w:color w:val="000000" w:themeColor="text1"/>
          <w:sz w:val="28"/>
          <w:szCs w:val="28"/>
        </w:rPr>
        <w:t xml:space="preserve"> товары</w:t>
      </w:r>
      <w:r w:rsidRPr="001D68CA">
        <w:rPr>
          <w:rFonts w:ascii="Times New Roman" w:hAnsi="Times New Roman" w:cs="Times New Roman"/>
          <w:color w:val="000000" w:themeColor="text1"/>
          <w:sz w:val="28"/>
          <w:szCs w:val="28"/>
        </w:rPr>
        <w:t xml:space="preserve">, </w:t>
      </w:r>
      <w:r w:rsidR="00141F0F" w:rsidRPr="001D68CA">
        <w:rPr>
          <w:rFonts w:ascii="Times New Roman" w:hAnsi="Times New Roman" w:cs="Times New Roman"/>
          <w:color w:val="000000" w:themeColor="text1"/>
          <w:sz w:val="28"/>
          <w:szCs w:val="28"/>
        </w:rPr>
        <w:t>сравнить цены</w:t>
      </w:r>
      <w:r w:rsidRPr="001D68CA">
        <w:rPr>
          <w:rFonts w:ascii="Times New Roman" w:hAnsi="Times New Roman" w:cs="Times New Roman"/>
          <w:color w:val="000000" w:themeColor="text1"/>
          <w:sz w:val="28"/>
          <w:szCs w:val="28"/>
        </w:rPr>
        <w:t xml:space="preserve">, что повысит лояльность клиентов в плане удобства в получении информации. </w:t>
      </w:r>
    </w:p>
    <w:p w:rsidR="00141F0F" w:rsidRPr="001D68CA" w:rsidRDefault="002E3A4D" w:rsidP="001D68CA">
      <w:pPr>
        <w:pStyle w:val="a9"/>
        <w:tabs>
          <w:tab w:val="left" w:pos="3332"/>
        </w:tabs>
        <w:ind w:left="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Рекламу в интернете будем проводить с использованием социальных сетей: «Одноклассники», «В контакте», «</w:t>
      </w:r>
      <w:proofErr w:type="spellStart"/>
      <w:r w:rsidRPr="001D68CA">
        <w:rPr>
          <w:rFonts w:ascii="Times New Roman" w:hAnsi="Times New Roman" w:cs="Times New Roman"/>
          <w:color w:val="000000" w:themeColor="text1"/>
          <w:sz w:val="28"/>
          <w:szCs w:val="28"/>
        </w:rPr>
        <w:t>Инстаграм</w:t>
      </w:r>
      <w:proofErr w:type="spellEnd"/>
      <w:r w:rsidRPr="001D68CA">
        <w:rPr>
          <w:rFonts w:ascii="Times New Roman" w:hAnsi="Times New Roman" w:cs="Times New Roman"/>
          <w:color w:val="000000" w:themeColor="text1"/>
          <w:sz w:val="28"/>
          <w:szCs w:val="28"/>
        </w:rPr>
        <w:t>». Для этого создадим аккаунт</w:t>
      </w:r>
      <w:r w:rsidR="00141F0F" w:rsidRPr="001D68CA">
        <w:rPr>
          <w:rFonts w:ascii="Times New Roman" w:hAnsi="Times New Roman" w:cs="Times New Roman"/>
          <w:color w:val="000000" w:themeColor="text1"/>
          <w:sz w:val="28"/>
          <w:szCs w:val="28"/>
        </w:rPr>
        <w:t>ы</w:t>
      </w:r>
      <w:r w:rsidRPr="001D68CA">
        <w:rPr>
          <w:rFonts w:ascii="Times New Roman" w:hAnsi="Times New Roman" w:cs="Times New Roman"/>
          <w:color w:val="000000" w:themeColor="text1"/>
          <w:sz w:val="28"/>
          <w:szCs w:val="28"/>
        </w:rPr>
        <w:t>, и периодически будем наполнять его информацией об организации, просить оставлять отзывы клиентов, выкладывать фотографии</w:t>
      </w:r>
      <w:r w:rsidR="00141F0F" w:rsidRPr="001D68CA">
        <w:rPr>
          <w:rFonts w:ascii="Times New Roman" w:hAnsi="Times New Roman" w:cs="Times New Roman"/>
          <w:color w:val="000000" w:themeColor="text1"/>
          <w:sz w:val="28"/>
          <w:szCs w:val="28"/>
        </w:rPr>
        <w:t xml:space="preserve"> товаров</w:t>
      </w:r>
      <w:r w:rsidRPr="001D68CA">
        <w:rPr>
          <w:rFonts w:ascii="Times New Roman" w:hAnsi="Times New Roman" w:cs="Times New Roman"/>
          <w:color w:val="000000" w:themeColor="text1"/>
          <w:sz w:val="28"/>
          <w:szCs w:val="28"/>
        </w:rPr>
        <w:t xml:space="preserve">, указывать информацию об акциях, проводить конкурсы, розыгрыши призов. </w:t>
      </w:r>
      <w:r w:rsidR="00141F0F" w:rsidRPr="001D68CA">
        <w:rPr>
          <w:rFonts w:ascii="Times New Roman" w:hAnsi="Times New Roman" w:cs="Times New Roman"/>
          <w:color w:val="000000" w:themeColor="text1"/>
          <w:sz w:val="28"/>
          <w:szCs w:val="28"/>
        </w:rPr>
        <w:t xml:space="preserve">Создание аккаунтов будет входить в обязанности менеджера по продажам. </w:t>
      </w:r>
    </w:p>
    <w:p w:rsidR="002E3A4D" w:rsidRPr="001D68CA" w:rsidRDefault="002E3A4D" w:rsidP="001D68CA">
      <w:pPr>
        <w:pStyle w:val="a9"/>
        <w:tabs>
          <w:tab w:val="left" w:pos="3332"/>
        </w:tabs>
        <w:ind w:left="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Для проведения </w:t>
      </w:r>
      <w:proofErr w:type="spellStart"/>
      <w:r w:rsidRPr="001D68CA">
        <w:rPr>
          <w:rFonts w:ascii="Times New Roman" w:hAnsi="Times New Roman" w:cs="Times New Roman"/>
          <w:color w:val="000000" w:themeColor="text1"/>
          <w:sz w:val="28"/>
          <w:szCs w:val="28"/>
        </w:rPr>
        <w:t>имиджевой</w:t>
      </w:r>
      <w:proofErr w:type="spellEnd"/>
      <w:r w:rsidRPr="001D68CA">
        <w:rPr>
          <w:rFonts w:ascii="Times New Roman" w:hAnsi="Times New Roman" w:cs="Times New Roman"/>
          <w:color w:val="000000" w:themeColor="text1"/>
          <w:sz w:val="28"/>
          <w:szCs w:val="28"/>
        </w:rPr>
        <w:t xml:space="preserve"> рекламы в социальных сетях необходимо:</w:t>
      </w:r>
    </w:p>
    <w:p w:rsidR="002E3A4D" w:rsidRPr="001D68CA" w:rsidRDefault="00141F0F"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р</w:t>
      </w:r>
      <w:r w:rsidR="002E3A4D" w:rsidRPr="001D68CA">
        <w:rPr>
          <w:rFonts w:ascii="Times New Roman" w:hAnsi="Times New Roman" w:cs="Times New Roman"/>
          <w:color w:val="000000" w:themeColor="text1"/>
          <w:sz w:val="28"/>
          <w:szCs w:val="28"/>
        </w:rPr>
        <w:t>азработать фирменный стиль и логотип организации.</w:t>
      </w:r>
    </w:p>
    <w:p w:rsidR="002E3A4D" w:rsidRPr="001D68CA" w:rsidRDefault="00141F0F"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в</w:t>
      </w:r>
      <w:r w:rsidR="002E3A4D" w:rsidRPr="001D68CA">
        <w:rPr>
          <w:rFonts w:ascii="Times New Roman" w:hAnsi="Times New Roman" w:cs="Times New Roman"/>
          <w:color w:val="000000" w:themeColor="text1"/>
          <w:sz w:val="28"/>
          <w:szCs w:val="28"/>
        </w:rPr>
        <w:t xml:space="preserve">недрить коммуникации в социальные сети, разработать маркетинговую стратегию </w:t>
      </w:r>
      <w:proofErr w:type="spellStart"/>
      <w:r w:rsidR="002E3A4D" w:rsidRPr="001D68CA">
        <w:rPr>
          <w:rFonts w:ascii="Times New Roman" w:hAnsi="Times New Roman" w:cs="Times New Roman"/>
          <w:color w:val="000000" w:themeColor="text1"/>
          <w:sz w:val="28"/>
          <w:szCs w:val="28"/>
          <w:lang w:val="en-US"/>
        </w:rPr>
        <w:t>smm</w:t>
      </w:r>
      <w:proofErr w:type="spellEnd"/>
      <w:r w:rsidR="002E3A4D" w:rsidRPr="001D68CA">
        <w:rPr>
          <w:rFonts w:ascii="Times New Roman" w:hAnsi="Times New Roman" w:cs="Times New Roman"/>
          <w:color w:val="000000" w:themeColor="text1"/>
          <w:sz w:val="28"/>
          <w:szCs w:val="28"/>
        </w:rPr>
        <w:t>-продвижения.</w:t>
      </w:r>
    </w:p>
    <w:p w:rsidR="002E3A4D" w:rsidRPr="001D68CA" w:rsidRDefault="002E3A4D"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lastRenderedPageBreak/>
        <w:t>Разработка фирменного стиля – создание визуального образа организации, который будет представлен на контенте в социальных сетях. Главное качество фирменного стиля – индивидуальность. Логотип</w:t>
      </w:r>
      <w:r w:rsidR="001272EB" w:rsidRPr="001D68CA">
        <w:rPr>
          <w:rFonts w:ascii="Times New Roman" w:hAnsi="Times New Roman" w:cs="Times New Roman"/>
          <w:color w:val="000000" w:themeColor="text1"/>
          <w:sz w:val="28"/>
          <w:szCs w:val="28"/>
        </w:rPr>
        <w:t xml:space="preserve"> (рисунок 3.2)</w:t>
      </w:r>
      <w:r w:rsidRPr="001D68CA">
        <w:rPr>
          <w:rFonts w:ascii="Times New Roman" w:hAnsi="Times New Roman" w:cs="Times New Roman"/>
          <w:color w:val="000000" w:themeColor="text1"/>
          <w:sz w:val="28"/>
          <w:szCs w:val="28"/>
        </w:rPr>
        <w:t>, веб-с</w:t>
      </w:r>
      <w:r w:rsidR="00141F0F" w:rsidRPr="001D68CA">
        <w:rPr>
          <w:rFonts w:ascii="Times New Roman" w:hAnsi="Times New Roman" w:cs="Times New Roman"/>
          <w:color w:val="000000" w:themeColor="text1"/>
          <w:sz w:val="28"/>
          <w:szCs w:val="28"/>
        </w:rPr>
        <w:t xml:space="preserve">траница - </w:t>
      </w:r>
      <w:r w:rsidRPr="001D68CA">
        <w:rPr>
          <w:rFonts w:ascii="Times New Roman" w:hAnsi="Times New Roman" w:cs="Times New Roman"/>
          <w:color w:val="000000" w:themeColor="text1"/>
          <w:sz w:val="28"/>
          <w:szCs w:val="28"/>
        </w:rPr>
        <w:t xml:space="preserve">все это должно быть оформлено в фирменном стиле. </w:t>
      </w:r>
    </w:p>
    <w:p w:rsidR="001272EB" w:rsidRPr="001D68CA" w:rsidRDefault="001272EB" w:rsidP="001D68CA">
      <w:pPr>
        <w:jc w:val="center"/>
        <w:rPr>
          <w:rFonts w:ascii="Times New Roman" w:hAnsi="Times New Roman" w:cs="Times New Roman"/>
          <w:color w:val="000000" w:themeColor="text1"/>
          <w:sz w:val="28"/>
          <w:szCs w:val="28"/>
        </w:rPr>
      </w:pPr>
      <w:r w:rsidRPr="001D68CA">
        <w:rPr>
          <w:rFonts w:ascii="Times New Roman" w:hAnsi="Times New Roman" w:cs="Times New Roman"/>
          <w:noProof/>
          <w:color w:val="000000" w:themeColor="text1"/>
          <w:sz w:val="28"/>
          <w:szCs w:val="28"/>
          <w:lang w:eastAsia="ru-RU"/>
        </w:rPr>
        <w:drawing>
          <wp:inline distT="0" distB="0" distL="0" distR="0" wp14:anchorId="5E7DAA24" wp14:editId="15F4FD53">
            <wp:extent cx="3810000" cy="2857500"/>
            <wp:effectExtent l="19050" t="0" r="0" b="0"/>
            <wp:docPr id="5" name="Рисунок 5" descr="C:\Users\User\Desktop\400_300_3447-stil-detst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400_300_3447-stil-detstva.jpg"/>
                    <pic:cNvPicPr>
                      <a:picLocks noChangeAspect="1" noChangeArrowheads="1"/>
                    </pic:cNvPicPr>
                  </pic:nvPicPr>
                  <pic:blipFill>
                    <a:blip r:embed="rId20"/>
                    <a:srcRect/>
                    <a:stretch>
                      <a:fillRect/>
                    </a:stretch>
                  </pic:blipFill>
                  <pic:spPr bwMode="auto">
                    <a:xfrm>
                      <a:off x="0" y="0"/>
                      <a:ext cx="3810000" cy="2857500"/>
                    </a:xfrm>
                    <a:prstGeom prst="rect">
                      <a:avLst/>
                    </a:prstGeom>
                    <a:noFill/>
                    <a:ln w="9525">
                      <a:noFill/>
                      <a:miter lim="800000"/>
                      <a:headEnd/>
                      <a:tailEnd/>
                    </a:ln>
                  </pic:spPr>
                </pic:pic>
              </a:graphicData>
            </a:graphic>
          </wp:inline>
        </w:drawing>
      </w:r>
    </w:p>
    <w:p w:rsidR="001272EB" w:rsidRPr="001D68CA" w:rsidRDefault="001272EB"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 Рисунок 3.2 – Логотип интернет магазина детской одежды «Ангел»</w:t>
      </w:r>
      <w:r w:rsidR="00C65B4E" w:rsidRPr="001D68CA">
        <w:rPr>
          <w:rFonts w:ascii="Times New Roman" w:hAnsi="Times New Roman" w:cs="Times New Roman"/>
          <w:color w:val="000000" w:themeColor="text1"/>
          <w:sz w:val="28"/>
          <w:szCs w:val="28"/>
        </w:rPr>
        <w:t xml:space="preserve"> [сделан автором]</w:t>
      </w:r>
    </w:p>
    <w:p w:rsidR="00C65B4E" w:rsidRPr="001D68CA" w:rsidRDefault="00C65B4E" w:rsidP="001D68CA">
      <w:pPr>
        <w:jc w:val="center"/>
        <w:rPr>
          <w:rFonts w:ascii="Times New Roman" w:hAnsi="Times New Roman" w:cs="Times New Roman"/>
          <w:color w:val="000000" w:themeColor="text1"/>
          <w:sz w:val="28"/>
          <w:szCs w:val="28"/>
        </w:rPr>
      </w:pPr>
    </w:p>
    <w:p w:rsidR="002E3A4D" w:rsidRPr="001D68CA" w:rsidRDefault="002E3A4D"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Слоган - показывает свое отношение к клиенту. В слогане необходимо разглядеть характер организации, ее отношение к клиенту. Слоган должен использоваться абсолютно во всех видах рекламы организации, в рамках рекламной компании, и предназначен для всех каналов распространения. «Дети – цветы жизни, мы окружим их </w:t>
      </w:r>
      <w:r w:rsidR="00AF460A" w:rsidRPr="001D68CA">
        <w:rPr>
          <w:rFonts w:ascii="Times New Roman" w:hAnsi="Times New Roman" w:cs="Times New Roman"/>
          <w:color w:val="000000" w:themeColor="text1"/>
          <w:sz w:val="28"/>
          <w:szCs w:val="28"/>
        </w:rPr>
        <w:t xml:space="preserve">красотой </w:t>
      </w:r>
      <w:r w:rsidRPr="001D68CA">
        <w:rPr>
          <w:rFonts w:ascii="Times New Roman" w:hAnsi="Times New Roman" w:cs="Times New Roman"/>
          <w:color w:val="000000" w:themeColor="text1"/>
          <w:sz w:val="28"/>
          <w:szCs w:val="28"/>
        </w:rPr>
        <w:t>и заботой»</w:t>
      </w:r>
      <w:r w:rsidR="00AF460A" w:rsidRPr="001D68CA">
        <w:rPr>
          <w:rFonts w:ascii="Times New Roman" w:hAnsi="Times New Roman" w:cs="Times New Roman"/>
          <w:color w:val="000000" w:themeColor="text1"/>
          <w:sz w:val="28"/>
          <w:szCs w:val="28"/>
        </w:rPr>
        <w:t>.</w:t>
      </w:r>
    </w:p>
    <w:p w:rsidR="002E3A4D" w:rsidRPr="001D68CA" w:rsidRDefault="002E3A4D" w:rsidP="001D68CA">
      <w:pPr>
        <w:pStyle w:val="a9"/>
        <w:tabs>
          <w:tab w:val="left" w:pos="3332"/>
        </w:tabs>
        <w:ind w:left="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 «Сарафанное радио» - рекомендации клиентов, этот способ дает хороший результат. Данный способ затрат не требует.</w:t>
      </w:r>
      <w:r w:rsidR="00AF460A" w:rsidRPr="001D68CA">
        <w:rPr>
          <w:rFonts w:ascii="Times New Roman" w:hAnsi="Times New Roman" w:cs="Times New Roman"/>
          <w:color w:val="000000" w:themeColor="text1"/>
          <w:sz w:val="28"/>
          <w:szCs w:val="28"/>
        </w:rPr>
        <w:t xml:space="preserve"> Для этого необходимо просить клиентов оставлять отзывы об интернет </w:t>
      </w:r>
      <w:proofErr w:type="gramStart"/>
      <w:r w:rsidR="00AF460A" w:rsidRPr="001D68CA">
        <w:rPr>
          <w:rFonts w:ascii="Times New Roman" w:hAnsi="Times New Roman" w:cs="Times New Roman"/>
          <w:color w:val="000000" w:themeColor="text1"/>
          <w:sz w:val="28"/>
          <w:szCs w:val="28"/>
        </w:rPr>
        <w:t>магазине</w:t>
      </w:r>
      <w:proofErr w:type="gramEnd"/>
      <w:r w:rsidR="00AF460A" w:rsidRPr="001D68CA">
        <w:rPr>
          <w:rFonts w:ascii="Times New Roman" w:hAnsi="Times New Roman" w:cs="Times New Roman"/>
          <w:color w:val="000000" w:themeColor="text1"/>
          <w:sz w:val="28"/>
          <w:szCs w:val="28"/>
        </w:rPr>
        <w:t xml:space="preserve"> как на сайте, так и в социальных сетях.</w:t>
      </w:r>
    </w:p>
    <w:p w:rsidR="002E3A4D" w:rsidRPr="001D68CA" w:rsidRDefault="002E3A4D" w:rsidP="001D68CA">
      <w:pPr>
        <w:pStyle w:val="a9"/>
        <w:tabs>
          <w:tab w:val="left" w:pos="3332"/>
          <w:tab w:val="left" w:pos="4655"/>
        </w:tabs>
        <w:ind w:left="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Цены на </w:t>
      </w:r>
      <w:r w:rsidR="00AF460A" w:rsidRPr="001D68CA">
        <w:rPr>
          <w:rFonts w:ascii="Times New Roman" w:hAnsi="Times New Roman" w:cs="Times New Roman"/>
          <w:color w:val="000000" w:themeColor="text1"/>
          <w:sz w:val="28"/>
          <w:szCs w:val="28"/>
        </w:rPr>
        <w:t xml:space="preserve">товары </w:t>
      </w:r>
      <w:r w:rsidRPr="001D68CA">
        <w:rPr>
          <w:rFonts w:ascii="Times New Roman" w:hAnsi="Times New Roman" w:cs="Times New Roman"/>
          <w:color w:val="000000" w:themeColor="text1"/>
          <w:sz w:val="28"/>
          <w:szCs w:val="28"/>
        </w:rPr>
        <w:t>в</w:t>
      </w:r>
      <w:r w:rsidR="00AF460A" w:rsidRPr="001D68CA">
        <w:rPr>
          <w:rFonts w:ascii="Times New Roman" w:hAnsi="Times New Roman" w:cs="Times New Roman"/>
          <w:color w:val="000000" w:themeColor="text1"/>
          <w:sz w:val="28"/>
          <w:szCs w:val="28"/>
        </w:rPr>
        <w:t xml:space="preserve"> интернет </w:t>
      </w:r>
      <w:proofErr w:type="gramStart"/>
      <w:r w:rsidR="00AF460A" w:rsidRPr="001D68CA">
        <w:rPr>
          <w:rFonts w:ascii="Times New Roman" w:hAnsi="Times New Roman" w:cs="Times New Roman"/>
          <w:color w:val="000000" w:themeColor="text1"/>
          <w:sz w:val="28"/>
          <w:szCs w:val="28"/>
        </w:rPr>
        <w:t>магазине</w:t>
      </w:r>
      <w:proofErr w:type="gramEnd"/>
      <w:r w:rsidR="00AF460A" w:rsidRPr="001D68CA">
        <w:rPr>
          <w:rFonts w:ascii="Times New Roman" w:hAnsi="Times New Roman" w:cs="Times New Roman"/>
          <w:color w:val="000000" w:themeColor="text1"/>
          <w:sz w:val="28"/>
          <w:szCs w:val="28"/>
        </w:rPr>
        <w:t xml:space="preserve"> будут в</w:t>
      </w:r>
      <w:r w:rsidRPr="001D68CA">
        <w:rPr>
          <w:rFonts w:ascii="Times New Roman" w:hAnsi="Times New Roman" w:cs="Times New Roman"/>
          <w:color w:val="000000" w:themeColor="text1"/>
          <w:sz w:val="28"/>
          <w:szCs w:val="28"/>
        </w:rPr>
        <w:t xml:space="preserve"> среднем на порядок ниже, чем</w:t>
      </w:r>
      <w:r w:rsidR="00AF460A" w:rsidRPr="001D68CA">
        <w:rPr>
          <w:rFonts w:ascii="Times New Roman" w:hAnsi="Times New Roman" w:cs="Times New Roman"/>
          <w:color w:val="000000" w:themeColor="text1"/>
          <w:sz w:val="28"/>
          <w:szCs w:val="28"/>
        </w:rPr>
        <w:t xml:space="preserve"> в розничном магазине</w:t>
      </w:r>
      <w:r w:rsidRPr="001D68CA">
        <w:rPr>
          <w:rFonts w:ascii="Times New Roman" w:hAnsi="Times New Roman" w:cs="Times New Roman"/>
          <w:color w:val="000000" w:themeColor="text1"/>
          <w:sz w:val="28"/>
          <w:szCs w:val="28"/>
        </w:rPr>
        <w:t xml:space="preserve">. Для оптимизации цен </w:t>
      </w:r>
      <w:r w:rsidR="00AF460A" w:rsidRPr="001D68CA">
        <w:rPr>
          <w:rFonts w:ascii="Times New Roman" w:hAnsi="Times New Roman" w:cs="Times New Roman"/>
          <w:color w:val="000000" w:themeColor="text1"/>
          <w:sz w:val="28"/>
          <w:szCs w:val="28"/>
        </w:rPr>
        <w:t xml:space="preserve">планируется </w:t>
      </w:r>
      <w:r w:rsidRPr="001D68CA">
        <w:rPr>
          <w:rFonts w:ascii="Times New Roman" w:hAnsi="Times New Roman" w:cs="Times New Roman"/>
          <w:color w:val="000000" w:themeColor="text1"/>
          <w:sz w:val="28"/>
          <w:szCs w:val="28"/>
        </w:rPr>
        <w:t xml:space="preserve">максимально </w:t>
      </w:r>
      <w:r w:rsidR="00AF460A" w:rsidRPr="001D68CA">
        <w:rPr>
          <w:rFonts w:ascii="Times New Roman" w:hAnsi="Times New Roman" w:cs="Times New Roman"/>
          <w:color w:val="000000" w:themeColor="text1"/>
          <w:sz w:val="28"/>
          <w:szCs w:val="28"/>
        </w:rPr>
        <w:t xml:space="preserve">снижать </w:t>
      </w:r>
      <w:r w:rsidRPr="001D68CA">
        <w:rPr>
          <w:rFonts w:ascii="Times New Roman" w:hAnsi="Times New Roman" w:cs="Times New Roman"/>
          <w:color w:val="000000" w:themeColor="text1"/>
          <w:sz w:val="28"/>
          <w:szCs w:val="28"/>
        </w:rPr>
        <w:t xml:space="preserve">затраты, что позволит держать цены на конкурентоспособном уровне. </w:t>
      </w:r>
      <w:r w:rsidR="00AF460A" w:rsidRPr="001D68CA">
        <w:rPr>
          <w:rFonts w:ascii="Times New Roman" w:hAnsi="Times New Roman" w:cs="Times New Roman"/>
          <w:color w:val="000000" w:themeColor="text1"/>
          <w:sz w:val="28"/>
          <w:szCs w:val="28"/>
        </w:rPr>
        <w:t>Планируется снижение себестоимости товаров и</w:t>
      </w:r>
      <w:r w:rsidRPr="001D68CA">
        <w:rPr>
          <w:rFonts w:ascii="Times New Roman" w:hAnsi="Times New Roman" w:cs="Times New Roman"/>
          <w:color w:val="000000" w:themeColor="text1"/>
          <w:sz w:val="28"/>
          <w:szCs w:val="28"/>
        </w:rPr>
        <w:t xml:space="preserve"> услуг за счет приобретения </w:t>
      </w:r>
      <w:r w:rsidR="00AF460A" w:rsidRPr="001D68CA">
        <w:rPr>
          <w:rFonts w:ascii="Times New Roman" w:hAnsi="Times New Roman" w:cs="Times New Roman"/>
          <w:color w:val="000000" w:themeColor="text1"/>
          <w:sz w:val="28"/>
          <w:szCs w:val="28"/>
        </w:rPr>
        <w:lastRenderedPageBreak/>
        <w:t xml:space="preserve">товаров </w:t>
      </w:r>
      <w:r w:rsidRPr="001D68CA">
        <w:rPr>
          <w:rFonts w:ascii="Times New Roman" w:hAnsi="Times New Roman" w:cs="Times New Roman"/>
          <w:color w:val="000000" w:themeColor="text1"/>
          <w:sz w:val="28"/>
          <w:szCs w:val="28"/>
        </w:rPr>
        <w:t>по более низким ценам у выгодных поставщиков, программ</w:t>
      </w:r>
      <w:r w:rsidR="00AF460A" w:rsidRPr="001D68CA">
        <w:rPr>
          <w:rFonts w:ascii="Times New Roman" w:hAnsi="Times New Roman" w:cs="Times New Roman"/>
          <w:color w:val="000000" w:themeColor="text1"/>
          <w:sz w:val="28"/>
          <w:szCs w:val="28"/>
        </w:rPr>
        <w:t xml:space="preserve"> </w:t>
      </w:r>
      <w:proofErr w:type="spellStart"/>
      <w:r w:rsidR="00AF460A" w:rsidRPr="001D68CA">
        <w:rPr>
          <w:rFonts w:ascii="Times New Roman" w:hAnsi="Times New Roman" w:cs="Times New Roman"/>
          <w:color w:val="000000" w:themeColor="text1"/>
          <w:sz w:val="28"/>
          <w:szCs w:val="28"/>
        </w:rPr>
        <w:t>аутсортинга</w:t>
      </w:r>
      <w:proofErr w:type="spellEnd"/>
      <w:r w:rsidR="00AF460A" w:rsidRPr="001D68CA">
        <w:rPr>
          <w:rFonts w:ascii="Times New Roman" w:hAnsi="Times New Roman" w:cs="Times New Roman"/>
          <w:color w:val="000000" w:themeColor="text1"/>
          <w:sz w:val="28"/>
          <w:szCs w:val="28"/>
        </w:rPr>
        <w:t xml:space="preserve"> в доставке, преимуществом будет являться самовывоз товаров из магазина. При самовывозе планируется акция – скидка 10% на товар.</w:t>
      </w:r>
    </w:p>
    <w:p w:rsidR="002E3A4D" w:rsidRPr="001D68CA" w:rsidRDefault="002E3A4D" w:rsidP="001D68CA">
      <w:pPr>
        <w:pStyle w:val="a9"/>
        <w:ind w:left="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Кадровая часть маркетинговой стратегии </w:t>
      </w:r>
      <w:r w:rsidR="00AD08E9" w:rsidRPr="001D68CA">
        <w:rPr>
          <w:rFonts w:ascii="Times New Roman" w:hAnsi="Times New Roman" w:cs="Times New Roman"/>
          <w:color w:val="000000" w:themeColor="text1"/>
          <w:sz w:val="28"/>
          <w:szCs w:val="28"/>
        </w:rPr>
        <w:t xml:space="preserve">будет </w:t>
      </w:r>
      <w:r w:rsidRPr="001D68CA">
        <w:rPr>
          <w:rFonts w:ascii="Times New Roman" w:hAnsi="Times New Roman" w:cs="Times New Roman"/>
          <w:color w:val="000000" w:themeColor="text1"/>
          <w:sz w:val="28"/>
          <w:szCs w:val="28"/>
        </w:rPr>
        <w:t xml:space="preserve">открытого типа. При этом стратегия </w:t>
      </w:r>
      <w:r w:rsidR="00AD08E9" w:rsidRPr="001D68CA">
        <w:rPr>
          <w:rFonts w:ascii="Times New Roman" w:hAnsi="Times New Roman" w:cs="Times New Roman"/>
          <w:color w:val="000000" w:themeColor="text1"/>
          <w:sz w:val="28"/>
          <w:szCs w:val="28"/>
        </w:rPr>
        <w:t xml:space="preserve">будет </w:t>
      </w:r>
      <w:r w:rsidRPr="001D68CA">
        <w:rPr>
          <w:rFonts w:ascii="Times New Roman" w:hAnsi="Times New Roman" w:cs="Times New Roman"/>
          <w:color w:val="000000" w:themeColor="text1"/>
          <w:sz w:val="28"/>
          <w:szCs w:val="28"/>
        </w:rPr>
        <w:t>заключаться в удержании ключевых специалистов и привлечение компетентных специалистов. Основой кадровой стратегией должен стать  компетентный подход</w:t>
      </w:r>
      <w:r w:rsidR="00AD08E9" w:rsidRPr="001D68CA">
        <w:rPr>
          <w:rFonts w:ascii="Times New Roman" w:hAnsi="Times New Roman" w:cs="Times New Roman"/>
          <w:color w:val="000000" w:themeColor="text1"/>
          <w:sz w:val="28"/>
          <w:szCs w:val="28"/>
        </w:rPr>
        <w:t>.</w:t>
      </w:r>
    </w:p>
    <w:p w:rsidR="002E3A4D" w:rsidRPr="001D68CA" w:rsidRDefault="002E3A4D" w:rsidP="001D68CA">
      <w:pPr>
        <w:pStyle w:val="a9"/>
        <w:ind w:left="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Стратегия удержания клиентов так же входит в маркетинговый план проекта. Она будет заключаться в следующем: в отзывах на сайте компании и аккаунтах </w:t>
      </w:r>
      <w:proofErr w:type="spellStart"/>
      <w:r w:rsidRPr="001D68CA">
        <w:rPr>
          <w:rFonts w:ascii="Times New Roman" w:hAnsi="Times New Roman" w:cs="Times New Roman"/>
          <w:color w:val="000000" w:themeColor="text1"/>
          <w:sz w:val="28"/>
          <w:szCs w:val="28"/>
        </w:rPr>
        <w:t>соцсетей</w:t>
      </w:r>
      <w:proofErr w:type="spellEnd"/>
      <w:r w:rsidRPr="001D68CA">
        <w:rPr>
          <w:rFonts w:ascii="Times New Roman" w:hAnsi="Times New Roman" w:cs="Times New Roman"/>
          <w:color w:val="000000" w:themeColor="text1"/>
          <w:sz w:val="28"/>
          <w:szCs w:val="28"/>
        </w:rPr>
        <w:t xml:space="preserve"> будут представлены отзывы и предложения клиентов, все предложения будут рассматриваться в обязательном порядке. </w:t>
      </w:r>
    </w:p>
    <w:p w:rsidR="002237EB" w:rsidRPr="001D68CA" w:rsidRDefault="002E3A4D"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Ценообразование в </w:t>
      </w:r>
      <w:r w:rsidR="00AD08E9" w:rsidRPr="001D68CA">
        <w:rPr>
          <w:rFonts w:ascii="Times New Roman" w:hAnsi="Times New Roman" w:cs="Times New Roman"/>
          <w:color w:val="000000" w:themeColor="text1"/>
          <w:sz w:val="28"/>
          <w:szCs w:val="28"/>
        </w:rPr>
        <w:t xml:space="preserve"> интернет </w:t>
      </w:r>
      <w:proofErr w:type="gramStart"/>
      <w:r w:rsidR="00AD08E9" w:rsidRPr="001D68CA">
        <w:rPr>
          <w:rFonts w:ascii="Times New Roman" w:hAnsi="Times New Roman" w:cs="Times New Roman"/>
          <w:color w:val="000000" w:themeColor="text1"/>
          <w:sz w:val="28"/>
          <w:szCs w:val="28"/>
        </w:rPr>
        <w:t>магазине</w:t>
      </w:r>
      <w:proofErr w:type="gramEnd"/>
      <w:r w:rsidR="00AD08E9" w:rsidRPr="001D68CA">
        <w:rPr>
          <w:rFonts w:ascii="Times New Roman" w:hAnsi="Times New Roman" w:cs="Times New Roman"/>
          <w:color w:val="000000" w:themeColor="text1"/>
          <w:sz w:val="28"/>
          <w:szCs w:val="28"/>
        </w:rPr>
        <w:t xml:space="preserve"> будет</w:t>
      </w:r>
      <w:r w:rsidRPr="001D68CA">
        <w:rPr>
          <w:rFonts w:ascii="Times New Roman" w:hAnsi="Times New Roman" w:cs="Times New Roman"/>
          <w:color w:val="000000" w:themeColor="text1"/>
          <w:sz w:val="28"/>
          <w:szCs w:val="28"/>
        </w:rPr>
        <w:t xml:space="preserve"> проводить на основе 4 факторов: себестоимость </w:t>
      </w:r>
      <w:r w:rsidR="00AD08E9" w:rsidRPr="001D68CA">
        <w:rPr>
          <w:rFonts w:ascii="Times New Roman" w:hAnsi="Times New Roman" w:cs="Times New Roman"/>
          <w:color w:val="000000" w:themeColor="text1"/>
          <w:sz w:val="28"/>
          <w:szCs w:val="28"/>
        </w:rPr>
        <w:t xml:space="preserve">товаров </w:t>
      </w:r>
      <w:r w:rsidRPr="001D68CA">
        <w:rPr>
          <w:rFonts w:ascii="Times New Roman" w:hAnsi="Times New Roman" w:cs="Times New Roman"/>
          <w:color w:val="000000" w:themeColor="text1"/>
          <w:sz w:val="28"/>
          <w:szCs w:val="28"/>
        </w:rPr>
        <w:t>плюс целевая прибыль;  на основани</w:t>
      </w:r>
      <w:r w:rsidR="00AD08E9" w:rsidRPr="001D68CA">
        <w:rPr>
          <w:rFonts w:ascii="Times New Roman" w:hAnsi="Times New Roman" w:cs="Times New Roman"/>
          <w:color w:val="000000" w:themeColor="text1"/>
          <w:sz w:val="28"/>
          <w:szCs w:val="28"/>
        </w:rPr>
        <w:t>и цен конкурентов на аналогичный товар</w:t>
      </w:r>
      <w:r w:rsidRPr="001D68CA">
        <w:rPr>
          <w:rFonts w:ascii="Times New Roman" w:hAnsi="Times New Roman" w:cs="Times New Roman"/>
          <w:color w:val="000000" w:themeColor="text1"/>
          <w:sz w:val="28"/>
          <w:szCs w:val="28"/>
        </w:rPr>
        <w:t>; по «уникальности качества»</w:t>
      </w:r>
      <w:r w:rsidR="00AD08E9" w:rsidRPr="001D68CA">
        <w:rPr>
          <w:rFonts w:ascii="Times New Roman" w:hAnsi="Times New Roman" w:cs="Times New Roman"/>
          <w:color w:val="000000" w:themeColor="text1"/>
          <w:sz w:val="28"/>
          <w:szCs w:val="28"/>
        </w:rPr>
        <w:t xml:space="preserve"> товара; на основании спроса на данный товар</w:t>
      </w:r>
      <w:r w:rsidRPr="001D68CA">
        <w:rPr>
          <w:rFonts w:ascii="Times New Roman" w:hAnsi="Times New Roman" w:cs="Times New Roman"/>
          <w:color w:val="000000" w:themeColor="text1"/>
          <w:sz w:val="28"/>
          <w:szCs w:val="28"/>
        </w:rPr>
        <w:t>. Это называется конкурентоспособным ценообразованием</w:t>
      </w:r>
      <w:r w:rsidR="00C65B4E" w:rsidRPr="001D68CA">
        <w:rPr>
          <w:rFonts w:ascii="Times New Roman" w:hAnsi="Times New Roman" w:cs="Times New Roman"/>
          <w:color w:val="000000" w:themeColor="text1"/>
          <w:sz w:val="28"/>
          <w:szCs w:val="28"/>
        </w:rPr>
        <w:t xml:space="preserve"> [17,с.89]</w:t>
      </w:r>
      <w:r w:rsidRPr="001D68CA">
        <w:rPr>
          <w:rFonts w:ascii="Times New Roman" w:hAnsi="Times New Roman" w:cs="Times New Roman"/>
          <w:color w:val="000000" w:themeColor="text1"/>
          <w:sz w:val="28"/>
          <w:szCs w:val="28"/>
        </w:rPr>
        <w:t>.</w:t>
      </w:r>
    </w:p>
    <w:p w:rsidR="00AD08E9" w:rsidRPr="001D68CA" w:rsidRDefault="00AD08E9"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Финансовый план</w:t>
      </w:r>
      <w:r w:rsidR="0000716F" w:rsidRPr="001D68CA">
        <w:rPr>
          <w:rFonts w:ascii="Times New Roman" w:hAnsi="Times New Roman" w:cs="Times New Roman"/>
          <w:color w:val="000000" w:themeColor="text1"/>
          <w:sz w:val="28"/>
          <w:szCs w:val="28"/>
        </w:rPr>
        <w:t>.</w:t>
      </w:r>
      <w:r w:rsidR="00202115" w:rsidRPr="001D68CA">
        <w:rPr>
          <w:rFonts w:ascii="Times New Roman" w:hAnsi="Times New Roman" w:cs="Times New Roman"/>
          <w:color w:val="000000" w:themeColor="text1"/>
          <w:sz w:val="28"/>
          <w:szCs w:val="28"/>
        </w:rPr>
        <w:t xml:space="preserve"> </w:t>
      </w:r>
    </w:p>
    <w:p w:rsidR="00202115" w:rsidRPr="001D68CA" w:rsidRDefault="0000716F"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Планируемая минимальная месячная выручка от </w:t>
      </w:r>
      <w:proofErr w:type="gramStart"/>
      <w:r w:rsidRPr="001D68CA">
        <w:rPr>
          <w:rFonts w:ascii="Times New Roman" w:hAnsi="Times New Roman" w:cs="Times New Roman"/>
          <w:color w:val="000000" w:themeColor="text1"/>
          <w:sz w:val="28"/>
          <w:szCs w:val="28"/>
        </w:rPr>
        <w:t>интернет-</w:t>
      </w:r>
      <w:r w:rsidR="00202115" w:rsidRPr="001D68CA">
        <w:rPr>
          <w:rFonts w:ascii="Times New Roman" w:hAnsi="Times New Roman" w:cs="Times New Roman"/>
          <w:color w:val="000000" w:themeColor="text1"/>
          <w:sz w:val="28"/>
          <w:szCs w:val="28"/>
        </w:rPr>
        <w:t>магазина</w:t>
      </w:r>
      <w:proofErr w:type="gramEnd"/>
      <w:r w:rsidR="00202115" w:rsidRPr="001D68CA">
        <w:rPr>
          <w:rFonts w:ascii="Times New Roman" w:hAnsi="Times New Roman" w:cs="Times New Roman"/>
          <w:color w:val="000000" w:themeColor="text1"/>
          <w:sz w:val="28"/>
          <w:szCs w:val="28"/>
        </w:rPr>
        <w:t xml:space="preserve"> –</w:t>
      </w:r>
      <w:r w:rsidRPr="001D68CA">
        <w:rPr>
          <w:rFonts w:ascii="Times New Roman" w:hAnsi="Times New Roman" w:cs="Times New Roman"/>
          <w:color w:val="000000" w:themeColor="text1"/>
          <w:sz w:val="28"/>
          <w:szCs w:val="28"/>
        </w:rPr>
        <w:t xml:space="preserve"> 220 тыс. </w:t>
      </w:r>
      <w:r w:rsidR="00EF1A00">
        <w:rPr>
          <w:rFonts w:ascii="Times New Roman" w:hAnsi="Times New Roman" w:cs="Times New Roman"/>
          <w:color w:val="000000" w:themeColor="text1"/>
          <w:sz w:val="28"/>
          <w:szCs w:val="28"/>
        </w:rPr>
        <w:t>грн.</w:t>
      </w:r>
      <w:r w:rsidRPr="001D68CA">
        <w:rPr>
          <w:rFonts w:ascii="Times New Roman" w:hAnsi="Times New Roman" w:cs="Times New Roman"/>
          <w:color w:val="000000" w:themeColor="text1"/>
          <w:sz w:val="28"/>
          <w:szCs w:val="28"/>
        </w:rPr>
        <w:t xml:space="preserve"> </w:t>
      </w:r>
      <w:r w:rsidR="00202115" w:rsidRPr="001D68CA">
        <w:rPr>
          <w:rFonts w:ascii="Times New Roman" w:hAnsi="Times New Roman" w:cs="Times New Roman"/>
          <w:color w:val="000000" w:themeColor="text1"/>
          <w:sz w:val="28"/>
          <w:szCs w:val="28"/>
        </w:rPr>
        <w:t>Горизонт планирования 3 года.</w:t>
      </w:r>
    </w:p>
    <w:p w:rsidR="00202115" w:rsidRPr="001D68CA" w:rsidRDefault="00202115" w:rsidP="001D68CA">
      <w:pPr>
        <w:pStyle w:val="9"/>
        <w:spacing w:before="0"/>
        <w:ind w:firstLine="0"/>
        <w:jc w:val="right"/>
        <w:rPr>
          <w:rFonts w:ascii="Times New Roman" w:hAnsi="Times New Roman" w:cs="Times New Roman"/>
          <w:i w:val="0"/>
          <w:color w:val="000000" w:themeColor="text1"/>
          <w:sz w:val="28"/>
          <w:szCs w:val="28"/>
        </w:rPr>
      </w:pPr>
      <w:r w:rsidRPr="001D68CA">
        <w:rPr>
          <w:rFonts w:ascii="Times New Roman" w:hAnsi="Times New Roman" w:cs="Times New Roman"/>
          <w:i w:val="0"/>
          <w:color w:val="000000" w:themeColor="text1"/>
          <w:sz w:val="28"/>
          <w:szCs w:val="28"/>
        </w:rPr>
        <w:t xml:space="preserve">Таблица 3.4 </w:t>
      </w:r>
    </w:p>
    <w:p w:rsidR="00202115" w:rsidRPr="001D68CA" w:rsidRDefault="00202115" w:rsidP="001D68CA">
      <w:pPr>
        <w:pStyle w:val="9"/>
        <w:spacing w:before="0"/>
        <w:ind w:firstLine="0"/>
        <w:jc w:val="center"/>
        <w:rPr>
          <w:rFonts w:ascii="Times New Roman" w:hAnsi="Times New Roman" w:cs="Times New Roman"/>
          <w:i w:val="0"/>
          <w:color w:val="000000" w:themeColor="text1"/>
          <w:sz w:val="28"/>
          <w:szCs w:val="28"/>
        </w:rPr>
      </w:pPr>
      <w:r w:rsidRPr="001D68CA">
        <w:rPr>
          <w:rFonts w:ascii="Times New Roman" w:hAnsi="Times New Roman" w:cs="Times New Roman"/>
          <w:i w:val="0"/>
          <w:color w:val="000000" w:themeColor="text1"/>
          <w:sz w:val="28"/>
          <w:szCs w:val="28"/>
        </w:rPr>
        <w:t>Прогноз прибыли и убытков интернет магазина «Ангел»</w:t>
      </w:r>
      <w:r w:rsidR="00C65B4E" w:rsidRPr="001D68CA">
        <w:rPr>
          <w:rFonts w:ascii="Times New Roman" w:hAnsi="Times New Roman" w:cs="Times New Roman"/>
          <w:color w:val="000000" w:themeColor="text1"/>
          <w:sz w:val="28"/>
          <w:szCs w:val="28"/>
        </w:rPr>
        <w:t xml:space="preserve"> </w:t>
      </w:r>
      <w:r w:rsidR="00C65B4E" w:rsidRPr="001D68CA">
        <w:rPr>
          <w:rFonts w:ascii="Times New Roman" w:hAnsi="Times New Roman" w:cs="Times New Roman"/>
          <w:i w:val="0"/>
          <w:color w:val="000000" w:themeColor="text1"/>
          <w:sz w:val="28"/>
          <w:szCs w:val="28"/>
        </w:rPr>
        <w:t>[составлена автором]</w:t>
      </w:r>
    </w:p>
    <w:tbl>
      <w:tblPr>
        <w:tblStyle w:val="ab"/>
        <w:tblpPr w:leftFromText="180" w:rightFromText="180" w:vertAnchor="text" w:horzAnchor="margin" w:tblpY="147"/>
        <w:tblW w:w="0" w:type="auto"/>
        <w:tblLayout w:type="fixed"/>
        <w:tblLook w:val="04A0" w:firstRow="1" w:lastRow="0" w:firstColumn="1" w:lastColumn="0" w:noHBand="0" w:noVBand="1"/>
      </w:tblPr>
      <w:tblGrid>
        <w:gridCol w:w="2660"/>
        <w:gridCol w:w="1134"/>
        <w:gridCol w:w="1134"/>
        <w:gridCol w:w="2249"/>
        <w:gridCol w:w="2393"/>
      </w:tblGrid>
      <w:tr w:rsidR="00202115" w:rsidRPr="001D68CA" w:rsidTr="0027172E">
        <w:tc>
          <w:tcPr>
            <w:tcW w:w="2660" w:type="dxa"/>
          </w:tcPr>
          <w:p w:rsidR="00202115" w:rsidRPr="001D68CA" w:rsidRDefault="00202115" w:rsidP="001D68CA">
            <w:pPr>
              <w:pStyle w:val="9"/>
              <w:spacing w:before="0"/>
              <w:jc w:val="center"/>
              <w:outlineLvl w:val="8"/>
              <w:rPr>
                <w:rFonts w:ascii="Times New Roman" w:hAnsi="Times New Roman" w:cs="Times New Roman"/>
                <w:i w:val="0"/>
                <w:color w:val="000000" w:themeColor="text1"/>
                <w:sz w:val="28"/>
                <w:szCs w:val="28"/>
              </w:rPr>
            </w:pPr>
            <w:r w:rsidRPr="001D68CA">
              <w:rPr>
                <w:rFonts w:ascii="Times New Roman" w:hAnsi="Times New Roman" w:cs="Times New Roman"/>
                <w:i w:val="0"/>
                <w:color w:val="000000" w:themeColor="text1"/>
                <w:sz w:val="28"/>
                <w:szCs w:val="28"/>
              </w:rPr>
              <w:t>Показатель</w:t>
            </w:r>
          </w:p>
        </w:tc>
        <w:tc>
          <w:tcPr>
            <w:tcW w:w="2268" w:type="dxa"/>
            <w:gridSpan w:val="2"/>
          </w:tcPr>
          <w:p w:rsidR="00202115" w:rsidRPr="001D68CA" w:rsidRDefault="00202115" w:rsidP="001D68CA">
            <w:pPr>
              <w:pStyle w:val="9"/>
              <w:spacing w:before="0"/>
              <w:jc w:val="center"/>
              <w:outlineLvl w:val="8"/>
              <w:rPr>
                <w:rFonts w:ascii="Times New Roman" w:hAnsi="Times New Roman" w:cs="Times New Roman"/>
                <w:i w:val="0"/>
                <w:color w:val="000000" w:themeColor="text1"/>
                <w:sz w:val="28"/>
                <w:szCs w:val="28"/>
              </w:rPr>
            </w:pPr>
            <w:r w:rsidRPr="001D68CA">
              <w:rPr>
                <w:rFonts w:ascii="Times New Roman" w:hAnsi="Times New Roman" w:cs="Times New Roman"/>
                <w:i w:val="0"/>
                <w:color w:val="000000" w:themeColor="text1"/>
                <w:sz w:val="28"/>
                <w:szCs w:val="28"/>
              </w:rPr>
              <w:t>Итого за 1 год</w:t>
            </w:r>
          </w:p>
        </w:tc>
        <w:tc>
          <w:tcPr>
            <w:tcW w:w="2249" w:type="dxa"/>
          </w:tcPr>
          <w:p w:rsidR="00202115" w:rsidRPr="001D68CA" w:rsidRDefault="00202115" w:rsidP="001D68CA">
            <w:pPr>
              <w:pStyle w:val="9"/>
              <w:spacing w:before="0"/>
              <w:jc w:val="center"/>
              <w:outlineLvl w:val="8"/>
              <w:rPr>
                <w:rFonts w:ascii="Times New Roman" w:hAnsi="Times New Roman" w:cs="Times New Roman"/>
                <w:i w:val="0"/>
                <w:color w:val="000000" w:themeColor="text1"/>
                <w:sz w:val="28"/>
                <w:szCs w:val="28"/>
              </w:rPr>
            </w:pPr>
            <w:r w:rsidRPr="001D68CA">
              <w:rPr>
                <w:rFonts w:ascii="Times New Roman" w:hAnsi="Times New Roman" w:cs="Times New Roman"/>
                <w:i w:val="0"/>
                <w:color w:val="000000" w:themeColor="text1"/>
                <w:sz w:val="28"/>
                <w:szCs w:val="28"/>
              </w:rPr>
              <w:t>Итого за 2 год</w:t>
            </w:r>
          </w:p>
        </w:tc>
        <w:tc>
          <w:tcPr>
            <w:tcW w:w="2393" w:type="dxa"/>
          </w:tcPr>
          <w:p w:rsidR="00202115" w:rsidRPr="001D68CA" w:rsidRDefault="00202115" w:rsidP="001D68CA">
            <w:pPr>
              <w:pStyle w:val="9"/>
              <w:spacing w:before="0"/>
              <w:jc w:val="center"/>
              <w:outlineLvl w:val="8"/>
              <w:rPr>
                <w:rFonts w:ascii="Times New Roman" w:hAnsi="Times New Roman" w:cs="Times New Roman"/>
                <w:i w:val="0"/>
                <w:color w:val="000000" w:themeColor="text1"/>
                <w:sz w:val="28"/>
                <w:szCs w:val="28"/>
              </w:rPr>
            </w:pPr>
            <w:r w:rsidRPr="001D68CA">
              <w:rPr>
                <w:rFonts w:ascii="Times New Roman" w:hAnsi="Times New Roman" w:cs="Times New Roman"/>
                <w:i w:val="0"/>
                <w:color w:val="000000" w:themeColor="text1"/>
                <w:sz w:val="28"/>
                <w:szCs w:val="28"/>
              </w:rPr>
              <w:t>Итого за 3 год</w:t>
            </w:r>
          </w:p>
        </w:tc>
      </w:tr>
      <w:tr w:rsidR="00202115" w:rsidRPr="001D68CA" w:rsidTr="0027172E">
        <w:tc>
          <w:tcPr>
            <w:tcW w:w="2660" w:type="dxa"/>
          </w:tcPr>
          <w:p w:rsidR="00202115" w:rsidRPr="001D68CA" w:rsidRDefault="00202115" w:rsidP="001D68CA">
            <w:pPr>
              <w:pStyle w:val="9"/>
              <w:spacing w:before="0"/>
              <w:jc w:val="center"/>
              <w:outlineLvl w:val="8"/>
              <w:rPr>
                <w:rFonts w:ascii="Times New Roman" w:hAnsi="Times New Roman" w:cs="Times New Roman"/>
                <w:i w:val="0"/>
                <w:color w:val="000000" w:themeColor="text1"/>
                <w:sz w:val="28"/>
                <w:szCs w:val="28"/>
              </w:rPr>
            </w:pPr>
            <w:r w:rsidRPr="001D68CA">
              <w:rPr>
                <w:rFonts w:ascii="Times New Roman" w:hAnsi="Times New Roman" w:cs="Times New Roman"/>
                <w:i w:val="0"/>
                <w:color w:val="000000" w:themeColor="text1"/>
                <w:sz w:val="28"/>
                <w:szCs w:val="28"/>
              </w:rPr>
              <w:t>Выручка</w:t>
            </w:r>
          </w:p>
        </w:tc>
        <w:tc>
          <w:tcPr>
            <w:tcW w:w="2268" w:type="dxa"/>
            <w:gridSpan w:val="2"/>
          </w:tcPr>
          <w:p w:rsidR="00202115" w:rsidRPr="001D68CA" w:rsidRDefault="00202115" w:rsidP="001D68CA">
            <w:pPr>
              <w:pStyle w:val="9"/>
              <w:spacing w:before="0"/>
              <w:jc w:val="center"/>
              <w:outlineLvl w:val="8"/>
              <w:rPr>
                <w:rFonts w:ascii="Times New Roman" w:hAnsi="Times New Roman" w:cs="Times New Roman"/>
                <w:i w:val="0"/>
                <w:color w:val="000000" w:themeColor="text1"/>
                <w:sz w:val="28"/>
                <w:szCs w:val="28"/>
              </w:rPr>
            </w:pPr>
            <w:r w:rsidRPr="001D68CA">
              <w:rPr>
                <w:rFonts w:ascii="Times New Roman" w:hAnsi="Times New Roman" w:cs="Times New Roman"/>
                <w:i w:val="0"/>
                <w:color w:val="000000" w:themeColor="text1"/>
                <w:sz w:val="28"/>
                <w:szCs w:val="28"/>
              </w:rPr>
              <w:t>2640</w:t>
            </w:r>
          </w:p>
        </w:tc>
        <w:tc>
          <w:tcPr>
            <w:tcW w:w="2249" w:type="dxa"/>
          </w:tcPr>
          <w:p w:rsidR="00202115" w:rsidRPr="001D68CA" w:rsidRDefault="00202115" w:rsidP="001D68CA">
            <w:pPr>
              <w:pStyle w:val="9"/>
              <w:spacing w:before="0"/>
              <w:jc w:val="center"/>
              <w:outlineLvl w:val="8"/>
              <w:rPr>
                <w:rFonts w:ascii="Times New Roman" w:hAnsi="Times New Roman" w:cs="Times New Roman"/>
                <w:i w:val="0"/>
                <w:color w:val="000000" w:themeColor="text1"/>
                <w:sz w:val="28"/>
                <w:szCs w:val="28"/>
              </w:rPr>
            </w:pPr>
            <w:r w:rsidRPr="001D68CA">
              <w:rPr>
                <w:rFonts w:ascii="Times New Roman" w:hAnsi="Times New Roman" w:cs="Times New Roman"/>
                <w:i w:val="0"/>
                <w:color w:val="000000" w:themeColor="text1"/>
                <w:sz w:val="28"/>
                <w:szCs w:val="28"/>
              </w:rPr>
              <w:t>2640</w:t>
            </w:r>
          </w:p>
        </w:tc>
        <w:tc>
          <w:tcPr>
            <w:tcW w:w="2393" w:type="dxa"/>
          </w:tcPr>
          <w:p w:rsidR="00202115" w:rsidRPr="001D68CA" w:rsidRDefault="00202115" w:rsidP="001D68CA">
            <w:pPr>
              <w:pStyle w:val="9"/>
              <w:spacing w:before="0"/>
              <w:jc w:val="center"/>
              <w:outlineLvl w:val="8"/>
              <w:rPr>
                <w:rFonts w:ascii="Times New Roman" w:hAnsi="Times New Roman" w:cs="Times New Roman"/>
                <w:i w:val="0"/>
                <w:color w:val="000000" w:themeColor="text1"/>
                <w:sz w:val="28"/>
                <w:szCs w:val="28"/>
              </w:rPr>
            </w:pPr>
            <w:r w:rsidRPr="001D68CA">
              <w:rPr>
                <w:rFonts w:ascii="Times New Roman" w:hAnsi="Times New Roman" w:cs="Times New Roman"/>
                <w:i w:val="0"/>
                <w:color w:val="000000" w:themeColor="text1"/>
                <w:sz w:val="28"/>
                <w:szCs w:val="28"/>
              </w:rPr>
              <w:t>2640</w:t>
            </w:r>
          </w:p>
        </w:tc>
      </w:tr>
      <w:tr w:rsidR="00202115" w:rsidRPr="001D68CA" w:rsidTr="003F1F08">
        <w:trPr>
          <w:trHeight w:val="564"/>
        </w:trPr>
        <w:tc>
          <w:tcPr>
            <w:tcW w:w="2660" w:type="dxa"/>
            <w:vMerge w:val="restart"/>
          </w:tcPr>
          <w:p w:rsidR="0027172E" w:rsidRPr="001D68CA" w:rsidRDefault="00202115" w:rsidP="001D68CA">
            <w:pPr>
              <w:pStyle w:val="9"/>
              <w:spacing w:before="0"/>
              <w:jc w:val="center"/>
              <w:outlineLvl w:val="8"/>
              <w:rPr>
                <w:rFonts w:ascii="Times New Roman" w:hAnsi="Times New Roman" w:cs="Times New Roman"/>
                <w:i w:val="0"/>
                <w:color w:val="000000" w:themeColor="text1"/>
                <w:sz w:val="28"/>
                <w:szCs w:val="28"/>
              </w:rPr>
            </w:pPr>
            <w:r w:rsidRPr="001D68CA">
              <w:rPr>
                <w:rFonts w:ascii="Times New Roman" w:hAnsi="Times New Roman" w:cs="Times New Roman"/>
                <w:i w:val="0"/>
                <w:color w:val="000000" w:themeColor="text1"/>
                <w:sz w:val="28"/>
                <w:szCs w:val="28"/>
              </w:rPr>
              <w:t xml:space="preserve">Затраты на деятельность, в </w:t>
            </w:r>
            <w:proofErr w:type="spellStart"/>
            <w:r w:rsidRPr="001D68CA">
              <w:rPr>
                <w:rFonts w:ascii="Times New Roman" w:hAnsi="Times New Roman" w:cs="Times New Roman"/>
                <w:i w:val="0"/>
                <w:color w:val="000000" w:themeColor="text1"/>
                <w:sz w:val="28"/>
                <w:szCs w:val="28"/>
              </w:rPr>
              <w:t>т.ч</w:t>
            </w:r>
            <w:proofErr w:type="spellEnd"/>
            <w:r w:rsidRPr="001D68CA">
              <w:rPr>
                <w:rFonts w:ascii="Times New Roman" w:hAnsi="Times New Roman" w:cs="Times New Roman"/>
                <w:i w:val="0"/>
                <w:color w:val="000000" w:themeColor="text1"/>
                <w:sz w:val="28"/>
                <w:szCs w:val="28"/>
              </w:rPr>
              <w:t>.</w:t>
            </w:r>
          </w:p>
          <w:p w:rsidR="0027172E" w:rsidRPr="001D68CA" w:rsidRDefault="0027172E" w:rsidP="001D68CA">
            <w:pPr>
              <w:rPr>
                <w:rFonts w:ascii="Times New Roman" w:hAnsi="Times New Roman" w:cs="Times New Roman"/>
                <w:color w:val="000000" w:themeColor="text1"/>
                <w:sz w:val="28"/>
                <w:szCs w:val="28"/>
              </w:rPr>
            </w:pPr>
          </w:p>
          <w:p w:rsidR="0027172E" w:rsidRPr="001D68CA" w:rsidRDefault="0027172E"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Касса</w:t>
            </w:r>
          </w:p>
          <w:p w:rsidR="0027172E" w:rsidRPr="001D68CA" w:rsidRDefault="0027172E"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Сайт </w:t>
            </w:r>
          </w:p>
          <w:p w:rsidR="00021ED8" w:rsidRPr="001D68CA" w:rsidRDefault="00202115" w:rsidP="001D68CA">
            <w:pPr>
              <w:jc w:val="both"/>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ФОТ</w:t>
            </w:r>
          </w:p>
          <w:p w:rsidR="00202115" w:rsidRPr="001D68CA" w:rsidRDefault="00021ED8" w:rsidP="001D68CA">
            <w:pPr>
              <w:jc w:val="both"/>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Прочие затраты</w:t>
            </w:r>
            <w:r w:rsidR="003F1F08" w:rsidRPr="001D68CA">
              <w:rPr>
                <w:rFonts w:ascii="Times New Roman" w:hAnsi="Times New Roman" w:cs="Times New Roman"/>
                <w:color w:val="000000" w:themeColor="text1"/>
                <w:sz w:val="28"/>
                <w:szCs w:val="28"/>
              </w:rPr>
              <w:t xml:space="preserve"> (закупка товара)</w:t>
            </w:r>
            <w:r w:rsidRPr="001D68CA">
              <w:rPr>
                <w:rFonts w:ascii="Times New Roman" w:hAnsi="Times New Roman" w:cs="Times New Roman"/>
                <w:color w:val="000000" w:themeColor="text1"/>
                <w:sz w:val="28"/>
                <w:szCs w:val="28"/>
              </w:rPr>
              <w:t xml:space="preserve"> </w:t>
            </w:r>
          </w:p>
          <w:p w:rsidR="003F1F08" w:rsidRPr="001D68CA" w:rsidRDefault="003F1F08" w:rsidP="001D68CA">
            <w:pPr>
              <w:jc w:val="both"/>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(поддержка сайта)</w:t>
            </w:r>
          </w:p>
          <w:p w:rsidR="00C65B4E" w:rsidRPr="001D68CA" w:rsidRDefault="00C65B4E" w:rsidP="001D68CA">
            <w:pPr>
              <w:jc w:val="both"/>
              <w:rPr>
                <w:rFonts w:ascii="Times New Roman" w:hAnsi="Times New Roman" w:cs="Times New Roman"/>
                <w:color w:val="000000" w:themeColor="text1"/>
                <w:sz w:val="28"/>
                <w:szCs w:val="28"/>
              </w:rPr>
            </w:pPr>
          </w:p>
        </w:tc>
        <w:tc>
          <w:tcPr>
            <w:tcW w:w="2268" w:type="dxa"/>
            <w:gridSpan w:val="2"/>
          </w:tcPr>
          <w:p w:rsidR="00202115" w:rsidRPr="001D68CA" w:rsidRDefault="00202115" w:rsidP="001D68CA">
            <w:pPr>
              <w:pStyle w:val="9"/>
              <w:spacing w:before="0"/>
              <w:jc w:val="center"/>
              <w:outlineLvl w:val="8"/>
              <w:rPr>
                <w:rFonts w:ascii="Times New Roman" w:hAnsi="Times New Roman" w:cs="Times New Roman"/>
                <w:i w:val="0"/>
                <w:color w:val="000000" w:themeColor="text1"/>
                <w:sz w:val="28"/>
                <w:szCs w:val="28"/>
              </w:rPr>
            </w:pPr>
          </w:p>
          <w:p w:rsidR="00202115" w:rsidRPr="001D68CA" w:rsidRDefault="00202115"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1818,3</w:t>
            </w:r>
          </w:p>
        </w:tc>
        <w:tc>
          <w:tcPr>
            <w:tcW w:w="2249" w:type="dxa"/>
          </w:tcPr>
          <w:p w:rsidR="00202115" w:rsidRPr="001D68CA" w:rsidRDefault="00202115" w:rsidP="001D68CA">
            <w:pPr>
              <w:jc w:val="center"/>
              <w:rPr>
                <w:rFonts w:ascii="Times New Roman" w:hAnsi="Times New Roman" w:cs="Times New Roman"/>
                <w:color w:val="000000" w:themeColor="text1"/>
                <w:sz w:val="28"/>
                <w:szCs w:val="28"/>
              </w:rPr>
            </w:pPr>
          </w:p>
          <w:p w:rsidR="00202115" w:rsidRPr="001D68CA" w:rsidRDefault="00202115"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1318,3</w:t>
            </w:r>
          </w:p>
        </w:tc>
        <w:tc>
          <w:tcPr>
            <w:tcW w:w="2393" w:type="dxa"/>
          </w:tcPr>
          <w:p w:rsidR="00202115" w:rsidRPr="001D68CA" w:rsidRDefault="00202115" w:rsidP="001D68CA">
            <w:pPr>
              <w:pStyle w:val="9"/>
              <w:spacing w:before="0"/>
              <w:jc w:val="center"/>
              <w:outlineLvl w:val="8"/>
              <w:rPr>
                <w:rFonts w:ascii="Times New Roman" w:hAnsi="Times New Roman" w:cs="Times New Roman"/>
                <w:i w:val="0"/>
                <w:color w:val="000000" w:themeColor="text1"/>
                <w:sz w:val="28"/>
                <w:szCs w:val="28"/>
              </w:rPr>
            </w:pPr>
          </w:p>
          <w:p w:rsidR="00202115" w:rsidRPr="001D68CA" w:rsidRDefault="00202115"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1318,3</w:t>
            </w:r>
          </w:p>
        </w:tc>
      </w:tr>
      <w:tr w:rsidR="00202115" w:rsidRPr="001D68CA" w:rsidTr="00E0759B">
        <w:trPr>
          <w:trHeight w:val="1648"/>
        </w:trPr>
        <w:tc>
          <w:tcPr>
            <w:tcW w:w="2660" w:type="dxa"/>
            <w:vMerge/>
            <w:tcBorders>
              <w:bottom w:val="single" w:sz="4" w:space="0" w:color="auto"/>
            </w:tcBorders>
          </w:tcPr>
          <w:p w:rsidR="00202115" w:rsidRPr="001D68CA" w:rsidRDefault="00202115" w:rsidP="001D68CA">
            <w:pPr>
              <w:jc w:val="center"/>
              <w:rPr>
                <w:rFonts w:ascii="Times New Roman" w:hAnsi="Times New Roman" w:cs="Times New Roman"/>
                <w:i/>
                <w:color w:val="000000" w:themeColor="text1"/>
                <w:sz w:val="28"/>
                <w:szCs w:val="28"/>
              </w:rPr>
            </w:pPr>
          </w:p>
        </w:tc>
        <w:tc>
          <w:tcPr>
            <w:tcW w:w="1134" w:type="dxa"/>
            <w:tcBorders>
              <w:bottom w:val="single" w:sz="4" w:space="0" w:color="auto"/>
            </w:tcBorders>
          </w:tcPr>
          <w:p w:rsidR="00202115" w:rsidRPr="001D68CA" w:rsidRDefault="00202115" w:rsidP="001D68CA">
            <w:pPr>
              <w:jc w:val="center"/>
              <w:rPr>
                <w:rFonts w:ascii="Times New Roman" w:hAnsi="Times New Roman" w:cs="Times New Roman"/>
                <w:color w:val="000000" w:themeColor="text1"/>
                <w:sz w:val="28"/>
                <w:szCs w:val="28"/>
              </w:rPr>
            </w:pPr>
          </w:p>
          <w:p w:rsidR="0027172E" w:rsidRPr="001D68CA" w:rsidRDefault="0027172E"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7</w:t>
            </w:r>
          </w:p>
          <w:p w:rsidR="00E0759B" w:rsidRPr="001D68CA" w:rsidRDefault="0027172E"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15</w:t>
            </w:r>
            <w:r w:rsidR="003F1F08" w:rsidRPr="001D68CA">
              <w:rPr>
                <w:rFonts w:ascii="Times New Roman" w:hAnsi="Times New Roman" w:cs="Times New Roman"/>
                <w:color w:val="000000" w:themeColor="text1"/>
                <w:sz w:val="28"/>
                <w:szCs w:val="28"/>
              </w:rPr>
              <w:t>0</w:t>
            </w:r>
          </w:p>
          <w:p w:rsidR="00202115" w:rsidRPr="001D68CA" w:rsidRDefault="00202115" w:rsidP="001D68CA">
            <w:pPr>
              <w:jc w:val="center"/>
              <w:rPr>
                <w:rFonts w:ascii="Times New Roman" w:hAnsi="Times New Roman" w:cs="Times New Roman"/>
                <w:i/>
                <w:color w:val="000000" w:themeColor="text1"/>
                <w:sz w:val="28"/>
                <w:szCs w:val="28"/>
              </w:rPr>
            </w:pPr>
          </w:p>
          <w:p w:rsidR="003F1F08" w:rsidRPr="001D68CA" w:rsidRDefault="003F1F08" w:rsidP="001D68CA">
            <w:pPr>
              <w:jc w:val="center"/>
              <w:rPr>
                <w:rFonts w:ascii="Times New Roman" w:hAnsi="Times New Roman" w:cs="Times New Roman"/>
                <w:color w:val="000000" w:themeColor="text1"/>
                <w:sz w:val="28"/>
                <w:szCs w:val="28"/>
              </w:rPr>
            </w:pPr>
          </w:p>
          <w:p w:rsidR="00202115" w:rsidRPr="001D68CA" w:rsidRDefault="003F1F08"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343</w:t>
            </w:r>
          </w:p>
          <w:p w:rsidR="003F1F08" w:rsidRPr="001D68CA" w:rsidRDefault="003F1F08"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50</w:t>
            </w:r>
          </w:p>
        </w:tc>
        <w:tc>
          <w:tcPr>
            <w:tcW w:w="1134" w:type="dxa"/>
            <w:tcBorders>
              <w:bottom w:val="single" w:sz="4" w:space="0" w:color="auto"/>
            </w:tcBorders>
          </w:tcPr>
          <w:p w:rsidR="00202115" w:rsidRPr="001D68CA" w:rsidRDefault="00202115" w:rsidP="001D68CA">
            <w:pPr>
              <w:jc w:val="center"/>
              <w:rPr>
                <w:rFonts w:ascii="Times New Roman" w:hAnsi="Times New Roman" w:cs="Times New Roman"/>
                <w:color w:val="000000" w:themeColor="text1"/>
                <w:sz w:val="28"/>
                <w:szCs w:val="28"/>
              </w:rPr>
            </w:pPr>
          </w:p>
          <w:p w:rsidR="0027172E" w:rsidRPr="001D68CA" w:rsidRDefault="0027172E" w:rsidP="001D68CA">
            <w:pPr>
              <w:jc w:val="center"/>
              <w:rPr>
                <w:rFonts w:ascii="Times New Roman" w:hAnsi="Times New Roman" w:cs="Times New Roman"/>
                <w:color w:val="000000" w:themeColor="text1"/>
                <w:sz w:val="28"/>
                <w:szCs w:val="28"/>
              </w:rPr>
            </w:pPr>
          </w:p>
          <w:p w:rsidR="0027172E" w:rsidRPr="001D68CA" w:rsidRDefault="0027172E" w:rsidP="001D68CA">
            <w:pPr>
              <w:jc w:val="both"/>
              <w:rPr>
                <w:rFonts w:ascii="Times New Roman" w:hAnsi="Times New Roman" w:cs="Times New Roman"/>
                <w:color w:val="000000" w:themeColor="text1"/>
                <w:sz w:val="28"/>
                <w:szCs w:val="28"/>
              </w:rPr>
            </w:pPr>
          </w:p>
          <w:p w:rsidR="00021ED8" w:rsidRPr="001D68CA" w:rsidRDefault="00202115" w:rsidP="001D68CA">
            <w:pPr>
              <w:jc w:val="both"/>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399110</w:t>
            </w:r>
          </w:p>
          <w:p w:rsidR="003F1F08" w:rsidRPr="001D68CA" w:rsidRDefault="003F1F08" w:rsidP="001D68CA">
            <w:pPr>
              <w:jc w:val="both"/>
              <w:rPr>
                <w:rFonts w:ascii="Times New Roman" w:hAnsi="Times New Roman" w:cs="Times New Roman"/>
                <w:color w:val="000000" w:themeColor="text1"/>
                <w:sz w:val="28"/>
                <w:szCs w:val="28"/>
              </w:rPr>
            </w:pPr>
          </w:p>
          <w:p w:rsidR="00E0759B" w:rsidRPr="001D68CA" w:rsidRDefault="0000716F" w:rsidP="001D68CA">
            <w:pPr>
              <w:jc w:val="both"/>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919190</w:t>
            </w:r>
          </w:p>
        </w:tc>
        <w:tc>
          <w:tcPr>
            <w:tcW w:w="2249" w:type="dxa"/>
            <w:tcBorders>
              <w:bottom w:val="single" w:sz="4" w:space="0" w:color="auto"/>
            </w:tcBorders>
          </w:tcPr>
          <w:p w:rsidR="00202115" w:rsidRPr="001D68CA" w:rsidRDefault="00202115" w:rsidP="001D68CA">
            <w:pPr>
              <w:jc w:val="center"/>
              <w:rPr>
                <w:rFonts w:ascii="Times New Roman" w:hAnsi="Times New Roman" w:cs="Times New Roman"/>
                <w:color w:val="000000" w:themeColor="text1"/>
                <w:sz w:val="28"/>
                <w:szCs w:val="28"/>
              </w:rPr>
            </w:pPr>
          </w:p>
          <w:p w:rsidR="00202115" w:rsidRPr="001D68CA" w:rsidRDefault="00202115" w:rsidP="001D68CA">
            <w:pPr>
              <w:jc w:val="center"/>
              <w:rPr>
                <w:rFonts w:ascii="Times New Roman" w:hAnsi="Times New Roman" w:cs="Times New Roman"/>
                <w:color w:val="000000" w:themeColor="text1"/>
                <w:sz w:val="28"/>
                <w:szCs w:val="28"/>
              </w:rPr>
            </w:pPr>
          </w:p>
          <w:p w:rsidR="00202115" w:rsidRPr="001D68CA" w:rsidRDefault="00202115" w:rsidP="001D68CA">
            <w:pPr>
              <w:jc w:val="center"/>
              <w:rPr>
                <w:rFonts w:ascii="Times New Roman" w:hAnsi="Times New Roman" w:cs="Times New Roman"/>
                <w:color w:val="000000" w:themeColor="text1"/>
                <w:sz w:val="28"/>
                <w:szCs w:val="28"/>
              </w:rPr>
            </w:pPr>
          </w:p>
          <w:p w:rsidR="0027172E" w:rsidRPr="001D68CA" w:rsidRDefault="0027172E"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399110</w:t>
            </w:r>
          </w:p>
          <w:p w:rsidR="003F1F08" w:rsidRPr="001D68CA" w:rsidRDefault="003F1F08" w:rsidP="001D68CA">
            <w:pPr>
              <w:jc w:val="center"/>
              <w:rPr>
                <w:rFonts w:ascii="Times New Roman" w:hAnsi="Times New Roman" w:cs="Times New Roman"/>
                <w:color w:val="000000" w:themeColor="text1"/>
                <w:sz w:val="28"/>
                <w:szCs w:val="28"/>
              </w:rPr>
            </w:pPr>
          </w:p>
          <w:p w:rsidR="0027172E" w:rsidRPr="001D68CA" w:rsidRDefault="0000716F"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919190</w:t>
            </w:r>
          </w:p>
        </w:tc>
        <w:tc>
          <w:tcPr>
            <w:tcW w:w="2393" w:type="dxa"/>
            <w:tcBorders>
              <w:bottom w:val="single" w:sz="4" w:space="0" w:color="auto"/>
            </w:tcBorders>
          </w:tcPr>
          <w:p w:rsidR="00202115" w:rsidRPr="001D68CA" w:rsidRDefault="00202115" w:rsidP="001D68CA">
            <w:pPr>
              <w:pStyle w:val="9"/>
              <w:spacing w:before="0"/>
              <w:jc w:val="center"/>
              <w:outlineLvl w:val="8"/>
              <w:rPr>
                <w:rFonts w:ascii="Times New Roman" w:hAnsi="Times New Roman" w:cs="Times New Roman"/>
                <w:i w:val="0"/>
                <w:color w:val="000000" w:themeColor="text1"/>
                <w:sz w:val="28"/>
                <w:szCs w:val="28"/>
              </w:rPr>
            </w:pPr>
          </w:p>
          <w:p w:rsidR="00202115" w:rsidRPr="001D68CA" w:rsidRDefault="00202115" w:rsidP="001D68CA">
            <w:pPr>
              <w:jc w:val="center"/>
              <w:rPr>
                <w:rFonts w:ascii="Times New Roman" w:hAnsi="Times New Roman" w:cs="Times New Roman"/>
                <w:color w:val="000000" w:themeColor="text1"/>
                <w:sz w:val="28"/>
                <w:szCs w:val="28"/>
              </w:rPr>
            </w:pPr>
          </w:p>
          <w:p w:rsidR="0027172E" w:rsidRPr="001D68CA" w:rsidRDefault="0027172E" w:rsidP="001D68CA">
            <w:pPr>
              <w:jc w:val="both"/>
              <w:rPr>
                <w:rFonts w:ascii="Times New Roman" w:hAnsi="Times New Roman" w:cs="Times New Roman"/>
                <w:color w:val="000000" w:themeColor="text1"/>
                <w:sz w:val="28"/>
                <w:szCs w:val="28"/>
              </w:rPr>
            </w:pPr>
          </w:p>
          <w:p w:rsidR="00202115" w:rsidRPr="001D68CA" w:rsidRDefault="0027172E"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399110</w:t>
            </w:r>
          </w:p>
          <w:p w:rsidR="003F1F08" w:rsidRPr="001D68CA" w:rsidRDefault="003F1F08" w:rsidP="001D68CA">
            <w:pPr>
              <w:jc w:val="center"/>
              <w:rPr>
                <w:rFonts w:ascii="Times New Roman" w:hAnsi="Times New Roman" w:cs="Times New Roman"/>
                <w:color w:val="000000" w:themeColor="text1"/>
                <w:sz w:val="28"/>
                <w:szCs w:val="28"/>
              </w:rPr>
            </w:pPr>
          </w:p>
          <w:p w:rsidR="0000716F" w:rsidRPr="001D68CA" w:rsidRDefault="0000716F"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919190</w:t>
            </w:r>
          </w:p>
        </w:tc>
      </w:tr>
      <w:tr w:rsidR="00C65B4E" w:rsidRPr="001D68CA" w:rsidTr="00C65B4E">
        <w:tc>
          <w:tcPr>
            <w:tcW w:w="9570" w:type="dxa"/>
            <w:gridSpan w:val="5"/>
          </w:tcPr>
          <w:p w:rsidR="00C65B4E" w:rsidRPr="001D68CA" w:rsidRDefault="00C65B4E" w:rsidP="001D68CA">
            <w:pPr>
              <w:pStyle w:val="9"/>
              <w:spacing w:before="0"/>
              <w:jc w:val="right"/>
              <w:outlineLvl w:val="8"/>
              <w:rPr>
                <w:rFonts w:ascii="Times New Roman" w:hAnsi="Times New Roman" w:cs="Times New Roman"/>
                <w:i w:val="0"/>
                <w:color w:val="000000" w:themeColor="text1"/>
                <w:sz w:val="28"/>
                <w:szCs w:val="28"/>
              </w:rPr>
            </w:pPr>
            <w:r w:rsidRPr="001D68CA">
              <w:rPr>
                <w:rFonts w:ascii="Times New Roman" w:hAnsi="Times New Roman" w:cs="Times New Roman"/>
                <w:i w:val="0"/>
                <w:color w:val="000000" w:themeColor="text1"/>
                <w:sz w:val="28"/>
                <w:szCs w:val="28"/>
              </w:rPr>
              <w:lastRenderedPageBreak/>
              <w:t>Продолжение таблицы 3.4</w:t>
            </w:r>
          </w:p>
        </w:tc>
      </w:tr>
      <w:tr w:rsidR="00C65B4E" w:rsidRPr="001D68CA" w:rsidTr="0027172E">
        <w:tc>
          <w:tcPr>
            <w:tcW w:w="2660" w:type="dxa"/>
          </w:tcPr>
          <w:p w:rsidR="00C65B4E" w:rsidRPr="001D68CA" w:rsidRDefault="00C65B4E" w:rsidP="001D68CA">
            <w:pPr>
              <w:pStyle w:val="9"/>
              <w:spacing w:before="0"/>
              <w:jc w:val="center"/>
              <w:outlineLvl w:val="8"/>
              <w:rPr>
                <w:rFonts w:ascii="Times New Roman" w:hAnsi="Times New Roman" w:cs="Times New Roman"/>
                <w:i w:val="0"/>
                <w:color w:val="000000" w:themeColor="text1"/>
                <w:sz w:val="28"/>
                <w:szCs w:val="28"/>
              </w:rPr>
            </w:pPr>
            <w:r w:rsidRPr="001D68CA">
              <w:rPr>
                <w:rFonts w:ascii="Times New Roman" w:hAnsi="Times New Roman" w:cs="Times New Roman"/>
                <w:i w:val="0"/>
                <w:color w:val="000000" w:themeColor="text1"/>
                <w:sz w:val="28"/>
                <w:szCs w:val="28"/>
              </w:rPr>
              <w:t>1</w:t>
            </w:r>
          </w:p>
        </w:tc>
        <w:tc>
          <w:tcPr>
            <w:tcW w:w="2268" w:type="dxa"/>
            <w:gridSpan w:val="2"/>
          </w:tcPr>
          <w:p w:rsidR="00C65B4E" w:rsidRPr="001D68CA" w:rsidRDefault="00C65B4E" w:rsidP="001D68CA">
            <w:pPr>
              <w:pStyle w:val="9"/>
              <w:spacing w:before="0"/>
              <w:jc w:val="center"/>
              <w:outlineLvl w:val="8"/>
              <w:rPr>
                <w:rFonts w:ascii="Times New Roman" w:hAnsi="Times New Roman" w:cs="Times New Roman"/>
                <w:i w:val="0"/>
                <w:color w:val="000000" w:themeColor="text1"/>
                <w:sz w:val="28"/>
                <w:szCs w:val="28"/>
              </w:rPr>
            </w:pPr>
            <w:r w:rsidRPr="001D68CA">
              <w:rPr>
                <w:rFonts w:ascii="Times New Roman" w:hAnsi="Times New Roman" w:cs="Times New Roman"/>
                <w:i w:val="0"/>
                <w:color w:val="000000" w:themeColor="text1"/>
                <w:sz w:val="28"/>
                <w:szCs w:val="28"/>
              </w:rPr>
              <w:t>2</w:t>
            </w:r>
          </w:p>
        </w:tc>
        <w:tc>
          <w:tcPr>
            <w:tcW w:w="2249" w:type="dxa"/>
          </w:tcPr>
          <w:p w:rsidR="00C65B4E" w:rsidRPr="001D68CA" w:rsidRDefault="00C65B4E" w:rsidP="001D68CA">
            <w:pPr>
              <w:pStyle w:val="9"/>
              <w:spacing w:before="0"/>
              <w:jc w:val="center"/>
              <w:outlineLvl w:val="8"/>
              <w:rPr>
                <w:rFonts w:ascii="Times New Roman" w:hAnsi="Times New Roman" w:cs="Times New Roman"/>
                <w:i w:val="0"/>
                <w:color w:val="000000" w:themeColor="text1"/>
                <w:sz w:val="28"/>
                <w:szCs w:val="28"/>
              </w:rPr>
            </w:pPr>
            <w:r w:rsidRPr="001D68CA">
              <w:rPr>
                <w:rFonts w:ascii="Times New Roman" w:hAnsi="Times New Roman" w:cs="Times New Roman"/>
                <w:i w:val="0"/>
                <w:color w:val="000000" w:themeColor="text1"/>
                <w:sz w:val="28"/>
                <w:szCs w:val="28"/>
              </w:rPr>
              <w:t>3</w:t>
            </w:r>
          </w:p>
        </w:tc>
        <w:tc>
          <w:tcPr>
            <w:tcW w:w="2393" w:type="dxa"/>
          </w:tcPr>
          <w:p w:rsidR="00C65B4E" w:rsidRPr="001D68CA" w:rsidRDefault="00C65B4E" w:rsidP="001D68CA">
            <w:pPr>
              <w:pStyle w:val="9"/>
              <w:spacing w:before="0"/>
              <w:jc w:val="center"/>
              <w:outlineLvl w:val="8"/>
              <w:rPr>
                <w:rFonts w:ascii="Times New Roman" w:hAnsi="Times New Roman" w:cs="Times New Roman"/>
                <w:i w:val="0"/>
                <w:color w:val="000000" w:themeColor="text1"/>
                <w:sz w:val="28"/>
                <w:szCs w:val="28"/>
              </w:rPr>
            </w:pPr>
            <w:r w:rsidRPr="001D68CA">
              <w:rPr>
                <w:rFonts w:ascii="Times New Roman" w:hAnsi="Times New Roman" w:cs="Times New Roman"/>
                <w:i w:val="0"/>
                <w:color w:val="000000" w:themeColor="text1"/>
                <w:sz w:val="28"/>
                <w:szCs w:val="28"/>
              </w:rPr>
              <w:t>4</w:t>
            </w:r>
          </w:p>
        </w:tc>
      </w:tr>
      <w:tr w:rsidR="00202115" w:rsidRPr="001D68CA" w:rsidTr="0027172E">
        <w:tc>
          <w:tcPr>
            <w:tcW w:w="2660" w:type="dxa"/>
          </w:tcPr>
          <w:p w:rsidR="00202115" w:rsidRPr="001D68CA" w:rsidRDefault="00202115" w:rsidP="001D68CA">
            <w:pPr>
              <w:pStyle w:val="9"/>
              <w:spacing w:before="0"/>
              <w:jc w:val="center"/>
              <w:outlineLvl w:val="8"/>
              <w:rPr>
                <w:rFonts w:ascii="Times New Roman" w:hAnsi="Times New Roman" w:cs="Times New Roman"/>
                <w:i w:val="0"/>
                <w:color w:val="000000" w:themeColor="text1"/>
                <w:sz w:val="28"/>
                <w:szCs w:val="28"/>
              </w:rPr>
            </w:pPr>
            <w:r w:rsidRPr="001D68CA">
              <w:rPr>
                <w:rFonts w:ascii="Times New Roman" w:hAnsi="Times New Roman" w:cs="Times New Roman"/>
                <w:i w:val="0"/>
                <w:color w:val="000000" w:themeColor="text1"/>
                <w:sz w:val="28"/>
                <w:szCs w:val="28"/>
              </w:rPr>
              <w:t>Прибыль до налогообложения</w:t>
            </w:r>
          </w:p>
        </w:tc>
        <w:tc>
          <w:tcPr>
            <w:tcW w:w="2268" w:type="dxa"/>
            <w:gridSpan w:val="2"/>
          </w:tcPr>
          <w:p w:rsidR="00202115" w:rsidRPr="001D68CA" w:rsidRDefault="00202115" w:rsidP="001D68CA">
            <w:pPr>
              <w:pStyle w:val="9"/>
              <w:spacing w:before="0"/>
              <w:jc w:val="center"/>
              <w:outlineLvl w:val="8"/>
              <w:rPr>
                <w:rFonts w:ascii="Times New Roman" w:hAnsi="Times New Roman" w:cs="Times New Roman"/>
                <w:i w:val="0"/>
                <w:color w:val="000000" w:themeColor="text1"/>
                <w:sz w:val="28"/>
                <w:szCs w:val="28"/>
              </w:rPr>
            </w:pPr>
            <w:r w:rsidRPr="001D68CA">
              <w:rPr>
                <w:rFonts w:ascii="Times New Roman" w:hAnsi="Times New Roman" w:cs="Times New Roman"/>
                <w:i w:val="0"/>
                <w:color w:val="000000" w:themeColor="text1"/>
                <w:sz w:val="28"/>
                <w:szCs w:val="28"/>
              </w:rPr>
              <w:t>821,7</w:t>
            </w:r>
          </w:p>
        </w:tc>
        <w:tc>
          <w:tcPr>
            <w:tcW w:w="2249" w:type="dxa"/>
          </w:tcPr>
          <w:p w:rsidR="00202115" w:rsidRPr="001D68CA" w:rsidRDefault="00202115" w:rsidP="001D68CA">
            <w:pPr>
              <w:pStyle w:val="9"/>
              <w:spacing w:before="0"/>
              <w:jc w:val="center"/>
              <w:outlineLvl w:val="8"/>
              <w:rPr>
                <w:rFonts w:ascii="Times New Roman" w:hAnsi="Times New Roman" w:cs="Times New Roman"/>
                <w:i w:val="0"/>
                <w:color w:val="000000" w:themeColor="text1"/>
                <w:sz w:val="28"/>
                <w:szCs w:val="28"/>
              </w:rPr>
            </w:pPr>
            <w:r w:rsidRPr="001D68CA">
              <w:rPr>
                <w:rFonts w:ascii="Times New Roman" w:hAnsi="Times New Roman" w:cs="Times New Roman"/>
                <w:i w:val="0"/>
                <w:color w:val="000000" w:themeColor="text1"/>
                <w:sz w:val="28"/>
                <w:szCs w:val="28"/>
              </w:rPr>
              <w:t>1321,7</w:t>
            </w:r>
          </w:p>
        </w:tc>
        <w:tc>
          <w:tcPr>
            <w:tcW w:w="2393" w:type="dxa"/>
          </w:tcPr>
          <w:p w:rsidR="00202115" w:rsidRPr="001D68CA" w:rsidRDefault="00202115" w:rsidP="001D68CA">
            <w:pPr>
              <w:pStyle w:val="9"/>
              <w:spacing w:before="0"/>
              <w:jc w:val="center"/>
              <w:outlineLvl w:val="8"/>
              <w:rPr>
                <w:rFonts w:ascii="Times New Roman" w:hAnsi="Times New Roman" w:cs="Times New Roman"/>
                <w:i w:val="0"/>
                <w:color w:val="000000" w:themeColor="text1"/>
                <w:sz w:val="28"/>
                <w:szCs w:val="28"/>
              </w:rPr>
            </w:pPr>
            <w:r w:rsidRPr="001D68CA">
              <w:rPr>
                <w:rFonts w:ascii="Times New Roman" w:hAnsi="Times New Roman" w:cs="Times New Roman"/>
                <w:i w:val="0"/>
                <w:color w:val="000000" w:themeColor="text1"/>
                <w:sz w:val="28"/>
                <w:szCs w:val="28"/>
              </w:rPr>
              <w:t>1321,7</w:t>
            </w:r>
          </w:p>
        </w:tc>
      </w:tr>
      <w:tr w:rsidR="00202115" w:rsidRPr="001D68CA" w:rsidTr="0027172E">
        <w:tc>
          <w:tcPr>
            <w:tcW w:w="2660" w:type="dxa"/>
          </w:tcPr>
          <w:p w:rsidR="00202115" w:rsidRPr="001D68CA" w:rsidRDefault="00202115" w:rsidP="001D68CA">
            <w:pPr>
              <w:pStyle w:val="9"/>
              <w:spacing w:before="0"/>
              <w:jc w:val="center"/>
              <w:outlineLvl w:val="8"/>
              <w:rPr>
                <w:rFonts w:ascii="Times New Roman" w:hAnsi="Times New Roman" w:cs="Times New Roman"/>
                <w:i w:val="0"/>
                <w:color w:val="000000" w:themeColor="text1"/>
                <w:sz w:val="28"/>
                <w:szCs w:val="28"/>
              </w:rPr>
            </w:pPr>
            <w:r w:rsidRPr="001D68CA">
              <w:rPr>
                <w:rFonts w:ascii="Times New Roman" w:hAnsi="Times New Roman" w:cs="Times New Roman"/>
                <w:i w:val="0"/>
                <w:color w:val="000000" w:themeColor="text1"/>
                <w:sz w:val="28"/>
                <w:szCs w:val="28"/>
              </w:rPr>
              <w:t xml:space="preserve">Налог </w:t>
            </w:r>
            <w:r w:rsidR="0000716F" w:rsidRPr="001D68CA">
              <w:rPr>
                <w:rFonts w:ascii="Times New Roman" w:hAnsi="Times New Roman" w:cs="Times New Roman"/>
                <w:i w:val="0"/>
                <w:color w:val="000000" w:themeColor="text1"/>
                <w:sz w:val="28"/>
                <w:szCs w:val="28"/>
              </w:rPr>
              <w:t>(20%)</w:t>
            </w:r>
          </w:p>
        </w:tc>
        <w:tc>
          <w:tcPr>
            <w:tcW w:w="2268" w:type="dxa"/>
            <w:gridSpan w:val="2"/>
          </w:tcPr>
          <w:p w:rsidR="00202115" w:rsidRPr="001D68CA" w:rsidRDefault="00202115" w:rsidP="001D68CA">
            <w:pPr>
              <w:pStyle w:val="9"/>
              <w:spacing w:before="0"/>
              <w:jc w:val="center"/>
              <w:outlineLvl w:val="8"/>
              <w:rPr>
                <w:rFonts w:ascii="Times New Roman" w:hAnsi="Times New Roman" w:cs="Times New Roman"/>
                <w:i w:val="0"/>
                <w:color w:val="000000" w:themeColor="text1"/>
                <w:sz w:val="28"/>
                <w:szCs w:val="28"/>
              </w:rPr>
            </w:pPr>
            <w:r w:rsidRPr="001D68CA">
              <w:rPr>
                <w:rFonts w:ascii="Times New Roman" w:hAnsi="Times New Roman" w:cs="Times New Roman"/>
                <w:i w:val="0"/>
                <w:color w:val="000000" w:themeColor="text1"/>
                <w:sz w:val="28"/>
                <w:szCs w:val="28"/>
              </w:rPr>
              <w:t>164,3</w:t>
            </w:r>
          </w:p>
        </w:tc>
        <w:tc>
          <w:tcPr>
            <w:tcW w:w="2249" w:type="dxa"/>
          </w:tcPr>
          <w:p w:rsidR="00202115" w:rsidRPr="001D68CA" w:rsidRDefault="00202115" w:rsidP="001D68CA">
            <w:pPr>
              <w:pStyle w:val="9"/>
              <w:spacing w:before="0"/>
              <w:jc w:val="center"/>
              <w:outlineLvl w:val="8"/>
              <w:rPr>
                <w:rFonts w:ascii="Times New Roman" w:hAnsi="Times New Roman" w:cs="Times New Roman"/>
                <w:i w:val="0"/>
                <w:color w:val="000000" w:themeColor="text1"/>
                <w:sz w:val="28"/>
                <w:szCs w:val="28"/>
              </w:rPr>
            </w:pPr>
            <w:r w:rsidRPr="001D68CA">
              <w:rPr>
                <w:rFonts w:ascii="Times New Roman" w:hAnsi="Times New Roman" w:cs="Times New Roman"/>
                <w:i w:val="0"/>
                <w:color w:val="000000" w:themeColor="text1"/>
                <w:sz w:val="28"/>
                <w:szCs w:val="28"/>
              </w:rPr>
              <w:t>264,3</w:t>
            </w:r>
          </w:p>
        </w:tc>
        <w:tc>
          <w:tcPr>
            <w:tcW w:w="2393" w:type="dxa"/>
          </w:tcPr>
          <w:p w:rsidR="00202115" w:rsidRPr="001D68CA" w:rsidRDefault="00202115" w:rsidP="001D68CA">
            <w:pPr>
              <w:pStyle w:val="9"/>
              <w:spacing w:before="0"/>
              <w:jc w:val="center"/>
              <w:outlineLvl w:val="8"/>
              <w:rPr>
                <w:rFonts w:ascii="Times New Roman" w:hAnsi="Times New Roman" w:cs="Times New Roman"/>
                <w:i w:val="0"/>
                <w:color w:val="000000" w:themeColor="text1"/>
                <w:sz w:val="28"/>
                <w:szCs w:val="28"/>
              </w:rPr>
            </w:pPr>
            <w:r w:rsidRPr="001D68CA">
              <w:rPr>
                <w:rFonts w:ascii="Times New Roman" w:hAnsi="Times New Roman" w:cs="Times New Roman"/>
                <w:i w:val="0"/>
                <w:color w:val="000000" w:themeColor="text1"/>
                <w:sz w:val="28"/>
                <w:szCs w:val="28"/>
              </w:rPr>
              <w:t>264,3</w:t>
            </w:r>
          </w:p>
        </w:tc>
      </w:tr>
      <w:tr w:rsidR="00202115" w:rsidRPr="001D68CA" w:rsidTr="0027172E">
        <w:tc>
          <w:tcPr>
            <w:tcW w:w="2660" w:type="dxa"/>
          </w:tcPr>
          <w:p w:rsidR="00202115" w:rsidRPr="001D68CA" w:rsidRDefault="00202115" w:rsidP="001D68CA">
            <w:pPr>
              <w:pStyle w:val="9"/>
              <w:spacing w:before="0"/>
              <w:jc w:val="center"/>
              <w:outlineLvl w:val="8"/>
              <w:rPr>
                <w:rFonts w:ascii="Times New Roman" w:hAnsi="Times New Roman" w:cs="Times New Roman"/>
                <w:i w:val="0"/>
                <w:color w:val="000000" w:themeColor="text1"/>
                <w:sz w:val="28"/>
                <w:szCs w:val="28"/>
              </w:rPr>
            </w:pPr>
            <w:r w:rsidRPr="001D68CA">
              <w:rPr>
                <w:rFonts w:ascii="Times New Roman" w:hAnsi="Times New Roman" w:cs="Times New Roman"/>
                <w:i w:val="0"/>
                <w:color w:val="000000" w:themeColor="text1"/>
                <w:sz w:val="28"/>
                <w:szCs w:val="28"/>
              </w:rPr>
              <w:t>Чистая прибыль</w:t>
            </w:r>
          </w:p>
        </w:tc>
        <w:tc>
          <w:tcPr>
            <w:tcW w:w="2268" w:type="dxa"/>
            <w:gridSpan w:val="2"/>
          </w:tcPr>
          <w:p w:rsidR="00202115" w:rsidRPr="001D68CA" w:rsidRDefault="00202115" w:rsidP="001D68CA">
            <w:pPr>
              <w:pStyle w:val="9"/>
              <w:spacing w:before="0"/>
              <w:jc w:val="center"/>
              <w:outlineLvl w:val="8"/>
              <w:rPr>
                <w:rFonts w:ascii="Times New Roman" w:hAnsi="Times New Roman" w:cs="Times New Roman"/>
                <w:i w:val="0"/>
                <w:color w:val="000000" w:themeColor="text1"/>
                <w:sz w:val="28"/>
                <w:szCs w:val="28"/>
              </w:rPr>
            </w:pPr>
            <w:r w:rsidRPr="001D68CA">
              <w:rPr>
                <w:rFonts w:ascii="Times New Roman" w:hAnsi="Times New Roman" w:cs="Times New Roman"/>
                <w:i w:val="0"/>
                <w:color w:val="000000" w:themeColor="text1"/>
                <w:sz w:val="28"/>
                <w:szCs w:val="28"/>
              </w:rPr>
              <w:t>657,4</w:t>
            </w:r>
          </w:p>
        </w:tc>
        <w:tc>
          <w:tcPr>
            <w:tcW w:w="2249" w:type="dxa"/>
          </w:tcPr>
          <w:p w:rsidR="00202115" w:rsidRPr="001D68CA" w:rsidRDefault="00202115" w:rsidP="001D68CA">
            <w:pPr>
              <w:pStyle w:val="9"/>
              <w:spacing w:before="0"/>
              <w:jc w:val="center"/>
              <w:outlineLvl w:val="8"/>
              <w:rPr>
                <w:rFonts w:ascii="Times New Roman" w:hAnsi="Times New Roman" w:cs="Times New Roman"/>
                <w:i w:val="0"/>
                <w:color w:val="000000" w:themeColor="text1"/>
                <w:sz w:val="28"/>
                <w:szCs w:val="28"/>
              </w:rPr>
            </w:pPr>
            <w:r w:rsidRPr="001D68CA">
              <w:rPr>
                <w:rFonts w:ascii="Times New Roman" w:hAnsi="Times New Roman" w:cs="Times New Roman"/>
                <w:i w:val="0"/>
                <w:color w:val="000000" w:themeColor="text1"/>
                <w:sz w:val="28"/>
                <w:szCs w:val="28"/>
              </w:rPr>
              <w:t>1057,4</w:t>
            </w:r>
          </w:p>
        </w:tc>
        <w:tc>
          <w:tcPr>
            <w:tcW w:w="2393" w:type="dxa"/>
          </w:tcPr>
          <w:p w:rsidR="00202115" w:rsidRPr="001D68CA" w:rsidRDefault="00202115" w:rsidP="001D68CA">
            <w:pPr>
              <w:pStyle w:val="9"/>
              <w:spacing w:before="0"/>
              <w:jc w:val="center"/>
              <w:outlineLvl w:val="8"/>
              <w:rPr>
                <w:rFonts w:ascii="Times New Roman" w:hAnsi="Times New Roman" w:cs="Times New Roman"/>
                <w:i w:val="0"/>
                <w:color w:val="000000" w:themeColor="text1"/>
                <w:sz w:val="28"/>
                <w:szCs w:val="28"/>
              </w:rPr>
            </w:pPr>
            <w:r w:rsidRPr="001D68CA">
              <w:rPr>
                <w:rFonts w:ascii="Times New Roman" w:hAnsi="Times New Roman" w:cs="Times New Roman"/>
                <w:i w:val="0"/>
                <w:color w:val="000000" w:themeColor="text1"/>
                <w:sz w:val="28"/>
                <w:szCs w:val="28"/>
              </w:rPr>
              <w:t>1057,4</w:t>
            </w:r>
          </w:p>
        </w:tc>
      </w:tr>
      <w:tr w:rsidR="00202115" w:rsidRPr="001D68CA" w:rsidTr="0027172E">
        <w:tc>
          <w:tcPr>
            <w:tcW w:w="2660" w:type="dxa"/>
          </w:tcPr>
          <w:p w:rsidR="00202115" w:rsidRPr="001D68CA" w:rsidRDefault="00202115" w:rsidP="001D68CA">
            <w:pPr>
              <w:pStyle w:val="9"/>
              <w:spacing w:before="0"/>
              <w:jc w:val="center"/>
              <w:outlineLvl w:val="8"/>
              <w:rPr>
                <w:rFonts w:ascii="Times New Roman" w:hAnsi="Times New Roman" w:cs="Times New Roman"/>
                <w:i w:val="0"/>
                <w:color w:val="000000" w:themeColor="text1"/>
                <w:sz w:val="28"/>
                <w:szCs w:val="28"/>
              </w:rPr>
            </w:pPr>
            <w:r w:rsidRPr="001D68CA">
              <w:rPr>
                <w:rFonts w:ascii="Times New Roman" w:hAnsi="Times New Roman" w:cs="Times New Roman"/>
                <w:i w:val="0"/>
                <w:color w:val="000000" w:themeColor="text1"/>
                <w:sz w:val="28"/>
                <w:szCs w:val="28"/>
              </w:rPr>
              <w:t>Рентабельность по чистой прибыли, %</w:t>
            </w:r>
          </w:p>
        </w:tc>
        <w:tc>
          <w:tcPr>
            <w:tcW w:w="2268" w:type="dxa"/>
            <w:gridSpan w:val="2"/>
          </w:tcPr>
          <w:p w:rsidR="00202115" w:rsidRPr="001D68CA" w:rsidRDefault="00202115" w:rsidP="001D68CA">
            <w:pPr>
              <w:pStyle w:val="9"/>
              <w:spacing w:before="0"/>
              <w:jc w:val="center"/>
              <w:outlineLvl w:val="8"/>
              <w:rPr>
                <w:rFonts w:ascii="Times New Roman" w:hAnsi="Times New Roman" w:cs="Times New Roman"/>
                <w:i w:val="0"/>
                <w:color w:val="000000" w:themeColor="text1"/>
                <w:sz w:val="28"/>
                <w:szCs w:val="28"/>
              </w:rPr>
            </w:pPr>
            <w:r w:rsidRPr="001D68CA">
              <w:rPr>
                <w:rFonts w:ascii="Times New Roman" w:hAnsi="Times New Roman" w:cs="Times New Roman"/>
                <w:i w:val="0"/>
                <w:color w:val="000000" w:themeColor="text1"/>
                <w:sz w:val="28"/>
                <w:szCs w:val="28"/>
              </w:rPr>
              <w:t>25</w:t>
            </w:r>
          </w:p>
        </w:tc>
        <w:tc>
          <w:tcPr>
            <w:tcW w:w="2249" w:type="dxa"/>
          </w:tcPr>
          <w:p w:rsidR="00202115" w:rsidRPr="001D68CA" w:rsidRDefault="00202115" w:rsidP="001D68CA">
            <w:pPr>
              <w:pStyle w:val="9"/>
              <w:spacing w:before="0"/>
              <w:jc w:val="center"/>
              <w:outlineLvl w:val="8"/>
              <w:rPr>
                <w:rFonts w:ascii="Times New Roman" w:hAnsi="Times New Roman" w:cs="Times New Roman"/>
                <w:i w:val="0"/>
                <w:color w:val="000000" w:themeColor="text1"/>
                <w:sz w:val="28"/>
                <w:szCs w:val="28"/>
              </w:rPr>
            </w:pPr>
            <w:r w:rsidRPr="001D68CA">
              <w:rPr>
                <w:rFonts w:ascii="Times New Roman" w:hAnsi="Times New Roman" w:cs="Times New Roman"/>
                <w:i w:val="0"/>
                <w:color w:val="000000" w:themeColor="text1"/>
                <w:sz w:val="28"/>
                <w:szCs w:val="28"/>
              </w:rPr>
              <w:t>40</w:t>
            </w:r>
          </w:p>
        </w:tc>
        <w:tc>
          <w:tcPr>
            <w:tcW w:w="2393" w:type="dxa"/>
          </w:tcPr>
          <w:p w:rsidR="00202115" w:rsidRPr="001D68CA" w:rsidRDefault="00202115" w:rsidP="001D68CA">
            <w:pPr>
              <w:pStyle w:val="9"/>
              <w:spacing w:before="0"/>
              <w:jc w:val="center"/>
              <w:outlineLvl w:val="8"/>
              <w:rPr>
                <w:rFonts w:ascii="Times New Roman" w:hAnsi="Times New Roman" w:cs="Times New Roman"/>
                <w:i w:val="0"/>
                <w:color w:val="000000" w:themeColor="text1"/>
                <w:sz w:val="28"/>
                <w:szCs w:val="28"/>
              </w:rPr>
            </w:pPr>
            <w:r w:rsidRPr="001D68CA">
              <w:rPr>
                <w:rFonts w:ascii="Times New Roman" w:hAnsi="Times New Roman" w:cs="Times New Roman"/>
                <w:i w:val="0"/>
                <w:color w:val="000000" w:themeColor="text1"/>
                <w:sz w:val="28"/>
                <w:szCs w:val="28"/>
              </w:rPr>
              <w:t>40</w:t>
            </w:r>
          </w:p>
        </w:tc>
      </w:tr>
    </w:tbl>
    <w:p w:rsidR="00202115" w:rsidRPr="001D68CA" w:rsidRDefault="00202115" w:rsidP="001D68CA">
      <w:pPr>
        <w:spacing w:line="240" w:lineRule="auto"/>
        <w:rPr>
          <w:rFonts w:ascii="Times New Roman" w:hAnsi="Times New Roman" w:cs="Times New Roman"/>
          <w:color w:val="000000" w:themeColor="text1"/>
          <w:sz w:val="24"/>
          <w:szCs w:val="24"/>
        </w:rPr>
      </w:pPr>
    </w:p>
    <w:p w:rsidR="002237EB" w:rsidRPr="001D68CA" w:rsidRDefault="00DC37DB"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Из таблицы 3.4 можно сделать вывод, что при планируемой минимальной выручке в месяц – 220 тыс. </w:t>
      </w:r>
      <w:r w:rsidR="00EF1A00">
        <w:rPr>
          <w:rFonts w:ascii="Times New Roman" w:hAnsi="Times New Roman" w:cs="Times New Roman"/>
          <w:color w:val="000000" w:themeColor="text1"/>
          <w:sz w:val="28"/>
          <w:szCs w:val="28"/>
        </w:rPr>
        <w:t>гривен</w:t>
      </w:r>
      <w:r w:rsidRPr="001D68CA">
        <w:rPr>
          <w:rFonts w:ascii="Times New Roman" w:hAnsi="Times New Roman" w:cs="Times New Roman"/>
          <w:color w:val="000000" w:themeColor="text1"/>
          <w:sz w:val="28"/>
          <w:szCs w:val="28"/>
        </w:rPr>
        <w:t xml:space="preserve"> магазин будет рентабелен. В течение 3 лет магазин будет работать с прибылью, при этом окупая все необходимые затраты.</w:t>
      </w:r>
    </w:p>
    <w:p w:rsidR="00DC37DB" w:rsidRPr="001D68CA" w:rsidRDefault="00DC37DB"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В таблице 3.5 представим прогноз движения денежных средств (Кэш-</w:t>
      </w:r>
      <w:proofErr w:type="spellStart"/>
      <w:r w:rsidRPr="001D68CA">
        <w:rPr>
          <w:rFonts w:ascii="Times New Roman" w:hAnsi="Times New Roman" w:cs="Times New Roman"/>
          <w:color w:val="000000" w:themeColor="text1"/>
          <w:sz w:val="28"/>
          <w:szCs w:val="28"/>
        </w:rPr>
        <w:t>фло</w:t>
      </w:r>
      <w:proofErr w:type="spellEnd"/>
      <w:r w:rsidRPr="001D68CA">
        <w:rPr>
          <w:rFonts w:ascii="Times New Roman" w:hAnsi="Times New Roman" w:cs="Times New Roman"/>
          <w:color w:val="000000" w:themeColor="text1"/>
          <w:sz w:val="28"/>
          <w:szCs w:val="28"/>
        </w:rPr>
        <w:t>).</w:t>
      </w:r>
    </w:p>
    <w:p w:rsidR="00DC37DB" w:rsidRPr="001D68CA" w:rsidRDefault="00DC37DB" w:rsidP="001D68CA">
      <w:pPr>
        <w:jc w:val="right"/>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Таблица 3.5</w:t>
      </w:r>
    </w:p>
    <w:p w:rsidR="00DC37DB" w:rsidRPr="001D68CA" w:rsidRDefault="00DC37DB" w:rsidP="001D68CA">
      <w:pPr>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Прогноз движения денежных средств интернет магазина «Ангел», в тыс. </w:t>
      </w:r>
      <w:r w:rsidR="00EF1A00">
        <w:rPr>
          <w:rFonts w:ascii="Times New Roman" w:hAnsi="Times New Roman" w:cs="Times New Roman"/>
          <w:color w:val="000000" w:themeColor="text1"/>
          <w:sz w:val="28"/>
          <w:szCs w:val="28"/>
        </w:rPr>
        <w:t>грн.</w:t>
      </w:r>
      <w:r w:rsidR="00C65B4E" w:rsidRPr="001D68CA">
        <w:rPr>
          <w:rFonts w:ascii="Times New Roman" w:hAnsi="Times New Roman" w:cs="Times New Roman"/>
          <w:color w:val="000000" w:themeColor="text1"/>
          <w:sz w:val="28"/>
          <w:szCs w:val="28"/>
        </w:rPr>
        <w:t xml:space="preserve"> </w:t>
      </w:r>
      <w:r w:rsidR="00C65B4E" w:rsidRPr="00EF1A00">
        <w:rPr>
          <w:rFonts w:ascii="Times New Roman" w:hAnsi="Times New Roman" w:cs="Times New Roman"/>
          <w:color w:val="000000" w:themeColor="text1"/>
          <w:sz w:val="28"/>
          <w:szCs w:val="28"/>
        </w:rPr>
        <w:t>[</w:t>
      </w:r>
      <w:r w:rsidR="00C65B4E" w:rsidRPr="001D68CA">
        <w:rPr>
          <w:rFonts w:ascii="Times New Roman" w:hAnsi="Times New Roman" w:cs="Times New Roman"/>
          <w:color w:val="000000" w:themeColor="text1"/>
          <w:sz w:val="28"/>
          <w:szCs w:val="28"/>
        </w:rPr>
        <w:t>составлена автором</w:t>
      </w:r>
      <w:r w:rsidR="00C65B4E" w:rsidRPr="00EF1A00">
        <w:rPr>
          <w:rFonts w:ascii="Times New Roman" w:hAnsi="Times New Roman" w:cs="Times New Roman"/>
          <w:color w:val="000000" w:themeColor="text1"/>
          <w:sz w:val="28"/>
          <w:szCs w:val="28"/>
        </w:rPr>
        <w:t>]</w:t>
      </w:r>
    </w:p>
    <w:tbl>
      <w:tblPr>
        <w:tblStyle w:val="ab"/>
        <w:tblW w:w="0" w:type="auto"/>
        <w:tblLook w:val="04A0" w:firstRow="1" w:lastRow="0" w:firstColumn="1" w:lastColumn="0" w:noHBand="0" w:noVBand="1"/>
      </w:tblPr>
      <w:tblGrid>
        <w:gridCol w:w="2802"/>
        <w:gridCol w:w="1982"/>
        <w:gridCol w:w="2393"/>
        <w:gridCol w:w="2393"/>
      </w:tblGrid>
      <w:tr w:rsidR="00DC37DB" w:rsidRPr="001D68CA" w:rsidTr="00BE49E3">
        <w:tc>
          <w:tcPr>
            <w:tcW w:w="2802" w:type="dxa"/>
          </w:tcPr>
          <w:p w:rsidR="00DC37DB" w:rsidRPr="001D68CA" w:rsidRDefault="00DC37DB"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Период реализации проекта</w:t>
            </w:r>
          </w:p>
        </w:tc>
        <w:tc>
          <w:tcPr>
            <w:tcW w:w="1982" w:type="dxa"/>
          </w:tcPr>
          <w:p w:rsidR="00DC37DB" w:rsidRPr="001D68CA" w:rsidRDefault="00DC37DB"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 год</w:t>
            </w:r>
          </w:p>
        </w:tc>
        <w:tc>
          <w:tcPr>
            <w:tcW w:w="2393" w:type="dxa"/>
          </w:tcPr>
          <w:p w:rsidR="00DC37DB" w:rsidRPr="001D68CA" w:rsidRDefault="00DC37DB"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 год</w:t>
            </w:r>
          </w:p>
        </w:tc>
        <w:tc>
          <w:tcPr>
            <w:tcW w:w="2393" w:type="dxa"/>
          </w:tcPr>
          <w:p w:rsidR="00DC37DB" w:rsidRPr="001D68CA" w:rsidRDefault="00DC37DB"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3 год</w:t>
            </w:r>
          </w:p>
        </w:tc>
      </w:tr>
      <w:tr w:rsidR="00DC37DB" w:rsidRPr="001D68CA" w:rsidTr="00BE49E3">
        <w:tc>
          <w:tcPr>
            <w:tcW w:w="9570" w:type="dxa"/>
            <w:gridSpan w:val="4"/>
          </w:tcPr>
          <w:p w:rsidR="00DC37DB" w:rsidRPr="001D68CA" w:rsidRDefault="00DC37DB"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Операционная деятельность</w:t>
            </w:r>
          </w:p>
        </w:tc>
      </w:tr>
      <w:tr w:rsidR="00DC37DB" w:rsidRPr="001D68CA" w:rsidTr="00BE49E3">
        <w:tc>
          <w:tcPr>
            <w:tcW w:w="2802" w:type="dxa"/>
          </w:tcPr>
          <w:p w:rsidR="00DC37DB" w:rsidRPr="001D68CA" w:rsidRDefault="00DC37DB"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Поступления (приток)</w:t>
            </w:r>
          </w:p>
          <w:p w:rsidR="00DC37DB" w:rsidRPr="001D68CA" w:rsidRDefault="00DC37DB"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выручка</w:t>
            </w:r>
          </w:p>
        </w:tc>
        <w:tc>
          <w:tcPr>
            <w:tcW w:w="1982" w:type="dxa"/>
          </w:tcPr>
          <w:p w:rsidR="00DC37DB" w:rsidRPr="001D68CA" w:rsidRDefault="00DC37DB"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2640</w:t>
            </w:r>
          </w:p>
          <w:p w:rsidR="00DC37DB" w:rsidRPr="001D68CA" w:rsidRDefault="00DC37DB" w:rsidP="001D68CA">
            <w:pPr>
              <w:jc w:val="center"/>
              <w:rPr>
                <w:rFonts w:ascii="Times New Roman" w:hAnsi="Times New Roman" w:cs="Times New Roman"/>
                <w:color w:val="000000" w:themeColor="text1"/>
                <w:sz w:val="28"/>
                <w:szCs w:val="28"/>
              </w:rPr>
            </w:pPr>
          </w:p>
        </w:tc>
        <w:tc>
          <w:tcPr>
            <w:tcW w:w="2393" w:type="dxa"/>
          </w:tcPr>
          <w:p w:rsidR="00DC37DB" w:rsidRPr="001D68CA" w:rsidRDefault="00DC37DB"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2640</w:t>
            </w:r>
          </w:p>
          <w:p w:rsidR="00DC37DB" w:rsidRPr="001D68CA" w:rsidRDefault="00DC37DB" w:rsidP="001D68CA">
            <w:pPr>
              <w:jc w:val="center"/>
              <w:rPr>
                <w:rFonts w:ascii="Times New Roman" w:hAnsi="Times New Roman" w:cs="Times New Roman"/>
                <w:color w:val="000000" w:themeColor="text1"/>
                <w:sz w:val="28"/>
                <w:szCs w:val="28"/>
              </w:rPr>
            </w:pPr>
          </w:p>
        </w:tc>
        <w:tc>
          <w:tcPr>
            <w:tcW w:w="2393" w:type="dxa"/>
          </w:tcPr>
          <w:p w:rsidR="00DC37DB" w:rsidRPr="001D68CA" w:rsidRDefault="00DC37DB"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2640</w:t>
            </w:r>
          </w:p>
          <w:p w:rsidR="00DC37DB" w:rsidRPr="001D68CA" w:rsidRDefault="00DC37DB" w:rsidP="001D68CA">
            <w:pPr>
              <w:jc w:val="center"/>
              <w:rPr>
                <w:rFonts w:ascii="Times New Roman" w:hAnsi="Times New Roman" w:cs="Times New Roman"/>
                <w:color w:val="000000" w:themeColor="text1"/>
                <w:sz w:val="28"/>
                <w:szCs w:val="28"/>
              </w:rPr>
            </w:pPr>
          </w:p>
        </w:tc>
      </w:tr>
      <w:tr w:rsidR="00DC37DB" w:rsidRPr="001D68CA" w:rsidTr="00BE49E3">
        <w:tc>
          <w:tcPr>
            <w:tcW w:w="2802" w:type="dxa"/>
          </w:tcPr>
          <w:p w:rsidR="00DC37DB" w:rsidRPr="001D68CA" w:rsidRDefault="00DC37DB"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Выплаты (отток), в </w:t>
            </w:r>
            <w:proofErr w:type="spellStart"/>
            <w:r w:rsidRPr="001D68CA">
              <w:rPr>
                <w:rFonts w:ascii="Times New Roman" w:hAnsi="Times New Roman" w:cs="Times New Roman"/>
                <w:color w:val="000000" w:themeColor="text1"/>
                <w:sz w:val="28"/>
                <w:szCs w:val="28"/>
              </w:rPr>
              <w:t>т.ч</w:t>
            </w:r>
            <w:proofErr w:type="spellEnd"/>
            <w:r w:rsidRPr="001D68CA">
              <w:rPr>
                <w:rFonts w:ascii="Times New Roman" w:hAnsi="Times New Roman" w:cs="Times New Roman"/>
                <w:color w:val="000000" w:themeColor="text1"/>
                <w:sz w:val="28"/>
                <w:szCs w:val="28"/>
              </w:rPr>
              <w:t>.</w:t>
            </w:r>
          </w:p>
          <w:p w:rsidR="00DC37DB" w:rsidRPr="001D68CA" w:rsidRDefault="00DC37DB"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Затраты на деятельность</w:t>
            </w:r>
          </w:p>
          <w:p w:rsidR="00DC37DB" w:rsidRPr="001D68CA" w:rsidRDefault="00DC37DB"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Налоги</w:t>
            </w:r>
          </w:p>
        </w:tc>
        <w:tc>
          <w:tcPr>
            <w:tcW w:w="1982" w:type="dxa"/>
          </w:tcPr>
          <w:p w:rsidR="00DC37DB" w:rsidRPr="001D68CA" w:rsidRDefault="00DC37DB"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1982,6</w:t>
            </w:r>
          </w:p>
          <w:p w:rsidR="00101D65" w:rsidRPr="001D68CA" w:rsidRDefault="00101D65" w:rsidP="001D68CA">
            <w:pPr>
              <w:jc w:val="center"/>
              <w:rPr>
                <w:rFonts w:ascii="Times New Roman" w:hAnsi="Times New Roman" w:cs="Times New Roman"/>
                <w:color w:val="000000" w:themeColor="text1"/>
                <w:sz w:val="28"/>
                <w:szCs w:val="28"/>
              </w:rPr>
            </w:pPr>
          </w:p>
          <w:p w:rsidR="00DC37DB" w:rsidRPr="001D68CA" w:rsidRDefault="00101D65"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1818,3</w:t>
            </w:r>
          </w:p>
          <w:p w:rsidR="00101D65" w:rsidRPr="001D68CA" w:rsidRDefault="00101D65" w:rsidP="001D68CA">
            <w:pPr>
              <w:jc w:val="center"/>
              <w:rPr>
                <w:rFonts w:ascii="Times New Roman" w:hAnsi="Times New Roman" w:cs="Times New Roman"/>
                <w:color w:val="000000" w:themeColor="text1"/>
                <w:sz w:val="28"/>
                <w:szCs w:val="28"/>
              </w:rPr>
            </w:pPr>
          </w:p>
          <w:p w:rsidR="00DC37DB" w:rsidRPr="001D68CA" w:rsidRDefault="00DC37DB"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164,3</w:t>
            </w:r>
          </w:p>
        </w:tc>
        <w:tc>
          <w:tcPr>
            <w:tcW w:w="2393" w:type="dxa"/>
          </w:tcPr>
          <w:p w:rsidR="00DC37DB" w:rsidRPr="001D68CA" w:rsidRDefault="00DC37DB"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1582,6</w:t>
            </w:r>
          </w:p>
          <w:p w:rsidR="00101D65" w:rsidRPr="001D68CA" w:rsidRDefault="00101D65" w:rsidP="001D68CA">
            <w:pPr>
              <w:jc w:val="center"/>
              <w:rPr>
                <w:rFonts w:ascii="Times New Roman" w:hAnsi="Times New Roman" w:cs="Times New Roman"/>
                <w:color w:val="000000" w:themeColor="text1"/>
                <w:sz w:val="28"/>
                <w:szCs w:val="28"/>
              </w:rPr>
            </w:pPr>
          </w:p>
          <w:p w:rsidR="00DC37DB" w:rsidRPr="001D68CA" w:rsidRDefault="00DC37DB"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w:t>
            </w:r>
            <w:r w:rsidR="00101D65" w:rsidRPr="001D68CA">
              <w:rPr>
                <w:rFonts w:ascii="Times New Roman" w:hAnsi="Times New Roman" w:cs="Times New Roman"/>
                <w:color w:val="000000" w:themeColor="text1"/>
                <w:sz w:val="28"/>
                <w:szCs w:val="28"/>
              </w:rPr>
              <w:t>318,3</w:t>
            </w:r>
          </w:p>
          <w:p w:rsidR="00101D65" w:rsidRPr="001D68CA" w:rsidRDefault="00101D65" w:rsidP="001D68CA">
            <w:pPr>
              <w:jc w:val="center"/>
              <w:rPr>
                <w:rFonts w:ascii="Times New Roman" w:hAnsi="Times New Roman" w:cs="Times New Roman"/>
                <w:color w:val="000000" w:themeColor="text1"/>
                <w:sz w:val="28"/>
                <w:szCs w:val="28"/>
              </w:rPr>
            </w:pPr>
          </w:p>
          <w:p w:rsidR="00DC37DB" w:rsidRPr="001D68CA" w:rsidRDefault="00DC37DB"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264,3</w:t>
            </w:r>
          </w:p>
        </w:tc>
        <w:tc>
          <w:tcPr>
            <w:tcW w:w="2393" w:type="dxa"/>
          </w:tcPr>
          <w:p w:rsidR="00DC37DB" w:rsidRPr="001D68CA" w:rsidRDefault="00DC37DB"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1582,6</w:t>
            </w:r>
          </w:p>
          <w:p w:rsidR="00101D65" w:rsidRPr="001D68CA" w:rsidRDefault="00101D65" w:rsidP="001D68CA">
            <w:pPr>
              <w:jc w:val="center"/>
              <w:rPr>
                <w:rFonts w:ascii="Times New Roman" w:hAnsi="Times New Roman" w:cs="Times New Roman"/>
                <w:color w:val="000000" w:themeColor="text1"/>
                <w:sz w:val="28"/>
                <w:szCs w:val="28"/>
              </w:rPr>
            </w:pPr>
          </w:p>
          <w:p w:rsidR="00DC37DB" w:rsidRPr="001D68CA" w:rsidRDefault="00101D65"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1318,3</w:t>
            </w:r>
          </w:p>
          <w:p w:rsidR="00101D65" w:rsidRPr="001D68CA" w:rsidRDefault="00101D65" w:rsidP="001D68CA">
            <w:pPr>
              <w:jc w:val="center"/>
              <w:rPr>
                <w:rFonts w:ascii="Times New Roman" w:hAnsi="Times New Roman" w:cs="Times New Roman"/>
                <w:color w:val="000000" w:themeColor="text1"/>
                <w:sz w:val="28"/>
                <w:szCs w:val="28"/>
              </w:rPr>
            </w:pPr>
          </w:p>
          <w:p w:rsidR="00DC37DB" w:rsidRPr="001D68CA" w:rsidRDefault="00DC37DB"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264,3</w:t>
            </w:r>
          </w:p>
        </w:tc>
      </w:tr>
      <w:tr w:rsidR="00DC37DB" w:rsidRPr="001D68CA" w:rsidTr="00BE49E3">
        <w:tc>
          <w:tcPr>
            <w:tcW w:w="2802" w:type="dxa"/>
          </w:tcPr>
          <w:p w:rsidR="00DC37DB" w:rsidRPr="001D68CA" w:rsidRDefault="00DC37DB"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Результат операционной деятельности</w:t>
            </w:r>
          </w:p>
        </w:tc>
        <w:tc>
          <w:tcPr>
            <w:tcW w:w="1982" w:type="dxa"/>
          </w:tcPr>
          <w:p w:rsidR="00DC37DB" w:rsidRPr="001D68CA" w:rsidRDefault="00DC37DB"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657,4</w:t>
            </w:r>
          </w:p>
        </w:tc>
        <w:tc>
          <w:tcPr>
            <w:tcW w:w="2393" w:type="dxa"/>
          </w:tcPr>
          <w:p w:rsidR="00DC37DB" w:rsidRPr="001D68CA" w:rsidRDefault="00DC37DB"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1057,4</w:t>
            </w:r>
          </w:p>
        </w:tc>
        <w:tc>
          <w:tcPr>
            <w:tcW w:w="2393" w:type="dxa"/>
          </w:tcPr>
          <w:p w:rsidR="00DC37DB" w:rsidRPr="001D68CA" w:rsidRDefault="00DC37DB"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1057,4</w:t>
            </w:r>
          </w:p>
        </w:tc>
      </w:tr>
    </w:tbl>
    <w:p w:rsidR="00DC37DB" w:rsidRPr="001D68CA" w:rsidRDefault="00DC37DB" w:rsidP="001D68CA">
      <w:pPr>
        <w:rPr>
          <w:rFonts w:ascii="Times New Roman" w:hAnsi="Times New Roman" w:cs="Times New Roman"/>
          <w:color w:val="000000" w:themeColor="text1"/>
          <w:sz w:val="28"/>
          <w:szCs w:val="28"/>
        </w:rPr>
      </w:pPr>
    </w:p>
    <w:p w:rsidR="00C65B4E" w:rsidRPr="001D68CA" w:rsidRDefault="00C65B4E" w:rsidP="001D68CA">
      <w:pPr>
        <w:rPr>
          <w:rFonts w:ascii="Times New Roman" w:hAnsi="Times New Roman" w:cs="Times New Roman"/>
          <w:color w:val="000000" w:themeColor="text1"/>
          <w:sz w:val="28"/>
          <w:szCs w:val="28"/>
        </w:rPr>
      </w:pPr>
    </w:p>
    <w:p w:rsidR="00C65B4E" w:rsidRPr="001D68CA" w:rsidRDefault="00C65B4E" w:rsidP="001D68CA">
      <w:pPr>
        <w:rPr>
          <w:rFonts w:ascii="Times New Roman" w:hAnsi="Times New Roman" w:cs="Times New Roman"/>
          <w:color w:val="000000" w:themeColor="text1"/>
          <w:sz w:val="28"/>
          <w:szCs w:val="28"/>
        </w:rPr>
      </w:pPr>
    </w:p>
    <w:p w:rsidR="00C65B4E" w:rsidRPr="001D68CA" w:rsidRDefault="00C65B4E" w:rsidP="001D68CA">
      <w:pPr>
        <w:rPr>
          <w:rFonts w:ascii="Times New Roman" w:hAnsi="Times New Roman" w:cs="Times New Roman"/>
          <w:color w:val="000000" w:themeColor="text1"/>
          <w:sz w:val="28"/>
          <w:szCs w:val="28"/>
        </w:rPr>
      </w:pPr>
    </w:p>
    <w:p w:rsidR="00101D65" w:rsidRPr="001D68CA" w:rsidRDefault="00101D65" w:rsidP="001D68CA">
      <w:pPr>
        <w:rPr>
          <w:rFonts w:ascii="Times New Roman" w:hAnsi="Times New Roman" w:cs="Times New Roman"/>
          <w:color w:val="000000" w:themeColor="text1"/>
          <w:sz w:val="28"/>
          <w:szCs w:val="28"/>
        </w:rPr>
      </w:pPr>
    </w:p>
    <w:p w:rsidR="00101D65" w:rsidRPr="001D68CA" w:rsidRDefault="00101D65" w:rsidP="001D68CA">
      <w:pPr>
        <w:rPr>
          <w:rFonts w:ascii="Times New Roman" w:hAnsi="Times New Roman" w:cs="Times New Roman"/>
          <w:b/>
          <w:color w:val="000000" w:themeColor="text1"/>
          <w:sz w:val="28"/>
          <w:szCs w:val="28"/>
        </w:rPr>
      </w:pPr>
      <w:r w:rsidRPr="001D68CA">
        <w:rPr>
          <w:rFonts w:ascii="Times New Roman" w:hAnsi="Times New Roman" w:cs="Times New Roman"/>
          <w:b/>
          <w:color w:val="000000" w:themeColor="text1"/>
          <w:sz w:val="28"/>
          <w:szCs w:val="28"/>
        </w:rPr>
        <w:lastRenderedPageBreak/>
        <w:t>3.2. Оценка экономической эффективности бизнес плана создания интернет магазина</w:t>
      </w:r>
    </w:p>
    <w:p w:rsidR="00056E6D" w:rsidRPr="001D68CA" w:rsidRDefault="00056E6D" w:rsidP="001D68CA">
      <w:pPr>
        <w:ind w:firstLine="0"/>
        <w:rPr>
          <w:rFonts w:ascii="Times New Roman" w:hAnsi="Times New Roman" w:cs="Times New Roman"/>
          <w:color w:val="000000" w:themeColor="text1"/>
          <w:sz w:val="28"/>
          <w:szCs w:val="28"/>
        </w:rPr>
      </w:pPr>
    </w:p>
    <w:p w:rsidR="00101D65" w:rsidRPr="001D68CA" w:rsidRDefault="00101D65" w:rsidP="001D68CA">
      <w:pPr>
        <w:pStyle w:val="a9"/>
        <w:ind w:left="709"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Расчет чистого дисконтированного дохода</w:t>
      </w:r>
      <w:r w:rsidR="003F1F08" w:rsidRPr="001D68CA">
        <w:rPr>
          <w:rFonts w:ascii="Times New Roman" w:hAnsi="Times New Roman" w:cs="Times New Roman"/>
          <w:color w:val="000000" w:themeColor="text1"/>
          <w:sz w:val="28"/>
          <w:szCs w:val="28"/>
        </w:rPr>
        <w:t>.</w:t>
      </w:r>
    </w:p>
    <w:p w:rsidR="00101D65" w:rsidRPr="001D68CA" w:rsidRDefault="00101D65" w:rsidP="001D68CA">
      <w:pPr>
        <w:pStyle w:val="a9"/>
        <w:ind w:left="0" w:firstLine="708"/>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Для приведения будущего денежного потока к сегодняшней стоимости денежного потока определим ставку дисконтирования (r) для проекта – это будет средняя ставка банковского процента по депозитам – 5 %.</w:t>
      </w:r>
    </w:p>
    <w:p w:rsidR="00101D65" w:rsidRPr="001D68CA" w:rsidRDefault="00101D65" w:rsidP="001D68CA">
      <w:pPr>
        <w:pStyle w:val="a9"/>
        <w:ind w:left="0" w:firstLine="708"/>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Формула расчета чистого дисконтированного дохода</w:t>
      </w:r>
      <w:r w:rsidR="00C65B4E" w:rsidRPr="001D68CA">
        <w:rPr>
          <w:rFonts w:ascii="Times New Roman" w:hAnsi="Times New Roman" w:cs="Times New Roman"/>
          <w:color w:val="000000" w:themeColor="text1"/>
          <w:sz w:val="28"/>
          <w:szCs w:val="28"/>
        </w:rPr>
        <w:t xml:space="preserve"> [11,с.46]</w:t>
      </w:r>
      <w:r w:rsidRPr="001D68CA">
        <w:rPr>
          <w:rFonts w:ascii="Times New Roman" w:hAnsi="Times New Roman" w:cs="Times New Roman"/>
          <w:color w:val="000000" w:themeColor="text1"/>
          <w:sz w:val="28"/>
          <w:szCs w:val="28"/>
        </w:rPr>
        <w:t xml:space="preserve">: </w:t>
      </w:r>
    </w:p>
    <w:p w:rsidR="00101D65" w:rsidRPr="001D68CA" w:rsidRDefault="00101D65" w:rsidP="001D68CA">
      <w:pPr>
        <w:pStyle w:val="a9"/>
        <w:ind w:left="0" w:firstLine="708"/>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shd w:val="clear" w:color="auto" w:fill="FFFFFF"/>
        </w:rPr>
        <w:t> NPV = –</w:t>
      </w:r>
      <w:proofErr w:type="spellStart"/>
      <w:r w:rsidRPr="001D68CA">
        <w:rPr>
          <w:rFonts w:ascii="Times New Roman" w:hAnsi="Times New Roman" w:cs="Times New Roman"/>
          <w:color w:val="000000" w:themeColor="text1"/>
          <w:sz w:val="28"/>
          <w:szCs w:val="28"/>
          <w:shd w:val="clear" w:color="auto" w:fill="FFFFFF"/>
        </w:rPr>
        <w:t>IC</w:t>
      </w:r>
      <w:proofErr w:type="gramStart"/>
      <w:r w:rsidRPr="001D68CA">
        <w:rPr>
          <w:rFonts w:ascii="Times New Roman" w:hAnsi="Times New Roman" w:cs="Times New Roman"/>
          <w:color w:val="000000" w:themeColor="text1"/>
          <w:sz w:val="28"/>
          <w:szCs w:val="28"/>
          <w:shd w:val="clear" w:color="auto" w:fill="FFFFFF"/>
        </w:rPr>
        <w:t>о</w:t>
      </w:r>
      <w:proofErr w:type="spellEnd"/>
      <w:proofErr w:type="gramEnd"/>
      <w:r w:rsidRPr="001D68CA">
        <w:rPr>
          <w:rFonts w:ascii="Times New Roman" w:hAnsi="Times New Roman" w:cs="Times New Roman"/>
          <w:color w:val="000000" w:themeColor="text1"/>
          <w:sz w:val="28"/>
          <w:szCs w:val="28"/>
          <w:shd w:val="clear" w:color="auto" w:fill="FFFFFF"/>
        </w:rPr>
        <w:t xml:space="preserve"> + Ʃ </w:t>
      </w:r>
      <w:proofErr w:type="spellStart"/>
      <w:r w:rsidRPr="001D68CA">
        <w:rPr>
          <w:rFonts w:ascii="Times New Roman" w:hAnsi="Times New Roman" w:cs="Times New Roman"/>
          <w:color w:val="000000" w:themeColor="text1"/>
          <w:sz w:val="28"/>
          <w:szCs w:val="28"/>
          <w:shd w:val="clear" w:color="auto" w:fill="FFFFFF"/>
        </w:rPr>
        <w:t>CFt</w:t>
      </w:r>
      <w:proofErr w:type="spellEnd"/>
      <w:r w:rsidRPr="001D68CA">
        <w:rPr>
          <w:rFonts w:ascii="Times New Roman" w:hAnsi="Times New Roman" w:cs="Times New Roman"/>
          <w:color w:val="000000" w:themeColor="text1"/>
          <w:sz w:val="28"/>
          <w:szCs w:val="28"/>
          <w:shd w:val="clear" w:color="auto" w:fill="FFFFFF"/>
        </w:rPr>
        <w:t xml:space="preserve"> /(1 + r)ᵗ                                                                   (1)</w:t>
      </w:r>
    </w:p>
    <w:p w:rsidR="00101D65" w:rsidRPr="001D68CA" w:rsidRDefault="00101D65" w:rsidP="001D68CA">
      <w:pPr>
        <w:pStyle w:val="a9"/>
        <w:ind w:left="0" w:firstLine="708"/>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где: n, t - количество временных периодов, </w:t>
      </w:r>
    </w:p>
    <w:p w:rsidR="00101D65" w:rsidRPr="001D68CA" w:rsidRDefault="00101D65" w:rsidP="001D68CA">
      <w:pPr>
        <w:pStyle w:val="a9"/>
        <w:ind w:left="0" w:firstLine="708"/>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CF - денежный поток (</w:t>
      </w:r>
      <w:proofErr w:type="spellStart"/>
      <w:r w:rsidRPr="001D68CA">
        <w:rPr>
          <w:rFonts w:ascii="Times New Roman" w:hAnsi="Times New Roman" w:cs="Times New Roman"/>
          <w:color w:val="000000" w:themeColor="text1"/>
          <w:sz w:val="28"/>
          <w:szCs w:val="28"/>
        </w:rPr>
        <w:t>Cash</w:t>
      </w:r>
      <w:proofErr w:type="spellEnd"/>
      <w:r w:rsidRPr="001D68CA">
        <w:rPr>
          <w:rFonts w:ascii="Times New Roman" w:hAnsi="Times New Roman" w:cs="Times New Roman"/>
          <w:color w:val="000000" w:themeColor="text1"/>
          <w:sz w:val="28"/>
          <w:szCs w:val="28"/>
        </w:rPr>
        <w:t xml:space="preserve"> </w:t>
      </w:r>
      <w:proofErr w:type="spellStart"/>
      <w:r w:rsidRPr="001D68CA">
        <w:rPr>
          <w:rFonts w:ascii="Times New Roman" w:hAnsi="Times New Roman" w:cs="Times New Roman"/>
          <w:color w:val="000000" w:themeColor="text1"/>
          <w:sz w:val="28"/>
          <w:szCs w:val="28"/>
        </w:rPr>
        <w:t>Flow</w:t>
      </w:r>
      <w:proofErr w:type="spellEnd"/>
      <w:r w:rsidRPr="001D68CA">
        <w:rPr>
          <w:rFonts w:ascii="Times New Roman" w:hAnsi="Times New Roman" w:cs="Times New Roman"/>
          <w:color w:val="000000" w:themeColor="text1"/>
          <w:sz w:val="28"/>
          <w:szCs w:val="28"/>
        </w:rPr>
        <w:t xml:space="preserve">), </w:t>
      </w:r>
    </w:p>
    <w:p w:rsidR="00101D65" w:rsidRPr="001D68CA" w:rsidRDefault="00101D65" w:rsidP="001D68CA">
      <w:pPr>
        <w:pStyle w:val="a9"/>
        <w:ind w:left="0" w:firstLine="708"/>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r - ставка дисконтирования, </w:t>
      </w:r>
    </w:p>
    <w:p w:rsidR="00101D65" w:rsidRPr="001D68CA" w:rsidRDefault="00101D65" w:rsidP="001D68CA">
      <w:pPr>
        <w:pStyle w:val="a9"/>
        <w:ind w:left="0" w:firstLine="708"/>
        <w:rPr>
          <w:rFonts w:ascii="Times New Roman" w:hAnsi="Times New Roman" w:cs="Times New Roman"/>
          <w:color w:val="000000" w:themeColor="text1"/>
          <w:sz w:val="28"/>
          <w:szCs w:val="28"/>
        </w:rPr>
      </w:pPr>
      <w:proofErr w:type="spellStart"/>
      <w:r w:rsidRPr="001D68CA">
        <w:rPr>
          <w:rFonts w:ascii="Times New Roman" w:hAnsi="Times New Roman" w:cs="Times New Roman"/>
          <w:color w:val="000000" w:themeColor="text1"/>
          <w:sz w:val="28"/>
          <w:szCs w:val="28"/>
        </w:rPr>
        <w:t>ICo</w:t>
      </w:r>
      <w:proofErr w:type="spellEnd"/>
      <w:r w:rsidRPr="001D68CA">
        <w:rPr>
          <w:rFonts w:ascii="Times New Roman" w:hAnsi="Times New Roman" w:cs="Times New Roman"/>
          <w:color w:val="000000" w:themeColor="text1"/>
          <w:sz w:val="28"/>
          <w:szCs w:val="28"/>
        </w:rPr>
        <w:t xml:space="preserve"> - первоначальные инвестиции.</w:t>
      </w:r>
    </w:p>
    <w:p w:rsidR="00101D65" w:rsidRPr="001D68CA" w:rsidRDefault="00101D65" w:rsidP="001D68CA">
      <w:pPr>
        <w:ind w:firstLine="708"/>
        <w:rPr>
          <w:rFonts w:ascii="Times New Roman" w:hAnsi="Times New Roman" w:cs="Times New Roman"/>
          <w:color w:val="000000" w:themeColor="text1"/>
          <w:sz w:val="28"/>
          <w:szCs w:val="28"/>
          <w:shd w:val="clear" w:color="auto" w:fill="FFFFFF"/>
        </w:rPr>
      </w:pPr>
      <w:r w:rsidRPr="001D68CA">
        <w:rPr>
          <w:rFonts w:ascii="Times New Roman" w:hAnsi="Times New Roman" w:cs="Times New Roman"/>
          <w:color w:val="000000" w:themeColor="text1"/>
          <w:sz w:val="28"/>
          <w:szCs w:val="28"/>
          <w:shd w:val="clear" w:color="auto" w:fill="FFFFFF"/>
        </w:rPr>
        <w:t xml:space="preserve">Расчет проведем в таблице </w:t>
      </w:r>
      <w:r w:rsidR="007A3847" w:rsidRPr="001D68CA">
        <w:rPr>
          <w:rFonts w:ascii="Times New Roman" w:hAnsi="Times New Roman" w:cs="Times New Roman"/>
          <w:color w:val="000000" w:themeColor="text1"/>
          <w:sz w:val="28"/>
          <w:szCs w:val="28"/>
          <w:shd w:val="clear" w:color="auto" w:fill="FFFFFF"/>
        </w:rPr>
        <w:t>3.6</w:t>
      </w:r>
      <w:r w:rsidRPr="001D68CA">
        <w:rPr>
          <w:rFonts w:ascii="Times New Roman" w:hAnsi="Times New Roman" w:cs="Times New Roman"/>
          <w:color w:val="000000" w:themeColor="text1"/>
          <w:sz w:val="28"/>
          <w:szCs w:val="28"/>
          <w:shd w:val="clear" w:color="auto" w:fill="FFFFFF"/>
        </w:rPr>
        <w:t>.</w:t>
      </w:r>
    </w:p>
    <w:p w:rsidR="007A3847" w:rsidRPr="001D68CA" w:rsidRDefault="007A3847" w:rsidP="001D68CA">
      <w:pPr>
        <w:jc w:val="right"/>
        <w:rPr>
          <w:rFonts w:ascii="Times New Roman" w:hAnsi="Times New Roman" w:cs="Times New Roman"/>
          <w:color w:val="000000" w:themeColor="text1"/>
          <w:sz w:val="28"/>
          <w:szCs w:val="28"/>
          <w:shd w:val="clear" w:color="auto" w:fill="FFFFFF"/>
        </w:rPr>
      </w:pPr>
      <w:r w:rsidRPr="001D68CA">
        <w:rPr>
          <w:rFonts w:ascii="Times New Roman" w:hAnsi="Times New Roman" w:cs="Times New Roman"/>
          <w:color w:val="000000" w:themeColor="text1"/>
          <w:sz w:val="28"/>
          <w:szCs w:val="28"/>
          <w:shd w:val="clear" w:color="auto" w:fill="FFFFFF"/>
        </w:rPr>
        <w:t>Таблица 3.6</w:t>
      </w:r>
    </w:p>
    <w:p w:rsidR="00101D65" w:rsidRPr="001D68CA" w:rsidRDefault="00101D65" w:rsidP="001D68CA">
      <w:pPr>
        <w:jc w:val="center"/>
        <w:rPr>
          <w:rFonts w:ascii="Times New Roman" w:hAnsi="Times New Roman" w:cs="Times New Roman"/>
          <w:color w:val="000000" w:themeColor="text1"/>
          <w:sz w:val="28"/>
          <w:szCs w:val="28"/>
          <w:shd w:val="clear" w:color="auto" w:fill="FFFFFF"/>
        </w:rPr>
      </w:pPr>
      <w:r w:rsidRPr="001D68CA">
        <w:rPr>
          <w:rFonts w:ascii="Times New Roman" w:hAnsi="Times New Roman" w:cs="Times New Roman"/>
          <w:color w:val="000000" w:themeColor="text1"/>
          <w:sz w:val="28"/>
          <w:szCs w:val="28"/>
          <w:shd w:val="clear" w:color="auto" w:fill="FFFFFF"/>
        </w:rPr>
        <w:t>Расчет NPV проекта</w:t>
      </w:r>
      <w:r w:rsidR="00C65B4E" w:rsidRPr="001D68CA">
        <w:rPr>
          <w:rFonts w:ascii="Times New Roman" w:hAnsi="Times New Roman" w:cs="Times New Roman"/>
          <w:color w:val="000000" w:themeColor="text1"/>
          <w:sz w:val="28"/>
          <w:szCs w:val="28"/>
          <w:shd w:val="clear" w:color="auto" w:fill="FFFFFF"/>
        </w:rPr>
        <w:t xml:space="preserve"> </w:t>
      </w:r>
      <w:r w:rsidR="00C65B4E" w:rsidRPr="001D68CA">
        <w:rPr>
          <w:rFonts w:ascii="Times New Roman" w:hAnsi="Times New Roman" w:cs="Times New Roman"/>
          <w:color w:val="000000" w:themeColor="text1"/>
          <w:sz w:val="28"/>
          <w:szCs w:val="28"/>
        </w:rPr>
        <w:t>[составлено автором]</w:t>
      </w:r>
    </w:p>
    <w:tbl>
      <w:tblPr>
        <w:tblStyle w:val="ab"/>
        <w:tblW w:w="0" w:type="auto"/>
        <w:tblLook w:val="04A0" w:firstRow="1" w:lastRow="0" w:firstColumn="1" w:lastColumn="0" w:noHBand="0" w:noVBand="1"/>
      </w:tblPr>
      <w:tblGrid>
        <w:gridCol w:w="2943"/>
        <w:gridCol w:w="1134"/>
        <w:gridCol w:w="1843"/>
        <w:gridCol w:w="1736"/>
        <w:gridCol w:w="1914"/>
      </w:tblGrid>
      <w:tr w:rsidR="00101D65" w:rsidRPr="001D68CA" w:rsidTr="00BE49E3">
        <w:tc>
          <w:tcPr>
            <w:tcW w:w="2943" w:type="dxa"/>
          </w:tcPr>
          <w:p w:rsidR="00101D65" w:rsidRPr="001D68CA" w:rsidRDefault="00101D65"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Период календарный</w:t>
            </w:r>
          </w:p>
        </w:tc>
        <w:tc>
          <w:tcPr>
            <w:tcW w:w="1134" w:type="dxa"/>
          </w:tcPr>
          <w:p w:rsidR="00101D65" w:rsidRPr="001D68CA" w:rsidRDefault="00101D65" w:rsidP="001D68CA">
            <w:pPr>
              <w:jc w:val="center"/>
              <w:rPr>
                <w:rFonts w:ascii="Times New Roman" w:hAnsi="Times New Roman" w:cs="Times New Roman"/>
                <w:color w:val="000000" w:themeColor="text1"/>
                <w:sz w:val="28"/>
                <w:szCs w:val="28"/>
              </w:rPr>
            </w:pPr>
          </w:p>
        </w:tc>
        <w:tc>
          <w:tcPr>
            <w:tcW w:w="1843" w:type="dxa"/>
          </w:tcPr>
          <w:p w:rsidR="00101D65" w:rsidRPr="001D68CA" w:rsidRDefault="00101D65"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2021-2022 </w:t>
            </w:r>
            <w:proofErr w:type="spellStart"/>
            <w:proofErr w:type="gramStart"/>
            <w:r w:rsidRPr="001D68CA">
              <w:rPr>
                <w:rFonts w:ascii="Times New Roman" w:hAnsi="Times New Roman" w:cs="Times New Roman"/>
                <w:color w:val="000000" w:themeColor="text1"/>
                <w:sz w:val="28"/>
                <w:szCs w:val="28"/>
              </w:rPr>
              <w:t>гг</w:t>
            </w:r>
            <w:proofErr w:type="spellEnd"/>
            <w:proofErr w:type="gramEnd"/>
          </w:p>
        </w:tc>
        <w:tc>
          <w:tcPr>
            <w:tcW w:w="1736" w:type="dxa"/>
          </w:tcPr>
          <w:p w:rsidR="00101D65" w:rsidRPr="001D68CA" w:rsidRDefault="00101D65"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2022-2023 </w:t>
            </w:r>
            <w:proofErr w:type="spellStart"/>
            <w:proofErr w:type="gramStart"/>
            <w:r w:rsidRPr="001D68CA">
              <w:rPr>
                <w:rFonts w:ascii="Times New Roman" w:hAnsi="Times New Roman" w:cs="Times New Roman"/>
                <w:color w:val="000000" w:themeColor="text1"/>
                <w:sz w:val="28"/>
                <w:szCs w:val="28"/>
              </w:rPr>
              <w:t>гг</w:t>
            </w:r>
            <w:proofErr w:type="spellEnd"/>
            <w:proofErr w:type="gramEnd"/>
          </w:p>
        </w:tc>
        <w:tc>
          <w:tcPr>
            <w:tcW w:w="1914" w:type="dxa"/>
          </w:tcPr>
          <w:p w:rsidR="00101D65" w:rsidRPr="001D68CA" w:rsidRDefault="00101D65"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2023-2024 </w:t>
            </w:r>
            <w:proofErr w:type="spellStart"/>
            <w:proofErr w:type="gramStart"/>
            <w:r w:rsidRPr="001D68CA">
              <w:rPr>
                <w:rFonts w:ascii="Times New Roman" w:hAnsi="Times New Roman" w:cs="Times New Roman"/>
                <w:color w:val="000000" w:themeColor="text1"/>
                <w:sz w:val="28"/>
                <w:szCs w:val="28"/>
              </w:rPr>
              <w:t>гг</w:t>
            </w:r>
            <w:proofErr w:type="spellEnd"/>
            <w:proofErr w:type="gramEnd"/>
          </w:p>
        </w:tc>
      </w:tr>
      <w:tr w:rsidR="00101D65" w:rsidRPr="001D68CA" w:rsidTr="00BE49E3">
        <w:tc>
          <w:tcPr>
            <w:tcW w:w="2943" w:type="dxa"/>
          </w:tcPr>
          <w:p w:rsidR="00101D65" w:rsidRPr="001D68CA" w:rsidRDefault="00101D65"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Проектный период</w:t>
            </w:r>
          </w:p>
        </w:tc>
        <w:tc>
          <w:tcPr>
            <w:tcW w:w="1134" w:type="dxa"/>
          </w:tcPr>
          <w:p w:rsidR="00101D65" w:rsidRPr="001D68CA" w:rsidRDefault="00101D65"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0</w:t>
            </w:r>
          </w:p>
        </w:tc>
        <w:tc>
          <w:tcPr>
            <w:tcW w:w="1843" w:type="dxa"/>
          </w:tcPr>
          <w:p w:rsidR="00101D65" w:rsidRPr="001D68CA" w:rsidRDefault="00101D65"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w:t>
            </w:r>
          </w:p>
        </w:tc>
        <w:tc>
          <w:tcPr>
            <w:tcW w:w="1736" w:type="dxa"/>
          </w:tcPr>
          <w:p w:rsidR="00101D65" w:rsidRPr="001D68CA" w:rsidRDefault="00101D65"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w:t>
            </w:r>
          </w:p>
        </w:tc>
        <w:tc>
          <w:tcPr>
            <w:tcW w:w="1914" w:type="dxa"/>
          </w:tcPr>
          <w:p w:rsidR="00101D65" w:rsidRPr="001D68CA" w:rsidRDefault="00101D65"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3</w:t>
            </w:r>
          </w:p>
        </w:tc>
      </w:tr>
      <w:tr w:rsidR="00101D65" w:rsidRPr="001D68CA" w:rsidTr="00BE49E3">
        <w:tc>
          <w:tcPr>
            <w:tcW w:w="2943" w:type="dxa"/>
          </w:tcPr>
          <w:p w:rsidR="00101D65" w:rsidRPr="001D68CA" w:rsidRDefault="00101D65"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Расчет дисконтированного денежного потока</w:t>
            </w:r>
          </w:p>
        </w:tc>
        <w:tc>
          <w:tcPr>
            <w:tcW w:w="1134" w:type="dxa"/>
          </w:tcPr>
          <w:p w:rsidR="00101D65" w:rsidRPr="001D68CA" w:rsidRDefault="00101D65" w:rsidP="001D68CA">
            <w:pPr>
              <w:jc w:val="center"/>
              <w:rPr>
                <w:rFonts w:ascii="Times New Roman" w:hAnsi="Times New Roman" w:cs="Times New Roman"/>
                <w:color w:val="000000" w:themeColor="text1"/>
                <w:sz w:val="28"/>
                <w:szCs w:val="28"/>
              </w:rPr>
            </w:pPr>
          </w:p>
        </w:tc>
        <w:tc>
          <w:tcPr>
            <w:tcW w:w="1843" w:type="dxa"/>
          </w:tcPr>
          <w:p w:rsidR="00101D65" w:rsidRPr="001D68CA" w:rsidRDefault="00101D65" w:rsidP="001D68CA">
            <w:pPr>
              <w:jc w:val="center"/>
              <w:rPr>
                <w:rFonts w:ascii="Times New Roman" w:hAnsi="Times New Roman" w:cs="Times New Roman"/>
                <w:color w:val="000000" w:themeColor="text1"/>
                <w:sz w:val="28"/>
                <w:szCs w:val="28"/>
              </w:rPr>
            </w:pPr>
          </w:p>
        </w:tc>
        <w:tc>
          <w:tcPr>
            <w:tcW w:w="1736" w:type="dxa"/>
          </w:tcPr>
          <w:p w:rsidR="00101D65" w:rsidRPr="001D68CA" w:rsidRDefault="00101D65" w:rsidP="001D68CA">
            <w:pPr>
              <w:jc w:val="center"/>
              <w:rPr>
                <w:rFonts w:ascii="Times New Roman" w:hAnsi="Times New Roman" w:cs="Times New Roman"/>
                <w:color w:val="000000" w:themeColor="text1"/>
                <w:sz w:val="28"/>
                <w:szCs w:val="28"/>
              </w:rPr>
            </w:pPr>
          </w:p>
        </w:tc>
        <w:tc>
          <w:tcPr>
            <w:tcW w:w="1914" w:type="dxa"/>
          </w:tcPr>
          <w:p w:rsidR="00101D65" w:rsidRPr="001D68CA" w:rsidRDefault="00101D65" w:rsidP="001D68CA">
            <w:pPr>
              <w:jc w:val="center"/>
              <w:rPr>
                <w:rFonts w:ascii="Times New Roman" w:hAnsi="Times New Roman" w:cs="Times New Roman"/>
                <w:color w:val="000000" w:themeColor="text1"/>
                <w:sz w:val="28"/>
                <w:szCs w:val="28"/>
              </w:rPr>
            </w:pPr>
          </w:p>
        </w:tc>
      </w:tr>
      <w:tr w:rsidR="00101D65" w:rsidRPr="001D68CA" w:rsidTr="00BE49E3">
        <w:tc>
          <w:tcPr>
            <w:tcW w:w="2943" w:type="dxa"/>
          </w:tcPr>
          <w:p w:rsidR="00101D65" w:rsidRPr="001D68CA" w:rsidRDefault="00101D65"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Поступления (приток) денежных средств от основной деятельности</w:t>
            </w:r>
          </w:p>
        </w:tc>
        <w:tc>
          <w:tcPr>
            <w:tcW w:w="1134" w:type="dxa"/>
          </w:tcPr>
          <w:p w:rsidR="00101D65" w:rsidRPr="001D68CA" w:rsidRDefault="00101D65" w:rsidP="001D68CA">
            <w:pPr>
              <w:jc w:val="center"/>
              <w:rPr>
                <w:rFonts w:ascii="Times New Roman" w:hAnsi="Times New Roman" w:cs="Times New Roman"/>
                <w:color w:val="000000" w:themeColor="text1"/>
                <w:sz w:val="28"/>
                <w:szCs w:val="28"/>
              </w:rPr>
            </w:pPr>
          </w:p>
        </w:tc>
        <w:tc>
          <w:tcPr>
            <w:tcW w:w="1843" w:type="dxa"/>
          </w:tcPr>
          <w:p w:rsidR="00101D65" w:rsidRPr="001D68CA" w:rsidRDefault="00101D65"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2640</w:t>
            </w:r>
          </w:p>
        </w:tc>
        <w:tc>
          <w:tcPr>
            <w:tcW w:w="1736" w:type="dxa"/>
          </w:tcPr>
          <w:p w:rsidR="00101D65" w:rsidRPr="001D68CA" w:rsidRDefault="00101D65"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2640</w:t>
            </w:r>
          </w:p>
        </w:tc>
        <w:tc>
          <w:tcPr>
            <w:tcW w:w="1914" w:type="dxa"/>
          </w:tcPr>
          <w:p w:rsidR="00101D65" w:rsidRPr="001D68CA" w:rsidRDefault="00101D65"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2640</w:t>
            </w:r>
          </w:p>
        </w:tc>
      </w:tr>
      <w:tr w:rsidR="00101D65" w:rsidRPr="001D68CA" w:rsidTr="00BE49E3">
        <w:tc>
          <w:tcPr>
            <w:tcW w:w="2943" w:type="dxa"/>
          </w:tcPr>
          <w:p w:rsidR="00101D65" w:rsidRPr="001D68CA" w:rsidRDefault="00101D65"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Выплаты (отток) денежных средств от основной деятельности</w:t>
            </w:r>
          </w:p>
        </w:tc>
        <w:tc>
          <w:tcPr>
            <w:tcW w:w="1134" w:type="dxa"/>
          </w:tcPr>
          <w:p w:rsidR="00101D65" w:rsidRPr="001D68CA" w:rsidRDefault="00101D65"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 - 550</w:t>
            </w:r>
          </w:p>
        </w:tc>
        <w:tc>
          <w:tcPr>
            <w:tcW w:w="1843" w:type="dxa"/>
          </w:tcPr>
          <w:p w:rsidR="00101D65" w:rsidRPr="001D68CA" w:rsidRDefault="00101D65"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1982,6</w:t>
            </w:r>
          </w:p>
        </w:tc>
        <w:tc>
          <w:tcPr>
            <w:tcW w:w="1736" w:type="dxa"/>
          </w:tcPr>
          <w:p w:rsidR="00101D65" w:rsidRPr="001D68CA" w:rsidRDefault="00101D65"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1582,6</w:t>
            </w:r>
          </w:p>
        </w:tc>
        <w:tc>
          <w:tcPr>
            <w:tcW w:w="1914" w:type="dxa"/>
          </w:tcPr>
          <w:p w:rsidR="00101D65" w:rsidRPr="001D68CA" w:rsidRDefault="00101D65"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1582,6</w:t>
            </w:r>
          </w:p>
        </w:tc>
      </w:tr>
      <w:tr w:rsidR="00101D65" w:rsidRPr="001D68CA" w:rsidTr="00BE49E3">
        <w:tc>
          <w:tcPr>
            <w:tcW w:w="2943" w:type="dxa"/>
          </w:tcPr>
          <w:p w:rsidR="00101D65" w:rsidRPr="001D68CA" w:rsidRDefault="00101D65"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Чистый денежный поток проекта</w:t>
            </w:r>
          </w:p>
        </w:tc>
        <w:tc>
          <w:tcPr>
            <w:tcW w:w="1134" w:type="dxa"/>
          </w:tcPr>
          <w:p w:rsidR="00101D65" w:rsidRPr="001D68CA" w:rsidRDefault="00101D65" w:rsidP="001D68CA">
            <w:pPr>
              <w:jc w:val="center"/>
              <w:rPr>
                <w:rFonts w:ascii="Times New Roman" w:hAnsi="Times New Roman" w:cs="Times New Roman"/>
                <w:color w:val="000000" w:themeColor="text1"/>
                <w:sz w:val="28"/>
                <w:szCs w:val="28"/>
              </w:rPr>
            </w:pPr>
          </w:p>
        </w:tc>
        <w:tc>
          <w:tcPr>
            <w:tcW w:w="1843" w:type="dxa"/>
          </w:tcPr>
          <w:p w:rsidR="00101D65" w:rsidRPr="001D68CA" w:rsidRDefault="00101D65"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657,4</w:t>
            </w:r>
          </w:p>
        </w:tc>
        <w:tc>
          <w:tcPr>
            <w:tcW w:w="1736" w:type="dxa"/>
          </w:tcPr>
          <w:p w:rsidR="00101D65" w:rsidRPr="001D68CA" w:rsidRDefault="00101D65"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1057,4</w:t>
            </w:r>
          </w:p>
        </w:tc>
        <w:tc>
          <w:tcPr>
            <w:tcW w:w="1914" w:type="dxa"/>
          </w:tcPr>
          <w:p w:rsidR="00101D65" w:rsidRPr="001D68CA" w:rsidRDefault="00101D65"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1057,4</w:t>
            </w:r>
          </w:p>
        </w:tc>
      </w:tr>
      <w:tr w:rsidR="00101D65" w:rsidRPr="001D68CA" w:rsidTr="00BE49E3">
        <w:tc>
          <w:tcPr>
            <w:tcW w:w="2943" w:type="dxa"/>
          </w:tcPr>
          <w:p w:rsidR="00101D65" w:rsidRPr="001D68CA" w:rsidRDefault="00101D65"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То же с нарастающим итогом</w:t>
            </w:r>
          </w:p>
        </w:tc>
        <w:tc>
          <w:tcPr>
            <w:tcW w:w="1134" w:type="dxa"/>
          </w:tcPr>
          <w:p w:rsidR="00101D65" w:rsidRPr="001D68CA" w:rsidRDefault="00101D65" w:rsidP="001D68CA">
            <w:pPr>
              <w:jc w:val="center"/>
              <w:rPr>
                <w:rFonts w:ascii="Times New Roman" w:hAnsi="Times New Roman" w:cs="Times New Roman"/>
                <w:color w:val="000000" w:themeColor="text1"/>
                <w:sz w:val="28"/>
                <w:szCs w:val="28"/>
              </w:rPr>
            </w:pPr>
          </w:p>
        </w:tc>
        <w:tc>
          <w:tcPr>
            <w:tcW w:w="1843" w:type="dxa"/>
          </w:tcPr>
          <w:p w:rsidR="00101D65" w:rsidRPr="001D68CA" w:rsidRDefault="00101D65"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107,4</w:t>
            </w:r>
          </w:p>
        </w:tc>
        <w:tc>
          <w:tcPr>
            <w:tcW w:w="1736" w:type="dxa"/>
          </w:tcPr>
          <w:p w:rsidR="00101D65" w:rsidRPr="001D68CA" w:rsidRDefault="00101D65"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1164,8</w:t>
            </w:r>
          </w:p>
        </w:tc>
        <w:tc>
          <w:tcPr>
            <w:tcW w:w="1914" w:type="dxa"/>
          </w:tcPr>
          <w:p w:rsidR="00101D65" w:rsidRPr="001D68CA" w:rsidRDefault="00101D65"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2222,2</w:t>
            </w:r>
          </w:p>
        </w:tc>
      </w:tr>
      <w:tr w:rsidR="00101D65" w:rsidRPr="001D68CA" w:rsidTr="00BE49E3">
        <w:tc>
          <w:tcPr>
            <w:tcW w:w="2943" w:type="dxa"/>
          </w:tcPr>
          <w:p w:rsidR="00101D65" w:rsidRPr="001D68CA" w:rsidRDefault="00101D65"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Ставка дисконтирования</w:t>
            </w:r>
          </w:p>
          <w:p w:rsidR="00C65B4E" w:rsidRPr="001D68CA" w:rsidRDefault="00C65B4E" w:rsidP="001D68CA">
            <w:pPr>
              <w:jc w:val="center"/>
              <w:rPr>
                <w:rFonts w:ascii="Times New Roman" w:hAnsi="Times New Roman" w:cs="Times New Roman"/>
                <w:color w:val="000000" w:themeColor="text1"/>
                <w:sz w:val="28"/>
                <w:szCs w:val="28"/>
              </w:rPr>
            </w:pPr>
          </w:p>
        </w:tc>
        <w:tc>
          <w:tcPr>
            <w:tcW w:w="6627" w:type="dxa"/>
            <w:gridSpan w:val="4"/>
          </w:tcPr>
          <w:p w:rsidR="00101D65" w:rsidRPr="001D68CA" w:rsidRDefault="00101D65"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5 %</w:t>
            </w:r>
          </w:p>
        </w:tc>
      </w:tr>
      <w:tr w:rsidR="00C65B4E" w:rsidRPr="001D68CA" w:rsidTr="00C65B4E">
        <w:tc>
          <w:tcPr>
            <w:tcW w:w="9570" w:type="dxa"/>
            <w:gridSpan w:val="5"/>
          </w:tcPr>
          <w:p w:rsidR="00C65B4E" w:rsidRPr="001D68CA" w:rsidRDefault="00C65B4E" w:rsidP="001D68CA">
            <w:pPr>
              <w:jc w:val="right"/>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lastRenderedPageBreak/>
              <w:t>Продолжение таблицы 3.6</w:t>
            </w:r>
          </w:p>
        </w:tc>
      </w:tr>
      <w:tr w:rsidR="00C65B4E" w:rsidRPr="001D68CA" w:rsidTr="00BE49E3">
        <w:tc>
          <w:tcPr>
            <w:tcW w:w="2943" w:type="dxa"/>
          </w:tcPr>
          <w:p w:rsidR="00C65B4E" w:rsidRPr="001D68CA" w:rsidRDefault="00C65B4E"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w:t>
            </w:r>
          </w:p>
        </w:tc>
        <w:tc>
          <w:tcPr>
            <w:tcW w:w="1134" w:type="dxa"/>
          </w:tcPr>
          <w:p w:rsidR="00C65B4E" w:rsidRPr="001D68CA" w:rsidRDefault="00C65B4E"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2</w:t>
            </w:r>
          </w:p>
        </w:tc>
        <w:tc>
          <w:tcPr>
            <w:tcW w:w="1843" w:type="dxa"/>
          </w:tcPr>
          <w:p w:rsidR="00C65B4E" w:rsidRPr="001D68CA" w:rsidRDefault="00C65B4E"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3</w:t>
            </w:r>
          </w:p>
        </w:tc>
        <w:tc>
          <w:tcPr>
            <w:tcW w:w="1736" w:type="dxa"/>
          </w:tcPr>
          <w:p w:rsidR="00C65B4E" w:rsidRPr="001D68CA" w:rsidRDefault="00C65B4E"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4</w:t>
            </w:r>
          </w:p>
        </w:tc>
        <w:tc>
          <w:tcPr>
            <w:tcW w:w="1914" w:type="dxa"/>
          </w:tcPr>
          <w:p w:rsidR="00C65B4E" w:rsidRPr="001D68CA" w:rsidRDefault="00C65B4E"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5</w:t>
            </w:r>
          </w:p>
        </w:tc>
      </w:tr>
      <w:tr w:rsidR="00101D65" w:rsidRPr="001D68CA" w:rsidTr="00BE49E3">
        <w:tc>
          <w:tcPr>
            <w:tcW w:w="2943" w:type="dxa"/>
          </w:tcPr>
          <w:p w:rsidR="00101D65" w:rsidRPr="001D68CA" w:rsidRDefault="00101D65"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Коэффициент дисконтирования</w:t>
            </w:r>
            <w:r w:rsidR="007A3847" w:rsidRPr="001D68CA">
              <w:rPr>
                <w:rFonts w:ascii="Times New Roman" w:hAnsi="Times New Roman" w:cs="Times New Roman"/>
                <w:color w:val="000000" w:themeColor="text1"/>
                <w:sz w:val="28"/>
                <w:szCs w:val="28"/>
              </w:rPr>
              <w:t>*</w:t>
            </w:r>
            <w:r w:rsidRPr="001D68CA">
              <w:rPr>
                <w:rFonts w:ascii="Times New Roman" w:hAnsi="Times New Roman" w:cs="Times New Roman"/>
                <w:color w:val="000000" w:themeColor="text1"/>
                <w:sz w:val="28"/>
                <w:szCs w:val="28"/>
              </w:rPr>
              <w:t xml:space="preserve"> </w:t>
            </w:r>
          </w:p>
        </w:tc>
        <w:tc>
          <w:tcPr>
            <w:tcW w:w="1134" w:type="dxa"/>
          </w:tcPr>
          <w:p w:rsidR="00101D65" w:rsidRPr="001D68CA" w:rsidRDefault="00101D65" w:rsidP="001D68CA">
            <w:pPr>
              <w:jc w:val="center"/>
              <w:rPr>
                <w:rFonts w:ascii="Times New Roman" w:hAnsi="Times New Roman" w:cs="Times New Roman"/>
                <w:color w:val="000000" w:themeColor="text1"/>
                <w:sz w:val="28"/>
                <w:szCs w:val="28"/>
              </w:rPr>
            </w:pPr>
          </w:p>
        </w:tc>
        <w:tc>
          <w:tcPr>
            <w:tcW w:w="1843" w:type="dxa"/>
          </w:tcPr>
          <w:p w:rsidR="00101D65" w:rsidRPr="001D68CA" w:rsidRDefault="00101D65"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0,9524</w:t>
            </w:r>
          </w:p>
        </w:tc>
        <w:tc>
          <w:tcPr>
            <w:tcW w:w="1736" w:type="dxa"/>
          </w:tcPr>
          <w:p w:rsidR="00101D65" w:rsidRPr="001D68CA" w:rsidRDefault="00101D65"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0,9070</w:t>
            </w:r>
          </w:p>
        </w:tc>
        <w:tc>
          <w:tcPr>
            <w:tcW w:w="1914" w:type="dxa"/>
          </w:tcPr>
          <w:p w:rsidR="00101D65" w:rsidRPr="001D68CA" w:rsidRDefault="00101D65"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0,8638</w:t>
            </w:r>
          </w:p>
        </w:tc>
      </w:tr>
      <w:tr w:rsidR="00101D65" w:rsidRPr="001D68CA" w:rsidTr="00BE49E3">
        <w:tc>
          <w:tcPr>
            <w:tcW w:w="2943" w:type="dxa"/>
          </w:tcPr>
          <w:p w:rsidR="00101D65" w:rsidRPr="001D68CA" w:rsidRDefault="00101D65"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Дисконтированный денежный поток</w:t>
            </w:r>
          </w:p>
        </w:tc>
        <w:tc>
          <w:tcPr>
            <w:tcW w:w="1134" w:type="dxa"/>
          </w:tcPr>
          <w:p w:rsidR="00101D65" w:rsidRPr="001D68CA" w:rsidRDefault="00101D65" w:rsidP="001D68CA">
            <w:pPr>
              <w:jc w:val="center"/>
              <w:rPr>
                <w:rFonts w:ascii="Times New Roman" w:hAnsi="Times New Roman" w:cs="Times New Roman"/>
                <w:color w:val="000000" w:themeColor="text1"/>
                <w:sz w:val="28"/>
                <w:szCs w:val="28"/>
              </w:rPr>
            </w:pPr>
          </w:p>
        </w:tc>
        <w:tc>
          <w:tcPr>
            <w:tcW w:w="1843" w:type="dxa"/>
          </w:tcPr>
          <w:p w:rsidR="00101D65" w:rsidRPr="001D68CA" w:rsidRDefault="00101D65"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626,1</w:t>
            </w:r>
          </w:p>
        </w:tc>
        <w:tc>
          <w:tcPr>
            <w:tcW w:w="1736" w:type="dxa"/>
          </w:tcPr>
          <w:p w:rsidR="00101D65" w:rsidRPr="001D68CA" w:rsidRDefault="00101D65"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959,1</w:t>
            </w:r>
          </w:p>
        </w:tc>
        <w:tc>
          <w:tcPr>
            <w:tcW w:w="1914" w:type="dxa"/>
          </w:tcPr>
          <w:p w:rsidR="00101D65" w:rsidRPr="001D68CA" w:rsidRDefault="00101D65"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913,4</w:t>
            </w:r>
          </w:p>
        </w:tc>
      </w:tr>
      <w:tr w:rsidR="00101D65" w:rsidRPr="001D68CA" w:rsidTr="00BE49E3">
        <w:tc>
          <w:tcPr>
            <w:tcW w:w="2943" w:type="dxa"/>
          </w:tcPr>
          <w:p w:rsidR="00101D65" w:rsidRPr="001D68CA" w:rsidRDefault="00101D65"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То же с нарастающим итогом</w:t>
            </w:r>
          </w:p>
        </w:tc>
        <w:tc>
          <w:tcPr>
            <w:tcW w:w="1134" w:type="dxa"/>
          </w:tcPr>
          <w:p w:rsidR="00101D65" w:rsidRPr="001D68CA" w:rsidRDefault="00101D65" w:rsidP="001D68CA">
            <w:pPr>
              <w:jc w:val="center"/>
              <w:rPr>
                <w:rFonts w:ascii="Times New Roman" w:hAnsi="Times New Roman" w:cs="Times New Roman"/>
                <w:color w:val="000000" w:themeColor="text1"/>
                <w:sz w:val="28"/>
                <w:szCs w:val="28"/>
              </w:rPr>
            </w:pPr>
          </w:p>
        </w:tc>
        <w:tc>
          <w:tcPr>
            <w:tcW w:w="1843" w:type="dxa"/>
          </w:tcPr>
          <w:p w:rsidR="00101D65" w:rsidRPr="001D68CA" w:rsidRDefault="00101D65"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76,1</w:t>
            </w:r>
          </w:p>
        </w:tc>
        <w:tc>
          <w:tcPr>
            <w:tcW w:w="1736" w:type="dxa"/>
          </w:tcPr>
          <w:p w:rsidR="00101D65" w:rsidRPr="001D68CA" w:rsidRDefault="00101D65"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1035,2</w:t>
            </w:r>
          </w:p>
        </w:tc>
        <w:tc>
          <w:tcPr>
            <w:tcW w:w="1914" w:type="dxa"/>
          </w:tcPr>
          <w:p w:rsidR="00101D65" w:rsidRPr="001D68CA" w:rsidRDefault="00101D65" w:rsidP="001D68CA">
            <w:pPr>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1948,6</w:t>
            </w:r>
          </w:p>
        </w:tc>
      </w:tr>
    </w:tbl>
    <w:p w:rsidR="00101D65" w:rsidRPr="001D68CA" w:rsidRDefault="007A3847" w:rsidP="001D68CA">
      <w:pPr>
        <w:spacing w:line="240" w:lineRule="auto"/>
        <w:ind w:firstLine="0"/>
        <w:rPr>
          <w:rFonts w:ascii="Times New Roman" w:hAnsi="Times New Roman" w:cs="Times New Roman"/>
          <w:color w:val="000000" w:themeColor="text1"/>
          <w:sz w:val="20"/>
          <w:szCs w:val="20"/>
        </w:rPr>
      </w:pPr>
      <w:r w:rsidRPr="001D68CA">
        <w:rPr>
          <w:rFonts w:ascii="Times New Roman" w:hAnsi="Times New Roman" w:cs="Times New Roman"/>
          <w:color w:val="000000" w:themeColor="text1"/>
          <w:sz w:val="20"/>
          <w:szCs w:val="20"/>
        </w:rPr>
        <w:t xml:space="preserve">*Володин В.В., </w:t>
      </w:r>
      <w:proofErr w:type="gramStart"/>
      <w:r w:rsidRPr="001D68CA">
        <w:rPr>
          <w:rFonts w:ascii="Times New Roman" w:hAnsi="Times New Roman" w:cs="Times New Roman"/>
          <w:color w:val="000000" w:themeColor="text1"/>
          <w:sz w:val="20"/>
          <w:szCs w:val="20"/>
        </w:rPr>
        <w:t>Хабаров</w:t>
      </w:r>
      <w:proofErr w:type="gramEnd"/>
      <w:r w:rsidRPr="001D68CA">
        <w:rPr>
          <w:rFonts w:ascii="Times New Roman" w:hAnsi="Times New Roman" w:cs="Times New Roman"/>
          <w:color w:val="000000" w:themeColor="text1"/>
          <w:sz w:val="20"/>
          <w:szCs w:val="20"/>
        </w:rPr>
        <w:t xml:space="preserve"> В.И. Управление проектом: теория, методология, практика (Монография) – М.: Университет «Синергия» - 2017. - 234 с.</w:t>
      </w:r>
    </w:p>
    <w:p w:rsidR="007A3847" w:rsidRPr="001D68CA" w:rsidRDefault="007A3847" w:rsidP="001D68CA">
      <w:pPr>
        <w:ind w:firstLine="708"/>
        <w:rPr>
          <w:rFonts w:ascii="Times New Roman" w:hAnsi="Times New Roman" w:cs="Times New Roman"/>
          <w:color w:val="000000" w:themeColor="text1"/>
          <w:sz w:val="28"/>
          <w:szCs w:val="28"/>
        </w:rPr>
      </w:pPr>
    </w:p>
    <w:p w:rsidR="00101D65" w:rsidRPr="001D68CA" w:rsidRDefault="00101D65" w:rsidP="001D68CA">
      <w:pPr>
        <w:ind w:firstLine="708"/>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Таким образом, </w:t>
      </w:r>
      <w:r w:rsidRPr="001D68CA">
        <w:rPr>
          <w:rFonts w:ascii="Times New Roman" w:hAnsi="Times New Roman" w:cs="Times New Roman"/>
          <w:color w:val="000000" w:themeColor="text1"/>
          <w:sz w:val="28"/>
          <w:szCs w:val="28"/>
          <w:shd w:val="clear" w:color="auto" w:fill="FFFFFF"/>
        </w:rPr>
        <w:t>NPV &gt; 0 – проект прибыльный.</w:t>
      </w:r>
    </w:p>
    <w:p w:rsidR="00101D65" w:rsidRPr="001D68CA" w:rsidRDefault="00101D65" w:rsidP="001D68CA">
      <w:pPr>
        <w:ind w:firstLine="708"/>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1948, 6 тыс. </w:t>
      </w:r>
      <w:r w:rsidR="00EF1A00">
        <w:rPr>
          <w:rFonts w:ascii="Times New Roman" w:hAnsi="Times New Roman" w:cs="Times New Roman"/>
          <w:color w:val="000000" w:themeColor="text1"/>
          <w:sz w:val="28"/>
          <w:szCs w:val="28"/>
        </w:rPr>
        <w:t>грн.</w:t>
      </w:r>
      <w:r w:rsidRPr="001D68CA">
        <w:rPr>
          <w:rFonts w:ascii="Times New Roman" w:hAnsi="Times New Roman" w:cs="Times New Roman"/>
          <w:color w:val="000000" w:themeColor="text1"/>
          <w:sz w:val="28"/>
          <w:szCs w:val="28"/>
        </w:rPr>
        <w:t xml:space="preserve"> инвестор может получить от проекта, после того, как денежные притоки окупят его первоначальные инвестиционные затраты.</w:t>
      </w:r>
    </w:p>
    <w:p w:rsidR="00101D65" w:rsidRPr="001D68CA" w:rsidRDefault="00101D65"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Индекс доходности</w:t>
      </w:r>
      <w:r w:rsidR="007A3847" w:rsidRPr="001D68CA">
        <w:rPr>
          <w:rFonts w:ascii="Times New Roman" w:hAnsi="Times New Roman" w:cs="Times New Roman"/>
          <w:color w:val="000000" w:themeColor="text1"/>
          <w:sz w:val="28"/>
          <w:szCs w:val="28"/>
        </w:rPr>
        <w:t>.</w:t>
      </w:r>
    </w:p>
    <w:p w:rsidR="00101D65" w:rsidRPr="001D68CA" w:rsidRDefault="00101D65" w:rsidP="001D68CA">
      <w:pPr>
        <w:ind w:firstLine="708"/>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Индекс доходности (PI) показывает уровень отдачи на вложенн</w:t>
      </w:r>
      <w:r w:rsidR="00EF1A00">
        <w:rPr>
          <w:rFonts w:ascii="Times New Roman" w:hAnsi="Times New Roman" w:cs="Times New Roman"/>
          <w:color w:val="000000" w:themeColor="text1"/>
          <w:sz w:val="28"/>
          <w:szCs w:val="28"/>
        </w:rPr>
        <w:t>ую гривну</w:t>
      </w:r>
      <w:r w:rsidRPr="001D68CA">
        <w:rPr>
          <w:rFonts w:ascii="Times New Roman" w:hAnsi="Times New Roman" w:cs="Times New Roman"/>
          <w:color w:val="000000" w:themeColor="text1"/>
          <w:sz w:val="28"/>
          <w:szCs w:val="28"/>
        </w:rPr>
        <w:t xml:space="preserve"> инвестиций и равен отношению дисконтированного потока доходов к величине первоначальной инвестиции.</w:t>
      </w:r>
    </w:p>
    <w:p w:rsidR="00101D65" w:rsidRPr="001D68CA" w:rsidRDefault="00101D65"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PI = 913,4/550 = 1,7</w:t>
      </w:r>
    </w:p>
    <w:p w:rsidR="00101D65" w:rsidRPr="001D68CA" w:rsidRDefault="00101D65" w:rsidP="001D68CA">
      <w:pPr>
        <w:ind w:firstLine="708"/>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Срок окуп</w:t>
      </w:r>
      <w:r w:rsidR="007A3847" w:rsidRPr="001D68CA">
        <w:rPr>
          <w:rFonts w:ascii="Times New Roman" w:hAnsi="Times New Roman" w:cs="Times New Roman"/>
          <w:color w:val="000000" w:themeColor="text1"/>
          <w:sz w:val="28"/>
          <w:szCs w:val="28"/>
        </w:rPr>
        <w:t>аемости определяется по формуле</w:t>
      </w:r>
      <w:r w:rsidRPr="001D68CA">
        <w:rPr>
          <w:rFonts w:ascii="Times New Roman" w:hAnsi="Times New Roman" w:cs="Times New Roman"/>
          <w:color w:val="000000" w:themeColor="text1"/>
          <w:sz w:val="28"/>
          <w:szCs w:val="28"/>
        </w:rPr>
        <w:t>:</w:t>
      </w:r>
    </w:p>
    <w:p w:rsidR="00101D65" w:rsidRPr="001D68CA" w:rsidRDefault="00101D65" w:rsidP="001D68CA">
      <w:pPr>
        <w:pStyle w:val="a9"/>
        <w:ind w:left="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PP = IC0 / </w:t>
      </w:r>
      <w:proofErr w:type="spellStart"/>
      <w:proofErr w:type="gramStart"/>
      <w:r w:rsidRPr="001D68CA">
        <w:rPr>
          <w:rFonts w:ascii="Times New Roman" w:hAnsi="Times New Roman" w:cs="Times New Roman"/>
          <w:color w:val="000000" w:themeColor="text1"/>
          <w:sz w:val="28"/>
          <w:szCs w:val="28"/>
        </w:rPr>
        <w:t>NP</w:t>
      </w:r>
      <w:proofErr w:type="gramEnd"/>
      <w:r w:rsidRPr="001D68CA">
        <w:rPr>
          <w:rFonts w:ascii="Times New Roman" w:hAnsi="Times New Roman" w:cs="Times New Roman"/>
          <w:color w:val="000000" w:themeColor="text1"/>
          <w:sz w:val="28"/>
          <w:szCs w:val="28"/>
        </w:rPr>
        <w:t>ср</w:t>
      </w:r>
      <w:proofErr w:type="spellEnd"/>
      <w:r w:rsidRPr="001D68CA">
        <w:rPr>
          <w:rFonts w:ascii="Times New Roman" w:hAnsi="Times New Roman" w:cs="Times New Roman"/>
          <w:color w:val="000000" w:themeColor="text1"/>
          <w:sz w:val="28"/>
          <w:szCs w:val="28"/>
        </w:rPr>
        <w:t xml:space="preserve">                                                                                 (2)</w:t>
      </w:r>
    </w:p>
    <w:p w:rsidR="00101D65" w:rsidRPr="001D68CA" w:rsidRDefault="00101D65"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где: </w:t>
      </w:r>
      <w:proofErr w:type="spellStart"/>
      <w:r w:rsidRPr="001D68CA">
        <w:rPr>
          <w:rFonts w:ascii="Times New Roman" w:hAnsi="Times New Roman" w:cs="Times New Roman"/>
          <w:color w:val="000000" w:themeColor="text1"/>
          <w:sz w:val="28"/>
          <w:szCs w:val="28"/>
        </w:rPr>
        <w:t>ICo</w:t>
      </w:r>
      <w:proofErr w:type="spellEnd"/>
      <w:r w:rsidRPr="001D68CA">
        <w:rPr>
          <w:rFonts w:ascii="Times New Roman" w:hAnsi="Times New Roman" w:cs="Times New Roman"/>
          <w:color w:val="000000" w:themeColor="text1"/>
          <w:sz w:val="28"/>
          <w:szCs w:val="28"/>
        </w:rPr>
        <w:t xml:space="preserve"> - первоначальные инвестиционные затраты в проект;</w:t>
      </w:r>
    </w:p>
    <w:p w:rsidR="00101D65" w:rsidRPr="001D68CA" w:rsidRDefault="00101D65" w:rsidP="001D68CA">
      <w:pPr>
        <w:rPr>
          <w:rFonts w:ascii="Times New Roman" w:hAnsi="Times New Roman" w:cs="Times New Roman"/>
          <w:color w:val="000000" w:themeColor="text1"/>
          <w:sz w:val="28"/>
          <w:szCs w:val="28"/>
        </w:rPr>
      </w:pPr>
      <w:proofErr w:type="spellStart"/>
      <w:proofErr w:type="gramStart"/>
      <w:r w:rsidRPr="001D68CA">
        <w:rPr>
          <w:rFonts w:ascii="Times New Roman" w:hAnsi="Times New Roman" w:cs="Times New Roman"/>
          <w:color w:val="000000" w:themeColor="text1"/>
          <w:sz w:val="28"/>
          <w:szCs w:val="28"/>
        </w:rPr>
        <w:t>NP</w:t>
      </w:r>
      <w:proofErr w:type="gramEnd"/>
      <w:r w:rsidRPr="001D68CA">
        <w:rPr>
          <w:rFonts w:ascii="Times New Roman" w:hAnsi="Times New Roman" w:cs="Times New Roman"/>
          <w:color w:val="000000" w:themeColor="text1"/>
          <w:sz w:val="28"/>
          <w:szCs w:val="28"/>
        </w:rPr>
        <w:t>ср</w:t>
      </w:r>
      <w:proofErr w:type="spellEnd"/>
      <w:r w:rsidRPr="001D68CA">
        <w:rPr>
          <w:rFonts w:ascii="Times New Roman" w:hAnsi="Times New Roman" w:cs="Times New Roman"/>
          <w:color w:val="000000" w:themeColor="text1"/>
          <w:sz w:val="28"/>
          <w:szCs w:val="28"/>
        </w:rPr>
        <w:t xml:space="preserve"> – средняя чистая прибыль проекта за период длительности проекта.</w:t>
      </w:r>
    </w:p>
    <w:p w:rsidR="00101D65" w:rsidRPr="001D68CA" w:rsidRDefault="00101D65"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РР = 550/924 = 0,6</w:t>
      </w:r>
    </w:p>
    <w:p w:rsidR="00101D65" w:rsidRPr="001D68CA" w:rsidRDefault="00101D65"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Срок окупаемости – 6 месяцев, при первоначальных инвестициях 550 тыс. </w:t>
      </w:r>
      <w:r w:rsidR="00EF1A00">
        <w:rPr>
          <w:rFonts w:ascii="Times New Roman" w:hAnsi="Times New Roman" w:cs="Times New Roman"/>
          <w:color w:val="000000" w:themeColor="text1"/>
          <w:sz w:val="28"/>
          <w:szCs w:val="28"/>
        </w:rPr>
        <w:t>грн.</w:t>
      </w:r>
      <w:r w:rsidRPr="001D68CA">
        <w:rPr>
          <w:rFonts w:ascii="Times New Roman" w:hAnsi="Times New Roman" w:cs="Times New Roman"/>
          <w:color w:val="000000" w:themeColor="text1"/>
          <w:sz w:val="28"/>
          <w:szCs w:val="28"/>
        </w:rPr>
        <w:t xml:space="preserve"> и средней чистой прибыли в 924 тыс. </w:t>
      </w:r>
      <w:r w:rsidR="00EF1A00">
        <w:rPr>
          <w:rFonts w:ascii="Times New Roman" w:hAnsi="Times New Roman" w:cs="Times New Roman"/>
          <w:color w:val="000000" w:themeColor="text1"/>
          <w:sz w:val="28"/>
          <w:szCs w:val="28"/>
        </w:rPr>
        <w:t>грн.</w:t>
      </w:r>
      <w:r w:rsidRPr="001D68CA">
        <w:rPr>
          <w:rFonts w:ascii="Times New Roman" w:hAnsi="Times New Roman" w:cs="Times New Roman"/>
          <w:color w:val="000000" w:themeColor="text1"/>
          <w:sz w:val="28"/>
          <w:szCs w:val="28"/>
        </w:rPr>
        <w:t xml:space="preserve"> за 3 летний период.</w:t>
      </w:r>
    </w:p>
    <w:p w:rsidR="00101D65" w:rsidRPr="001D68CA" w:rsidRDefault="00101D65"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Вывод:</w:t>
      </w:r>
    </w:p>
    <w:p w:rsidR="00101D65" w:rsidRPr="001D68CA" w:rsidRDefault="00101D65"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Проект принимается к исполнению, если одновременно выполняются следующие условия: </w:t>
      </w:r>
    </w:p>
    <w:p w:rsidR="00101D65" w:rsidRPr="001D68CA" w:rsidRDefault="00101D65"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 - чистый дисконтированный доход NVP &gt; 0; </w:t>
      </w:r>
    </w:p>
    <w:p w:rsidR="00101D65" w:rsidRPr="001D68CA" w:rsidRDefault="00101D65"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 - индекс доходности PI &gt; 1; </w:t>
      </w:r>
    </w:p>
    <w:p w:rsidR="00101D65" w:rsidRPr="001D68CA" w:rsidRDefault="00101D65"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период окупаемости проекта PP &lt; длительности проекта.</w:t>
      </w:r>
    </w:p>
    <w:p w:rsidR="00101D65" w:rsidRPr="001D68CA" w:rsidRDefault="00101D65"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lastRenderedPageBreak/>
        <w:t xml:space="preserve">В проекте по созданию </w:t>
      </w:r>
      <w:r w:rsidR="00417F7B" w:rsidRPr="001D68CA">
        <w:rPr>
          <w:rFonts w:ascii="Times New Roman" w:hAnsi="Times New Roman" w:cs="Times New Roman"/>
          <w:color w:val="000000" w:themeColor="text1"/>
          <w:sz w:val="28"/>
          <w:szCs w:val="28"/>
        </w:rPr>
        <w:t xml:space="preserve">интернет магазина </w:t>
      </w:r>
      <w:r w:rsidRPr="001D68CA">
        <w:rPr>
          <w:rFonts w:ascii="Times New Roman" w:hAnsi="Times New Roman" w:cs="Times New Roman"/>
          <w:color w:val="000000" w:themeColor="text1"/>
          <w:sz w:val="28"/>
          <w:szCs w:val="28"/>
        </w:rPr>
        <w:t>все условия соблюдаются, проект можно реализовывать.</w:t>
      </w:r>
    </w:p>
    <w:p w:rsidR="009C5EB1" w:rsidRPr="001D68CA" w:rsidRDefault="009C5EB1" w:rsidP="001D68CA">
      <w:pPr>
        <w:ind w:firstLine="708"/>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Риски проекта отразим в таблице 3.7.</w:t>
      </w:r>
      <w:r w:rsidR="00BE49E3" w:rsidRPr="001D68CA">
        <w:rPr>
          <w:rFonts w:ascii="Times New Roman" w:hAnsi="Times New Roman" w:cs="Times New Roman"/>
          <w:color w:val="000000" w:themeColor="text1"/>
          <w:sz w:val="28"/>
          <w:szCs w:val="28"/>
        </w:rPr>
        <w:t xml:space="preserve"> Различают три группы риска: допустимый (Д) (не требует дополнительных мер по снижению), критический (К) (требует мероприятий по снижению) и катастрофический (КТ) (требу</w:t>
      </w:r>
      <w:r w:rsidR="00C65B4E" w:rsidRPr="001D68CA">
        <w:rPr>
          <w:rFonts w:ascii="Times New Roman" w:hAnsi="Times New Roman" w:cs="Times New Roman"/>
          <w:color w:val="000000" w:themeColor="text1"/>
          <w:sz w:val="28"/>
          <w:szCs w:val="28"/>
        </w:rPr>
        <w:t>ет снижения последствий риска) [27,с.49].</w:t>
      </w:r>
    </w:p>
    <w:p w:rsidR="009C5EB1" w:rsidRPr="001D68CA" w:rsidRDefault="009C5EB1" w:rsidP="001D68CA">
      <w:pPr>
        <w:ind w:firstLine="0"/>
        <w:jc w:val="right"/>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Таблица 3.7 </w:t>
      </w:r>
    </w:p>
    <w:p w:rsidR="009C5EB1" w:rsidRPr="001D68CA" w:rsidRDefault="009C5EB1" w:rsidP="001D68CA">
      <w:pPr>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Возможные виды рисков при реализации проекта интернет магазина</w:t>
      </w:r>
    </w:p>
    <w:tbl>
      <w:tblPr>
        <w:tblW w:w="949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13"/>
        <w:gridCol w:w="1984"/>
      </w:tblGrid>
      <w:tr w:rsidR="00ED669D" w:rsidRPr="001D68CA" w:rsidTr="00ED669D">
        <w:tc>
          <w:tcPr>
            <w:tcW w:w="7513" w:type="dxa"/>
            <w:tcBorders>
              <w:top w:val="single" w:sz="4" w:space="0" w:color="000000"/>
              <w:left w:val="single" w:sz="4" w:space="0" w:color="000000"/>
              <w:bottom w:val="single" w:sz="4" w:space="0" w:color="000000"/>
              <w:right w:val="single" w:sz="4" w:space="0" w:color="000000"/>
            </w:tcBorders>
            <w:hideMark/>
          </w:tcPr>
          <w:p w:rsidR="00ED669D" w:rsidRPr="001D68CA" w:rsidRDefault="00ED669D"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Вид риска</w:t>
            </w:r>
          </w:p>
        </w:tc>
        <w:tc>
          <w:tcPr>
            <w:tcW w:w="1984" w:type="dxa"/>
            <w:tcBorders>
              <w:top w:val="single" w:sz="4" w:space="0" w:color="000000"/>
              <w:left w:val="single" w:sz="4" w:space="0" w:color="000000"/>
              <w:bottom w:val="single" w:sz="4" w:space="0" w:color="000000"/>
              <w:right w:val="single" w:sz="4" w:space="0" w:color="000000"/>
            </w:tcBorders>
            <w:hideMark/>
          </w:tcPr>
          <w:p w:rsidR="00ED669D" w:rsidRPr="001D68CA" w:rsidRDefault="00ED669D"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Группа риска</w:t>
            </w:r>
          </w:p>
        </w:tc>
      </w:tr>
      <w:tr w:rsidR="00ED669D" w:rsidRPr="001D68CA" w:rsidTr="00ED669D">
        <w:tc>
          <w:tcPr>
            <w:tcW w:w="7513" w:type="dxa"/>
            <w:tcBorders>
              <w:top w:val="single" w:sz="4" w:space="0" w:color="000000"/>
              <w:left w:val="single" w:sz="4" w:space="0" w:color="000000"/>
              <w:bottom w:val="single" w:sz="4" w:space="0" w:color="auto"/>
              <w:right w:val="single" w:sz="4" w:space="0" w:color="000000"/>
            </w:tcBorders>
            <w:hideMark/>
          </w:tcPr>
          <w:p w:rsidR="00ED669D" w:rsidRPr="001D68CA" w:rsidRDefault="00ED669D"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Риск невыполнения обязательств по финансированию, в </w:t>
            </w:r>
            <w:proofErr w:type="spellStart"/>
            <w:r w:rsidRPr="001D68CA">
              <w:rPr>
                <w:rFonts w:ascii="Times New Roman" w:hAnsi="Times New Roman" w:cs="Times New Roman"/>
                <w:color w:val="000000" w:themeColor="text1"/>
                <w:sz w:val="28"/>
                <w:szCs w:val="28"/>
              </w:rPr>
              <w:t>т.ч</w:t>
            </w:r>
            <w:proofErr w:type="spellEnd"/>
            <w:r w:rsidRPr="001D68CA">
              <w:rPr>
                <w:rFonts w:ascii="Times New Roman" w:hAnsi="Times New Roman" w:cs="Times New Roman"/>
                <w:color w:val="000000" w:themeColor="text1"/>
                <w:sz w:val="28"/>
                <w:szCs w:val="28"/>
              </w:rPr>
              <w:t>. по вложению собственных сре</w:t>
            </w:r>
            <w:proofErr w:type="gramStart"/>
            <w:r w:rsidRPr="001D68CA">
              <w:rPr>
                <w:rFonts w:ascii="Times New Roman" w:hAnsi="Times New Roman" w:cs="Times New Roman"/>
                <w:color w:val="000000" w:themeColor="text1"/>
                <w:sz w:val="28"/>
                <w:szCs w:val="28"/>
              </w:rPr>
              <w:t>дств в пр</w:t>
            </w:r>
            <w:proofErr w:type="gramEnd"/>
            <w:r w:rsidRPr="001D68CA">
              <w:rPr>
                <w:rFonts w:ascii="Times New Roman" w:hAnsi="Times New Roman" w:cs="Times New Roman"/>
                <w:color w:val="000000" w:themeColor="text1"/>
                <w:sz w:val="28"/>
                <w:szCs w:val="28"/>
              </w:rPr>
              <w:t>оект.</w:t>
            </w:r>
          </w:p>
        </w:tc>
        <w:tc>
          <w:tcPr>
            <w:tcW w:w="1984" w:type="dxa"/>
            <w:tcBorders>
              <w:top w:val="single" w:sz="4" w:space="0" w:color="000000"/>
              <w:left w:val="single" w:sz="4" w:space="0" w:color="000000"/>
              <w:bottom w:val="single" w:sz="4" w:space="0" w:color="000000"/>
              <w:right w:val="single" w:sz="4" w:space="0" w:color="000000"/>
            </w:tcBorders>
            <w:hideMark/>
          </w:tcPr>
          <w:p w:rsidR="00ED669D" w:rsidRPr="001D68CA" w:rsidRDefault="00ED669D" w:rsidP="001D68CA">
            <w:pPr>
              <w:spacing w:line="240" w:lineRule="auto"/>
              <w:ind w:firstLine="0"/>
              <w:jc w:val="center"/>
              <w:outlineLvl w:val="0"/>
              <w:rPr>
                <w:rFonts w:ascii="Times New Roman" w:eastAsia="SimSun" w:hAnsi="Times New Roman" w:cs="Times New Roman"/>
                <w:color w:val="000000" w:themeColor="text1"/>
                <w:kern w:val="2"/>
                <w:sz w:val="28"/>
                <w:szCs w:val="28"/>
                <w:lang w:eastAsia="hi-IN" w:bidi="hi-IN"/>
              </w:rPr>
            </w:pPr>
            <w:r w:rsidRPr="001D68CA">
              <w:rPr>
                <w:rFonts w:ascii="Times New Roman" w:eastAsia="SimSun" w:hAnsi="Times New Roman" w:cs="Times New Roman"/>
                <w:color w:val="000000" w:themeColor="text1"/>
                <w:kern w:val="2"/>
                <w:sz w:val="28"/>
                <w:szCs w:val="28"/>
                <w:lang w:eastAsia="hi-IN" w:bidi="hi-IN"/>
              </w:rPr>
              <w:t>К</w:t>
            </w:r>
          </w:p>
        </w:tc>
      </w:tr>
      <w:tr w:rsidR="00ED669D" w:rsidRPr="001D68CA" w:rsidTr="00ED669D">
        <w:trPr>
          <w:trHeight w:val="785"/>
        </w:trPr>
        <w:tc>
          <w:tcPr>
            <w:tcW w:w="7513" w:type="dxa"/>
            <w:tcBorders>
              <w:top w:val="single" w:sz="4" w:space="0" w:color="auto"/>
              <w:left w:val="single" w:sz="4" w:space="0" w:color="000000"/>
              <w:bottom w:val="single" w:sz="4" w:space="0" w:color="000000"/>
              <w:right w:val="single" w:sz="4" w:space="0" w:color="000000"/>
            </w:tcBorders>
            <w:hideMark/>
          </w:tcPr>
          <w:p w:rsidR="00ED669D" w:rsidRPr="001D68CA" w:rsidRDefault="00ED669D"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Риск невыполнения обязательств поставщиками: увеличение стоимости товаров, времени поставок, поставка некачественных товаров.</w:t>
            </w:r>
          </w:p>
        </w:tc>
        <w:tc>
          <w:tcPr>
            <w:tcW w:w="1984" w:type="dxa"/>
            <w:tcBorders>
              <w:top w:val="single" w:sz="4" w:space="0" w:color="000000"/>
              <w:left w:val="single" w:sz="4" w:space="0" w:color="000000"/>
              <w:bottom w:val="single" w:sz="4" w:space="0" w:color="000000"/>
              <w:right w:val="single" w:sz="4" w:space="0" w:color="000000"/>
            </w:tcBorders>
            <w:hideMark/>
          </w:tcPr>
          <w:p w:rsidR="00ED669D" w:rsidRPr="001D68CA" w:rsidRDefault="00ED669D" w:rsidP="001D68CA">
            <w:pPr>
              <w:shd w:val="clear" w:color="auto" w:fill="FFFFFF"/>
              <w:spacing w:line="240" w:lineRule="auto"/>
              <w:ind w:firstLine="0"/>
              <w:jc w:val="center"/>
              <w:outlineLvl w:val="0"/>
              <w:rPr>
                <w:rFonts w:ascii="Times New Roman" w:eastAsia="SimSun" w:hAnsi="Times New Roman" w:cs="Times New Roman"/>
                <w:color w:val="000000" w:themeColor="text1"/>
                <w:kern w:val="2"/>
                <w:sz w:val="28"/>
                <w:szCs w:val="28"/>
                <w:lang w:eastAsia="hi-IN" w:bidi="hi-IN"/>
              </w:rPr>
            </w:pPr>
            <w:r w:rsidRPr="001D68CA">
              <w:rPr>
                <w:rFonts w:ascii="Times New Roman" w:eastAsia="SimSun" w:hAnsi="Times New Roman" w:cs="Times New Roman"/>
                <w:color w:val="000000" w:themeColor="text1"/>
                <w:kern w:val="2"/>
                <w:sz w:val="28"/>
                <w:szCs w:val="28"/>
                <w:lang w:eastAsia="hi-IN" w:bidi="hi-IN"/>
              </w:rPr>
              <w:t>К</w:t>
            </w:r>
          </w:p>
        </w:tc>
      </w:tr>
      <w:tr w:rsidR="00ED669D" w:rsidRPr="001D68CA" w:rsidTr="00ED669D">
        <w:trPr>
          <w:trHeight w:val="415"/>
        </w:trPr>
        <w:tc>
          <w:tcPr>
            <w:tcW w:w="7513" w:type="dxa"/>
            <w:tcBorders>
              <w:top w:val="single" w:sz="4" w:space="0" w:color="auto"/>
              <w:left w:val="single" w:sz="4" w:space="0" w:color="000000"/>
              <w:bottom w:val="single" w:sz="4" w:space="0" w:color="auto"/>
              <w:right w:val="single" w:sz="4" w:space="0" w:color="000000"/>
            </w:tcBorders>
            <w:hideMark/>
          </w:tcPr>
          <w:p w:rsidR="00ED669D" w:rsidRPr="001D68CA" w:rsidRDefault="00ED669D"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Риск увеличения стоимости проекта из-за нестабильной экономической ситуации в стране (инфляция, рост налогов).</w:t>
            </w:r>
          </w:p>
        </w:tc>
        <w:tc>
          <w:tcPr>
            <w:tcW w:w="1984" w:type="dxa"/>
            <w:tcBorders>
              <w:top w:val="single" w:sz="4" w:space="0" w:color="auto"/>
              <w:left w:val="single" w:sz="4" w:space="0" w:color="000000"/>
              <w:bottom w:val="single" w:sz="4" w:space="0" w:color="auto"/>
              <w:right w:val="single" w:sz="4" w:space="0" w:color="000000"/>
            </w:tcBorders>
            <w:hideMark/>
          </w:tcPr>
          <w:p w:rsidR="00ED669D" w:rsidRPr="001D68CA" w:rsidRDefault="00ED669D" w:rsidP="001D68CA">
            <w:pPr>
              <w:tabs>
                <w:tab w:val="left" w:pos="1755"/>
              </w:tabs>
              <w:spacing w:line="240" w:lineRule="auto"/>
              <w:ind w:firstLine="0"/>
              <w:jc w:val="center"/>
              <w:outlineLvl w:val="0"/>
              <w:rPr>
                <w:rFonts w:ascii="Times New Roman" w:eastAsia="SimSun" w:hAnsi="Times New Roman" w:cs="Times New Roman"/>
                <w:color w:val="000000" w:themeColor="text1"/>
                <w:kern w:val="2"/>
                <w:sz w:val="28"/>
                <w:szCs w:val="28"/>
                <w:lang w:eastAsia="hi-IN" w:bidi="hi-IN"/>
              </w:rPr>
            </w:pPr>
            <w:r w:rsidRPr="001D68CA">
              <w:rPr>
                <w:rFonts w:ascii="Times New Roman" w:eastAsia="SimSun" w:hAnsi="Times New Roman" w:cs="Times New Roman"/>
                <w:color w:val="000000" w:themeColor="text1"/>
                <w:kern w:val="2"/>
                <w:sz w:val="28"/>
                <w:szCs w:val="28"/>
                <w:lang w:eastAsia="hi-IN" w:bidi="hi-IN"/>
              </w:rPr>
              <w:t>К</w:t>
            </w:r>
          </w:p>
        </w:tc>
      </w:tr>
      <w:tr w:rsidR="00ED669D" w:rsidRPr="001D68CA" w:rsidTr="00ED669D">
        <w:trPr>
          <w:trHeight w:val="1116"/>
        </w:trPr>
        <w:tc>
          <w:tcPr>
            <w:tcW w:w="7513" w:type="dxa"/>
            <w:tcBorders>
              <w:top w:val="single" w:sz="4" w:space="0" w:color="auto"/>
              <w:left w:val="single" w:sz="4" w:space="0" w:color="000000"/>
              <w:bottom w:val="single" w:sz="4" w:space="0" w:color="auto"/>
              <w:right w:val="single" w:sz="4" w:space="0" w:color="000000"/>
            </w:tcBorders>
            <w:hideMark/>
          </w:tcPr>
          <w:p w:rsidR="00ED669D" w:rsidRPr="001D68CA" w:rsidRDefault="00ED669D"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Ри</w:t>
            </w:r>
            <w:proofErr w:type="gramStart"/>
            <w:r w:rsidRPr="001D68CA">
              <w:rPr>
                <w:rFonts w:ascii="Times New Roman" w:hAnsi="Times New Roman" w:cs="Times New Roman"/>
                <w:color w:val="000000" w:themeColor="text1"/>
                <w:sz w:val="28"/>
                <w:szCs w:val="28"/>
              </w:rPr>
              <w:t>ск в св</w:t>
            </w:r>
            <w:proofErr w:type="gramEnd"/>
            <w:r w:rsidRPr="001D68CA">
              <w:rPr>
                <w:rFonts w:ascii="Times New Roman" w:hAnsi="Times New Roman" w:cs="Times New Roman"/>
                <w:color w:val="000000" w:themeColor="text1"/>
                <w:sz w:val="28"/>
                <w:szCs w:val="28"/>
              </w:rPr>
              <w:t>язи с форс-мажорными обстоятельствами (прямой ущерб имуществу - порча товара при транспортировке, либо связанная  со стихийными бедствиями).</w:t>
            </w:r>
          </w:p>
        </w:tc>
        <w:tc>
          <w:tcPr>
            <w:tcW w:w="1984" w:type="dxa"/>
            <w:tcBorders>
              <w:top w:val="single" w:sz="4" w:space="0" w:color="auto"/>
              <w:left w:val="single" w:sz="4" w:space="0" w:color="000000"/>
              <w:bottom w:val="single" w:sz="4" w:space="0" w:color="auto"/>
              <w:right w:val="single" w:sz="4" w:space="0" w:color="000000"/>
            </w:tcBorders>
            <w:hideMark/>
          </w:tcPr>
          <w:p w:rsidR="00ED669D" w:rsidRPr="001D68CA" w:rsidRDefault="00ED669D" w:rsidP="001D68CA">
            <w:pPr>
              <w:tabs>
                <w:tab w:val="left" w:pos="1755"/>
              </w:tabs>
              <w:spacing w:line="240" w:lineRule="auto"/>
              <w:ind w:firstLine="0"/>
              <w:jc w:val="center"/>
              <w:outlineLvl w:val="0"/>
              <w:rPr>
                <w:rFonts w:ascii="Times New Roman" w:eastAsia="SimSun" w:hAnsi="Times New Roman" w:cs="Times New Roman"/>
                <w:color w:val="000000" w:themeColor="text1"/>
                <w:kern w:val="2"/>
                <w:sz w:val="28"/>
                <w:szCs w:val="28"/>
                <w:lang w:eastAsia="hi-IN" w:bidi="hi-IN"/>
              </w:rPr>
            </w:pPr>
            <w:r w:rsidRPr="001D68CA">
              <w:rPr>
                <w:rFonts w:ascii="Times New Roman" w:eastAsia="SimSun" w:hAnsi="Times New Roman" w:cs="Times New Roman"/>
                <w:color w:val="000000" w:themeColor="text1"/>
                <w:kern w:val="2"/>
                <w:sz w:val="28"/>
                <w:szCs w:val="28"/>
                <w:lang w:eastAsia="hi-IN" w:bidi="hi-IN"/>
              </w:rPr>
              <w:t>КТ</w:t>
            </w:r>
          </w:p>
        </w:tc>
      </w:tr>
      <w:tr w:rsidR="00ED669D" w:rsidRPr="001D68CA" w:rsidTr="00ED669D">
        <w:trPr>
          <w:trHeight w:val="707"/>
        </w:trPr>
        <w:tc>
          <w:tcPr>
            <w:tcW w:w="7513" w:type="dxa"/>
            <w:tcBorders>
              <w:top w:val="single" w:sz="4" w:space="0" w:color="auto"/>
              <w:left w:val="single" w:sz="4" w:space="0" w:color="000000"/>
              <w:bottom w:val="single" w:sz="4" w:space="0" w:color="auto"/>
              <w:right w:val="single" w:sz="4" w:space="0" w:color="000000"/>
            </w:tcBorders>
            <w:hideMark/>
          </w:tcPr>
          <w:p w:rsidR="00ED669D" w:rsidRPr="001D68CA" w:rsidRDefault="00ED669D"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Риски связанные с ростом затрат, перебоями в снабжении, недостатками товаров.</w:t>
            </w:r>
          </w:p>
        </w:tc>
        <w:tc>
          <w:tcPr>
            <w:tcW w:w="1984" w:type="dxa"/>
            <w:tcBorders>
              <w:top w:val="single" w:sz="4" w:space="0" w:color="auto"/>
              <w:left w:val="single" w:sz="4" w:space="0" w:color="000000"/>
              <w:bottom w:val="single" w:sz="4" w:space="0" w:color="auto"/>
              <w:right w:val="single" w:sz="4" w:space="0" w:color="000000"/>
            </w:tcBorders>
            <w:hideMark/>
          </w:tcPr>
          <w:p w:rsidR="00ED669D" w:rsidRPr="001D68CA" w:rsidRDefault="00ED669D" w:rsidP="001D68CA">
            <w:pPr>
              <w:tabs>
                <w:tab w:val="left" w:pos="1755"/>
              </w:tabs>
              <w:spacing w:line="240" w:lineRule="auto"/>
              <w:ind w:firstLine="0"/>
              <w:jc w:val="center"/>
              <w:outlineLvl w:val="0"/>
              <w:rPr>
                <w:rFonts w:ascii="Times New Roman" w:eastAsia="SimSun" w:hAnsi="Times New Roman" w:cs="Times New Roman"/>
                <w:color w:val="000000" w:themeColor="text1"/>
                <w:kern w:val="2"/>
                <w:sz w:val="28"/>
                <w:szCs w:val="28"/>
                <w:lang w:eastAsia="hi-IN" w:bidi="hi-IN"/>
              </w:rPr>
            </w:pPr>
            <w:r w:rsidRPr="001D68CA">
              <w:rPr>
                <w:rFonts w:ascii="Times New Roman" w:eastAsia="SimSun" w:hAnsi="Times New Roman" w:cs="Times New Roman"/>
                <w:color w:val="000000" w:themeColor="text1"/>
                <w:kern w:val="2"/>
                <w:sz w:val="28"/>
                <w:szCs w:val="28"/>
                <w:lang w:eastAsia="hi-IN" w:bidi="hi-IN"/>
              </w:rPr>
              <w:t>К</w:t>
            </w:r>
          </w:p>
        </w:tc>
      </w:tr>
      <w:tr w:rsidR="00ED669D" w:rsidRPr="001D68CA" w:rsidTr="00ED669D">
        <w:trPr>
          <w:trHeight w:val="387"/>
        </w:trPr>
        <w:tc>
          <w:tcPr>
            <w:tcW w:w="7513" w:type="dxa"/>
            <w:tcBorders>
              <w:top w:val="single" w:sz="4" w:space="0" w:color="auto"/>
              <w:left w:val="single" w:sz="4" w:space="0" w:color="000000"/>
              <w:bottom w:val="single" w:sz="4" w:space="0" w:color="auto"/>
              <w:right w:val="single" w:sz="4" w:space="0" w:color="000000"/>
            </w:tcBorders>
            <w:hideMark/>
          </w:tcPr>
          <w:p w:rsidR="00ED669D" w:rsidRPr="001D68CA" w:rsidRDefault="00ED669D"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Технические риски, обусловленные техническими причинами.</w:t>
            </w:r>
          </w:p>
        </w:tc>
        <w:tc>
          <w:tcPr>
            <w:tcW w:w="1984" w:type="dxa"/>
            <w:tcBorders>
              <w:top w:val="single" w:sz="4" w:space="0" w:color="auto"/>
              <w:left w:val="single" w:sz="4" w:space="0" w:color="000000"/>
              <w:bottom w:val="single" w:sz="4" w:space="0" w:color="auto"/>
              <w:right w:val="single" w:sz="4" w:space="0" w:color="000000"/>
            </w:tcBorders>
            <w:hideMark/>
          </w:tcPr>
          <w:p w:rsidR="00ED669D" w:rsidRPr="001D68CA" w:rsidRDefault="00ED669D" w:rsidP="001D68CA">
            <w:pPr>
              <w:tabs>
                <w:tab w:val="left" w:pos="1755"/>
              </w:tabs>
              <w:spacing w:line="240" w:lineRule="auto"/>
              <w:ind w:firstLine="0"/>
              <w:jc w:val="center"/>
              <w:outlineLvl w:val="0"/>
              <w:rPr>
                <w:rFonts w:ascii="Times New Roman" w:eastAsia="SimSun" w:hAnsi="Times New Roman" w:cs="Times New Roman"/>
                <w:color w:val="000000" w:themeColor="text1"/>
                <w:kern w:val="2"/>
                <w:sz w:val="28"/>
                <w:szCs w:val="28"/>
                <w:lang w:eastAsia="hi-IN" w:bidi="hi-IN"/>
              </w:rPr>
            </w:pPr>
            <w:r w:rsidRPr="001D68CA">
              <w:rPr>
                <w:rFonts w:ascii="Times New Roman" w:eastAsia="SimSun" w:hAnsi="Times New Roman" w:cs="Times New Roman"/>
                <w:color w:val="000000" w:themeColor="text1"/>
                <w:kern w:val="2"/>
                <w:sz w:val="28"/>
                <w:szCs w:val="28"/>
                <w:lang w:eastAsia="hi-IN" w:bidi="hi-IN"/>
              </w:rPr>
              <w:t>Д</w:t>
            </w:r>
          </w:p>
        </w:tc>
      </w:tr>
      <w:tr w:rsidR="00ED669D" w:rsidRPr="001D68CA" w:rsidTr="00ED669D">
        <w:trPr>
          <w:trHeight w:val="560"/>
        </w:trPr>
        <w:tc>
          <w:tcPr>
            <w:tcW w:w="7513" w:type="dxa"/>
            <w:tcBorders>
              <w:top w:val="single" w:sz="4" w:space="0" w:color="auto"/>
              <w:left w:val="single" w:sz="4" w:space="0" w:color="000000"/>
              <w:bottom w:val="single" w:sz="4" w:space="0" w:color="auto"/>
              <w:right w:val="single" w:sz="4" w:space="0" w:color="000000"/>
            </w:tcBorders>
            <w:hideMark/>
          </w:tcPr>
          <w:p w:rsidR="00ED669D" w:rsidRPr="001D68CA" w:rsidRDefault="00ED669D"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Маркетинговые риски, связанные с неэффективностью рекламной кампании.</w:t>
            </w:r>
          </w:p>
        </w:tc>
        <w:tc>
          <w:tcPr>
            <w:tcW w:w="1984" w:type="dxa"/>
            <w:tcBorders>
              <w:top w:val="single" w:sz="4" w:space="0" w:color="auto"/>
              <w:left w:val="single" w:sz="4" w:space="0" w:color="000000"/>
              <w:bottom w:val="single" w:sz="4" w:space="0" w:color="auto"/>
              <w:right w:val="single" w:sz="4" w:space="0" w:color="000000"/>
            </w:tcBorders>
            <w:hideMark/>
          </w:tcPr>
          <w:p w:rsidR="00ED669D" w:rsidRPr="001D68CA" w:rsidRDefault="00ED669D" w:rsidP="001D68CA">
            <w:pPr>
              <w:tabs>
                <w:tab w:val="left" w:pos="1755"/>
              </w:tabs>
              <w:spacing w:line="240" w:lineRule="auto"/>
              <w:ind w:firstLine="0"/>
              <w:jc w:val="center"/>
              <w:outlineLvl w:val="0"/>
              <w:rPr>
                <w:rFonts w:ascii="Times New Roman" w:eastAsia="SimSun" w:hAnsi="Times New Roman" w:cs="Times New Roman"/>
                <w:color w:val="000000" w:themeColor="text1"/>
                <w:kern w:val="2"/>
                <w:sz w:val="28"/>
                <w:szCs w:val="28"/>
                <w:lang w:eastAsia="hi-IN" w:bidi="hi-IN"/>
              </w:rPr>
            </w:pPr>
            <w:r w:rsidRPr="001D68CA">
              <w:rPr>
                <w:rFonts w:ascii="Times New Roman" w:eastAsia="SimSun" w:hAnsi="Times New Roman" w:cs="Times New Roman"/>
                <w:color w:val="000000" w:themeColor="text1"/>
                <w:kern w:val="2"/>
                <w:sz w:val="28"/>
                <w:szCs w:val="28"/>
                <w:lang w:eastAsia="hi-IN" w:bidi="hi-IN"/>
              </w:rPr>
              <w:t>К</w:t>
            </w:r>
          </w:p>
        </w:tc>
      </w:tr>
      <w:tr w:rsidR="00ED669D" w:rsidRPr="001D68CA" w:rsidTr="00ED669D">
        <w:trPr>
          <w:trHeight w:val="379"/>
        </w:trPr>
        <w:tc>
          <w:tcPr>
            <w:tcW w:w="7513" w:type="dxa"/>
            <w:tcBorders>
              <w:top w:val="single" w:sz="4" w:space="0" w:color="auto"/>
              <w:left w:val="single" w:sz="4" w:space="0" w:color="000000"/>
              <w:bottom w:val="single" w:sz="4" w:space="0" w:color="auto"/>
              <w:right w:val="single" w:sz="4" w:space="0" w:color="000000"/>
            </w:tcBorders>
            <w:hideMark/>
          </w:tcPr>
          <w:p w:rsidR="00ED669D" w:rsidRPr="001D68CA" w:rsidRDefault="00ED669D"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Управленческие риски</w:t>
            </w:r>
          </w:p>
        </w:tc>
        <w:tc>
          <w:tcPr>
            <w:tcW w:w="1984" w:type="dxa"/>
            <w:tcBorders>
              <w:top w:val="single" w:sz="4" w:space="0" w:color="auto"/>
              <w:left w:val="single" w:sz="4" w:space="0" w:color="000000"/>
              <w:bottom w:val="single" w:sz="4" w:space="0" w:color="auto"/>
              <w:right w:val="single" w:sz="4" w:space="0" w:color="000000"/>
            </w:tcBorders>
            <w:hideMark/>
          </w:tcPr>
          <w:p w:rsidR="00ED669D" w:rsidRPr="001D68CA" w:rsidRDefault="00ED669D" w:rsidP="001D68CA">
            <w:pPr>
              <w:tabs>
                <w:tab w:val="left" w:pos="1755"/>
              </w:tabs>
              <w:spacing w:line="240" w:lineRule="auto"/>
              <w:ind w:firstLine="0"/>
              <w:jc w:val="center"/>
              <w:outlineLvl w:val="0"/>
              <w:rPr>
                <w:rFonts w:ascii="Times New Roman" w:eastAsia="SimSun" w:hAnsi="Times New Roman" w:cs="Times New Roman"/>
                <w:color w:val="000000" w:themeColor="text1"/>
                <w:kern w:val="2"/>
                <w:sz w:val="28"/>
                <w:szCs w:val="28"/>
                <w:lang w:eastAsia="hi-IN" w:bidi="hi-IN"/>
              </w:rPr>
            </w:pPr>
            <w:r w:rsidRPr="001D68CA">
              <w:rPr>
                <w:rFonts w:ascii="Times New Roman" w:eastAsia="SimSun" w:hAnsi="Times New Roman" w:cs="Times New Roman"/>
                <w:color w:val="000000" w:themeColor="text1"/>
                <w:kern w:val="2"/>
                <w:sz w:val="28"/>
                <w:szCs w:val="28"/>
                <w:lang w:eastAsia="hi-IN" w:bidi="hi-IN"/>
              </w:rPr>
              <w:t>Д</w:t>
            </w:r>
          </w:p>
        </w:tc>
      </w:tr>
      <w:tr w:rsidR="00ED669D" w:rsidRPr="001D68CA" w:rsidTr="00ED669D">
        <w:trPr>
          <w:trHeight w:val="707"/>
        </w:trPr>
        <w:tc>
          <w:tcPr>
            <w:tcW w:w="7513" w:type="dxa"/>
            <w:tcBorders>
              <w:top w:val="single" w:sz="4" w:space="0" w:color="auto"/>
              <w:left w:val="single" w:sz="4" w:space="0" w:color="000000"/>
              <w:bottom w:val="single" w:sz="4" w:space="0" w:color="auto"/>
              <w:right w:val="single" w:sz="4" w:space="0" w:color="000000"/>
            </w:tcBorders>
            <w:hideMark/>
          </w:tcPr>
          <w:p w:rsidR="00ED669D" w:rsidRPr="001D68CA" w:rsidRDefault="00ED669D" w:rsidP="001D68CA">
            <w:pPr>
              <w:spacing w:line="240" w:lineRule="auto"/>
              <w:ind w:firstLine="0"/>
              <w:jc w:val="cente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Административные риски, связанные с оформлением</w:t>
            </w:r>
          </w:p>
        </w:tc>
        <w:tc>
          <w:tcPr>
            <w:tcW w:w="1984" w:type="dxa"/>
            <w:tcBorders>
              <w:top w:val="single" w:sz="4" w:space="0" w:color="auto"/>
              <w:left w:val="single" w:sz="4" w:space="0" w:color="000000"/>
              <w:bottom w:val="single" w:sz="4" w:space="0" w:color="000000"/>
              <w:right w:val="single" w:sz="4" w:space="0" w:color="000000"/>
            </w:tcBorders>
            <w:hideMark/>
          </w:tcPr>
          <w:p w:rsidR="00ED669D" w:rsidRPr="001D68CA" w:rsidRDefault="00ED669D" w:rsidP="001D68CA">
            <w:pPr>
              <w:tabs>
                <w:tab w:val="left" w:pos="1755"/>
              </w:tabs>
              <w:spacing w:line="240" w:lineRule="auto"/>
              <w:ind w:firstLine="0"/>
              <w:jc w:val="center"/>
              <w:outlineLvl w:val="0"/>
              <w:rPr>
                <w:rFonts w:ascii="Times New Roman" w:eastAsia="SimSun" w:hAnsi="Times New Roman" w:cs="Times New Roman"/>
                <w:color w:val="000000" w:themeColor="text1"/>
                <w:kern w:val="2"/>
                <w:sz w:val="28"/>
                <w:szCs w:val="28"/>
                <w:lang w:eastAsia="hi-IN" w:bidi="hi-IN"/>
              </w:rPr>
            </w:pPr>
            <w:r w:rsidRPr="001D68CA">
              <w:rPr>
                <w:rFonts w:ascii="Times New Roman" w:eastAsia="SimSun" w:hAnsi="Times New Roman" w:cs="Times New Roman"/>
                <w:color w:val="000000" w:themeColor="text1"/>
                <w:kern w:val="2"/>
                <w:sz w:val="28"/>
                <w:szCs w:val="28"/>
                <w:lang w:eastAsia="hi-IN" w:bidi="hi-IN"/>
              </w:rPr>
              <w:t>Д</w:t>
            </w:r>
          </w:p>
        </w:tc>
      </w:tr>
    </w:tbl>
    <w:p w:rsidR="009C5EB1" w:rsidRPr="001D68CA" w:rsidRDefault="009C5EB1" w:rsidP="001D68CA">
      <w:pPr>
        <w:rPr>
          <w:rFonts w:ascii="Times New Roman" w:hAnsi="Times New Roman" w:cs="Times New Roman"/>
          <w:color w:val="000000" w:themeColor="text1"/>
          <w:sz w:val="28"/>
          <w:szCs w:val="28"/>
        </w:rPr>
      </w:pPr>
    </w:p>
    <w:p w:rsidR="00ED669D" w:rsidRPr="001D68CA" w:rsidRDefault="009C5EB1"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Основная и главная причина, по которой могут возникнуть данные риски проекта - это неопределенность. Представленные виды рисков можно устранить при правильном управлении ими. Но есть риски неизвестные - это риски, которые не могут быть идентифицированы и не могут быть оценены в данный момент, они могут возникнуть только в процессе реализации данного проекта. </w:t>
      </w:r>
      <w:r w:rsidR="00ED669D" w:rsidRPr="001D68CA">
        <w:rPr>
          <w:rFonts w:ascii="Times New Roman" w:hAnsi="Times New Roman" w:cs="Times New Roman"/>
          <w:color w:val="000000" w:themeColor="text1"/>
          <w:sz w:val="28"/>
          <w:szCs w:val="28"/>
        </w:rPr>
        <w:t xml:space="preserve"> </w:t>
      </w:r>
    </w:p>
    <w:p w:rsidR="009C5EB1" w:rsidRDefault="009C5EB1"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lastRenderedPageBreak/>
        <w:t>Риски, которые неизбежно могут возникнуть в процессе деятельности магазина из-за нарушений торгового процесса, роста затрат, перебоев в снабжении материалами можно минимизировать путем экономии затрат в процессе коммерческой деятельности, качественного отбора поставщиков, создания небольших запасов товаров.</w:t>
      </w:r>
      <w:r w:rsidR="00ED669D" w:rsidRPr="001D68CA">
        <w:rPr>
          <w:rFonts w:ascii="Times New Roman" w:hAnsi="Times New Roman" w:cs="Times New Roman"/>
          <w:color w:val="000000" w:themeColor="text1"/>
          <w:sz w:val="28"/>
          <w:szCs w:val="28"/>
        </w:rPr>
        <w:t xml:space="preserve"> </w:t>
      </w:r>
      <w:r w:rsidRPr="001D68CA">
        <w:rPr>
          <w:rFonts w:ascii="Times New Roman" w:hAnsi="Times New Roman" w:cs="Times New Roman"/>
          <w:color w:val="000000" w:themeColor="text1"/>
          <w:sz w:val="28"/>
          <w:szCs w:val="28"/>
        </w:rPr>
        <w:t>Финансовый риск можно минимизировать построением такой схемы финансирования проекта, в которой будут изначально задействованы собственные средства, а затем кредитные. Предусматривается возможность изменения валюты кредита, рефинансирование кредита в других банках, изменение источников фондирования проекта.</w:t>
      </w:r>
      <w:r w:rsidR="004562FF" w:rsidRPr="001D68CA">
        <w:rPr>
          <w:rFonts w:ascii="Times New Roman" w:hAnsi="Times New Roman" w:cs="Times New Roman"/>
          <w:color w:val="000000" w:themeColor="text1"/>
          <w:sz w:val="28"/>
          <w:szCs w:val="28"/>
        </w:rPr>
        <w:t xml:space="preserve"> </w:t>
      </w:r>
      <w:r w:rsidRPr="001D68CA">
        <w:rPr>
          <w:rFonts w:ascii="Times New Roman" w:hAnsi="Times New Roman" w:cs="Times New Roman"/>
          <w:color w:val="000000" w:themeColor="text1"/>
          <w:sz w:val="28"/>
          <w:szCs w:val="28"/>
        </w:rPr>
        <w:t>Риск невыполнения обязательств поставщиками можно минимизировать с помощью конкурсного отбора поставщиков, в договорах с ними можно предусматривать штрафные санкции, гарантии возврата денежных средств,</w:t>
      </w:r>
      <w:r w:rsidR="004562FF" w:rsidRPr="001D68CA">
        <w:rPr>
          <w:rFonts w:ascii="Times New Roman" w:hAnsi="Times New Roman" w:cs="Times New Roman"/>
          <w:color w:val="000000" w:themeColor="text1"/>
          <w:sz w:val="28"/>
          <w:szCs w:val="28"/>
        </w:rPr>
        <w:t xml:space="preserve"> при нарушении сроков поставок. </w:t>
      </w:r>
      <w:r w:rsidRPr="001D68CA">
        <w:rPr>
          <w:rFonts w:ascii="Times New Roman" w:hAnsi="Times New Roman" w:cs="Times New Roman"/>
          <w:color w:val="000000" w:themeColor="text1"/>
          <w:sz w:val="28"/>
          <w:szCs w:val="28"/>
        </w:rPr>
        <w:t>Риск увеличения стоимости проекта из-за нестабильной экономической ситуации в стране и ри</w:t>
      </w:r>
      <w:proofErr w:type="gramStart"/>
      <w:r w:rsidRPr="001D68CA">
        <w:rPr>
          <w:rFonts w:ascii="Times New Roman" w:hAnsi="Times New Roman" w:cs="Times New Roman"/>
          <w:color w:val="000000" w:themeColor="text1"/>
          <w:sz w:val="28"/>
          <w:szCs w:val="28"/>
        </w:rPr>
        <w:t>ск в св</w:t>
      </w:r>
      <w:proofErr w:type="gramEnd"/>
      <w:r w:rsidRPr="001D68CA">
        <w:rPr>
          <w:rFonts w:ascii="Times New Roman" w:hAnsi="Times New Roman" w:cs="Times New Roman"/>
          <w:color w:val="000000" w:themeColor="text1"/>
          <w:sz w:val="28"/>
          <w:szCs w:val="28"/>
        </w:rPr>
        <w:t>язи с форс-мажорными обстоятельствами можно минимизировать путем страхования. Метод страхования будет заключаться в создании целевых денежных фондов, формируемых за счет взносов с последующим их использованием на возмещение ущербов. Создание целевого фонда и  компенсация материальных потерь в случае банкротства будет производиться посредством денежных отношений через оборот денежных средств.</w:t>
      </w:r>
      <w:r w:rsidR="004562FF" w:rsidRPr="001D68CA">
        <w:rPr>
          <w:rFonts w:ascii="Times New Roman" w:hAnsi="Times New Roman" w:cs="Times New Roman"/>
          <w:color w:val="000000" w:themeColor="text1"/>
          <w:sz w:val="28"/>
          <w:szCs w:val="28"/>
        </w:rPr>
        <w:t xml:space="preserve"> Маркетинговый риск можно </w:t>
      </w:r>
      <w:r w:rsidRPr="001D68CA">
        <w:rPr>
          <w:rFonts w:ascii="Times New Roman" w:hAnsi="Times New Roman" w:cs="Times New Roman"/>
          <w:color w:val="000000" w:themeColor="text1"/>
          <w:sz w:val="28"/>
          <w:szCs w:val="28"/>
        </w:rPr>
        <w:t xml:space="preserve">минимизирован с помощью заключения контракта с </w:t>
      </w:r>
      <w:r w:rsidR="002B1252" w:rsidRPr="001D68CA">
        <w:rPr>
          <w:rFonts w:ascii="Times New Roman" w:hAnsi="Times New Roman" w:cs="Times New Roman"/>
          <w:color w:val="000000" w:themeColor="text1"/>
          <w:sz w:val="28"/>
          <w:szCs w:val="28"/>
        </w:rPr>
        <w:t>квалифицированными специалистами</w:t>
      </w:r>
      <w:r w:rsidRPr="001D68CA">
        <w:rPr>
          <w:rFonts w:ascii="Times New Roman" w:hAnsi="Times New Roman" w:cs="Times New Roman"/>
          <w:color w:val="000000" w:themeColor="text1"/>
          <w:sz w:val="28"/>
          <w:szCs w:val="28"/>
        </w:rPr>
        <w:t>.</w:t>
      </w:r>
      <w:r w:rsidR="004562FF" w:rsidRPr="001D68CA">
        <w:rPr>
          <w:rFonts w:ascii="Times New Roman" w:hAnsi="Times New Roman" w:cs="Times New Roman"/>
          <w:color w:val="000000" w:themeColor="text1"/>
          <w:sz w:val="28"/>
          <w:szCs w:val="28"/>
        </w:rPr>
        <w:t xml:space="preserve"> В целом, э</w:t>
      </w:r>
      <w:r w:rsidRPr="001D68CA">
        <w:rPr>
          <w:rFonts w:ascii="Times New Roman" w:hAnsi="Times New Roman" w:cs="Times New Roman"/>
          <w:color w:val="000000" w:themeColor="text1"/>
          <w:sz w:val="28"/>
          <w:szCs w:val="28"/>
        </w:rPr>
        <w:t>ффективная программа по управлению рисками предполагает сотрудничество внутри и вне</w:t>
      </w:r>
      <w:r w:rsidR="002B1252" w:rsidRPr="001D68CA">
        <w:rPr>
          <w:rFonts w:ascii="Times New Roman" w:hAnsi="Times New Roman" w:cs="Times New Roman"/>
          <w:color w:val="000000" w:themeColor="text1"/>
          <w:sz w:val="28"/>
          <w:szCs w:val="28"/>
        </w:rPr>
        <w:t xml:space="preserve"> предприятия</w:t>
      </w:r>
      <w:r w:rsidRPr="001D68CA">
        <w:rPr>
          <w:rFonts w:ascii="Times New Roman" w:hAnsi="Times New Roman" w:cs="Times New Roman"/>
          <w:color w:val="000000" w:themeColor="text1"/>
          <w:sz w:val="28"/>
          <w:szCs w:val="28"/>
        </w:rPr>
        <w:t>, общую работу «команды»</w:t>
      </w:r>
      <w:r w:rsidR="004562FF" w:rsidRPr="001D68CA">
        <w:rPr>
          <w:rFonts w:ascii="Times New Roman" w:hAnsi="Times New Roman" w:cs="Times New Roman"/>
          <w:color w:val="000000" w:themeColor="text1"/>
          <w:sz w:val="28"/>
          <w:szCs w:val="28"/>
        </w:rPr>
        <w:t xml:space="preserve"> во избежание</w:t>
      </w:r>
      <w:r w:rsidRPr="001D68CA">
        <w:rPr>
          <w:rFonts w:ascii="Times New Roman" w:hAnsi="Times New Roman" w:cs="Times New Roman"/>
          <w:color w:val="000000" w:themeColor="text1"/>
          <w:sz w:val="28"/>
          <w:szCs w:val="28"/>
        </w:rPr>
        <w:t xml:space="preserve"> возникновения рисков.</w:t>
      </w:r>
    </w:p>
    <w:p w:rsidR="00573494" w:rsidRDefault="00573494" w:rsidP="00224A8D">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таблице 3.8 составим прогноз финансовых результатов деятельности предприятия на  2020-2022 гг. после внедрения интернет магазина. </w:t>
      </w:r>
      <w:r w:rsidR="00224A8D">
        <w:rPr>
          <w:rFonts w:ascii="Times New Roman" w:hAnsi="Times New Roman" w:cs="Times New Roman"/>
          <w:color w:val="000000" w:themeColor="text1"/>
          <w:sz w:val="28"/>
          <w:szCs w:val="28"/>
        </w:rPr>
        <w:t xml:space="preserve">Прогноз составлен с учетом </w:t>
      </w:r>
      <w:r>
        <w:rPr>
          <w:rFonts w:ascii="Times New Roman" w:hAnsi="Times New Roman" w:cs="Times New Roman"/>
          <w:color w:val="000000" w:themeColor="text1"/>
          <w:sz w:val="28"/>
          <w:szCs w:val="28"/>
        </w:rPr>
        <w:t>фактичес</w:t>
      </w:r>
      <w:r w:rsidR="00224A8D">
        <w:rPr>
          <w:rFonts w:ascii="Times New Roman" w:hAnsi="Times New Roman" w:cs="Times New Roman"/>
          <w:color w:val="000000" w:themeColor="text1"/>
          <w:sz w:val="28"/>
          <w:szCs w:val="28"/>
        </w:rPr>
        <w:t>кой и плановой выручки</w:t>
      </w:r>
      <w:r>
        <w:rPr>
          <w:rFonts w:ascii="Times New Roman" w:hAnsi="Times New Roman" w:cs="Times New Roman"/>
          <w:color w:val="000000" w:themeColor="text1"/>
          <w:sz w:val="28"/>
          <w:szCs w:val="28"/>
        </w:rPr>
        <w:t xml:space="preserve">, </w:t>
      </w:r>
      <w:r w:rsidR="00224A8D">
        <w:rPr>
          <w:rFonts w:ascii="Times New Roman" w:hAnsi="Times New Roman" w:cs="Times New Roman"/>
          <w:color w:val="000000" w:themeColor="text1"/>
          <w:sz w:val="28"/>
          <w:szCs w:val="28"/>
        </w:rPr>
        <w:t xml:space="preserve">себестоимости. </w:t>
      </w:r>
    </w:p>
    <w:p w:rsidR="00224A8D" w:rsidRDefault="00224A8D" w:rsidP="00224A8D">
      <w:pPr>
        <w:rPr>
          <w:rFonts w:ascii="Times New Roman" w:hAnsi="Times New Roman" w:cs="Times New Roman"/>
          <w:color w:val="000000" w:themeColor="text1"/>
          <w:sz w:val="28"/>
          <w:szCs w:val="28"/>
        </w:rPr>
      </w:pPr>
    </w:p>
    <w:p w:rsidR="00573494" w:rsidRDefault="00573494" w:rsidP="001D68CA">
      <w:pPr>
        <w:rPr>
          <w:rFonts w:ascii="Times New Roman" w:hAnsi="Times New Roman" w:cs="Times New Roman"/>
          <w:color w:val="000000" w:themeColor="text1"/>
          <w:sz w:val="28"/>
          <w:szCs w:val="28"/>
        </w:rPr>
      </w:pPr>
    </w:p>
    <w:p w:rsidR="00573494" w:rsidRDefault="00573494" w:rsidP="001D68CA">
      <w:pPr>
        <w:rPr>
          <w:rFonts w:ascii="Times New Roman" w:hAnsi="Times New Roman" w:cs="Times New Roman"/>
          <w:color w:val="000000" w:themeColor="text1"/>
          <w:sz w:val="28"/>
          <w:szCs w:val="28"/>
        </w:rPr>
      </w:pPr>
    </w:p>
    <w:p w:rsidR="00573494" w:rsidRDefault="00573494" w:rsidP="00573494">
      <w:pPr>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Таблица 3.8</w:t>
      </w:r>
    </w:p>
    <w:tbl>
      <w:tblPr>
        <w:tblStyle w:val="ab"/>
        <w:tblW w:w="0" w:type="auto"/>
        <w:tblLook w:val="04A0" w:firstRow="1" w:lastRow="0" w:firstColumn="1" w:lastColumn="0" w:noHBand="0" w:noVBand="1"/>
      </w:tblPr>
      <w:tblGrid>
        <w:gridCol w:w="2463"/>
        <w:gridCol w:w="1473"/>
        <w:gridCol w:w="1559"/>
        <w:gridCol w:w="1895"/>
        <w:gridCol w:w="2464"/>
      </w:tblGrid>
      <w:tr w:rsidR="0091716D" w:rsidTr="0091716D">
        <w:tc>
          <w:tcPr>
            <w:tcW w:w="2463" w:type="dxa"/>
          </w:tcPr>
          <w:p w:rsidR="0091716D" w:rsidRDefault="0091716D" w:rsidP="002E3643">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Показатели</w:t>
            </w:r>
          </w:p>
        </w:tc>
        <w:tc>
          <w:tcPr>
            <w:tcW w:w="1473" w:type="dxa"/>
          </w:tcPr>
          <w:p w:rsidR="0091716D" w:rsidRDefault="0091716D" w:rsidP="002E3643">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2020 г.</w:t>
            </w:r>
          </w:p>
        </w:tc>
        <w:tc>
          <w:tcPr>
            <w:tcW w:w="1559" w:type="dxa"/>
            <w:tcBorders>
              <w:right w:val="single" w:sz="4" w:space="0" w:color="auto"/>
            </w:tcBorders>
          </w:tcPr>
          <w:p w:rsidR="0091716D" w:rsidRDefault="0091716D" w:rsidP="0091716D">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2021 г.</w:t>
            </w:r>
          </w:p>
        </w:tc>
        <w:tc>
          <w:tcPr>
            <w:tcW w:w="1895" w:type="dxa"/>
            <w:tcBorders>
              <w:left w:val="single" w:sz="4" w:space="0" w:color="auto"/>
            </w:tcBorders>
          </w:tcPr>
          <w:p w:rsidR="0091716D" w:rsidRDefault="0091716D" w:rsidP="002E3643">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2022 г.</w:t>
            </w:r>
          </w:p>
        </w:tc>
        <w:tc>
          <w:tcPr>
            <w:tcW w:w="2464" w:type="dxa"/>
          </w:tcPr>
          <w:p w:rsidR="00D264BD" w:rsidRDefault="00D264BD" w:rsidP="002E3643">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Прирост</w:t>
            </w:r>
          </w:p>
          <w:p w:rsidR="0091716D" w:rsidRDefault="0091716D" w:rsidP="002E3643">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2020-2022 г, %</w:t>
            </w:r>
          </w:p>
        </w:tc>
      </w:tr>
      <w:tr w:rsidR="0091716D" w:rsidTr="0091716D">
        <w:tc>
          <w:tcPr>
            <w:tcW w:w="2463" w:type="dxa"/>
          </w:tcPr>
          <w:p w:rsidR="0091716D" w:rsidRDefault="0091716D" w:rsidP="002E3643">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Выручка от продаж (тыс. </w:t>
            </w:r>
            <w:r w:rsidR="00EF1A00">
              <w:rPr>
                <w:rFonts w:ascii="Times New Roman" w:hAnsi="Times New Roman" w:cs="Times New Roman"/>
                <w:color w:val="000000" w:themeColor="text1"/>
                <w:sz w:val="28"/>
                <w:szCs w:val="28"/>
              </w:rPr>
              <w:t>грн.</w:t>
            </w:r>
            <w:r>
              <w:rPr>
                <w:rFonts w:ascii="Times New Roman" w:hAnsi="Times New Roman" w:cs="Times New Roman"/>
                <w:color w:val="000000" w:themeColor="text1"/>
                <w:sz w:val="28"/>
                <w:szCs w:val="28"/>
              </w:rPr>
              <w:t>)</w:t>
            </w:r>
          </w:p>
        </w:tc>
        <w:tc>
          <w:tcPr>
            <w:tcW w:w="1473" w:type="dxa"/>
          </w:tcPr>
          <w:p w:rsidR="0091716D" w:rsidRDefault="0091716D" w:rsidP="002E3643">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7806</w:t>
            </w:r>
          </w:p>
        </w:tc>
        <w:tc>
          <w:tcPr>
            <w:tcW w:w="1559" w:type="dxa"/>
            <w:tcBorders>
              <w:right w:val="single" w:sz="4" w:space="0" w:color="auto"/>
            </w:tcBorders>
          </w:tcPr>
          <w:p w:rsidR="0091716D" w:rsidRDefault="0091716D" w:rsidP="002E3643">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10248</w:t>
            </w:r>
          </w:p>
        </w:tc>
        <w:tc>
          <w:tcPr>
            <w:tcW w:w="1895" w:type="dxa"/>
            <w:tcBorders>
              <w:left w:val="single" w:sz="4" w:space="0" w:color="auto"/>
            </w:tcBorders>
          </w:tcPr>
          <w:p w:rsidR="0091716D" w:rsidRDefault="0091716D" w:rsidP="002E3643">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12888</w:t>
            </w:r>
          </w:p>
        </w:tc>
        <w:tc>
          <w:tcPr>
            <w:tcW w:w="2464" w:type="dxa"/>
          </w:tcPr>
          <w:p w:rsidR="0091716D" w:rsidRDefault="00D264BD" w:rsidP="002E3643">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65</w:t>
            </w:r>
          </w:p>
        </w:tc>
      </w:tr>
      <w:tr w:rsidR="0091716D" w:rsidTr="0091716D">
        <w:tc>
          <w:tcPr>
            <w:tcW w:w="2463" w:type="dxa"/>
          </w:tcPr>
          <w:p w:rsidR="0091716D" w:rsidRDefault="0091716D" w:rsidP="002E3643">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Себестоимость (тыс. </w:t>
            </w:r>
            <w:r w:rsidR="00EF1A00">
              <w:rPr>
                <w:rFonts w:ascii="Times New Roman" w:hAnsi="Times New Roman" w:cs="Times New Roman"/>
                <w:color w:val="000000" w:themeColor="text1"/>
                <w:sz w:val="28"/>
                <w:szCs w:val="28"/>
              </w:rPr>
              <w:t>грн.</w:t>
            </w:r>
            <w:r>
              <w:rPr>
                <w:rFonts w:ascii="Times New Roman" w:hAnsi="Times New Roman" w:cs="Times New Roman"/>
                <w:color w:val="000000" w:themeColor="text1"/>
                <w:sz w:val="28"/>
                <w:szCs w:val="28"/>
              </w:rPr>
              <w:t>)</w:t>
            </w:r>
          </w:p>
        </w:tc>
        <w:tc>
          <w:tcPr>
            <w:tcW w:w="1473" w:type="dxa"/>
          </w:tcPr>
          <w:p w:rsidR="0091716D" w:rsidRDefault="0091716D" w:rsidP="002E3643">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5236</w:t>
            </w:r>
          </w:p>
        </w:tc>
        <w:tc>
          <w:tcPr>
            <w:tcW w:w="1559" w:type="dxa"/>
            <w:tcBorders>
              <w:right w:val="single" w:sz="4" w:space="0" w:color="auto"/>
            </w:tcBorders>
          </w:tcPr>
          <w:p w:rsidR="0091716D" w:rsidRDefault="00224A8D" w:rsidP="002E3643">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7054,3</w:t>
            </w:r>
          </w:p>
        </w:tc>
        <w:tc>
          <w:tcPr>
            <w:tcW w:w="1895" w:type="dxa"/>
            <w:tcBorders>
              <w:left w:val="single" w:sz="4" w:space="0" w:color="auto"/>
            </w:tcBorders>
          </w:tcPr>
          <w:p w:rsidR="0091716D" w:rsidRDefault="00224A8D" w:rsidP="002E3643">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8372,6</w:t>
            </w:r>
          </w:p>
        </w:tc>
        <w:tc>
          <w:tcPr>
            <w:tcW w:w="2464" w:type="dxa"/>
          </w:tcPr>
          <w:p w:rsidR="0091716D" w:rsidRDefault="00D264BD" w:rsidP="002E3643">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60</w:t>
            </w:r>
          </w:p>
        </w:tc>
      </w:tr>
      <w:tr w:rsidR="0091716D" w:rsidTr="0091716D">
        <w:tc>
          <w:tcPr>
            <w:tcW w:w="2463" w:type="dxa"/>
          </w:tcPr>
          <w:p w:rsidR="0091716D" w:rsidRDefault="0091716D" w:rsidP="002E3643">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Прибыль</w:t>
            </w:r>
          </w:p>
          <w:p w:rsidR="0091716D" w:rsidRDefault="0091716D" w:rsidP="002E3643">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(тыс. </w:t>
            </w:r>
            <w:r w:rsidR="00EF1A00">
              <w:rPr>
                <w:rFonts w:ascii="Times New Roman" w:hAnsi="Times New Roman" w:cs="Times New Roman"/>
                <w:color w:val="000000" w:themeColor="text1"/>
                <w:sz w:val="28"/>
                <w:szCs w:val="28"/>
              </w:rPr>
              <w:t>грн.</w:t>
            </w:r>
            <w:r>
              <w:rPr>
                <w:rFonts w:ascii="Times New Roman" w:hAnsi="Times New Roman" w:cs="Times New Roman"/>
                <w:color w:val="000000" w:themeColor="text1"/>
                <w:sz w:val="28"/>
                <w:szCs w:val="28"/>
              </w:rPr>
              <w:t>)</w:t>
            </w:r>
          </w:p>
        </w:tc>
        <w:tc>
          <w:tcPr>
            <w:tcW w:w="1473" w:type="dxa"/>
          </w:tcPr>
          <w:p w:rsidR="0091716D" w:rsidRDefault="0091716D" w:rsidP="002E3643">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2068</w:t>
            </w:r>
          </w:p>
        </w:tc>
        <w:tc>
          <w:tcPr>
            <w:tcW w:w="1559" w:type="dxa"/>
            <w:tcBorders>
              <w:right w:val="single" w:sz="4" w:space="0" w:color="auto"/>
            </w:tcBorders>
          </w:tcPr>
          <w:p w:rsidR="0091716D" w:rsidRDefault="00D264BD" w:rsidP="002E3643">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2725,4</w:t>
            </w:r>
          </w:p>
        </w:tc>
        <w:tc>
          <w:tcPr>
            <w:tcW w:w="1895" w:type="dxa"/>
            <w:tcBorders>
              <w:left w:val="single" w:sz="4" w:space="0" w:color="auto"/>
            </w:tcBorders>
          </w:tcPr>
          <w:p w:rsidR="0091716D" w:rsidRDefault="00D264BD" w:rsidP="002E3643">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3782,8</w:t>
            </w:r>
          </w:p>
        </w:tc>
        <w:tc>
          <w:tcPr>
            <w:tcW w:w="2464" w:type="dxa"/>
          </w:tcPr>
          <w:p w:rsidR="0091716D" w:rsidRDefault="00D264BD" w:rsidP="002E3643">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83</w:t>
            </w:r>
          </w:p>
        </w:tc>
      </w:tr>
      <w:tr w:rsidR="0091716D" w:rsidTr="0091716D">
        <w:tc>
          <w:tcPr>
            <w:tcW w:w="2463" w:type="dxa"/>
          </w:tcPr>
          <w:p w:rsidR="0091716D" w:rsidRDefault="0091716D" w:rsidP="002E3643">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Рентабельность затрат, %</w:t>
            </w:r>
          </w:p>
        </w:tc>
        <w:tc>
          <w:tcPr>
            <w:tcW w:w="1473" w:type="dxa"/>
          </w:tcPr>
          <w:p w:rsidR="0091716D" w:rsidRDefault="0091716D" w:rsidP="002E3643">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39,5</w:t>
            </w:r>
          </w:p>
        </w:tc>
        <w:tc>
          <w:tcPr>
            <w:tcW w:w="1559" w:type="dxa"/>
            <w:tcBorders>
              <w:right w:val="single" w:sz="4" w:space="0" w:color="auto"/>
            </w:tcBorders>
          </w:tcPr>
          <w:p w:rsidR="0091716D" w:rsidRDefault="00D264BD" w:rsidP="002E3643">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38,6</w:t>
            </w:r>
          </w:p>
        </w:tc>
        <w:tc>
          <w:tcPr>
            <w:tcW w:w="1895" w:type="dxa"/>
            <w:tcBorders>
              <w:left w:val="single" w:sz="4" w:space="0" w:color="auto"/>
            </w:tcBorders>
          </w:tcPr>
          <w:p w:rsidR="0091716D" w:rsidRDefault="00D264BD" w:rsidP="002E3643">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45,2</w:t>
            </w:r>
          </w:p>
        </w:tc>
        <w:tc>
          <w:tcPr>
            <w:tcW w:w="2464" w:type="dxa"/>
          </w:tcPr>
          <w:p w:rsidR="0091716D" w:rsidRDefault="00D264BD" w:rsidP="002E3643">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5,7</w:t>
            </w:r>
          </w:p>
        </w:tc>
      </w:tr>
      <w:tr w:rsidR="0091716D" w:rsidTr="0091716D">
        <w:tc>
          <w:tcPr>
            <w:tcW w:w="2463" w:type="dxa"/>
          </w:tcPr>
          <w:p w:rsidR="0091716D" w:rsidRDefault="0091716D" w:rsidP="002E3643">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Рентабельность продаж, %</w:t>
            </w:r>
          </w:p>
        </w:tc>
        <w:tc>
          <w:tcPr>
            <w:tcW w:w="1473" w:type="dxa"/>
          </w:tcPr>
          <w:p w:rsidR="0091716D" w:rsidRDefault="0091716D" w:rsidP="002E3643">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26,5</w:t>
            </w:r>
          </w:p>
        </w:tc>
        <w:tc>
          <w:tcPr>
            <w:tcW w:w="1559" w:type="dxa"/>
            <w:tcBorders>
              <w:right w:val="single" w:sz="4" w:space="0" w:color="auto"/>
            </w:tcBorders>
          </w:tcPr>
          <w:p w:rsidR="0091716D" w:rsidRDefault="00D264BD" w:rsidP="002E3643">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26,6</w:t>
            </w:r>
          </w:p>
        </w:tc>
        <w:tc>
          <w:tcPr>
            <w:tcW w:w="1895" w:type="dxa"/>
            <w:tcBorders>
              <w:left w:val="single" w:sz="4" w:space="0" w:color="auto"/>
            </w:tcBorders>
          </w:tcPr>
          <w:p w:rsidR="0091716D" w:rsidRDefault="00D264BD" w:rsidP="002E3643">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29,4</w:t>
            </w:r>
          </w:p>
        </w:tc>
        <w:tc>
          <w:tcPr>
            <w:tcW w:w="2464" w:type="dxa"/>
          </w:tcPr>
          <w:p w:rsidR="0091716D" w:rsidRDefault="00D264BD" w:rsidP="002E3643">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2,9</w:t>
            </w:r>
          </w:p>
        </w:tc>
      </w:tr>
    </w:tbl>
    <w:p w:rsidR="00573494" w:rsidRDefault="00573494" w:rsidP="00573494">
      <w:pPr>
        <w:jc w:val="right"/>
        <w:rPr>
          <w:rFonts w:ascii="Times New Roman" w:hAnsi="Times New Roman" w:cs="Times New Roman"/>
          <w:color w:val="000000" w:themeColor="text1"/>
          <w:sz w:val="28"/>
          <w:szCs w:val="28"/>
        </w:rPr>
      </w:pPr>
    </w:p>
    <w:p w:rsidR="00573494" w:rsidRPr="001D68CA" w:rsidRDefault="00D264BD" w:rsidP="004D0EF2">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Из таблицы 3.8. видно, что при внедрении интернет магазина на предприятии к 2022 году  выручка увеличится на 65%, при этом чистая прибыль увеличится на</w:t>
      </w:r>
      <w:r w:rsidR="004D0EF2">
        <w:rPr>
          <w:rFonts w:ascii="Times New Roman" w:hAnsi="Times New Roman" w:cs="Times New Roman"/>
          <w:color w:val="000000" w:themeColor="text1"/>
          <w:sz w:val="28"/>
          <w:szCs w:val="28"/>
        </w:rPr>
        <w:t xml:space="preserve"> 83%. Рентабельность продаж увеличится на 2,9%, затраты будут обеспечены прибылью, их рентабельность увеличится на 5,7%.</w:t>
      </w:r>
    </w:p>
    <w:p w:rsidR="004A520E" w:rsidRPr="001D68CA" w:rsidRDefault="004A520E" w:rsidP="000F42F5">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В третьей главе ВКР </w:t>
      </w:r>
      <w:r w:rsidRPr="001D68CA">
        <w:rPr>
          <w:rFonts w:ascii="Times New Roman" w:eastAsia="Times New Roman" w:hAnsi="Times New Roman" w:cs="Times New Roman"/>
          <w:color w:val="000000" w:themeColor="text1"/>
          <w:sz w:val="28"/>
          <w:szCs w:val="28"/>
          <w:lang w:eastAsia="ru-RU"/>
        </w:rPr>
        <w:t xml:space="preserve">был проведен анализ современного состояния системы продаж на предприятии и обоснована необходимость создания интернет магазина. </w:t>
      </w:r>
      <w:r w:rsidRPr="001D68CA">
        <w:rPr>
          <w:rFonts w:ascii="Times New Roman" w:hAnsi="Times New Roman" w:cs="Times New Roman"/>
          <w:color w:val="000000" w:themeColor="text1"/>
          <w:sz w:val="28"/>
          <w:szCs w:val="28"/>
        </w:rPr>
        <w:t xml:space="preserve">Создание интернет магазина позволит предприятию увеличить сбыт из-за отсутствия географических границ, круглосуточного времени работы, удобства выбора и оформления покупок. Преимуществом для потребителя станет  большой ассортимент, полная автоматизация, дополнительный сервис сделает. Для руководителя предприятия создание интернет магазина позволит сократить издержки на закупку товара, содержание персонала. Наличие полной аналитики обеспечит точный учет товара. В рамках проекта планируется создание интернет магазина, основным товаром которого будет являться нательная, легкая, верхняя и спортивная одежда. Магазин будет предоставлять товар для детей различных возрастов (от 0 до 16 лет) Конкурентным преимуществом магазина будет  являться возможность взятия в аренду карнавальных костюмов для проведения детских мероприятий.  Объем инвестиций – 550 тыс. </w:t>
      </w:r>
      <w:r w:rsidR="00EF1A00">
        <w:rPr>
          <w:rFonts w:ascii="Times New Roman" w:hAnsi="Times New Roman" w:cs="Times New Roman"/>
          <w:color w:val="000000" w:themeColor="text1"/>
          <w:sz w:val="28"/>
          <w:szCs w:val="28"/>
        </w:rPr>
        <w:t>грн.</w:t>
      </w:r>
      <w:r w:rsidRPr="001D68CA">
        <w:rPr>
          <w:rFonts w:ascii="Times New Roman" w:hAnsi="Times New Roman" w:cs="Times New Roman"/>
          <w:color w:val="000000" w:themeColor="text1"/>
          <w:sz w:val="28"/>
          <w:szCs w:val="28"/>
        </w:rPr>
        <w:t xml:space="preserve"> Финансирование проекта - за счет собственных средств. Показатели эффективности проекта: горизонт планирования проекта – </w:t>
      </w:r>
      <w:r w:rsidRPr="001D68CA">
        <w:rPr>
          <w:rFonts w:ascii="Times New Roman" w:hAnsi="Times New Roman" w:cs="Times New Roman"/>
          <w:color w:val="000000" w:themeColor="text1"/>
          <w:sz w:val="28"/>
          <w:szCs w:val="28"/>
        </w:rPr>
        <w:lastRenderedPageBreak/>
        <w:t>3 года; ставка дисконтирования – 5%; чистая текущая стоимость (NPV) - 1948,6; индекс доходности (PI) - 1,7; срок окупаемости – 6 месяцев. Учитывая то, что чистый дисконтированный доход NVP &gt; 0, индекс доходности PI &gt; 1,  период окупаемости проекта PP &lt; длительности проекта, то проект можно реализовывать.</w:t>
      </w:r>
      <w:r w:rsidR="000F42F5" w:rsidRPr="000F42F5">
        <w:rPr>
          <w:rFonts w:ascii="Times New Roman" w:hAnsi="Times New Roman" w:cs="Times New Roman"/>
          <w:color w:val="000000" w:themeColor="text1"/>
          <w:sz w:val="28"/>
          <w:szCs w:val="28"/>
        </w:rPr>
        <w:t xml:space="preserve"> </w:t>
      </w:r>
      <w:r w:rsidR="000F42F5">
        <w:rPr>
          <w:rFonts w:ascii="Times New Roman" w:hAnsi="Times New Roman" w:cs="Times New Roman"/>
          <w:color w:val="000000" w:themeColor="text1"/>
          <w:sz w:val="28"/>
          <w:szCs w:val="28"/>
        </w:rPr>
        <w:t>При внедрении интернет магазина на предприятии к 2022 году  выручка увеличится на 65%, при этом чистая прибыль увеличится на 83%. Рентабельность продаж увеличится на 2,9%.</w:t>
      </w:r>
    </w:p>
    <w:p w:rsidR="00417F7B" w:rsidRPr="001D68CA" w:rsidRDefault="00417F7B" w:rsidP="001D68CA">
      <w:pPr>
        <w:rPr>
          <w:rFonts w:ascii="Times New Roman" w:hAnsi="Times New Roman" w:cs="Times New Roman"/>
          <w:color w:val="000000" w:themeColor="text1"/>
          <w:sz w:val="28"/>
          <w:szCs w:val="28"/>
        </w:rPr>
      </w:pPr>
    </w:p>
    <w:p w:rsidR="00417F7B" w:rsidRPr="001D68CA" w:rsidRDefault="00417F7B" w:rsidP="001D68CA">
      <w:pPr>
        <w:rPr>
          <w:rFonts w:ascii="Times New Roman" w:hAnsi="Times New Roman" w:cs="Times New Roman"/>
          <w:color w:val="000000" w:themeColor="text1"/>
          <w:sz w:val="28"/>
          <w:szCs w:val="28"/>
        </w:rPr>
      </w:pPr>
    </w:p>
    <w:p w:rsidR="00417F7B" w:rsidRPr="001D68CA" w:rsidRDefault="00417F7B" w:rsidP="001D68CA">
      <w:pPr>
        <w:rPr>
          <w:rFonts w:ascii="Times New Roman" w:hAnsi="Times New Roman" w:cs="Times New Roman"/>
          <w:color w:val="000000" w:themeColor="text1"/>
          <w:sz w:val="28"/>
          <w:szCs w:val="28"/>
        </w:rPr>
      </w:pPr>
    </w:p>
    <w:p w:rsidR="00417F7B" w:rsidRPr="001D68CA" w:rsidRDefault="00417F7B" w:rsidP="001D68CA">
      <w:pPr>
        <w:rPr>
          <w:rFonts w:ascii="Times New Roman" w:hAnsi="Times New Roman" w:cs="Times New Roman"/>
          <w:color w:val="000000" w:themeColor="text1"/>
          <w:sz w:val="28"/>
          <w:szCs w:val="28"/>
        </w:rPr>
      </w:pPr>
    </w:p>
    <w:p w:rsidR="00417F7B" w:rsidRPr="001D68CA" w:rsidRDefault="00417F7B" w:rsidP="001D68CA">
      <w:pPr>
        <w:rPr>
          <w:rFonts w:ascii="Times New Roman" w:hAnsi="Times New Roman" w:cs="Times New Roman"/>
          <w:color w:val="000000" w:themeColor="text1"/>
          <w:sz w:val="28"/>
          <w:szCs w:val="28"/>
        </w:rPr>
      </w:pPr>
    </w:p>
    <w:p w:rsidR="00417F7B" w:rsidRPr="001D68CA" w:rsidRDefault="00417F7B" w:rsidP="001D68CA">
      <w:pPr>
        <w:rPr>
          <w:rFonts w:ascii="Times New Roman" w:hAnsi="Times New Roman" w:cs="Times New Roman"/>
          <w:color w:val="000000" w:themeColor="text1"/>
          <w:sz w:val="28"/>
          <w:szCs w:val="28"/>
        </w:rPr>
      </w:pPr>
    </w:p>
    <w:p w:rsidR="004562FF" w:rsidRPr="001D68CA" w:rsidRDefault="004562FF" w:rsidP="001D68CA">
      <w:pPr>
        <w:rPr>
          <w:rFonts w:ascii="Times New Roman" w:hAnsi="Times New Roman" w:cs="Times New Roman"/>
          <w:color w:val="000000" w:themeColor="text1"/>
          <w:sz w:val="28"/>
          <w:szCs w:val="28"/>
        </w:rPr>
      </w:pPr>
    </w:p>
    <w:p w:rsidR="004562FF" w:rsidRPr="001D68CA" w:rsidRDefault="004562FF" w:rsidP="001D68CA">
      <w:pPr>
        <w:rPr>
          <w:rFonts w:ascii="Times New Roman" w:hAnsi="Times New Roman" w:cs="Times New Roman"/>
          <w:color w:val="000000" w:themeColor="text1"/>
          <w:sz w:val="28"/>
          <w:szCs w:val="28"/>
        </w:rPr>
      </w:pPr>
    </w:p>
    <w:p w:rsidR="004562FF" w:rsidRPr="001D68CA" w:rsidRDefault="004562FF" w:rsidP="001D68CA">
      <w:pPr>
        <w:rPr>
          <w:rFonts w:ascii="Times New Roman" w:hAnsi="Times New Roman" w:cs="Times New Roman"/>
          <w:color w:val="000000" w:themeColor="text1"/>
          <w:sz w:val="28"/>
          <w:szCs w:val="28"/>
        </w:rPr>
      </w:pPr>
    </w:p>
    <w:p w:rsidR="004562FF" w:rsidRPr="001D68CA" w:rsidRDefault="004562FF" w:rsidP="001D68CA">
      <w:pPr>
        <w:rPr>
          <w:rFonts w:ascii="Times New Roman" w:hAnsi="Times New Roman" w:cs="Times New Roman"/>
          <w:color w:val="000000" w:themeColor="text1"/>
          <w:sz w:val="28"/>
          <w:szCs w:val="28"/>
        </w:rPr>
      </w:pPr>
    </w:p>
    <w:p w:rsidR="004A520E" w:rsidRPr="001D68CA" w:rsidRDefault="004A520E" w:rsidP="001D68CA">
      <w:pPr>
        <w:rPr>
          <w:rFonts w:ascii="Times New Roman" w:hAnsi="Times New Roman" w:cs="Times New Roman"/>
          <w:color w:val="000000" w:themeColor="text1"/>
          <w:sz w:val="28"/>
          <w:szCs w:val="28"/>
        </w:rPr>
      </w:pPr>
    </w:p>
    <w:p w:rsidR="004A520E" w:rsidRDefault="004A520E" w:rsidP="001D68CA">
      <w:pPr>
        <w:rPr>
          <w:rFonts w:ascii="Times New Roman" w:hAnsi="Times New Roman" w:cs="Times New Roman"/>
          <w:color w:val="000000" w:themeColor="text1"/>
          <w:sz w:val="28"/>
          <w:szCs w:val="28"/>
        </w:rPr>
      </w:pPr>
    </w:p>
    <w:p w:rsidR="000F42F5" w:rsidRDefault="000F42F5" w:rsidP="001D68CA">
      <w:pPr>
        <w:rPr>
          <w:rFonts w:ascii="Times New Roman" w:hAnsi="Times New Roman" w:cs="Times New Roman"/>
          <w:color w:val="000000" w:themeColor="text1"/>
          <w:sz w:val="28"/>
          <w:szCs w:val="28"/>
        </w:rPr>
      </w:pPr>
    </w:p>
    <w:p w:rsidR="000F42F5" w:rsidRDefault="000F42F5" w:rsidP="001D68CA">
      <w:pPr>
        <w:rPr>
          <w:rFonts w:ascii="Times New Roman" w:hAnsi="Times New Roman" w:cs="Times New Roman"/>
          <w:color w:val="000000" w:themeColor="text1"/>
          <w:sz w:val="28"/>
          <w:szCs w:val="28"/>
        </w:rPr>
      </w:pPr>
    </w:p>
    <w:p w:rsidR="000F42F5" w:rsidRDefault="000F42F5" w:rsidP="001D68CA">
      <w:pPr>
        <w:rPr>
          <w:rFonts w:ascii="Times New Roman" w:hAnsi="Times New Roman" w:cs="Times New Roman"/>
          <w:color w:val="000000" w:themeColor="text1"/>
          <w:sz w:val="28"/>
          <w:szCs w:val="28"/>
        </w:rPr>
      </w:pPr>
    </w:p>
    <w:p w:rsidR="000F42F5" w:rsidRDefault="000F42F5" w:rsidP="001D68CA">
      <w:pPr>
        <w:rPr>
          <w:rFonts w:ascii="Times New Roman" w:hAnsi="Times New Roman" w:cs="Times New Roman"/>
          <w:color w:val="000000" w:themeColor="text1"/>
          <w:sz w:val="28"/>
          <w:szCs w:val="28"/>
        </w:rPr>
      </w:pPr>
    </w:p>
    <w:p w:rsidR="000F42F5" w:rsidRDefault="000F42F5" w:rsidP="001D68CA">
      <w:pPr>
        <w:rPr>
          <w:rFonts w:ascii="Times New Roman" w:hAnsi="Times New Roman" w:cs="Times New Roman"/>
          <w:color w:val="000000" w:themeColor="text1"/>
          <w:sz w:val="28"/>
          <w:szCs w:val="28"/>
        </w:rPr>
      </w:pPr>
    </w:p>
    <w:p w:rsidR="000F42F5" w:rsidRDefault="000F42F5" w:rsidP="001D68CA">
      <w:pPr>
        <w:rPr>
          <w:rFonts w:ascii="Times New Roman" w:hAnsi="Times New Roman" w:cs="Times New Roman"/>
          <w:color w:val="000000" w:themeColor="text1"/>
          <w:sz w:val="28"/>
          <w:szCs w:val="28"/>
        </w:rPr>
      </w:pPr>
    </w:p>
    <w:p w:rsidR="000F42F5" w:rsidRDefault="000F42F5" w:rsidP="001D68CA">
      <w:pPr>
        <w:rPr>
          <w:rFonts w:ascii="Times New Roman" w:hAnsi="Times New Roman" w:cs="Times New Roman"/>
          <w:color w:val="000000" w:themeColor="text1"/>
          <w:sz w:val="28"/>
          <w:szCs w:val="28"/>
        </w:rPr>
      </w:pPr>
    </w:p>
    <w:p w:rsidR="000F42F5" w:rsidRPr="001D68CA" w:rsidRDefault="000F42F5" w:rsidP="001D68CA">
      <w:pPr>
        <w:rPr>
          <w:rFonts w:ascii="Times New Roman" w:hAnsi="Times New Roman" w:cs="Times New Roman"/>
          <w:color w:val="000000" w:themeColor="text1"/>
          <w:sz w:val="28"/>
          <w:szCs w:val="28"/>
        </w:rPr>
      </w:pPr>
    </w:p>
    <w:p w:rsidR="004A520E" w:rsidRPr="001D68CA" w:rsidRDefault="004A520E" w:rsidP="001D68CA">
      <w:pPr>
        <w:rPr>
          <w:rFonts w:ascii="Times New Roman" w:hAnsi="Times New Roman" w:cs="Times New Roman"/>
          <w:color w:val="000000" w:themeColor="text1"/>
          <w:sz w:val="28"/>
          <w:szCs w:val="28"/>
        </w:rPr>
      </w:pPr>
    </w:p>
    <w:p w:rsidR="004A520E" w:rsidRPr="001D68CA" w:rsidRDefault="004A520E" w:rsidP="001D68CA">
      <w:pPr>
        <w:ind w:firstLine="0"/>
        <w:rPr>
          <w:rFonts w:ascii="Times New Roman" w:hAnsi="Times New Roman" w:cs="Times New Roman"/>
          <w:color w:val="000000" w:themeColor="text1"/>
          <w:sz w:val="28"/>
          <w:szCs w:val="28"/>
        </w:rPr>
      </w:pPr>
    </w:p>
    <w:p w:rsidR="00417F7B" w:rsidRPr="001D68CA" w:rsidRDefault="00417F7B" w:rsidP="001D68CA">
      <w:pPr>
        <w:rPr>
          <w:rFonts w:ascii="Times New Roman" w:hAnsi="Times New Roman" w:cs="Times New Roman"/>
          <w:color w:val="000000" w:themeColor="text1"/>
          <w:sz w:val="28"/>
          <w:szCs w:val="28"/>
        </w:rPr>
      </w:pPr>
    </w:p>
    <w:p w:rsidR="00417F7B" w:rsidRPr="001D68CA" w:rsidRDefault="00417F7B" w:rsidP="001D68CA">
      <w:pPr>
        <w:ind w:firstLine="0"/>
        <w:jc w:val="center"/>
        <w:rPr>
          <w:rFonts w:ascii="Times New Roman" w:hAnsi="Times New Roman" w:cs="Times New Roman"/>
          <w:b/>
          <w:color w:val="000000" w:themeColor="text1"/>
          <w:sz w:val="28"/>
          <w:szCs w:val="28"/>
        </w:rPr>
      </w:pPr>
      <w:r w:rsidRPr="001D68CA">
        <w:rPr>
          <w:rFonts w:ascii="Times New Roman" w:hAnsi="Times New Roman" w:cs="Times New Roman"/>
          <w:b/>
          <w:color w:val="000000" w:themeColor="text1"/>
          <w:sz w:val="28"/>
          <w:szCs w:val="28"/>
        </w:rPr>
        <w:lastRenderedPageBreak/>
        <w:t>ЗАКЛЮЧЕНИЕ</w:t>
      </w:r>
    </w:p>
    <w:p w:rsidR="00101D65" w:rsidRPr="001D68CA" w:rsidRDefault="00101D65" w:rsidP="001D68CA">
      <w:pPr>
        <w:rPr>
          <w:rFonts w:ascii="Times New Roman" w:hAnsi="Times New Roman" w:cs="Times New Roman"/>
          <w:color w:val="000000" w:themeColor="text1"/>
          <w:sz w:val="28"/>
          <w:szCs w:val="28"/>
        </w:rPr>
      </w:pPr>
    </w:p>
    <w:p w:rsidR="00523002" w:rsidRPr="001D68CA" w:rsidRDefault="00523002"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В ВКР рассмотрена сущность, характерные особенности и современное состояние интернет торговли в </w:t>
      </w:r>
      <w:r w:rsidR="00EF1A00">
        <w:rPr>
          <w:rFonts w:ascii="Times New Roman" w:hAnsi="Times New Roman" w:cs="Times New Roman"/>
          <w:color w:val="000000" w:themeColor="text1"/>
          <w:sz w:val="28"/>
          <w:szCs w:val="28"/>
        </w:rPr>
        <w:t>Украине</w:t>
      </w:r>
      <w:r w:rsidRPr="001D68CA">
        <w:rPr>
          <w:rFonts w:ascii="Times New Roman" w:hAnsi="Times New Roman" w:cs="Times New Roman"/>
          <w:color w:val="000000" w:themeColor="text1"/>
          <w:sz w:val="28"/>
          <w:szCs w:val="28"/>
        </w:rPr>
        <w:t>, исследованы причины и этапы перехода от традиционной торговли к электронной торговле, изучены направления развития в ее регулировании. В процессе исследования проведен финансово-экономический анализ деятельност</w:t>
      </w:r>
      <w:proofErr w:type="gramStart"/>
      <w:r w:rsidRPr="001D68CA">
        <w:rPr>
          <w:rFonts w:ascii="Times New Roman" w:hAnsi="Times New Roman" w:cs="Times New Roman"/>
          <w:color w:val="000000" w:themeColor="text1"/>
          <w:sz w:val="28"/>
          <w:szCs w:val="28"/>
        </w:rPr>
        <w:t xml:space="preserve">и </w:t>
      </w:r>
      <w:r w:rsidR="00B03369">
        <w:rPr>
          <w:rFonts w:ascii="Times New Roman" w:hAnsi="Times New Roman" w:cs="Times New Roman"/>
          <w:color w:val="000000" w:themeColor="text1"/>
          <w:sz w:val="28"/>
          <w:szCs w:val="28"/>
        </w:rPr>
        <w:t>ООО</w:t>
      </w:r>
      <w:proofErr w:type="gramEnd"/>
      <w:r w:rsidR="00B03369">
        <w:rPr>
          <w:rFonts w:ascii="Times New Roman" w:hAnsi="Times New Roman" w:cs="Times New Roman"/>
          <w:color w:val="000000" w:themeColor="text1"/>
          <w:sz w:val="28"/>
          <w:szCs w:val="28"/>
        </w:rPr>
        <w:t xml:space="preserve"> «КД» - </w:t>
      </w:r>
      <w:r w:rsidRPr="001D68CA">
        <w:rPr>
          <w:rFonts w:ascii="Times New Roman" w:hAnsi="Times New Roman" w:cs="Times New Roman"/>
          <w:color w:val="000000" w:themeColor="text1"/>
          <w:sz w:val="28"/>
          <w:szCs w:val="28"/>
        </w:rPr>
        <w:t xml:space="preserve">магазина детской одежды «Ангел», который показал, что </w:t>
      </w:r>
      <w:r w:rsidR="00B03369">
        <w:rPr>
          <w:rFonts w:ascii="Times New Roman" w:hAnsi="Times New Roman" w:cs="Times New Roman"/>
          <w:color w:val="000000" w:themeColor="text1"/>
          <w:sz w:val="28"/>
          <w:szCs w:val="28"/>
        </w:rPr>
        <w:t xml:space="preserve">предприятие </w:t>
      </w:r>
      <w:r w:rsidRPr="001D68CA">
        <w:rPr>
          <w:rFonts w:ascii="Times New Roman" w:hAnsi="Times New Roman" w:cs="Times New Roman"/>
          <w:color w:val="000000" w:themeColor="text1"/>
          <w:sz w:val="28"/>
          <w:szCs w:val="28"/>
        </w:rPr>
        <w:t>нуждается в увеличении сбыта и прибыли. В результате чего был разработан бизнес план создания интернет магазина и обоснована  экономическая эффективность его внедрения.</w:t>
      </w:r>
    </w:p>
    <w:p w:rsidR="00523002" w:rsidRPr="001D68CA" w:rsidRDefault="00523002"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В результате проведенного исследования сделаны следующие выводы.</w:t>
      </w:r>
    </w:p>
    <w:p w:rsidR="00523002" w:rsidRPr="001D68CA" w:rsidRDefault="00523002" w:rsidP="001D68CA">
      <w:pPr>
        <w:shd w:val="clear" w:color="auto" w:fill="FFFFFF"/>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Интернет торговля – коммерческая сделка между субъектами, которая осуществляется путем информационно-коммуникативных технологий. Особенности интернет торговли заключаются: в процессе осуществляемой сделки, которая имеет 3 этапа – этап поиска товара в сети Интернет, этап заказа и оплаты, этап поставки. А также  в характере целевой аудитории – электронная торговля может происходить в сегменте В2В (сделка между организациями), В2С (сделка между организациями и физическими лицами), С2С (сделка между двумя частными лицами) и С2В (сделка между частным лицом и организацией). В настоящее время, в условиях неопределенности спроса, созданных пандемией и экономическим кризисом, интернет торговля имеет хорошие перспективы для развития, т.к. все больше становится неотъемлемой частью человеческой жизни. Интернет торговля способствует снижению цен на товары и услуги, что в свою очередь повышает спрос и приводит к увеличению объемов продаж. Использование современных систем передачи данных обеспечивают удобство осуществления коммерческих сделок между ее участниками. Интернет торговля начала существовать во второй половине прошлого века, и с тех пор успешно развивается. Традиционные виды торговли отходят на второй план, особенно это касается непродовольственной сферы. Отличительной чертой интернет торговли в условиях </w:t>
      </w:r>
      <w:proofErr w:type="spellStart"/>
      <w:r w:rsidRPr="001D68CA">
        <w:rPr>
          <w:rFonts w:ascii="Times New Roman" w:hAnsi="Times New Roman" w:cs="Times New Roman"/>
          <w:color w:val="000000" w:themeColor="text1"/>
          <w:sz w:val="28"/>
          <w:szCs w:val="28"/>
        </w:rPr>
        <w:t>цифровизации</w:t>
      </w:r>
      <w:proofErr w:type="spellEnd"/>
      <w:r w:rsidRPr="001D68CA">
        <w:rPr>
          <w:rFonts w:ascii="Times New Roman" w:hAnsi="Times New Roman" w:cs="Times New Roman"/>
          <w:color w:val="000000" w:themeColor="text1"/>
          <w:sz w:val="28"/>
          <w:szCs w:val="28"/>
        </w:rPr>
        <w:t xml:space="preserve"> являются ее высокие темпы роста </w:t>
      </w:r>
      <w:r w:rsidRPr="001D68CA">
        <w:rPr>
          <w:rFonts w:ascii="Times New Roman" w:hAnsi="Times New Roman" w:cs="Times New Roman"/>
          <w:color w:val="000000" w:themeColor="text1"/>
          <w:sz w:val="28"/>
          <w:szCs w:val="28"/>
        </w:rPr>
        <w:lastRenderedPageBreak/>
        <w:t>и быстрое развитие. Организационные моменты интернет торговли – создание сайта, наполнение его контентом, продвижение сайта. Эффективность использования интернет торговли обусловлена глобальностью, низкими издержками, информативностью и аналитикой. Для развития сферы интернет торговли  необходимо развивать систему покупательской лояльности, внедрять передовые технологии в работу интернет магазинов, с целью повышения удобства, как со стороны продавца, так и со стороны покупателя.</w:t>
      </w:r>
    </w:p>
    <w:p w:rsidR="00523002" w:rsidRPr="001D68CA" w:rsidRDefault="00523002" w:rsidP="001D68CA">
      <w:pPr>
        <w:contextualSpacing/>
        <w:rPr>
          <w:rFonts w:ascii="Times New Roman" w:eastAsia="Times New Roman" w:hAnsi="Times New Roman" w:cs="Times New Roman"/>
          <w:color w:val="000000" w:themeColor="text1"/>
          <w:sz w:val="28"/>
          <w:szCs w:val="28"/>
          <w:lang w:eastAsia="ru-RU"/>
        </w:rPr>
      </w:pPr>
      <w:r w:rsidRPr="001D68CA">
        <w:rPr>
          <w:rFonts w:ascii="Times New Roman" w:hAnsi="Times New Roman" w:cs="Times New Roman"/>
          <w:color w:val="000000" w:themeColor="text1"/>
          <w:sz w:val="28"/>
          <w:szCs w:val="28"/>
        </w:rPr>
        <w:t>В работе рассмотрена деятельность розничного магазина по продаже детской одежды «Ангел», расположенного в городе Ки</w:t>
      </w:r>
      <w:r w:rsidR="00EF1A00">
        <w:rPr>
          <w:rFonts w:ascii="Times New Roman" w:hAnsi="Times New Roman" w:cs="Times New Roman"/>
          <w:color w:val="000000" w:themeColor="text1"/>
          <w:sz w:val="28"/>
          <w:szCs w:val="28"/>
        </w:rPr>
        <w:t>ев</w:t>
      </w:r>
      <w:r w:rsidRPr="001D68CA">
        <w:rPr>
          <w:rFonts w:ascii="Times New Roman" w:hAnsi="Times New Roman" w:cs="Times New Roman"/>
          <w:color w:val="000000" w:themeColor="text1"/>
          <w:sz w:val="28"/>
          <w:szCs w:val="28"/>
        </w:rPr>
        <w:t>. Предприятие имеет статус</w:t>
      </w:r>
      <w:r w:rsidR="00455C2B">
        <w:rPr>
          <w:rFonts w:ascii="Times New Roman" w:hAnsi="Times New Roman" w:cs="Times New Roman"/>
          <w:color w:val="000000" w:themeColor="text1"/>
          <w:sz w:val="28"/>
          <w:szCs w:val="28"/>
        </w:rPr>
        <w:t xml:space="preserve"> ООО</w:t>
      </w:r>
      <w:r w:rsidRPr="001D68CA">
        <w:rPr>
          <w:rFonts w:ascii="Times New Roman" w:hAnsi="Times New Roman" w:cs="Times New Roman"/>
          <w:color w:val="000000" w:themeColor="text1"/>
          <w:sz w:val="28"/>
          <w:szCs w:val="28"/>
        </w:rPr>
        <w:t>, упрощенную систему налогообложения «доходы-расходы», расширенный ассортимент, пользуется популярностью у потребителей. Анализ структуры и финансовых результатов предприятия показал, что в период с 2018 по 2020 год в динамике наблюдается снижение выручки и прибыли от продаж. Наблюдается снижение среднегодовой стоимости ОПФ. В целом, на предприятии эффективность деятельности снизилась. Это говорит о том, что на предприятии уменьшились объемы продаж, произошел моральный износ ОПФ. Снижение рентабельности продаж за весь анализируемый период говорит о снижении конкурентоспособности компании. Анализ движения рабочей силы показал текучесть кадров на предприятии, что отрицательно сказывается на планомерном развитии предприятия. Анализ абсолютных показателей бухгалтерского баланса показал у</w:t>
      </w:r>
      <w:r w:rsidRPr="001D68CA">
        <w:rPr>
          <w:rFonts w:ascii="Times New Roman" w:hAnsi="Times New Roman" w:cs="Times New Roman"/>
          <w:iCs/>
          <w:color w:val="000000" w:themeColor="text1"/>
          <w:sz w:val="28"/>
          <w:szCs w:val="28"/>
        </w:rPr>
        <w:t>меньшение стоимости имущества</w:t>
      </w:r>
      <w:r w:rsidR="00B03369">
        <w:rPr>
          <w:rFonts w:ascii="Times New Roman" w:hAnsi="Times New Roman" w:cs="Times New Roman"/>
          <w:iCs/>
          <w:color w:val="000000" w:themeColor="text1"/>
          <w:sz w:val="28"/>
          <w:szCs w:val="28"/>
        </w:rPr>
        <w:t>,</w:t>
      </w:r>
      <w:r w:rsidRPr="001D68CA">
        <w:rPr>
          <w:rFonts w:ascii="Times New Roman" w:hAnsi="Times New Roman" w:cs="Times New Roman"/>
          <w:iCs/>
          <w:color w:val="000000" w:themeColor="text1"/>
          <w:sz w:val="28"/>
          <w:szCs w:val="28"/>
        </w:rPr>
        <w:t xml:space="preserve"> что</w:t>
      </w:r>
      <w:r w:rsidRPr="001D68CA">
        <w:rPr>
          <w:rFonts w:ascii="Times New Roman" w:hAnsi="Times New Roman" w:cs="Times New Roman"/>
          <w:i/>
          <w:iCs/>
          <w:color w:val="000000" w:themeColor="text1"/>
          <w:sz w:val="28"/>
          <w:szCs w:val="28"/>
        </w:rPr>
        <w:t xml:space="preserve"> </w:t>
      </w:r>
      <w:r w:rsidRPr="001D68CA">
        <w:rPr>
          <w:rStyle w:val="ft1"/>
          <w:rFonts w:ascii="Times New Roman" w:hAnsi="Times New Roman" w:cs="Times New Roman"/>
          <w:color w:val="000000" w:themeColor="text1"/>
          <w:sz w:val="28"/>
          <w:szCs w:val="28"/>
        </w:rPr>
        <w:t>свидетельствует о сокра</w:t>
      </w:r>
      <w:r w:rsidRPr="001D68CA">
        <w:rPr>
          <w:rFonts w:ascii="Times New Roman" w:hAnsi="Times New Roman" w:cs="Times New Roman"/>
          <w:color w:val="000000" w:themeColor="text1"/>
          <w:sz w:val="28"/>
          <w:szCs w:val="28"/>
        </w:rPr>
        <w:t>щении предприя</w:t>
      </w:r>
      <w:r w:rsidR="00B03369">
        <w:rPr>
          <w:rFonts w:ascii="Times New Roman" w:hAnsi="Times New Roman" w:cs="Times New Roman"/>
          <w:color w:val="000000" w:themeColor="text1"/>
          <w:sz w:val="28"/>
          <w:szCs w:val="28"/>
        </w:rPr>
        <w:t>тием хозяйственной деятельности</w:t>
      </w:r>
      <w:r w:rsidRPr="001D68CA">
        <w:rPr>
          <w:rFonts w:ascii="Times New Roman" w:hAnsi="Times New Roman" w:cs="Times New Roman"/>
          <w:color w:val="000000" w:themeColor="text1"/>
          <w:sz w:val="28"/>
          <w:szCs w:val="28"/>
        </w:rPr>
        <w:t xml:space="preserve">. Снижение доли оборотных активов говорит об ухудшении </w:t>
      </w:r>
      <w:r w:rsidRPr="001D68CA">
        <w:rPr>
          <w:rStyle w:val="ft1"/>
          <w:rFonts w:ascii="Times New Roman" w:hAnsi="Times New Roman" w:cs="Times New Roman"/>
          <w:color w:val="000000" w:themeColor="text1"/>
          <w:sz w:val="28"/>
          <w:szCs w:val="28"/>
        </w:rPr>
        <w:t>финансового со</w:t>
      </w:r>
      <w:r w:rsidRPr="001D68CA">
        <w:rPr>
          <w:rFonts w:ascii="Times New Roman" w:hAnsi="Times New Roman" w:cs="Times New Roman"/>
          <w:color w:val="000000" w:themeColor="text1"/>
          <w:sz w:val="28"/>
          <w:szCs w:val="28"/>
        </w:rPr>
        <w:t xml:space="preserve">стояния предприятия. Положительным фактом в деятельности предприятия является снижение дебиторской задолженности. При этом значительно снизился собственный капитал в структуре всего капитала, </w:t>
      </w:r>
      <w:r w:rsidR="00B03369">
        <w:rPr>
          <w:rFonts w:ascii="Times New Roman" w:hAnsi="Times New Roman" w:cs="Times New Roman"/>
          <w:color w:val="000000" w:themeColor="text1"/>
          <w:sz w:val="28"/>
          <w:szCs w:val="28"/>
        </w:rPr>
        <w:t xml:space="preserve">что </w:t>
      </w:r>
      <w:r w:rsidRPr="001D68CA">
        <w:rPr>
          <w:rFonts w:ascii="Times New Roman" w:hAnsi="Times New Roman" w:cs="Times New Roman"/>
          <w:color w:val="000000" w:themeColor="text1"/>
          <w:sz w:val="28"/>
          <w:szCs w:val="28"/>
        </w:rPr>
        <w:t xml:space="preserve">говорит о снижении независимости предприятия. Уменьшение  удельного веса собственного капитала в общей величине капитала говорит о снижении финансовой устойчивости предприятия. Оценка финансового состояния предприятия на основе анализа коэффициента соотношения заемных и </w:t>
      </w:r>
      <w:r w:rsidRPr="001D68CA">
        <w:rPr>
          <w:rFonts w:ascii="Times New Roman" w:hAnsi="Times New Roman" w:cs="Times New Roman"/>
          <w:color w:val="000000" w:themeColor="text1"/>
          <w:sz w:val="28"/>
          <w:szCs w:val="28"/>
        </w:rPr>
        <w:lastRenderedPageBreak/>
        <w:t xml:space="preserve">собственных средств и коэффициента маневренности показала, что на данный момент предприятие является платежеспособным, финансово устойчивым, несмотря на то, что экономические показатели его деятельности снижены. Ресурсный потенциал предприятия формируется за счет внешних и внутренних факторов, которые влияют на его деятельность. После их изучения сделан вывод, что </w:t>
      </w:r>
      <w:r w:rsidRPr="001D68CA">
        <w:rPr>
          <w:rFonts w:ascii="Times New Roman" w:eastAsia="Times New Roman" w:hAnsi="Times New Roman" w:cs="Times New Roman"/>
          <w:color w:val="000000" w:themeColor="text1"/>
          <w:sz w:val="28"/>
          <w:szCs w:val="28"/>
          <w:lang w:eastAsia="ru-RU"/>
        </w:rPr>
        <w:t xml:space="preserve">ресурсный потенциал у предприятия для развития есть, и оно ему необходимо, т.к. повлечет за собой увеличение сбыта. Одним из направлений развития для магазина «Ангел» является создание интернет магазина. Интернет магазин позволит предприятию выйти на новые рынки сбыта, тем самым увеличится его прибыль. </w:t>
      </w:r>
    </w:p>
    <w:p w:rsidR="00523002" w:rsidRPr="001D68CA" w:rsidRDefault="00523002" w:rsidP="001D68CA">
      <w:pPr>
        <w:pStyle w:val="ac"/>
        <w:spacing w:before="0" w:beforeAutospacing="0" w:after="0" w:afterAutospacing="0" w:line="360" w:lineRule="auto"/>
        <w:ind w:firstLine="709"/>
        <w:jc w:val="both"/>
        <w:rPr>
          <w:color w:val="000000" w:themeColor="text1"/>
          <w:sz w:val="28"/>
          <w:szCs w:val="28"/>
        </w:rPr>
      </w:pPr>
      <w:r w:rsidRPr="001D68CA">
        <w:rPr>
          <w:color w:val="000000" w:themeColor="text1"/>
          <w:sz w:val="28"/>
          <w:szCs w:val="28"/>
        </w:rPr>
        <w:t xml:space="preserve">Перед разработкой проекта по внедрению интернет магазина в деятельность предприятия был проведен анализ современного состояния системы продаж на предприятии и обоснована необходимость его создания. Анализ показал сезонность продаж, позволил выделить основные группы товара, которые необходимо реализовывать в интернет </w:t>
      </w:r>
      <w:proofErr w:type="gramStart"/>
      <w:r w:rsidRPr="001D68CA">
        <w:rPr>
          <w:color w:val="000000" w:themeColor="text1"/>
          <w:sz w:val="28"/>
          <w:szCs w:val="28"/>
        </w:rPr>
        <w:t>магазине</w:t>
      </w:r>
      <w:proofErr w:type="gramEnd"/>
      <w:r w:rsidRPr="001D68CA">
        <w:rPr>
          <w:color w:val="000000" w:themeColor="text1"/>
          <w:sz w:val="28"/>
          <w:szCs w:val="28"/>
        </w:rPr>
        <w:t xml:space="preserve">. Создание интернет магазина позволит предприятию увеличить сбыт из-за отсутствия географических границ, круглосуточного времени работы, удобства выбора и оформления покупок. Преимуществом для потребителя станет  большой ассортимент, полная автоматизация, дополнительный сервис сделает. Для руководителя предприятия создание интернет магазина позволит сократить издержки на закупку товара, содержание персонала. Наличие полной аналитики обеспечит точный учет товара. </w:t>
      </w:r>
    </w:p>
    <w:p w:rsidR="00523002" w:rsidRPr="001D68CA" w:rsidRDefault="00523002" w:rsidP="001D68CA">
      <w:pPr>
        <w:pStyle w:val="ac"/>
        <w:spacing w:before="0" w:beforeAutospacing="0" w:after="0" w:afterAutospacing="0" w:line="360" w:lineRule="auto"/>
        <w:ind w:firstLine="709"/>
        <w:jc w:val="both"/>
        <w:rPr>
          <w:color w:val="000000" w:themeColor="text1"/>
          <w:sz w:val="28"/>
          <w:szCs w:val="28"/>
        </w:rPr>
      </w:pPr>
      <w:r w:rsidRPr="001D68CA">
        <w:rPr>
          <w:color w:val="000000" w:themeColor="text1"/>
          <w:sz w:val="28"/>
          <w:szCs w:val="28"/>
        </w:rPr>
        <w:t xml:space="preserve">В рамках проекта планируется создание интернет магазина, основным товаром которого будет являться нательная, легкая, верхняя и спортивная одежда. Магазин будет предоставлять товар для детей различных возрастов (от 0 до 16 лет) Конкурентным преимуществом магазина будет  являться возможность взятия в аренду карнавальных костюмов для проведения детских мероприятий.  Объем инвестиций – 550 тыс. </w:t>
      </w:r>
      <w:r w:rsidR="00EF1A00">
        <w:rPr>
          <w:color w:val="000000" w:themeColor="text1"/>
          <w:sz w:val="28"/>
          <w:szCs w:val="28"/>
        </w:rPr>
        <w:t>грн.</w:t>
      </w:r>
      <w:r w:rsidRPr="001D68CA">
        <w:rPr>
          <w:color w:val="000000" w:themeColor="text1"/>
          <w:sz w:val="28"/>
          <w:szCs w:val="28"/>
        </w:rPr>
        <w:t xml:space="preserve"> Финансирование проекта - за счет собственных средств. Показатели эффективности проекта: горизонт планирования проекта – 3 года; ставка дисконтирования – 5%; чистая текущая </w:t>
      </w:r>
      <w:r w:rsidRPr="001D68CA">
        <w:rPr>
          <w:color w:val="000000" w:themeColor="text1"/>
          <w:sz w:val="28"/>
          <w:szCs w:val="28"/>
        </w:rPr>
        <w:lastRenderedPageBreak/>
        <w:t>стоимость (NPV) - 1948,6; индекс доходности (PI) - 1,7; срок окупаемости – 6 месяцев. Учитывая то, что чистый дисконтированный доход NVP &gt; 0, индекс доходности PI &gt; 1,  период окупаемости проекта PP &lt; длительности проекта, то проект можно реализовывать.</w:t>
      </w:r>
    </w:p>
    <w:p w:rsidR="00523002" w:rsidRPr="001D68CA" w:rsidRDefault="00523002" w:rsidP="001D68CA">
      <w:pPr>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Сопоставляя наличие ресурсного потенциала для развития и показателей экономической эффективности бизнес плана можно сделать вывод, что внедрение интернет торговли на предприятии экономически обосновано.</w:t>
      </w:r>
    </w:p>
    <w:p w:rsidR="00101D65" w:rsidRPr="001D68CA" w:rsidRDefault="00101D65" w:rsidP="001D68CA">
      <w:pPr>
        <w:rPr>
          <w:rFonts w:ascii="Times New Roman" w:hAnsi="Times New Roman" w:cs="Times New Roman"/>
          <w:color w:val="000000" w:themeColor="text1"/>
          <w:sz w:val="28"/>
          <w:szCs w:val="28"/>
        </w:rPr>
      </w:pPr>
    </w:p>
    <w:p w:rsidR="00101D65" w:rsidRPr="001D68CA" w:rsidRDefault="00101D65" w:rsidP="001D68CA">
      <w:pPr>
        <w:rPr>
          <w:rFonts w:ascii="Times New Roman" w:hAnsi="Times New Roman" w:cs="Times New Roman"/>
          <w:color w:val="000000" w:themeColor="text1"/>
          <w:sz w:val="28"/>
          <w:szCs w:val="28"/>
        </w:rPr>
      </w:pPr>
    </w:p>
    <w:p w:rsidR="00101D65" w:rsidRPr="001D68CA" w:rsidRDefault="00101D65" w:rsidP="001D68CA">
      <w:pPr>
        <w:rPr>
          <w:rFonts w:ascii="Times New Roman" w:hAnsi="Times New Roman" w:cs="Times New Roman"/>
          <w:color w:val="000000" w:themeColor="text1"/>
          <w:sz w:val="28"/>
          <w:szCs w:val="28"/>
        </w:rPr>
      </w:pPr>
    </w:p>
    <w:p w:rsidR="00056E6D" w:rsidRPr="001D68CA" w:rsidRDefault="00056E6D" w:rsidP="001D68CA">
      <w:pPr>
        <w:ind w:firstLine="0"/>
        <w:rPr>
          <w:rFonts w:ascii="Times New Roman" w:hAnsi="Times New Roman" w:cs="Times New Roman"/>
          <w:color w:val="000000" w:themeColor="text1"/>
          <w:sz w:val="28"/>
          <w:szCs w:val="28"/>
        </w:rPr>
      </w:pPr>
    </w:p>
    <w:p w:rsidR="00056E6D" w:rsidRPr="001D68CA" w:rsidRDefault="00056E6D" w:rsidP="001D68CA">
      <w:pPr>
        <w:ind w:firstLine="0"/>
        <w:rPr>
          <w:rFonts w:ascii="Times New Roman" w:hAnsi="Times New Roman" w:cs="Times New Roman"/>
          <w:color w:val="000000" w:themeColor="text1"/>
          <w:sz w:val="28"/>
          <w:szCs w:val="28"/>
        </w:rPr>
      </w:pPr>
    </w:p>
    <w:p w:rsidR="00056E6D" w:rsidRPr="001D68CA" w:rsidRDefault="00056E6D" w:rsidP="001D68CA">
      <w:pPr>
        <w:ind w:firstLine="0"/>
        <w:rPr>
          <w:rFonts w:ascii="Times New Roman" w:hAnsi="Times New Roman" w:cs="Times New Roman"/>
          <w:color w:val="000000" w:themeColor="text1"/>
          <w:sz w:val="28"/>
          <w:szCs w:val="28"/>
        </w:rPr>
      </w:pPr>
    </w:p>
    <w:p w:rsidR="00056E6D" w:rsidRPr="001D68CA" w:rsidRDefault="00056E6D" w:rsidP="001D68CA">
      <w:pPr>
        <w:ind w:firstLine="0"/>
        <w:rPr>
          <w:rFonts w:ascii="Times New Roman" w:hAnsi="Times New Roman" w:cs="Times New Roman"/>
          <w:color w:val="000000" w:themeColor="text1"/>
          <w:sz w:val="28"/>
          <w:szCs w:val="28"/>
        </w:rPr>
      </w:pPr>
    </w:p>
    <w:p w:rsidR="00056E6D" w:rsidRPr="001D68CA" w:rsidRDefault="00056E6D" w:rsidP="001D68CA">
      <w:pPr>
        <w:ind w:firstLine="0"/>
        <w:rPr>
          <w:rFonts w:ascii="Times New Roman" w:hAnsi="Times New Roman" w:cs="Times New Roman"/>
          <w:color w:val="000000" w:themeColor="text1"/>
          <w:sz w:val="28"/>
          <w:szCs w:val="28"/>
        </w:rPr>
      </w:pPr>
    </w:p>
    <w:p w:rsidR="00056E6D" w:rsidRPr="001D68CA" w:rsidRDefault="00056E6D" w:rsidP="001D68CA">
      <w:pPr>
        <w:ind w:firstLine="0"/>
        <w:rPr>
          <w:rFonts w:ascii="Times New Roman" w:hAnsi="Times New Roman" w:cs="Times New Roman"/>
          <w:color w:val="000000" w:themeColor="text1"/>
          <w:sz w:val="28"/>
          <w:szCs w:val="28"/>
        </w:rPr>
      </w:pPr>
    </w:p>
    <w:p w:rsidR="00056E6D" w:rsidRPr="001D68CA" w:rsidRDefault="00056E6D" w:rsidP="001D68CA">
      <w:pPr>
        <w:ind w:firstLine="0"/>
        <w:rPr>
          <w:rFonts w:ascii="Times New Roman" w:hAnsi="Times New Roman" w:cs="Times New Roman"/>
          <w:color w:val="000000" w:themeColor="text1"/>
          <w:sz w:val="28"/>
          <w:szCs w:val="28"/>
        </w:rPr>
      </w:pPr>
    </w:p>
    <w:p w:rsidR="00056E6D" w:rsidRPr="001D68CA" w:rsidRDefault="00056E6D" w:rsidP="001D68CA">
      <w:pPr>
        <w:ind w:firstLine="0"/>
        <w:rPr>
          <w:rFonts w:ascii="Times New Roman" w:hAnsi="Times New Roman" w:cs="Times New Roman"/>
          <w:color w:val="000000" w:themeColor="text1"/>
          <w:sz w:val="28"/>
          <w:szCs w:val="28"/>
        </w:rPr>
      </w:pPr>
    </w:p>
    <w:p w:rsidR="00056E6D" w:rsidRPr="001D68CA" w:rsidRDefault="00056E6D" w:rsidP="001D68CA">
      <w:pPr>
        <w:ind w:firstLine="0"/>
        <w:rPr>
          <w:rFonts w:ascii="Times New Roman" w:hAnsi="Times New Roman" w:cs="Times New Roman"/>
          <w:color w:val="000000" w:themeColor="text1"/>
          <w:sz w:val="28"/>
          <w:szCs w:val="28"/>
        </w:rPr>
      </w:pPr>
    </w:p>
    <w:p w:rsidR="00056E6D" w:rsidRPr="001D68CA" w:rsidRDefault="00056E6D" w:rsidP="001D68CA">
      <w:pPr>
        <w:ind w:firstLine="0"/>
        <w:rPr>
          <w:rFonts w:ascii="Times New Roman" w:hAnsi="Times New Roman" w:cs="Times New Roman"/>
          <w:color w:val="000000" w:themeColor="text1"/>
          <w:sz w:val="28"/>
          <w:szCs w:val="28"/>
        </w:rPr>
      </w:pPr>
    </w:p>
    <w:p w:rsidR="00523002" w:rsidRPr="001D68CA" w:rsidRDefault="00523002" w:rsidP="001D68CA">
      <w:pPr>
        <w:ind w:firstLine="0"/>
        <w:rPr>
          <w:rFonts w:ascii="Times New Roman" w:hAnsi="Times New Roman" w:cs="Times New Roman"/>
          <w:color w:val="000000" w:themeColor="text1"/>
          <w:sz w:val="28"/>
          <w:szCs w:val="28"/>
        </w:rPr>
      </w:pPr>
    </w:p>
    <w:p w:rsidR="00523002" w:rsidRPr="001D68CA" w:rsidRDefault="00523002" w:rsidP="001D68CA">
      <w:pPr>
        <w:ind w:firstLine="0"/>
        <w:rPr>
          <w:rFonts w:ascii="Times New Roman" w:hAnsi="Times New Roman" w:cs="Times New Roman"/>
          <w:color w:val="000000" w:themeColor="text1"/>
          <w:sz w:val="28"/>
          <w:szCs w:val="28"/>
        </w:rPr>
      </w:pPr>
    </w:p>
    <w:p w:rsidR="00523002" w:rsidRPr="001D68CA" w:rsidRDefault="00523002" w:rsidP="001D68CA">
      <w:pPr>
        <w:ind w:firstLine="0"/>
        <w:rPr>
          <w:rFonts w:ascii="Times New Roman" w:hAnsi="Times New Roman" w:cs="Times New Roman"/>
          <w:color w:val="000000" w:themeColor="text1"/>
          <w:sz w:val="28"/>
          <w:szCs w:val="28"/>
        </w:rPr>
      </w:pPr>
    </w:p>
    <w:p w:rsidR="00523002" w:rsidRPr="001D68CA" w:rsidRDefault="00523002" w:rsidP="001D68CA">
      <w:pPr>
        <w:ind w:firstLine="0"/>
        <w:rPr>
          <w:rFonts w:ascii="Times New Roman" w:hAnsi="Times New Roman" w:cs="Times New Roman"/>
          <w:color w:val="000000" w:themeColor="text1"/>
          <w:sz w:val="28"/>
          <w:szCs w:val="28"/>
        </w:rPr>
      </w:pPr>
    </w:p>
    <w:p w:rsidR="00523002" w:rsidRDefault="00523002" w:rsidP="001D68CA">
      <w:pPr>
        <w:ind w:firstLine="0"/>
        <w:rPr>
          <w:rFonts w:ascii="Times New Roman" w:hAnsi="Times New Roman" w:cs="Times New Roman"/>
          <w:color w:val="000000" w:themeColor="text1"/>
          <w:sz w:val="28"/>
          <w:szCs w:val="28"/>
        </w:rPr>
      </w:pPr>
    </w:p>
    <w:p w:rsidR="00B03369" w:rsidRDefault="00B03369" w:rsidP="001D68CA">
      <w:pPr>
        <w:ind w:firstLine="0"/>
        <w:rPr>
          <w:rFonts w:ascii="Times New Roman" w:hAnsi="Times New Roman" w:cs="Times New Roman"/>
          <w:color w:val="000000" w:themeColor="text1"/>
          <w:sz w:val="28"/>
          <w:szCs w:val="28"/>
        </w:rPr>
      </w:pPr>
    </w:p>
    <w:p w:rsidR="00B03369" w:rsidRDefault="00B03369" w:rsidP="001D68CA">
      <w:pPr>
        <w:ind w:firstLine="0"/>
        <w:rPr>
          <w:rFonts w:ascii="Times New Roman" w:hAnsi="Times New Roman" w:cs="Times New Roman"/>
          <w:color w:val="000000" w:themeColor="text1"/>
          <w:sz w:val="28"/>
          <w:szCs w:val="28"/>
        </w:rPr>
      </w:pPr>
    </w:p>
    <w:p w:rsidR="00B03369" w:rsidRDefault="00B03369" w:rsidP="001D68CA">
      <w:pPr>
        <w:ind w:firstLine="0"/>
        <w:rPr>
          <w:rFonts w:ascii="Times New Roman" w:hAnsi="Times New Roman" w:cs="Times New Roman"/>
          <w:color w:val="000000" w:themeColor="text1"/>
          <w:sz w:val="28"/>
          <w:szCs w:val="28"/>
        </w:rPr>
      </w:pPr>
    </w:p>
    <w:p w:rsidR="00B03369" w:rsidRPr="001D68CA" w:rsidRDefault="00B03369" w:rsidP="001D68CA">
      <w:pPr>
        <w:ind w:firstLine="0"/>
        <w:rPr>
          <w:rFonts w:ascii="Times New Roman" w:hAnsi="Times New Roman" w:cs="Times New Roman"/>
          <w:color w:val="000000" w:themeColor="text1"/>
          <w:sz w:val="28"/>
          <w:szCs w:val="28"/>
        </w:rPr>
      </w:pPr>
    </w:p>
    <w:p w:rsidR="00523002" w:rsidRPr="001D68CA" w:rsidRDefault="00523002" w:rsidP="001D68CA">
      <w:pPr>
        <w:ind w:firstLine="0"/>
        <w:rPr>
          <w:rFonts w:ascii="Times New Roman" w:hAnsi="Times New Roman" w:cs="Times New Roman"/>
          <w:color w:val="000000" w:themeColor="text1"/>
          <w:sz w:val="28"/>
          <w:szCs w:val="28"/>
        </w:rPr>
      </w:pPr>
    </w:p>
    <w:p w:rsidR="00056E6D" w:rsidRPr="001D68CA" w:rsidRDefault="00523002" w:rsidP="001D68CA">
      <w:pPr>
        <w:ind w:firstLine="0"/>
        <w:jc w:val="center"/>
        <w:rPr>
          <w:rFonts w:ascii="Times New Roman" w:hAnsi="Times New Roman" w:cs="Times New Roman"/>
          <w:b/>
          <w:color w:val="000000" w:themeColor="text1"/>
          <w:sz w:val="28"/>
          <w:szCs w:val="28"/>
        </w:rPr>
      </w:pPr>
      <w:r w:rsidRPr="001D68CA">
        <w:rPr>
          <w:rFonts w:ascii="Times New Roman" w:hAnsi="Times New Roman" w:cs="Times New Roman"/>
          <w:b/>
          <w:color w:val="000000" w:themeColor="text1"/>
          <w:sz w:val="28"/>
          <w:szCs w:val="28"/>
        </w:rPr>
        <w:lastRenderedPageBreak/>
        <w:t>СПИСОК ИСПОЛЬЗОВАННЫХ ИСТОЧНИКОВ</w:t>
      </w:r>
    </w:p>
    <w:p w:rsidR="00D9792C" w:rsidRPr="001D68CA" w:rsidRDefault="00D9792C" w:rsidP="001D68CA">
      <w:pPr>
        <w:rPr>
          <w:rFonts w:ascii="Times New Roman" w:hAnsi="Times New Roman" w:cs="Times New Roman"/>
          <w:color w:val="000000" w:themeColor="text1"/>
          <w:sz w:val="28"/>
          <w:szCs w:val="28"/>
        </w:rPr>
      </w:pPr>
    </w:p>
    <w:p w:rsidR="00D9792C" w:rsidRPr="001D68CA" w:rsidRDefault="00D9792C" w:rsidP="001D68CA">
      <w:pPr>
        <w:pStyle w:val="af"/>
        <w:numPr>
          <w:ilvl w:val="0"/>
          <w:numId w:val="8"/>
        </w:numPr>
        <w:spacing w:line="360" w:lineRule="auto"/>
        <w:ind w:left="0" w:firstLine="709"/>
        <w:rPr>
          <w:rFonts w:ascii="Times New Roman" w:hAnsi="Times New Roman" w:cs="Times New Roman"/>
          <w:color w:val="000000" w:themeColor="text1"/>
          <w:sz w:val="28"/>
          <w:szCs w:val="28"/>
        </w:rPr>
      </w:pPr>
      <w:proofErr w:type="spellStart"/>
      <w:r w:rsidRPr="001D68CA">
        <w:rPr>
          <w:rFonts w:ascii="Times New Roman" w:hAnsi="Times New Roman" w:cs="Times New Roman"/>
          <w:color w:val="000000" w:themeColor="text1"/>
          <w:sz w:val="28"/>
          <w:szCs w:val="28"/>
        </w:rPr>
        <w:t>КоАП</w:t>
      </w:r>
      <w:proofErr w:type="gramStart"/>
      <w:r w:rsidRPr="001D68CA">
        <w:rPr>
          <w:rFonts w:ascii="Times New Roman" w:hAnsi="Times New Roman" w:cs="Times New Roman"/>
          <w:color w:val="000000" w:themeColor="text1"/>
          <w:sz w:val="28"/>
          <w:szCs w:val="28"/>
        </w:rPr>
        <w:t>.Р</w:t>
      </w:r>
      <w:proofErr w:type="gramEnd"/>
      <w:r w:rsidRPr="001D68CA">
        <w:rPr>
          <w:rFonts w:ascii="Times New Roman" w:hAnsi="Times New Roman" w:cs="Times New Roman"/>
          <w:color w:val="000000" w:themeColor="text1"/>
          <w:sz w:val="28"/>
          <w:szCs w:val="28"/>
        </w:rPr>
        <w:t>Ф</w:t>
      </w:r>
      <w:proofErr w:type="spellEnd"/>
      <w:r w:rsidRPr="001D68CA">
        <w:rPr>
          <w:rFonts w:ascii="Times New Roman" w:hAnsi="Times New Roman" w:cs="Times New Roman"/>
          <w:color w:val="000000" w:themeColor="text1"/>
          <w:sz w:val="28"/>
          <w:szCs w:val="28"/>
        </w:rPr>
        <w:t xml:space="preserve">  Ст. 14.5 [Электронный ресурс]: www.consultant.ru</w:t>
      </w:r>
    </w:p>
    <w:p w:rsidR="00D9792C" w:rsidRPr="001D68CA" w:rsidRDefault="00D9792C" w:rsidP="001D68CA">
      <w:pPr>
        <w:pStyle w:val="af"/>
        <w:numPr>
          <w:ilvl w:val="0"/>
          <w:numId w:val="8"/>
        </w:numPr>
        <w:spacing w:line="360" w:lineRule="auto"/>
        <w:ind w:left="0" w:firstLine="709"/>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Закон  о применении контрольно-кассовой техники П. 1 ст. 4.3 [Электронный ресурс]: </w:t>
      </w:r>
      <w:hyperlink r:id="rId21" w:history="1">
        <w:r w:rsidRPr="001D68CA">
          <w:rPr>
            <w:rStyle w:val="af2"/>
            <w:rFonts w:ascii="Times New Roman" w:hAnsi="Times New Roman" w:cs="Times New Roman"/>
            <w:color w:val="000000" w:themeColor="text1"/>
            <w:sz w:val="28"/>
            <w:szCs w:val="28"/>
            <w:u w:val="none"/>
          </w:rPr>
          <w:t>www.consultant.ru</w:t>
        </w:r>
      </w:hyperlink>
    </w:p>
    <w:p w:rsidR="00D9792C" w:rsidRPr="001D68CA" w:rsidRDefault="00AC3497" w:rsidP="001D68CA">
      <w:pPr>
        <w:pStyle w:val="af"/>
        <w:numPr>
          <w:ilvl w:val="0"/>
          <w:numId w:val="8"/>
        </w:numPr>
        <w:spacing w:line="360" w:lineRule="auto"/>
        <w:ind w:left="0" w:firstLine="709"/>
        <w:rPr>
          <w:rFonts w:ascii="Times New Roman" w:hAnsi="Times New Roman" w:cs="Times New Roman"/>
          <w:color w:val="000000" w:themeColor="text1"/>
          <w:sz w:val="28"/>
          <w:szCs w:val="28"/>
        </w:rPr>
      </w:pPr>
      <w:hyperlink r:id="rId22" w:history="1">
        <w:r w:rsidR="00D9792C" w:rsidRPr="001D68CA">
          <w:rPr>
            <w:rStyle w:val="af2"/>
            <w:rFonts w:ascii="Times New Roman" w:hAnsi="Times New Roman" w:cs="Times New Roman"/>
            <w:color w:val="000000" w:themeColor="text1"/>
            <w:sz w:val="28"/>
            <w:szCs w:val="28"/>
            <w:u w:val="none"/>
          </w:rPr>
          <w:t>Письмо Минфина от 22.08.2016 № 03-11-11/48896 О возможности применения ЕНВД в отношении реализации товаров с использованием сети интернет (audit-it.ru)</w:t>
        </w:r>
      </w:hyperlink>
      <w:r w:rsidR="00D9792C" w:rsidRPr="001D68CA">
        <w:rPr>
          <w:rFonts w:ascii="Times New Roman" w:hAnsi="Times New Roman" w:cs="Times New Roman"/>
          <w:color w:val="000000" w:themeColor="text1"/>
          <w:sz w:val="28"/>
          <w:szCs w:val="28"/>
        </w:rPr>
        <w:t>. [Электронный ресурс]: https://www.audit-it.ru/law/account/881861.html</w:t>
      </w:r>
    </w:p>
    <w:p w:rsidR="00D9792C" w:rsidRPr="001D68CA" w:rsidRDefault="00D9792C" w:rsidP="001D68CA">
      <w:pPr>
        <w:pStyle w:val="af"/>
        <w:numPr>
          <w:ilvl w:val="0"/>
          <w:numId w:val="8"/>
        </w:numPr>
        <w:spacing w:line="360" w:lineRule="auto"/>
        <w:ind w:left="0" w:firstLine="709"/>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Афиногенов В.Б., Кабанов В.Ф. Основы электронной коммерции: Учебное пособие. – Саратов: Научная книга, 2018. – 108 с.</w:t>
      </w:r>
    </w:p>
    <w:p w:rsidR="00D9792C" w:rsidRPr="001D68CA" w:rsidRDefault="00D9792C" w:rsidP="001D68CA">
      <w:pPr>
        <w:pStyle w:val="af"/>
        <w:numPr>
          <w:ilvl w:val="0"/>
          <w:numId w:val="8"/>
        </w:numPr>
        <w:spacing w:line="360" w:lineRule="auto"/>
        <w:ind w:left="0" w:firstLine="709"/>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Антонова Н. Аудит учета финансового результата и распределения прибыли / Надежда Антонова. - М.: LAP </w:t>
      </w:r>
      <w:proofErr w:type="spellStart"/>
      <w:r w:rsidRPr="001D68CA">
        <w:rPr>
          <w:rFonts w:ascii="Times New Roman" w:hAnsi="Times New Roman" w:cs="Times New Roman"/>
          <w:color w:val="000000" w:themeColor="text1"/>
          <w:sz w:val="28"/>
          <w:szCs w:val="28"/>
        </w:rPr>
        <w:t>Lambert</w:t>
      </w:r>
      <w:proofErr w:type="spellEnd"/>
      <w:r w:rsidRPr="001D68CA">
        <w:rPr>
          <w:rFonts w:ascii="Times New Roman" w:hAnsi="Times New Roman" w:cs="Times New Roman"/>
          <w:color w:val="000000" w:themeColor="text1"/>
          <w:sz w:val="28"/>
          <w:szCs w:val="28"/>
        </w:rPr>
        <w:t xml:space="preserve"> </w:t>
      </w:r>
      <w:proofErr w:type="spellStart"/>
      <w:r w:rsidRPr="001D68CA">
        <w:rPr>
          <w:rFonts w:ascii="Times New Roman" w:hAnsi="Times New Roman" w:cs="Times New Roman"/>
          <w:color w:val="000000" w:themeColor="text1"/>
          <w:sz w:val="28"/>
          <w:szCs w:val="28"/>
        </w:rPr>
        <w:t>Academic</w:t>
      </w:r>
      <w:proofErr w:type="spellEnd"/>
      <w:r w:rsidRPr="001D68CA">
        <w:rPr>
          <w:rFonts w:ascii="Times New Roman" w:hAnsi="Times New Roman" w:cs="Times New Roman"/>
          <w:color w:val="000000" w:themeColor="text1"/>
          <w:sz w:val="28"/>
          <w:szCs w:val="28"/>
        </w:rPr>
        <w:t xml:space="preserve"> </w:t>
      </w:r>
      <w:proofErr w:type="spellStart"/>
      <w:r w:rsidRPr="001D68CA">
        <w:rPr>
          <w:rFonts w:ascii="Times New Roman" w:hAnsi="Times New Roman" w:cs="Times New Roman"/>
          <w:color w:val="000000" w:themeColor="text1"/>
          <w:sz w:val="28"/>
          <w:szCs w:val="28"/>
        </w:rPr>
        <w:t>Publishing</w:t>
      </w:r>
      <w:proofErr w:type="spellEnd"/>
      <w:r w:rsidRPr="001D68CA">
        <w:rPr>
          <w:rFonts w:ascii="Times New Roman" w:hAnsi="Times New Roman" w:cs="Times New Roman"/>
          <w:color w:val="000000" w:themeColor="text1"/>
          <w:sz w:val="28"/>
          <w:szCs w:val="28"/>
        </w:rPr>
        <w:t xml:space="preserve">, </w:t>
      </w:r>
      <w:r w:rsidRPr="00E65297">
        <w:rPr>
          <w:rStyle w:val="ae"/>
          <w:rFonts w:ascii="Times New Roman" w:hAnsi="Times New Roman" w:cs="Times New Roman"/>
          <w:b w:val="0"/>
          <w:color w:val="000000" w:themeColor="text1"/>
          <w:sz w:val="28"/>
          <w:szCs w:val="28"/>
        </w:rPr>
        <w:t>2017</w:t>
      </w:r>
      <w:r w:rsidRPr="001D68CA">
        <w:rPr>
          <w:rFonts w:ascii="Times New Roman" w:hAnsi="Times New Roman" w:cs="Times New Roman"/>
          <w:color w:val="000000" w:themeColor="text1"/>
          <w:sz w:val="28"/>
          <w:szCs w:val="28"/>
        </w:rPr>
        <w:t xml:space="preserve"> - </w:t>
      </w:r>
      <w:r w:rsidRPr="001D68CA">
        <w:rPr>
          <w:rStyle w:val="ae"/>
          <w:rFonts w:ascii="Times New Roman" w:hAnsi="Times New Roman" w:cs="Times New Roman"/>
          <w:b w:val="0"/>
          <w:color w:val="000000" w:themeColor="text1"/>
          <w:sz w:val="28"/>
          <w:szCs w:val="28"/>
        </w:rPr>
        <w:t>380</w:t>
      </w:r>
      <w:r w:rsidRPr="001D68CA">
        <w:rPr>
          <w:rFonts w:ascii="Times New Roman" w:hAnsi="Times New Roman" w:cs="Times New Roman"/>
          <w:color w:val="000000" w:themeColor="text1"/>
          <w:sz w:val="28"/>
          <w:szCs w:val="28"/>
        </w:rPr>
        <w:t xml:space="preserve"> c.</w:t>
      </w:r>
    </w:p>
    <w:p w:rsidR="00D9792C" w:rsidRPr="001D68CA" w:rsidRDefault="00D9792C" w:rsidP="001D68CA">
      <w:pPr>
        <w:pStyle w:val="a9"/>
        <w:numPr>
          <w:ilvl w:val="0"/>
          <w:numId w:val="8"/>
        </w:numPr>
        <w:ind w:left="0" w:firstLine="709"/>
        <w:rPr>
          <w:rFonts w:ascii="Times New Roman" w:hAnsi="Times New Roman" w:cs="Times New Roman"/>
          <w:color w:val="000000" w:themeColor="text1"/>
          <w:sz w:val="28"/>
          <w:szCs w:val="28"/>
        </w:rPr>
      </w:pPr>
      <w:proofErr w:type="spellStart"/>
      <w:r w:rsidRPr="001D68CA">
        <w:rPr>
          <w:rFonts w:ascii="Times New Roman" w:hAnsi="Times New Roman" w:cs="Times New Roman"/>
          <w:color w:val="000000" w:themeColor="text1"/>
          <w:sz w:val="28"/>
          <w:szCs w:val="28"/>
        </w:rPr>
        <w:t>Акмаева</w:t>
      </w:r>
      <w:proofErr w:type="spellEnd"/>
      <w:r w:rsidRPr="001D68CA">
        <w:rPr>
          <w:rFonts w:ascii="Times New Roman" w:hAnsi="Times New Roman" w:cs="Times New Roman"/>
          <w:color w:val="000000" w:themeColor="text1"/>
          <w:sz w:val="28"/>
          <w:szCs w:val="28"/>
        </w:rPr>
        <w:t xml:space="preserve"> Р.И. Стратегический менеджмент / Р.И. </w:t>
      </w:r>
      <w:proofErr w:type="spellStart"/>
      <w:r w:rsidRPr="001D68CA">
        <w:rPr>
          <w:rFonts w:ascii="Times New Roman" w:hAnsi="Times New Roman" w:cs="Times New Roman"/>
          <w:color w:val="000000" w:themeColor="text1"/>
          <w:sz w:val="28"/>
          <w:szCs w:val="28"/>
        </w:rPr>
        <w:t>Акмаева</w:t>
      </w:r>
      <w:proofErr w:type="spellEnd"/>
      <w:r w:rsidRPr="001D68CA">
        <w:rPr>
          <w:rFonts w:ascii="Times New Roman" w:hAnsi="Times New Roman" w:cs="Times New Roman"/>
          <w:color w:val="000000" w:themeColor="text1"/>
          <w:sz w:val="28"/>
          <w:szCs w:val="28"/>
        </w:rPr>
        <w:t xml:space="preserve">. - М.: </w:t>
      </w:r>
      <w:proofErr w:type="spellStart"/>
      <w:r w:rsidRPr="001D68CA">
        <w:rPr>
          <w:rFonts w:ascii="Times New Roman" w:hAnsi="Times New Roman" w:cs="Times New Roman"/>
          <w:color w:val="000000" w:themeColor="text1"/>
          <w:sz w:val="28"/>
          <w:szCs w:val="28"/>
        </w:rPr>
        <w:t>Русайнс</w:t>
      </w:r>
      <w:proofErr w:type="spellEnd"/>
      <w:r w:rsidRPr="001D68CA">
        <w:rPr>
          <w:rFonts w:ascii="Times New Roman" w:hAnsi="Times New Roman" w:cs="Times New Roman"/>
          <w:color w:val="000000" w:themeColor="text1"/>
          <w:sz w:val="28"/>
          <w:szCs w:val="28"/>
        </w:rPr>
        <w:t>, 2016. - 189 c.</w:t>
      </w:r>
    </w:p>
    <w:p w:rsidR="00D9792C" w:rsidRPr="001D68CA" w:rsidRDefault="00D9792C" w:rsidP="001D68CA">
      <w:pPr>
        <w:pStyle w:val="af"/>
        <w:numPr>
          <w:ilvl w:val="0"/>
          <w:numId w:val="8"/>
        </w:numPr>
        <w:spacing w:line="360" w:lineRule="auto"/>
        <w:ind w:left="0" w:firstLine="709"/>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shd w:val="clear" w:color="auto" w:fill="FFFFFF"/>
        </w:rPr>
        <w:t>Балабанов И. Т. Электронная коммерция / И.Т. Балабанов. - М.: Питер, </w:t>
      </w:r>
      <w:r w:rsidRPr="001D68CA">
        <w:rPr>
          <w:rStyle w:val="ae"/>
          <w:rFonts w:ascii="Times New Roman" w:hAnsi="Times New Roman" w:cs="Times New Roman"/>
          <w:b w:val="0"/>
          <w:color w:val="000000" w:themeColor="text1"/>
          <w:sz w:val="28"/>
          <w:szCs w:val="28"/>
          <w:shd w:val="clear" w:color="auto" w:fill="FFFFFF"/>
        </w:rPr>
        <w:t>2017</w:t>
      </w:r>
      <w:r w:rsidRPr="001D68CA">
        <w:rPr>
          <w:rFonts w:ascii="Times New Roman" w:hAnsi="Times New Roman" w:cs="Times New Roman"/>
          <w:color w:val="000000" w:themeColor="text1"/>
          <w:sz w:val="28"/>
          <w:szCs w:val="28"/>
          <w:shd w:val="clear" w:color="auto" w:fill="FFFFFF"/>
        </w:rPr>
        <w:t>. - 335 c.</w:t>
      </w:r>
    </w:p>
    <w:p w:rsidR="00D9792C" w:rsidRPr="001D68CA" w:rsidRDefault="00D9792C" w:rsidP="001D68CA">
      <w:pPr>
        <w:pStyle w:val="a9"/>
        <w:numPr>
          <w:ilvl w:val="0"/>
          <w:numId w:val="8"/>
        </w:numPr>
        <w:ind w:left="0" w:firstLine="709"/>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Базаров Т. Ю. Управление персоналом / Т.Ю. Базаров. - М.: Академия, </w:t>
      </w:r>
      <w:r w:rsidRPr="001D68CA">
        <w:rPr>
          <w:rFonts w:ascii="Times New Roman" w:hAnsi="Times New Roman" w:cs="Times New Roman"/>
          <w:bCs/>
          <w:color w:val="000000" w:themeColor="text1"/>
          <w:sz w:val="28"/>
          <w:szCs w:val="28"/>
        </w:rPr>
        <w:t>2017</w:t>
      </w:r>
      <w:r w:rsidRPr="001D68CA">
        <w:rPr>
          <w:rFonts w:ascii="Times New Roman" w:hAnsi="Times New Roman" w:cs="Times New Roman"/>
          <w:color w:val="000000" w:themeColor="text1"/>
          <w:sz w:val="28"/>
          <w:szCs w:val="28"/>
        </w:rPr>
        <w:t>. - 224 c</w:t>
      </w:r>
    </w:p>
    <w:p w:rsidR="00D9792C" w:rsidRPr="001D68CA" w:rsidRDefault="00D9792C" w:rsidP="001D68CA">
      <w:pPr>
        <w:pStyle w:val="af"/>
        <w:numPr>
          <w:ilvl w:val="0"/>
          <w:numId w:val="8"/>
        </w:numPr>
        <w:spacing w:line="360" w:lineRule="auto"/>
        <w:ind w:left="0" w:firstLine="709"/>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Бланк И. А. Управление финансовыми ресурсами / И.А. Бланк. - М.: Омега-Л, </w:t>
      </w:r>
      <w:r w:rsidRPr="001D68CA">
        <w:rPr>
          <w:rStyle w:val="ae"/>
          <w:rFonts w:ascii="Times New Roman" w:hAnsi="Times New Roman" w:cs="Times New Roman"/>
          <w:b w:val="0"/>
          <w:color w:val="000000" w:themeColor="text1"/>
          <w:sz w:val="28"/>
          <w:szCs w:val="28"/>
        </w:rPr>
        <w:t>2017</w:t>
      </w:r>
      <w:r w:rsidRPr="001D68CA">
        <w:rPr>
          <w:rFonts w:ascii="Times New Roman" w:hAnsi="Times New Roman" w:cs="Times New Roman"/>
          <w:color w:val="000000" w:themeColor="text1"/>
          <w:sz w:val="28"/>
          <w:szCs w:val="28"/>
        </w:rPr>
        <w:t>. - 768 c.</w:t>
      </w:r>
    </w:p>
    <w:p w:rsidR="00D9792C" w:rsidRPr="001D68CA" w:rsidRDefault="00D9792C" w:rsidP="001D68CA">
      <w:pPr>
        <w:pStyle w:val="ac"/>
        <w:numPr>
          <w:ilvl w:val="0"/>
          <w:numId w:val="8"/>
        </w:numPr>
        <w:shd w:val="clear" w:color="auto" w:fill="FFFFFF"/>
        <w:spacing w:before="0" w:beforeAutospacing="0" w:after="0" w:afterAutospacing="0" w:line="360" w:lineRule="auto"/>
        <w:ind w:left="0" w:firstLine="709"/>
        <w:jc w:val="both"/>
        <w:rPr>
          <w:color w:val="000000" w:themeColor="text1"/>
          <w:sz w:val="28"/>
          <w:szCs w:val="28"/>
        </w:rPr>
      </w:pPr>
      <w:r w:rsidRPr="001D68CA">
        <w:rPr>
          <w:color w:val="000000" w:themeColor="text1"/>
          <w:sz w:val="28"/>
          <w:szCs w:val="28"/>
        </w:rPr>
        <w:t xml:space="preserve">Бобков А. Л. Коммерческая деятельность фирмы / А.Л. Бобков, Н.П. </w:t>
      </w:r>
      <w:proofErr w:type="spellStart"/>
      <w:r w:rsidRPr="001D68CA">
        <w:rPr>
          <w:color w:val="000000" w:themeColor="text1"/>
          <w:sz w:val="28"/>
          <w:szCs w:val="28"/>
        </w:rPr>
        <w:t>Карпусь</w:t>
      </w:r>
      <w:proofErr w:type="spellEnd"/>
      <w:r w:rsidRPr="001D68CA">
        <w:rPr>
          <w:color w:val="000000" w:themeColor="text1"/>
          <w:sz w:val="28"/>
          <w:szCs w:val="28"/>
        </w:rPr>
        <w:t>. – Москва: СИНТЕГ, 2017. – 144 c., с.54.</w:t>
      </w:r>
    </w:p>
    <w:p w:rsidR="00D9792C" w:rsidRPr="001D68CA" w:rsidRDefault="00D9792C" w:rsidP="001D68CA">
      <w:pPr>
        <w:pStyle w:val="a9"/>
        <w:numPr>
          <w:ilvl w:val="0"/>
          <w:numId w:val="8"/>
        </w:numPr>
        <w:ind w:left="0" w:firstLine="709"/>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Володин В.В., </w:t>
      </w:r>
      <w:proofErr w:type="gramStart"/>
      <w:r w:rsidRPr="001D68CA">
        <w:rPr>
          <w:rFonts w:ascii="Times New Roman" w:hAnsi="Times New Roman" w:cs="Times New Roman"/>
          <w:color w:val="000000" w:themeColor="text1"/>
          <w:sz w:val="28"/>
          <w:szCs w:val="28"/>
        </w:rPr>
        <w:t>Хабаров</w:t>
      </w:r>
      <w:proofErr w:type="gramEnd"/>
      <w:r w:rsidRPr="001D68CA">
        <w:rPr>
          <w:rFonts w:ascii="Times New Roman" w:hAnsi="Times New Roman" w:cs="Times New Roman"/>
          <w:color w:val="000000" w:themeColor="text1"/>
          <w:sz w:val="28"/>
          <w:szCs w:val="28"/>
        </w:rPr>
        <w:t xml:space="preserve"> В.И. Управление проектом: теория, методология, практика (Монография) – М.: Университет «Синергия» - 2017. - 234 с.</w:t>
      </w:r>
    </w:p>
    <w:p w:rsidR="00D9792C" w:rsidRPr="001D68CA" w:rsidRDefault="00D9792C" w:rsidP="001D68CA">
      <w:pPr>
        <w:pStyle w:val="a9"/>
        <w:numPr>
          <w:ilvl w:val="0"/>
          <w:numId w:val="8"/>
        </w:numPr>
        <w:ind w:left="0" w:firstLine="709"/>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Веснин В.Р. Основы менеджмента: Учебник / В.Р. Веснин. - М.: Проспект, 2016. - 320 c.</w:t>
      </w:r>
    </w:p>
    <w:p w:rsidR="00D9792C" w:rsidRPr="001D68CA" w:rsidRDefault="00D9792C" w:rsidP="001D68CA">
      <w:pPr>
        <w:pStyle w:val="a9"/>
        <w:numPr>
          <w:ilvl w:val="0"/>
          <w:numId w:val="8"/>
        </w:numPr>
        <w:ind w:left="0" w:firstLine="709"/>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lastRenderedPageBreak/>
        <w:t xml:space="preserve">Губина О. В. Анализ и диагностика финансово-хозяйственной деятельности предприятия. Практикум / О.В. Губина. - М.: Инфра-М, Форум, </w:t>
      </w:r>
      <w:r w:rsidRPr="001D68CA">
        <w:rPr>
          <w:rStyle w:val="ae"/>
          <w:rFonts w:ascii="Times New Roman" w:hAnsi="Times New Roman" w:cs="Times New Roman"/>
          <w:b w:val="0"/>
          <w:color w:val="000000" w:themeColor="text1"/>
          <w:sz w:val="28"/>
          <w:szCs w:val="28"/>
        </w:rPr>
        <w:t>2017</w:t>
      </w:r>
      <w:r w:rsidRPr="001D68CA">
        <w:rPr>
          <w:rFonts w:ascii="Times New Roman" w:hAnsi="Times New Roman" w:cs="Times New Roman"/>
          <w:color w:val="000000" w:themeColor="text1"/>
          <w:sz w:val="28"/>
          <w:szCs w:val="28"/>
        </w:rPr>
        <w:t>. - 176 c.</w:t>
      </w:r>
    </w:p>
    <w:p w:rsidR="00D9792C" w:rsidRPr="001D68CA" w:rsidRDefault="00D9792C" w:rsidP="001D68CA">
      <w:pPr>
        <w:pStyle w:val="af"/>
        <w:numPr>
          <w:ilvl w:val="0"/>
          <w:numId w:val="8"/>
        </w:numPr>
        <w:spacing w:line="360" w:lineRule="auto"/>
        <w:ind w:left="0" w:firstLine="709"/>
        <w:rPr>
          <w:rFonts w:ascii="Times New Roman" w:hAnsi="Times New Roman" w:cs="Times New Roman"/>
          <w:color w:val="000000" w:themeColor="text1"/>
          <w:sz w:val="28"/>
          <w:szCs w:val="28"/>
        </w:rPr>
      </w:pPr>
      <w:proofErr w:type="spellStart"/>
      <w:r w:rsidRPr="001D68CA">
        <w:rPr>
          <w:rFonts w:ascii="Times New Roman" w:hAnsi="Times New Roman" w:cs="Times New Roman"/>
          <w:color w:val="000000" w:themeColor="text1"/>
          <w:sz w:val="28"/>
          <w:szCs w:val="28"/>
        </w:rPr>
        <w:t>Вертайм</w:t>
      </w:r>
      <w:proofErr w:type="spellEnd"/>
      <w:r w:rsidRPr="001D68CA">
        <w:rPr>
          <w:rFonts w:ascii="Times New Roman" w:hAnsi="Times New Roman" w:cs="Times New Roman"/>
          <w:color w:val="000000" w:themeColor="text1"/>
          <w:sz w:val="28"/>
          <w:szCs w:val="28"/>
        </w:rPr>
        <w:t xml:space="preserve"> Кент. Цифровой маркетинг. Как увеличить продажи с помощью социальных сетей, блогов, вики-ресурсов, мобильных телефонов и других современных технологий / Кент </w:t>
      </w:r>
      <w:proofErr w:type="spellStart"/>
      <w:r w:rsidRPr="001D68CA">
        <w:rPr>
          <w:rFonts w:ascii="Times New Roman" w:hAnsi="Times New Roman" w:cs="Times New Roman"/>
          <w:color w:val="000000" w:themeColor="text1"/>
          <w:sz w:val="28"/>
          <w:szCs w:val="28"/>
        </w:rPr>
        <w:t>Вертайм</w:t>
      </w:r>
      <w:proofErr w:type="spellEnd"/>
      <w:proofErr w:type="gramStart"/>
      <w:r w:rsidRPr="001D68CA">
        <w:rPr>
          <w:rFonts w:ascii="Times New Roman" w:hAnsi="Times New Roman" w:cs="Times New Roman"/>
          <w:color w:val="000000" w:themeColor="text1"/>
          <w:sz w:val="28"/>
          <w:szCs w:val="28"/>
        </w:rPr>
        <w:t xml:space="preserve"> ,</w:t>
      </w:r>
      <w:proofErr w:type="gramEnd"/>
      <w:r w:rsidRPr="001D68CA">
        <w:rPr>
          <w:rFonts w:ascii="Times New Roman" w:hAnsi="Times New Roman" w:cs="Times New Roman"/>
          <w:color w:val="000000" w:themeColor="text1"/>
          <w:sz w:val="28"/>
          <w:szCs w:val="28"/>
        </w:rPr>
        <w:t xml:space="preserve"> Ян </w:t>
      </w:r>
      <w:proofErr w:type="spellStart"/>
      <w:r w:rsidRPr="001D68CA">
        <w:rPr>
          <w:rFonts w:ascii="Times New Roman" w:hAnsi="Times New Roman" w:cs="Times New Roman"/>
          <w:color w:val="000000" w:themeColor="text1"/>
          <w:sz w:val="28"/>
          <w:szCs w:val="28"/>
        </w:rPr>
        <w:t>Фенвик</w:t>
      </w:r>
      <w:proofErr w:type="spellEnd"/>
      <w:r w:rsidRPr="001D68CA">
        <w:rPr>
          <w:rFonts w:ascii="Times New Roman" w:hAnsi="Times New Roman" w:cs="Times New Roman"/>
          <w:color w:val="000000" w:themeColor="text1"/>
          <w:sz w:val="28"/>
          <w:szCs w:val="28"/>
        </w:rPr>
        <w:t xml:space="preserve">. - М.: Альпина </w:t>
      </w:r>
      <w:proofErr w:type="spellStart"/>
      <w:r w:rsidRPr="001D68CA">
        <w:rPr>
          <w:rFonts w:ascii="Times New Roman" w:hAnsi="Times New Roman" w:cs="Times New Roman"/>
          <w:color w:val="000000" w:themeColor="text1"/>
          <w:sz w:val="28"/>
          <w:szCs w:val="28"/>
        </w:rPr>
        <w:t>Паблишер</w:t>
      </w:r>
      <w:proofErr w:type="spellEnd"/>
      <w:r w:rsidRPr="001D68CA">
        <w:rPr>
          <w:rFonts w:ascii="Times New Roman" w:hAnsi="Times New Roman" w:cs="Times New Roman"/>
          <w:color w:val="000000" w:themeColor="text1"/>
          <w:sz w:val="28"/>
          <w:szCs w:val="28"/>
        </w:rPr>
        <w:t xml:space="preserve">, </w:t>
      </w:r>
      <w:proofErr w:type="spellStart"/>
      <w:r w:rsidRPr="001D68CA">
        <w:rPr>
          <w:rFonts w:ascii="Times New Roman" w:hAnsi="Times New Roman" w:cs="Times New Roman"/>
          <w:color w:val="000000" w:themeColor="text1"/>
          <w:sz w:val="28"/>
          <w:szCs w:val="28"/>
        </w:rPr>
        <w:t>Юрайт</w:t>
      </w:r>
      <w:proofErr w:type="spellEnd"/>
      <w:r w:rsidRPr="001D68CA">
        <w:rPr>
          <w:rFonts w:ascii="Times New Roman" w:hAnsi="Times New Roman" w:cs="Times New Roman"/>
          <w:color w:val="000000" w:themeColor="text1"/>
          <w:sz w:val="28"/>
          <w:szCs w:val="28"/>
        </w:rPr>
        <w:t>,</w:t>
      </w:r>
      <w:r w:rsidRPr="001D68CA">
        <w:rPr>
          <w:rFonts w:ascii="Times New Roman" w:hAnsi="Times New Roman" w:cs="Times New Roman"/>
          <w:b/>
          <w:color w:val="000000" w:themeColor="text1"/>
          <w:sz w:val="28"/>
          <w:szCs w:val="28"/>
        </w:rPr>
        <w:t xml:space="preserve"> </w:t>
      </w:r>
      <w:r w:rsidRPr="001D68CA">
        <w:rPr>
          <w:rStyle w:val="ae"/>
          <w:rFonts w:ascii="Times New Roman" w:hAnsi="Times New Roman" w:cs="Times New Roman"/>
          <w:b w:val="0"/>
          <w:color w:val="000000" w:themeColor="text1"/>
          <w:sz w:val="28"/>
          <w:szCs w:val="28"/>
        </w:rPr>
        <w:t>2018</w:t>
      </w:r>
      <w:r w:rsidRPr="001D68CA">
        <w:rPr>
          <w:rFonts w:ascii="Times New Roman" w:hAnsi="Times New Roman" w:cs="Times New Roman"/>
          <w:b/>
          <w:color w:val="000000" w:themeColor="text1"/>
          <w:sz w:val="28"/>
          <w:szCs w:val="28"/>
        </w:rPr>
        <w:t>. -</w:t>
      </w:r>
      <w:r w:rsidRPr="001D68CA">
        <w:rPr>
          <w:rFonts w:ascii="Times New Roman" w:hAnsi="Times New Roman" w:cs="Times New Roman"/>
          <w:color w:val="000000" w:themeColor="text1"/>
          <w:sz w:val="28"/>
          <w:szCs w:val="28"/>
        </w:rPr>
        <w:t xml:space="preserve"> 458 с.</w:t>
      </w:r>
    </w:p>
    <w:p w:rsidR="00D9792C" w:rsidRPr="001D68CA" w:rsidRDefault="00D9792C" w:rsidP="001D68CA">
      <w:pPr>
        <w:pStyle w:val="af"/>
        <w:numPr>
          <w:ilvl w:val="0"/>
          <w:numId w:val="8"/>
        </w:numPr>
        <w:spacing w:line="360" w:lineRule="auto"/>
        <w:ind w:left="0" w:firstLine="709"/>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Гришина В.Т. Маркетинговые исследования. Практикум. Учебное пособие/В.Т. Гришина. М: Вузовский учебник, 2019.- 441 с.</w:t>
      </w:r>
    </w:p>
    <w:p w:rsidR="00D9792C" w:rsidRPr="001D68CA" w:rsidRDefault="00D9792C" w:rsidP="001D68CA">
      <w:pPr>
        <w:numPr>
          <w:ilvl w:val="0"/>
          <w:numId w:val="8"/>
        </w:numPr>
        <w:shd w:val="clear" w:color="auto" w:fill="FFFFFF"/>
        <w:ind w:left="0" w:firstLine="709"/>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shd w:val="clear" w:color="auto" w:fill="FFFFFF"/>
        </w:rPr>
        <w:t>Егорова М. М. Маркетинг / М.М. Егорова. - М.: Научная книга, </w:t>
      </w:r>
      <w:r w:rsidRPr="001D68CA">
        <w:rPr>
          <w:rStyle w:val="ae"/>
          <w:rFonts w:ascii="Times New Roman" w:hAnsi="Times New Roman" w:cs="Times New Roman"/>
          <w:b w:val="0"/>
          <w:color w:val="000000" w:themeColor="text1"/>
          <w:sz w:val="28"/>
          <w:szCs w:val="28"/>
          <w:shd w:val="clear" w:color="auto" w:fill="FFFFFF"/>
        </w:rPr>
        <w:t>2017</w:t>
      </w:r>
      <w:r w:rsidRPr="001D68CA">
        <w:rPr>
          <w:rFonts w:ascii="Times New Roman" w:hAnsi="Times New Roman" w:cs="Times New Roman"/>
          <w:color w:val="000000" w:themeColor="text1"/>
          <w:sz w:val="28"/>
          <w:szCs w:val="28"/>
          <w:shd w:val="clear" w:color="auto" w:fill="FFFFFF"/>
        </w:rPr>
        <w:t>.</w:t>
      </w:r>
      <w:r w:rsidRPr="001D68CA">
        <w:rPr>
          <w:rFonts w:ascii="Times New Roman" w:hAnsi="Times New Roman" w:cs="Times New Roman"/>
          <w:b/>
          <w:color w:val="000000" w:themeColor="text1"/>
          <w:sz w:val="28"/>
          <w:szCs w:val="28"/>
          <w:shd w:val="clear" w:color="auto" w:fill="FFFFFF"/>
        </w:rPr>
        <w:t xml:space="preserve"> - </w:t>
      </w:r>
      <w:r w:rsidRPr="001D68CA">
        <w:rPr>
          <w:rStyle w:val="ae"/>
          <w:rFonts w:ascii="Times New Roman" w:hAnsi="Times New Roman" w:cs="Times New Roman"/>
          <w:b w:val="0"/>
          <w:color w:val="000000" w:themeColor="text1"/>
          <w:sz w:val="28"/>
          <w:szCs w:val="28"/>
          <w:shd w:val="clear" w:color="auto" w:fill="FFFFFF"/>
        </w:rPr>
        <w:t>949</w:t>
      </w:r>
      <w:r w:rsidRPr="001D68CA">
        <w:rPr>
          <w:rFonts w:ascii="Times New Roman" w:hAnsi="Times New Roman" w:cs="Times New Roman"/>
          <w:color w:val="000000" w:themeColor="text1"/>
          <w:sz w:val="28"/>
          <w:szCs w:val="28"/>
          <w:shd w:val="clear" w:color="auto" w:fill="FFFFFF"/>
        </w:rPr>
        <w:t> c.</w:t>
      </w:r>
    </w:p>
    <w:p w:rsidR="00D9792C" w:rsidRPr="001D68CA" w:rsidRDefault="00D9792C" w:rsidP="001D68CA">
      <w:pPr>
        <w:pStyle w:val="af"/>
        <w:numPr>
          <w:ilvl w:val="0"/>
          <w:numId w:val="8"/>
        </w:numPr>
        <w:spacing w:line="360" w:lineRule="auto"/>
        <w:ind w:left="0" w:firstLine="709"/>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Есипова В.Е. Цены и ценообразование/ В.Е. Есипова. – СПБ, 2015. – 304 с.</w:t>
      </w:r>
    </w:p>
    <w:p w:rsidR="00D9792C" w:rsidRPr="001D68CA" w:rsidRDefault="00D9792C" w:rsidP="001D68CA">
      <w:pPr>
        <w:pStyle w:val="ac"/>
        <w:numPr>
          <w:ilvl w:val="0"/>
          <w:numId w:val="8"/>
        </w:numPr>
        <w:shd w:val="clear" w:color="auto" w:fill="FFFFFF"/>
        <w:spacing w:before="0" w:beforeAutospacing="0" w:after="0" w:afterAutospacing="0" w:line="360" w:lineRule="auto"/>
        <w:ind w:left="0" w:firstLine="709"/>
        <w:jc w:val="both"/>
        <w:rPr>
          <w:color w:val="000000" w:themeColor="text1"/>
          <w:sz w:val="28"/>
          <w:szCs w:val="28"/>
        </w:rPr>
      </w:pPr>
      <w:r w:rsidRPr="001D68CA">
        <w:rPr>
          <w:color w:val="000000" w:themeColor="text1"/>
          <w:sz w:val="28"/>
          <w:szCs w:val="28"/>
        </w:rPr>
        <w:t>Киселев Ю.Н., Электронная коммерция: Практическое руководство. М.: ЮП ООО «</w:t>
      </w:r>
      <w:proofErr w:type="spellStart"/>
      <w:r w:rsidRPr="001D68CA">
        <w:rPr>
          <w:color w:val="000000" w:themeColor="text1"/>
          <w:sz w:val="28"/>
          <w:szCs w:val="28"/>
        </w:rPr>
        <w:t>Диа</w:t>
      </w:r>
      <w:proofErr w:type="spellEnd"/>
      <w:r w:rsidRPr="001D68CA">
        <w:rPr>
          <w:color w:val="000000" w:themeColor="text1"/>
          <w:sz w:val="28"/>
          <w:szCs w:val="28"/>
        </w:rPr>
        <w:t xml:space="preserve"> Софт». – 2019. - 67 с.</w:t>
      </w:r>
    </w:p>
    <w:p w:rsidR="00D9792C" w:rsidRPr="001D68CA" w:rsidRDefault="00D9792C" w:rsidP="001D68CA">
      <w:pPr>
        <w:pStyle w:val="a9"/>
        <w:numPr>
          <w:ilvl w:val="0"/>
          <w:numId w:val="8"/>
        </w:numPr>
        <w:ind w:left="0" w:firstLine="709"/>
        <w:rPr>
          <w:rFonts w:ascii="Times New Roman" w:hAnsi="Times New Roman" w:cs="Times New Roman"/>
          <w:color w:val="000000" w:themeColor="text1"/>
          <w:sz w:val="28"/>
          <w:szCs w:val="28"/>
        </w:rPr>
      </w:pPr>
      <w:proofErr w:type="spellStart"/>
      <w:r w:rsidRPr="001D68CA">
        <w:rPr>
          <w:rFonts w:ascii="Times New Roman" w:hAnsi="Times New Roman" w:cs="Times New Roman"/>
          <w:color w:val="000000" w:themeColor="text1"/>
          <w:sz w:val="28"/>
          <w:szCs w:val="28"/>
        </w:rPr>
        <w:t>Манурова</w:t>
      </w:r>
      <w:proofErr w:type="spellEnd"/>
      <w:r w:rsidRPr="001D68CA">
        <w:rPr>
          <w:rFonts w:ascii="Times New Roman" w:hAnsi="Times New Roman" w:cs="Times New Roman"/>
          <w:color w:val="000000" w:themeColor="text1"/>
          <w:sz w:val="28"/>
          <w:szCs w:val="28"/>
        </w:rPr>
        <w:t xml:space="preserve">  Р.Е. Технологии маркетинга. Практикум/ </w:t>
      </w:r>
      <w:proofErr w:type="spellStart"/>
      <w:r w:rsidRPr="001D68CA">
        <w:rPr>
          <w:rFonts w:ascii="Times New Roman" w:hAnsi="Times New Roman" w:cs="Times New Roman"/>
          <w:color w:val="000000" w:themeColor="text1"/>
          <w:sz w:val="28"/>
          <w:szCs w:val="28"/>
        </w:rPr>
        <w:t>Манурова</w:t>
      </w:r>
      <w:proofErr w:type="spellEnd"/>
      <w:r w:rsidRPr="001D68CA">
        <w:rPr>
          <w:rFonts w:ascii="Times New Roman" w:hAnsi="Times New Roman" w:cs="Times New Roman"/>
          <w:color w:val="000000" w:themeColor="text1"/>
          <w:sz w:val="28"/>
          <w:szCs w:val="28"/>
        </w:rPr>
        <w:t xml:space="preserve"> Р.Е. - Изд-во «Инфра-Инженерия», М., 2017г., 182 с.</w:t>
      </w:r>
    </w:p>
    <w:p w:rsidR="00D9792C" w:rsidRPr="001D68CA" w:rsidRDefault="00D9792C" w:rsidP="001D68CA">
      <w:pPr>
        <w:pStyle w:val="a9"/>
        <w:numPr>
          <w:ilvl w:val="0"/>
          <w:numId w:val="8"/>
        </w:numPr>
        <w:ind w:left="0" w:firstLine="709"/>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Поршнев А.Г., Румянцева З.П., </w:t>
      </w:r>
      <w:proofErr w:type="spellStart"/>
      <w:r w:rsidRPr="001D68CA">
        <w:rPr>
          <w:rFonts w:ascii="Times New Roman" w:hAnsi="Times New Roman" w:cs="Times New Roman"/>
          <w:color w:val="000000" w:themeColor="text1"/>
          <w:sz w:val="28"/>
          <w:szCs w:val="28"/>
        </w:rPr>
        <w:t>Саломатин</w:t>
      </w:r>
      <w:proofErr w:type="spellEnd"/>
      <w:r w:rsidRPr="001D68CA">
        <w:rPr>
          <w:rFonts w:ascii="Times New Roman" w:hAnsi="Times New Roman" w:cs="Times New Roman"/>
          <w:color w:val="000000" w:themeColor="text1"/>
          <w:sz w:val="28"/>
          <w:szCs w:val="28"/>
        </w:rPr>
        <w:t xml:space="preserve"> Н.А. Управление организацией. - М.: ИНФРА-М, 2016.- 324с</w:t>
      </w:r>
    </w:p>
    <w:p w:rsidR="00D9792C" w:rsidRPr="001D68CA" w:rsidRDefault="00D9792C" w:rsidP="001D68CA">
      <w:pPr>
        <w:pStyle w:val="af"/>
        <w:numPr>
          <w:ilvl w:val="0"/>
          <w:numId w:val="8"/>
        </w:numPr>
        <w:spacing w:line="360" w:lineRule="auto"/>
        <w:ind w:left="0" w:firstLine="709"/>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shd w:val="clear" w:color="auto" w:fill="FFFFFF"/>
        </w:rPr>
        <w:t>Паньшин Б.Н. Электронная торговля: теория и практика.  Курс лекций - Минск: БГУ,2019. - 98 с.</w:t>
      </w:r>
    </w:p>
    <w:p w:rsidR="00D9792C" w:rsidRPr="001D68CA" w:rsidRDefault="00D9792C" w:rsidP="001D68CA">
      <w:pPr>
        <w:pStyle w:val="af"/>
        <w:numPr>
          <w:ilvl w:val="0"/>
          <w:numId w:val="8"/>
        </w:numPr>
        <w:spacing w:line="360" w:lineRule="auto"/>
        <w:ind w:left="0" w:firstLine="709"/>
        <w:rPr>
          <w:rFonts w:ascii="Times New Roman" w:hAnsi="Times New Roman" w:cs="Times New Roman"/>
          <w:color w:val="000000" w:themeColor="text1"/>
          <w:sz w:val="28"/>
          <w:szCs w:val="28"/>
        </w:rPr>
      </w:pPr>
      <w:proofErr w:type="spellStart"/>
      <w:r w:rsidRPr="001D68CA">
        <w:rPr>
          <w:rFonts w:ascii="Times New Roman" w:hAnsi="Times New Roman" w:cs="Times New Roman"/>
          <w:color w:val="000000" w:themeColor="text1"/>
          <w:sz w:val="28"/>
          <w:szCs w:val="28"/>
          <w:shd w:val="clear" w:color="auto" w:fill="FFFFFF"/>
        </w:rPr>
        <w:t>Пэйтел</w:t>
      </w:r>
      <w:proofErr w:type="spellEnd"/>
      <w:proofErr w:type="gramStart"/>
      <w:r w:rsidRPr="001D68CA">
        <w:rPr>
          <w:rFonts w:ascii="Times New Roman" w:hAnsi="Times New Roman" w:cs="Times New Roman"/>
          <w:color w:val="000000" w:themeColor="text1"/>
          <w:sz w:val="28"/>
          <w:szCs w:val="28"/>
          <w:shd w:val="clear" w:color="auto" w:fill="FFFFFF"/>
        </w:rPr>
        <w:t xml:space="preserve"> К</w:t>
      </w:r>
      <w:proofErr w:type="gramEnd"/>
      <w:r w:rsidRPr="001D68CA">
        <w:rPr>
          <w:rFonts w:ascii="Times New Roman" w:hAnsi="Times New Roman" w:cs="Times New Roman"/>
          <w:color w:val="000000" w:themeColor="text1"/>
          <w:sz w:val="28"/>
          <w:szCs w:val="28"/>
          <w:shd w:val="clear" w:color="auto" w:fill="FFFFFF"/>
        </w:rPr>
        <w:t>, Мак-</w:t>
      </w:r>
      <w:proofErr w:type="spellStart"/>
      <w:r w:rsidRPr="001D68CA">
        <w:rPr>
          <w:rFonts w:ascii="Times New Roman" w:hAnsi="Times New Roman" w:cs="Times New Roman"/>
          <w:color w:val="000000" w:themeColor="text1"/>
          <w:sz w:val="28"/>
          <w:szCs w:val="28"/>
          <w:shd w:val="clear" w:color="auto" w:fill="FFFFFF"/>
        </w:rPr>
        <w:t>Картни</w:t>
      </w:r>
      <w:proofErr w:type="spellEnd"/>
      <w:r w:rsidRPr="001D68CA">
        <w:rPr>
          <w:rFonts w:ascii="Times New Roman" w:hAnsi="Times New Roman" w:cs="Times New Roman"/>
          <w:color w:val="000000" w:themeColor="text1"/>
          <w:sz w:val="28"/>
          <w:szCs w:val="28"/>
          <w:shd w:val="clear" w:color="auto" w:fill="FFFFFF"/>
        </w:rPr>
        <w:t xml:space="preserve"> М. П., Секреты успеха в электронном бизнесе. - СПб</w:t>
      </w:r>
      <w:proofErr w:type="gramStart"/>
      <w:r w:rsidRPr="001D68CA">
        <w:rPr>
          <w:rFonts w:ascii="Times New Roman" w:hAnsi="Times New Roman" w:cs="Times New Roman"/>
          <w:color w:val="000000" w:themeColor="text1"/>
          <w:sz w:val="28"/>
          <w:szCs w:val="28"/>
          <w:shd w:val="clear" w:color="auto" w:fill="FFFFFF"/>
        </w:rPr>
        <w:t xml:space="preserve">.: </w:t>
      </w:r>
      <w:proofErr w:type="gramEnd"/>
      <w:r w:rsidRPr="001D68CA">
        <w:rPr>
          <w:rFonts w:ascii="Times New Roman" w:hAnsi="Times New Roman" w:cs="Times New Roman"/>
          <w:color w:val="000000" w:themeColor="text1"/>
          <w:sz w:val="28"/>
          <w:szCs w:val="28"/>
          <w:shd w:val="clear" w:color="auto" w:fill="FFFFFF"/>
        </w:rPr>
        <w:t>Питер. 2017.-56 с.</w:t>
      </w:r>
    </w:p>
    <w:p w:rsidR="00D9792C" w:rsidRPr="001D68CA" w:rsidRDefault="00D9792C" w:rsidP="001D68CA">
      <w:pPr>
        <w:pStyle w:val="af"/>
        <w:numPr>
          <w:ilvl w:val="0"/>
          <w:numId w:val="8"/>
        </w:numPr>
        <w:spacing w:line="360" w:lineRule="auto"/>
        <w:ind w:left="0" w:firstLine="709"/>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shd w:val="clear" w:color="auto" w:fill="FFFFFF"/>
        </w:rPr>
        <w:t xml:space="preserve">Рейман Л.Д., </w:t>
      </w:r>
      <w:proofErr w:type="spellStart"/>
      <w:r w:rsidRPr="001D68CA">
        <w:rPr>
          <w:rFonts w:ascii="Times New Roman" w:hAnsi="Times New Roman" w:cs="Times New Roman"/>
          <w:color w:val="000000" w:themeColor="text1"/>
          <w:sz w:val="28"/>
          <w:szCs w:val="28"/>
          <w:shd w:val="clear" w:color="auto" w:fill="FFFFFF"/>
        </w:rPr>
        <w:t>Волокитин</w:t>
      </w:r>
      <w:proofErr w:type="spellEnd"/>
      <w:r w:rsidRPr="001D68CA">
        <w:rPr>
          <w:rFonts w:ascii="Times New Roman" w:hAnsi="Times New Roman" w:cs="Times New Roman"/>
          <w:color w:val="000000" w:themeColor="text1"/>
          <w:sz w:val="28"/>
          <w:szCs w:val="28"/>
          <w:shd w:val="clear" w:color="auto" w:fill="FFFFFF"/>
        </w:rPr>
        <w:t xml:space="preserve"> А.В., </w:t>
      </w:r>
      <w:proofErr w:type="spellStart"/>
      <w:r w:rsidRPr="001D68CA">
        <w:rPr>
          <w:rFonts w:ascii="Times New Roman" w:hAnsi="Times New Roman" w:cs="Times New Roman"/>
          <w:color w:val="000000" w:themeColor="text1"/>
          <w:sz w:val="28"/>
          <w:szCs w:val="28"/>
          <w:shd w:val="clear" w:color="auto" w:fill="FFFFFF"/>
        </w:rPr>
        <w:t>Маношкин</w:t>
      </w:r>
      <w:proofErr w:type="spellEnd"/>
      <w:r w:rsidRPr="001D68CA">
        <w:rPr>
          <w:rFonts w:ascii="Times New Roman" w:hAnsi="Times New Roman" w:cs="Times New Roman"/>
          <w:color w:val="000000" w:themeColor="text1"/>
          <w:sz w:val="28"/>
          <w:szCs w:val="28"/>
          <w:shd w:val="clear" w:color="auto" w:fill="FFFFFF"/>
        </w:rPr>
        <w:t xml:space="preserve"> А.П., Солдатенков А.В., Савченко С.А., Петров Ю.А., Лопаткин С.В. Электронная коммерция. Учебное пособие./ М.: НТЦ «ФИОРД-ИНФО». 2020. - 272 с.</w:t>
      </w:r>
    </w:p>
    <w:p w:rsidR="00D9792C" w:rsidRPr="001D68CA" w:rsidRDefault="00D9792C" w:rsidP="001D68CA">
      <w:pPr>
        <w:pStyle w:val="a9"/>
        <w:numPr>
          <w:ilvl w:val="0"/>
          <w:numId w:val="8"/>
        </w:numPr>
        <w:ind w:left="0" w:firstLine="709"/>
        <w:rPr>
          <w:rFonts w:ascii="Times New Roman" w:hAnsi="Times New Roman" w:cs="Times New Roman"/>
          <w:color w:val="000000" w:themeColor="text1"/>
          <w:sz w:val="28"/>
          <w:szCs w:val="28"/>
        </w:rPr>
      </w:pPr>
      <w:proofErr w:type="spellStart"/>
      <w:r w:rsidRPr="001D68CA">
        <w:rPr>
          <w:rFonts w:ascii="Times New Roman" w:hAnsi="Times New Roman" w:cs="Times New Roman"/>
          <w:color w:val="000000" w:themeColor="text1"/>
          <w:sz w:val="28"/>
          <w:szCs w:val="28"/>
        </w:rPr>
        <w:t>Тарануха</w:t>
      </w:r>
      <w:proofErr w:type="spellEnd"/>
      <w:r w:rsidRPr="001D68CA">
        <w:rPr>
          <w:rFonts w:ascii="Times New Roman" w:hAnsi="Times New Roman" w:cs="Times New Roman"/>
          <w:color w:val="000000" w:themeColor="text1"/>
          <w:sz w:val="28"/>
          <w:szCs w:val="28"/>
        </w:rPr>
        <w:t xml:space="preserve"> Ю. В. Конкуренция и конкурентоспособность. Учебное пособие, Москва, 2018 - 332 с.</w:t>
      </w:r>
    </w:p>
    <w:p w:rsidR="00D9792C" w:rsidRPr="001D68CA" w:rsidRDefault="00D9792C" w:rsidP="001D68CA">
      <w:pPr>
        <w:pStyle w:val="af"/>
        <w:numPr>
          <w:ilvl w:val="0"/>
          <w:numId w:val="8"/>
        </w:numPr>
        <w:spacing w:line="360" w:lineRule="auto"/>
        <w:ind w:left="0" w:firstLine="709"/>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Царёв В.В. Электронная коммерция./ В.В. Царёв, А.А. </w:t>
      </w:r>
      <w:proofErr w:type="spellStart"/>
      <w:r w:rsidRPr="001D68CA">
        <w:rPr>
          <w:rFonts w:ascii="Times New Roman" w:hAnsi="Times New Roman" w:cs="Times New Roman"/>
          <w:color w:val="000000" w:themeColor="text1"/>
          <w:sz w:val="28"/>
          <w:szCs w:val="28"/>
        </w:rPr>
        <w:t>Кантарович</w:t>
      </w:r>
      <w:proofErr w:type="spellEnd"/>
      <w:r w:rsidRPr="001D68CA">
        <w:rPr>
          <w:rFonts w:ascii="Times New Roman" w:hAnsi="Times New Roman" w:cs="Times New Roman"/>
          <w:color w:val="000000" w:themeColor="text1"/>
          <w:sz w:val="28"/>
          <w:szCs w:val="28"/>
        </w:rPr>
        <w:t>. Учебник. СПб: Питер. - 2020.</w:t>
      </w:r>
    </w:p>
    <w:p w:rsidR="00D9792C" w:rsidRPr="001D68CA" w:rsidRDefault="00D9792C" w:rsidP="001D68CA">
      <w:pPr>
        <w:pStyle w:val="af"/>
        <w:numPr>
          <w:ilvl w:val="0"/>
          <w:numId w:val="8"/>
        </w:numPr>
        <w:spacing w:line="360" w:lineRule="auto"/>
        <w:ind w:left="0" w:firstLine="709"/>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lastRenderedPageBreak/>
        <w:t xml:space="preserve">Агеев А.И. Методика цифровой экономики в части управления и контрольной деятельности в реальном секторе экономики / </w:t>
      </w:r>
      <w:proofErr w:type="spellStart"/>
      <w:r w:rsidRPr="001D68CA">
        <w:rPr>
          <w:rFonts w:ascii="Times New Roman" w:hAnsi="Times New Roman" w:cs="Times New Roman"/>
          <w:color w:val="000000" w:themeColor="text1"/>
          <w:sz w:val="28"/>
          <w:szCs w:val="28"/>
        </w:rPr>
        <w:t>А.И.Агеев</w:t>
      </w:r>
      <w:proofErr w:type="spellEnd"/>
      <w:r w:rsidRPr="001D68CA">
        <w:rPr>
          <w:rFonts w:ascii="Times New Roman" w:hAnsi="Times New Roman" w:cs="Times New Roman"/>
          <w:color w:val="000000" w:themeColor="text1"/>
          <w:sz w:val="28"/>
          <w:szCs w:val="28"/>
        </w:rPr>
        <w:t xml:space="preserve">, </w:t>
      </w:r>
      <w:proofErr w:type="spellStart"/>
      <w:r w:rsidRPr="001D68CA">
        <w:rPr>
          <w:rFonts w:ascii="Times New Roman" w:hAnsi="Times New Roman" w:cs="Times New Roman"/>
          <w:color w:val="000000" w:themeColor="text1"/>
          <w:sz w:val="28"/>
          <w:szCs w:val="28"/>
        </w:rPr>
        <w:t>В.А.Радина</w:t>
      </w:r>
      <w:proofErr w:type="spellEnd"/>
      <w:r w:rsidRPr="001D68CA">
        <w:rPr>
          <w:rFonts w:ascii="Times New Roman" w:hAnsi="Times New Roman" w:cs="Times New Roman"/>
          <w:color w:val="000000" w:themeColor="text1"/>
          <w:sz w:val="28"/>
          <w:szCs w:val="28"/>
        </w:rPr>
        <w:t xml:space="preserve"> // </w:t>
      </w:r>
      <w:proofErr w:type="spellStart"/>
      <w:r w:rsidRPr="001D68CA">
        <w:rPr>
          <w:rFonts w:ascii="Times New Roman" w:hAnsi="Times New Roman" w:cs="Times New Roman"/>
          <w:color w:val="000000" w:themeColor="text1"/>
          <w:sz w:val="28"/>
          <w:szCs w:val="28"/>
        </w:rPr>
        <w:t>Экон</w:t>
      </w:r>
      <w:proofErr w:type="spellEnd"/>
      <w:r w:rsidRPr="001D68CA">
        <w:rPr>
          <w:rFonts w:ascii="Times New Roman" w:hAnsi="Times New Roman" w:cs="Times New Roman"/>
          <w:color w:val="000000" w:themeColor="text1"/>
          <w:sz w:val="28"/>
          <w:szCs w:val="28"/>
        </w:rPr>
        <w:t>. стратегии. - 2019. - Т.21, № 3. - С.44-56.</w:t>
      </w:r>
    </w:p>
    <w:p w:rsidR="00D9792C" w:rsidRPr="001D68CA" w:rsidRDefault="00D9792C" w:rsidP="001D68CA">
      <w:pPr>
        <w:pStyle w:val="a9"/>
        <w:numPr>
          <w:ilvl w:val="0"/>
          <w:numId w:val="8"/>
        </w:numPr>
        <w:ind w:left="0" w:firstLine="709"/>
        <w:outlineLvl w:val="0"/>
        <w:rPr>
          <w:rFonts w:ascii="Times New Roman" w:hAnsi="Times New Roman" w:cs="Times New Roman"/>
          <w:bCs/>
          <w:color w:val="000000" w:themeColor="text1"/>
          <w:kern w:val="36"/>
          <w:sz w:val="28"/>
          <w:szCs w:val="28"/>
        </w:rPr>
      </w:pPr>
      <w:r w:rsidRPr="001D68CA">
        <w:rPr>
          <w:rFonts w:ascii="Times New Roman" w:hAnsi="Times New Roman" w:cs="Times New Roman"/>
          <w:color w:val="000000" w:themeColor="text1"/>
          <w:sz w:val="28"/>
          <w:szCs w:val="28"/>
        </w:rPr>
        <w:t xml:space="preserve">Кирюшкин В.Е. Основы </w:t>
      </w:r>
      <w:proofErr w:type="gramStart"/>
      <w:r w:rsidRPr="001D68CA">
        <w:rPr>
          <w:rFonts w:ascii="Times New Roman" w:hAnsi="Times New Roman" w:cs="Times New Roman"/>
          <w:color w:val="000000" w:themeColor="text1"/>
          <w:sz w:val="28"/>
          <w:szCs w:val="28"/>
        </w:rPr>
        <w:t>риск-менеджмента</w:t>
      </w:r>
      <w:proofErr w:type="gramEnd"/>
      <w:r w:rsidRPr="001D68CA">
        <w:rPr>
          <w:rFonts w:ascii="Times New Roman" w:hAnsi="Times New Roman" w:cs="Times New Roman"/>
          <w:color w:val="000000" w:themeColor="text1"/>
          <w:sz w:val="28"/>
          <w:szCs w:val="28"/>
        </w:rPr>
        <w:t xml:space="preserve"> / В.Е. Кирюшкин. — М.: </w:t>
      </w:r>
      <w:proofErr w:type="spellStart"/>
      <w:r w:rsidRPr="001D68CA">
        <w:rPr>
          <w:rFonts w:ascii="Times New Roman" w:hAnsi="Times New Roman" w:cs="Times New Roman"/>
          <w:color w:val="000000" w:themeColor="text1"/>
          <w:sz w:val="28"/>
          <w:szCs w:val="28"/>
        </w:rPr>
        <w:t>Анкил</w:t>
      </w:r>
      <w:proofErr w:type="spellEnd"/>
      <w:r w:rsidRPr="001D68CA">
        <w:rPr>
          <w:rFonts w:ascii="Times New Roman" w:hAnsi="Times New Roman" w:cs="Times New Roman"/>
          <w:color w:val="000000" w:themeColor="text1"/>
          <w:sz w:val="28"/>
          <w:szCs w:val="28"/>
        </w:rPr>
        <w:t>, 2017. - 132 c.</w:t>
      </w:r>
    </w:p>
    <w:p w:rsidR="00D9792C" w:rsidRPr="001D68CA" w:rsidRDefault="00D9792C" w:rsidP="001D68CA">
      <w:pPr>
        <w:pStyle w:val="af"/>
        <w:numPr>
          <w:ilvl w:val="0"/>
          <w:numId w:val="8"/>
        </w:numPr>
        <w:spacing w:line="360" w:lineRule="auto"/>
        <w:ind w:left="0" w:firstLine="709"/>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Медведева О.С., Ананьева, В.А. Особенности развития интернет маркетинга в сфере розничной торговли // Инновационная экономика и современный менеджмент. - 2019. - № 3., с. 15-18.</w:t>
      </w:r>
    </w:p>
    <w:p w:rsidR="00D9792C" w:rsidRPr="001D68CA" w:rsidRDefault="00D9792C" w:rsidP="001D68CA">
      <w:pPr>
        <w:numPr>
          <w:ilvl w:val="0"/>
          <w:numId w:val="8"/>
        </w:numPr>
        <w:shd w:val="clear" w:color="auto" w:fill="FFFFFF"/>
        <w:ind w:left="0" w:firstLine="709"/>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Никишин А.Ф., Панкина Т.В. Пути повышения конкурентоспособности </w:t>
      </w:r>
      <w:proofErr w:type="gramStart"/>
      <w:r w:rsidRPr="001D68CA">
        <w:rPr>
          <w:rFonts w:ascii="Times New Roman" w:hAnsi="Times New Roman" w:cs="Times New Roman"/>
          <w:color w:val="000000" w:themeColor="text1"/>
          <w:sz w:val="28"/>
          <w:szCs w:val="28"/>
        </w:rPr>
        <w:t>Интернет-магазинов</w:t>
      </w:r>
      <w:proofErr w:type="gramEnd"/>
      <w:r w:rsidRPr="001D68CA">
        <w:rPr>
          <w:rFonts w:ascii="Times New Roman" w:hAnsi="Times New Roman" w:cs="Times New Roman"/>
          <w:color w:val="000000" w:themeColor="text1"/>
          <w:sz w:val="28"/>
          <w:szCs w:val="28"/>
        </w:rPr>
        <w:t xml:space="preserve"> // </w:t>
      </w:r>
      <w:r w:rsidR="00EF1A00">
        <w:rPr>
          <w:rFonts w:ascii="Times New Roman" w:hAnsi="Times New Roman" w:cs="Times New Roman"/>
          <w:color w:val="000000" w:themeColor="text1"/>
          <w:sz w:val="28"/>
          <w:szCs w:val="28"/>
        </w:rPr>
        <w:t>Отечественн</w:t>
      </w:r>
      <w:r w:rsidRPr="001D68CA">
        <w:rPr>
          <w:rFonts w:ascii="Times New Roman" w:hAnsi="Times New Roman" w:cs="Times New Roman"/>
          <w:color w:val="000000" w:themeColor="text1"/>
          <w:sz w:val="28"/>
          <w:szCs w:val="28"/>
        </w:rPr>
        <w:t>ое предпринимательство.  2015. Т. 16.  № 11. — с. 1625-1636.</w:t>
      </w:r>
    </w:p>
    <w:p w:rsidR="00D9792C" w:rsidRPr="001D68CA" w:rsidRDefault="00D9792C" w:rsidP="001D68CA">
      <w:pPr>
        <w:pStyle w:val="af"/>
        <w:numPr>
          <w:ilvl w:val="0"/>
          <w:numId w:val="8"/>
        </w:numPr>
        <w:spacing w:line="360" w:lineRule="auto"/>
        <w:ind w:left="0" w:firstLine="709"/>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Огиенко С.О., Иванова Е.А. Особенности и проблемы организации торговли в интернете // Научные достижения молодых исследователей. - Белгород: Белгородский университет кооперации, экономики и права, 2014. , с. 37-47.</w:t>
      </w:r>
    </w:p>
    <w:p w:rsidR="00D9792C" w:rsidRPr="001D68CA" w:rsidRDefault="00D9792C" w:rsidP="001D68CA">
      <w:pPr>
        <w:pStyle w:val="a9"/>
        <w:numPr>
          <w:ilvl w:val="0"/>
          <w:numId w:val="8"/>
        </w:numPr>
        <w:ind w:left="0" w:firstLine="709"/>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Орлова П.И. Бизнес-планирование: Учебник. 2-е изд., пер. и доп. / П.И. Орлова. - М.: Дашков и К, 2016. - 288 c.</w:t>
      </w:r>
    </w:p>
    <w:p w:rsidR="00D9792C" w:rsidRPr="001D68CA" w:rsidRDefault="00D9792C" w:rsidP="001D68CA">
      <w:pPr>
        <w:pStyle w:val="af"/>
        <w:numPr>
          <w:ilvl w:val="0"/>
          <w:numId w:val="8"/>
        </w:numPr>
        <w:spacing w:line="360" w:lineRule="auto"/>
        <w:ind w:left="0" w:firstLine="709"/>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Панкина Т.В. Электронная коммерция и электронная торговля: подходы к классификации // Вестник </w:t>
      </w:r>
      <w:r w:rsidR="00EF1A00">
        <w:rPr>
          <w:rFonts w:ascii="Times New Roman" w:hAnsi="Times New Roman" w:cs="Times New Roman"/>
          <w:color w:val="000000" w:themeColor="text1"/>
          <w:sz w:val="28"/>
          <w:szCs w:val="28"/>
        </w:rPr>
        <w:t>Отечественн</w:t>
      </w:r>
      <w:r w:rsidRPr="001D68CA">
        <w:rPr>
          <w:rFonts w:ascii="Times New Roman" w:hAnsi="Times New Roman" w:cs="Times New Roman"/>
          <w:color w:val="000000" w:themeColor="text1"/>
          <w:sz w:val="28"/>
          <w:szCs w:val="28"/>
        </w:rPr>
        <w:t>ого экономического университета им. Г.В. Плеханова.- 2018 – № 5, с. 80</w:t>
      </w:r>
    </w:p>
    <w:p w:rsidR="00D9792C" w:rsidRPr="001D68CA" w:rsidRDefault="00D9792C" w:rsidP="001D68CA">
      <w:pPr>
        <w:pStyle w:val="af"/>
        <w:numPr>
          <w:ilvl w:val="0"/>
          <w:numId w:val="8"/>
        </w:numPr>
        <w:spacing w:line="360" w:lineRule="auto"/>
        <w:ind w:left="0" w:firstLine="709"/>
        <w:rPr>
          <w:rFonts w:ascii="Times New Roman" w:hAnsi="Times New Roman" w:cs="Times New Roman"/>
          <w:color w:val="000000" w:themeColor="text1"/>
          <w:sz w:val="28"/>
          <w:szCs w:val="28"/>
        </w:rPr>
      </w:pPr>
      <w:proofErr w:type="spellStart"/>
      <w:r w:rsidRPr="001D68CA">
        <w:rPr>
          <w:rFonts w:ascii="Times New Roman" w:hAnsi="Times New Roman" w:cs="Times New Roman"/>
          <w:color w:val="000000" w:themeColor="text1"/>
          <w:sz w:val="28"/>
          <w:szCs w:val="28"/>
        </w:rPr>
        <w:t>Хальчевский</w:t>
      </w:r>
      <w:proofErr w:type="spellEnd"/>
      <w:r w:rsidRPr="001D68CA">
        <w:rPr>
          <w:rFonts w:ascii="Times New Roman" w:hAnsi="Times New Roman" w:cs="Times New Roman"/>
          <w:color w:val="000000" w:themeColor="text1"/>
          <w:sz w:val="28"/>
          <w:szCs w:val="28"/>
        </w:rPr>
        <w:t xml:space="preserve"> А.Н. Повышение качества функционирования субъектов дистанционной торговли // Транспортное дело </w:t>
      </w:r>
      <w:r w:rsidR="00EF1A00">
        <w:rPr>
          <w:rFonts w:ascii="Times New Roman" w:hAnsi="Times New Roman" w:cs="Times New Roman"/>
          <w:color w:val="000000" w:themeColor="text1"/>
          <w:sz w:val="28"/>
          <w:szCs w:val="28"/>
        </w:rPr>
        <w:t>Украине</w:t>
      </w:r>
      <w:r w:rsidRPr="001D68CA">
        <w:rPr>
          <w:rFonts w:ascii="Times New Roman" w:hAnsi="Times New Roman" w:cs="Times New Roman"/>
          <w:color w:val="000000" w:themeColor="text1"/>
          <w:sz w:val="28"/>
          <w:szCs w:val="28"/>
        </w:rPr>
        <w:t xml:space="preserve">. - 2019.  № 12. с. 178-180. </w:t>
      </w:r>
    </w:p>
    <w:p w:rsidR="00D9792C" w:rsidRPr="001D68CA" w:rsidRDefault="00D9792C" w:rsidP="001D68CA">
      <w:pPr>
        <w:pStyle w:val="af"/>
        <w:numPr>
          <w:ilvl w:val="0"/>
          <w:numId w:val="8"/>
        </w:numPr>
        <w:spacing w:line="360" w:lineRule="auto"/>
        <w:ind w:left="0" w:firstLine="709"/>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Шабанова Л.Б. Традиционная и электронная торговля потребительскими товарами и услугами/ Л.Б. Шабанова, С.В. Зюзина// Бизнес. Образование. Право.- 2016, №1 (34), с. 78-83</w:t>
      </w:r>
    </w:p>
    <w:p w:rsidR="00D9792C" w:rsidRPr="001D68CA" w:rsidRDefault="00D9792C" w:rsidP="001D68CA">
      <w:pPr>
        <w:pStyle w:val="af"/>
        <w:numPr>
          <w:ilvl w:val="0"/>
          <w:numId w:val="8"/>
        </w:numPr>
        <w:spacing w:line="360" w:lineRule="auto"/>
        <w:ind w:left="0" w:firstLine="709"/>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Аналитический центр Левада. [Электронный ресурс]: </w:t>
      </w:r>
      <w:hyperlink r:id="rId23" w:history="1">
        <w:r w:rsidRPr="001D68CA">
          <w:rPr>
            <w:rStyle w:val="af2"/>
            <w:rFonts w:ascii="Times New Roman" w:hAnsi="Times New Roman" w:cs="Times New Roman"/>
            <w:color w:val="000000" w:themeColor="text1"/>
            <w:sz w:val="28"/>
            <w:szCs w:val="28"/>
            <w:u w:val="none"/>
          </w:rPr>
          <w:t>https://www.levada.ru</w:t>
        </w:r>
      </w:hyperlink>
    </w:p>
    <w:p w:rsidR="00D9792C" w:rsidRPr="001D68CA" w:rsidRDefault="00D9792C" w:rsidP="001D68CA">
      <w:pPr>
        <w:pStyle w:val="af"/>
        <w:numPr>
          <w:ilvl w:val="0"/>
          <w:numId w:val="8"/>
        </w:numPr>
        <w:spacing w:line="360" w:lineRule="auto"/>
        <w:ind w:left="0" w:firstLine="709"/>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lastRenderedPageBreak/>
        <w:t>Белых В.С. Правовое регулирование электронной торговли в условиях глобализации [Электронный ресурс]. URL: http://bmpravo.ru/show_stat.php?stat=267</w:t>
      </w:r>
    </w:p>
    <w:p w:rsidR="00D9792C" w:rsidRPr="001D68CA" w:rsidRDefault="00D9792C" w:rsidP="001D68CA">
      <w:pPr>
        <w:pStyle w:val="af"/>
        <w:numPr>
          <w:ilvl w:val="0"/>
          <w:numId w:val="8"/>
        </w:numPr>
        <w:spacing w:line="360" w:lineRule="auto"/>
        <w:ind w:left="0" w:firstLine="709"/>
        <w:rPr>
          <w:rFonts w:ascii="Times New Roman" w:hAnsi="Times New Roman" w:cs="Times New Roman"/>
          <w:color w:val="000000" w:themeColor="text1"/>
          <w:sz w:val="28"/>
          <w:szCs w:val="28"/>
          <w:lang w:val="en-US"/>
        </w:rPr>
      </w:pPr>
      <w:proofErr w:type="spellStart"/>
      <w:r w:rsidRPr="001D68CA">
        <w:rPr>
          <w:rFonts w:ascii="Times New Roman" w:hAnsi="Times New Roman" w:cs="Times New Roman"/>
          <w:color w:val="000000" w:themeColor="text1"/>
          <w:sz w:val="28"/>
          <w:szCs w:val="28"/>
        </w:rPr>
        <w:t>Кешелава</w:t>
      </w:r>
      <w:proofErr w:type="spellEnd"/>
      <w:r w:rsidRPr="001D68CA">
        <w:rPr>
          <w:rFonts w:ascii="Times New Roman" w:hAnsi="Times New Roman" w:cs="Times New Roman"/>
          <w:color w:val="000000" w:themeColor="text1"/>
          <w:sz w:val="28"/>
          <w:szCs w:val="28"/>
        </w:rPr>
        <w:t xml:space="preserve"> А.В., </w:t>
      </w:r>
      <w:proofErr w:type="gramStart"/>
      <w:r w:rsidRPr="001D68CA">
        <w:rPr>
          <w:rFonts w:ascii="Times New Roman" w:hAnsi="Times New Roman" w:cs="Times New Roman"/>
          <w:color w:val="000000" w:themeColor="text1"/>
          <w:sz w:val="28"/>
          <w:szCs w:val="28"/>
        </w:rPr>
        <w:t>Хает</w:t>
      </w:r>
      <w:proofErr w:type="gramEnd"/>
      <w:r w:rsidRPr="001D68CA">
        <w:rPr>
          <w:rFonts w:ascii="Times New Roman" w:hAnsi="Times New Roman" w:cs="Times New Roman"/>
          <w:color w:val="000000" w:themeColor="text1"/>
          <w:sz w:val="28"/>
          <w:szCs w:val="28"/>
        </w:rPr>
        <w:t xml:space="preserve"> И.Л. Предмет цифровой экономики и роль цифровых инструментов // Цифровая экономика, цифровые экосистемы [Электронный ресурс]. Режим</w:t>
      </w:r>
      <w:r w:rsidRPr="001D68CA">
        <w:rPr>
          <w:rFonts w:ascii="Times New Roman" w:hAnsi="Times New Roman" w:cs="Times New Roman"/>
          <w:color w:val="000000" w:themeColor="text1"/>
          <w:sz w:val="28"/>
          <w:szCs w:val="28"/>
          <w:lang w:val="en-US"/>
        </w:rPr>
        <w:t xml:space="preserve"> </w:t>
      </w:r>
      <w:r w:rsidRPr="001D68CA">
        <w:rPr>
          <w:rFonts w:ascii="Times New Roman" w:hAnsi="Times New Roman" w:cs="Times New Roman"/>
          <w:color w:val="000000" w:themeColor="text1"/>
          <w:sz w:val="28"/>
          <w:szCs w:val="28"/>
        </w:rPr>
        <w:t>доступа</w:t>
      </w:r>
      <w:r w:rsidRPr="001D68CA">
        <w:rPr>
          <w:rFonts w:ascii="Times New Roman" w:hAnsi="Times New Roman" w:cs="Times New Roman"/>
          <w:color w:val="000000" w:themeColor="text1"/>
          <w:sz w:val="28"/>
          <w:szCs w:val="28"/>
          <w:lang w:val="en-US"/>
        </w:rPr>
        <w:t>: http://spkurdyumov.ru/ digital_economy/predmet-cifrovoj-ekonomiki-i-rol-cifrovyx-instrumentov/</w:t>
      </w:r>
    </w:p>
    <w:p w:rsidR="00D9792C" w:rsidRPr="001D68CA" w:rsidRDefault="00D9792C" w:rsidP="001D68CA">
      <w:pPr>
        <w:pStyle w:val="af"/>
        <w:numPr>
          <w:ilvl w:val="0"/>
          <w:numId w:val="8"/>
        </w:numPr>
        <w:spacing w:line="360" w:lineRule="auto"/>
        <w:ind w:left="0" w:firstLine="709"/>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Козлов А.В. Особенности развития электронной торговли в </w:t>
      </w:r>
      <w:r w:rsidR="00EF1A00">
        <w:rPr>
          <w:rFonts w:ascii="Times New Roman" w:hAnsi="Times New Roman" w:cs="Times New Roman"/>
          <w:color w:val="000000" w:themeColor="text1"/>
          <w:sz w:val="28"/>
          <w:szCs w:val="28"/>
        </w:rPr>
        <w:t>Украине</w:t>
      </w:r>
      <w:r w:rsidRPr="001D68CA">
        <w:rPr>
          <w:rFonts w:ascii="Times New Roman" w:hAnsi="Times New Roman" w:cs="Times New Roman"/>
          <w:color w:val="000000" w:themeColor="text1"/>
          <w:sz w:val="28"/>
          <w:szCs w:val="28"/>
        </w:rPr>
        <w:t xml:space="preserve">. [Электронный ресурс]: </w:t>
      </w:r>
      <w:hyperlink r:id="rId24" w:history="1">
        <w:r w:rsidRPr="001D68CA">
          <w:rPr>
            <w:rStyle w:val="af2"/>
            <w:rFonts w:ascii="Times New Roman" w:hAnsi="Times New Roman" w:cs="Times New Roman"/>
            <w:color w:val="000000" w:themeColor="text1"/>
            <w:sz w:val="28"/>
            <w:szCs w:val="28"/>
            <w:u w:val="none"/>
          </w:rPr>
          <w:t>file:///C:/Users/User/Downloads/osobennosti-razvitiya-elektronnoy-torgovli-v-rossii.pdf</w:t>
        </w:r>
      </w:hyperlink>
    </w:p>
    <w:p w:rsidR="00D9792C" w:rsidRPr="001D68CA" w:rsidRDefault="00D9792C" w:rsidP="001D68CA">
      <w:pPr>
        <w:pStyle w:val="af"/>
        <w:numPr>
          <w:ilvl w:val="0"/>
          <w:numId w:val="8"/>
        </w:numPr>
        <w:spacing w:line="360" w:lineRule="auto"/>
        <w:ind w:left="0" w:firstLine="709"/>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Пандемия охватила </w:t>
      </w:r>
      <w:proofErr w:type="spellStart"/>
      <w:r w:rsidRPr="001D68CA">
        <w:rPr>
          <w:rFonts w:ascii="Times New Roman" w:hAnsi="Times New Roman" w:cs="Times New Roman"/>
          <w:color w:val="000000" w:themeColor="text1"/>
          <w:sz w:val="28"/>
          <w:szCs w:val="28"/>
        </w:rPr>
        <w:t>интернет-торговлю</w:t>
      </w:r>
      <w:proofErr w:type="spellEnd"/>
      <w:r w:rsidRPr="001D68CA">
        <w:rPr>
          <w:rFonts w:ascii="Times New Roman" w:hAnsi="Times New Roman" w:cs="Times New Roman"/>
          <w:color w:val="000000" w:themeColor="text1"/>
          <w:sz w:val="28"/>
          <w:szCs w:val="28"/>
        </w:rPr>
        <w:t xml:space="preserve">. Газета «Коммерсантъ», № 110 от 25.06.2020. [Электронный ресурс]: </w:t>
      </w:r>
      <w:hyperlink r:id="rId25" w:history="1">
        <w:r w:rsidRPr="001D68CA">
          <w:rPr>
            <w:rStyle w:val="af2"/>
            <w:rFonts w:ascii="Times New Roman" w:hAnsi="Times New Roman" w:cs="Times New Roman"/>
            <w:color w:val="000000" w:themeColor="text1"/>
            <w:sz w:val="28"/>
            <w:szCs w:val="28"/>
            <w:u w:val="none"/>
          </w:rPr>
          <w:t>https://www.kommersant.ru/doc/4390945</w:t>
        </w:r>
      </w:hyperlink>
    </w:p>
    <w:p w:rsidR="00D9792C" w:rsidRPr="001D68CA" w:rsidRDefault="00D9792C" w:rsidP="001D68CA">
      <w:pPr>
        <w:pStyle w:val="af"/>
        <w:widowControl w:val="0"/>
        <w:numPr>
          <w:ilvl w:val="0"/>
          <w:numId w:val="8"/>
        </w:numPr>
        <w:autoSpaceDE w:val="0"/>
        <w:autoSpaceDN w:val="0"/>
        <w:spacing w:line="360" w:lineRule="auto"/>
        <w:ind w:left="0" w:firstLine="709"/>
        <w:rPr>
          <w:rFonts w:ascii="Times New Roman" w:hAnsi="Times New Roman" w:cs="Times New Roman"/>
          <w:color w:val="000000" w:themeColor="text1"/>
          <w:sz w:val="28"/>
          <w:szCs w:val="28"/>
        </w:rPr>
      </w:pPr>
      <w:r w:rsidRPr="001D68CA">
        <w:rPr>
          <w:rFonts w:ascii="Times New Roman" w:hAnsi="Times New Roman" w:cs="Times New Roman"/>
          <w:bCs/>
          <w:color w:val="000000" w:themeColor="text1"/>
          <w:sz w:val="28"/>
          <w:szCs w:val="28"/>
        </w:rPr>
        <w:t>Экономика и управление: сборник научных трудов. Ч. 1</w:t>
      </w:r>
      <w:r w:rsidRPr="001D68CA">
        <w:rPr>
          <w:rFonts w:ascii="Times New Roman" w:hAnsi="Times New Roman" w:cs="Times New Roman"/>
          <w:color w:val="000000" w:themeColor="text1"/>
          <w:sz w:val="28"/>
          <w:szCs w:val="28"/>
        </w:rPr>
        <w:t xml:space="preserve"> / Под ред. д-ра </w:t>
      </w:r>
      <w:proofErr w:type="spellStart"/>
      <w:r w:rsidRPr="001D68CA">
        <w:rPr>
          <w:rFonts w:ascii="Times New Roman" w:hAnsi="Times New Roman" w:cs="Times New Roman"/>
          <w:color w:val="000000" w:themeColor="text1"/>
          <w:sz w:val="28"/>
          <w:szCs w:val="28"/>
        </w:rPr>
        <w:t>экон</w:t>
      </w:r>
      <w:proofErr w:type="spellEnd"/>
      <w:r w:rsidRPr="001D68CA">
        <w:rPr>
          <w:rFonts w:ascii="Times New Roman" w:hAnsi="Times New Roman" w:cs="Times New Roman"/>
          <w:color w:val="000000" w:themeColor="text1"/>
          <w:sz w:val="28"/>
          <w:szCs w:val="28"/>
        </w:rPr>
        <w:t xml:space="preserve">. наук, проф. А.Е. Карлика. - СПб: Издательство </w:t>
      </w:r>
      <w:proofErr w:type="spellStart"/>
      <w:r w:rsidRPr="001D68CA">
        <w:rPr>
          <w:rFonts w:ascii="Times New Roman" w:hAnsi="Times New Roman" w:cs="Times New Roman"/>
          <w:color w:val="000000" w:themeColor="text1"/>
          <w:sz w:val="28"/>
          <w:szCs w:val="28"/>
        </w:rPr>
        <w:t>СПбГЭУ</w:t>
      </w:r>
      <w:proofErr w:type="spellEnd"/>
      <w:r w:rsidRPr="001D68CA">
        <w:rPr>
          <w:rFonts w:ascii="Times New Roman" w:hAnsi="Times New Roman" w:cs="Times New Roman"/>
          <w:color w:val="000000" w:themeColor="text1"/>
          <w:sz w:val="28"/>
          <w:szCs w:val="28"/>
        </w:rPr>
        <w:t xml:space="preserve">, 2014. - 177 с. - ISBN 978-5-7310-3024-3 - Режим доступа: http://znanium.com/catalog.php?bookinfo=535320 </w:t>
      </w:r>
    </w:p>
    <w:p w:rsidR="00D9792C" w:rsidRPr="001D68CA" w:rsidRDefault="00D9792C" w:rsidP="001D68CA">
      <w:pPr>
        <w:pStyle w:val="af"/>
        <w:numPr>
          <w:ilvl w:val="0"/>
          <w:numId w:val="8"/>
        </w:numPr>
        <w:spacing w:line="360" w:lineRule="auto"/>
        <w:ind w:left="0" w:firstLine="709"/>
        <w:rPr>
          <w:rFonts w:ascii="Times New Roman" w:eastAsia="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 xml:space="preserve">Официальный сайт </w:t>
      </w:r>
      <w:r w:rsidRPr="001D68CA">
        <w:rPr>
          <w:rFonts w:ascii="Times New Roman" w:hAnsi="Times New Roman" w:cs="Times New Roman"/>
          <w:color w:val="000000" w:themeColor="text1"/>
          <w:sz w:val="28"/>
          <w:szCs w:val="28"/>
          <w:lang w:val="en-US"/>
        </w:rPr>
        <w:t>PRT</w:t>
      </w:r>
      <w:r w:rsidRPr="001D68CA">
        <w:rPr>
          <w:rFonts w:ascii="Times New Roman" w:hAnsi="Times New Roman" w:cs="Times New Roman"/>
          <w:color w:val="000000" w:themeColor="text1"/>
          <w:sz w:val="28"/>
          <w:szCs w:val="28"/>
        </w:rPr>
        <w:t xml:space="preserve">. [Электронный ресурс]: </w:t>
      </w:r>
      <w:hyperlink r:id="rId26" w:history="1">
        <w:r w:rsidRPr="001D68CA">
          <w:rPr>
            <w:rStyle w:val="af2"/>
            <w:rFonts w:ascii="Times New Roman" w:eastAsiaTheme="minorEastAsia" w:hAnsi="Times New Roman" w:cs="Times New Roman"/>
            <w:color w:val="000000" w:themeColor="text1"/>
            <w:sz w:val="28"/>
            <w:szCs w:val="28"/>
            <w:u w:val="none"/>
          </w:rPr>
          <w:t>https:/</w:t>
        </w:r>
      </w:hyperlink>
      <w:r w:rsidRPr="001D68CA">
        <w:rPr>
          <w:rFonts w:ascii="Times New Roman" w:hAnsi="Times New Roman" w:cs="Times New Roman"/>
          <w:color w:val="000000" w:themeColor="text1"/>
          <w:sz w:val="28"/>
          <w:szCs w:val="28"/>
        </w:rPr>
        <w:t xml:space="preserve"> </w:t>
      </w:r>
      <w:hyperlink r:id="rId27" w:history="1">
        <w:r w:rsidRPr="001D68CA">
          <w:rPr>
            <w:rStyle w:val="af2"/>
            <w:rFonts w:ascii="Times New Roman" w:hAnsi="Times New Roman" w:cs="Times New Roman"/>
            <w:color w:val="000000" w:themeColor="text1"/>
            <w:sz w:val="28"/>
            <w:szCs w:val="28"/>
            <w:u w:val="none"/>
          </w:rPr>
          <w:t>www.prt.ru</w:t>
        </w:r>
      </w:hyperlink>
    </w:p>
    <w:p w:rsidR="00D9792C" w:rsidRPr="001D68CA" w:rsidRDefault="00D9792C" w:rsidP="001D68CA">
      <w:pPr>
        <w:pStyle w:val="a9"/>
        <w:numPr>
          <w:ilvl w:val="0"/>
          <w:numId w:val="8"/>
        </w:numPr>
        <w:ind w:left="0" w:firstLine="709"/>
        <w:rPr>
          <w:rFonts w:ascii="Times New Roman" w:hAnsi="Times New Roman" w:cs="Times New Roman"/>
          <w:color w:val="000000" w:themeColor="text1"/>
          <w:sz w:val="28"/>
          <w:szCs w:val="28"/>
          <w:bdr w:val="none" w:sz="0" w:space="0" w:color="auto" w:frame="1"/>
        </w:rPr>
      </w:pPr>
      <w:r w:rsidRPr="001D68CA">
        <w:rPr>
          <w:rFonts w:ascii="Times New Roman" w:eastAsia="Calibri" w:hAnsi="Times New Roman" w:cs="Times New Roman"/>
          <w:color w:val="000000" w:themeColor="text1"/>
          <w:sz w:val="28"/>
          <w:szCs w:val="28"/>
        </w:rPr>
        <w:t xml:space="preserve">Бизнес-планирование: Учебник / Под ред. проф. Т. Г. </w:t>
      </w:r>
      <w:proofErr w:type="spellStart"/>
      <w:r w:rsidRPr="001D68CA">
        <w:rPr>
          <w:rFonts w:ascii="Times New Roman" w:eastAsia="Calibri" w:hAnsi="Times New Roman" w:cs="Times New Roman"/>
          <w:color w:val="000000" w:themeColor="text1"/>
          <w:sz w:val="28"/>
          <w:szCs w:val="28"/>
        </w:rPr>
        <w:t>Попадюк</w:t>
      </w:r>
      <w:proofErr w:type="spellEnd"/>
      <w:r w:rsidRPr="001D68CA">
        <w:rPr>
          <w:rFonts w:ascii="Times New Roman" w:eastAsia="Calibri" w:hAnsi="Times New Roman" w:cs="Times New Roman"/>
          <w:color w:val="000000" w:themeColor="text1"/>
          <w:sz w:val="28"/>
          <w:szCs w:val="28"/>
        </w:rPr>
        <w:t xml:space="preserve">, проф. В.Я. Горфинкеля - М.: Вузовский учебник, НИЦ ИНФРА-М, 2017. - 296 с. - </w:t>
      </w:r>
      <w:r w:rsidRPr="001D68CA">
        <w:rPr>
          <w:rFonts w:ascii="Times New Roman" w:hAnsi="Times New Roman" w:cs="Times New Roman"/>
          <w:color w:val="000000" w:themeColor="text1"/>
          <w:sz w:val="28"/>
          <w:szCs w:val="28"/>
        </w:rPr>
        <w:t>[Электронный ресурс]</w:t>
      </w:r>
      <w:proofErr w:type="gramStart"/>
      <w:r w:rsidRPr="001D68CA">
        <w:rPr>
          <w:rFonts w:ascii="Times New Roman" w:eastAsia="Calibri" w:hAnsi="Times New Roman" w:cs="Times New Roman"/>
          <w:color w:val="000000" w:themeColor="text1"/>
          <w:sz w:val="28"/>
          <w:szCs w:val="28"/>
        </w:rPr>
        <w:t xml:space="preserve"> </w:t>
      </w:r>
      <w:r w:rsidRPr="001D68CA">
        <w:rPr>
          <w:rFonts w:ascii="Times New Roman" w:hAnsi="Times New Roman" w:cs="Times New Roman"/>
          <w:color w:val="000000" w:themeColor="text1"/>
          <w:sz w:val="28"/>
          <w:szCs w:val="28"/>
        </w:rPr>
        <w:t>:</w:t>
      </w:r>
      <w:proofErr w:type="spellStart"/>
      <w:proofErr w:type="gramEnd"/>
      <w:r w:rsidRPr="001D68CA">
        <w:rPr>
          <w:rFonts w:ascii="Times New Roman" w:eastAsia="Calibri" w:hAnsi="Times New Roman" w:cs="Times New Roman"/>
          <w:color w:val="000000" w:themeColor="text1"/>
          <w:sz w:val="28"/>
          <w:szCs w:val="28"/>
        </w:rPr>
        <w:t>http</w:t>
      </w:r>
      <w:proofErr w:type="spellEnd"/>
      <w:r w:rsidRPr="001D68CA">
        <w:rPr>
          <w:rFonts w:ascii="Times New Roman" w:eastAsia="Calibri" w:hAnsi="Times New Roman" w:cs="Times New Roman"/>
          <w:color w:val="000000" w:themeColor="text1"/>
          <w:sz w:val="28"/>
          <w:szCs w:val="28"/>
        </w:rPr>
        <w:t>://znanium.com/</w:t>
      </w:r>
      <w:proofErr w:type="spellStart"/>
      <w:r w:rsidRPr="001D68CA">
        <w:rPr>
          <w:rFonts w:ascii="Times New Roman" w:eastAsia="Calibri" w:hAnsi="Times New Roman" w:cs="Times New Roman"/>
          <w:color w:val="000000" w:themeColor="text1"/>
          <w:sz w:val="28"/>
          <w:szCs w:val="28"/>
        </w:rPr>
        <w:t>catalog</w:t>
      </w:r>
      <w:proofErr w:type="spellEnd"/>
      <w:r w:rsidRPr="001D68CA">
        <w:rPr>
          <w:rFonts w:ascii="Times New Roman" w:eastAsia="Calibri" w:hAnsi="Times New Roman" w:cs="Times New Roman"/>
          <w:color w:val="000000" w:themeColor="text1"/>
          <w:sz w:val="28"/>
          <w:szCs w:val="28"/>
        </w:rPr>
        <w:t>/</w:t>
      </w:r>
      <w:proofErr w:type="spellStart"/>
      <w:r w:rsidRPr="001D68CA">
        <w:rPr>
          <w:rFonts w:ascii="Times New Roman" w:eastAsia="Calibri" w:hAnsi="Times New Roman" w:cs="Times New Roman"/>
          <w:color w:val="000000" w:themeColor="text1"/>
          <w:sz w:val="28"/>
          <w:szCs w:val="28"/>
        </w:rPr>
        <w:t>product</w:t>
      </w:r>
      <w:proofErr w:type="spellEnd"/>
      <w:r w:rsidRPr="001D68CA">
        <w:rPr>
          <w:rFonts w:ascii="Times New Roman" w:eastAsia="Calibri" w:hAnsi="Times New Roman" w:cs="Times New Roman"/>
          <w:color w:val="000000" w:themeColor="text1"/>
          <w:sz w:val="28"/>
          <w:szCs w:val="28"/>
        </w:rPr>
        <w:t>/883963</w:t>
      </w:r>
    </w:p>
    <w:p w:rsidR="007D0785" w:rsidRPr="005B310B" w:rsidRDefault="00D9792C" w:rsidP="005B310B">
      <w:pPr>
        <w:pStyle w:val="a9"/>
        <w:numPr>
          <w:ilvl w:val="0"/>
          <w:numId w:val="8"/>
        </w:numPr>
        <w:ind w:left="0" w:firstLine="709"/>
        <w:rPr>
          <w:rFonts w:ascii="Times New Roman" w:hAnsi="Times New Roman" w:cs="Times New Roman"/>
          <w:color w:val="000000" w:themeColor="text1"/>
          <w:sz w:val="28"/>
          <w:szCs w:val="28"/>
          <w:bdr w:val="none" w:sz="0" w:space="0" w:color="auto" w:frame="1"/>
        </w:rPr>
      </w:pPr>
      <w:r w:rsidRPr="005B310B">
        <w:rPr>
          <w:rFonts w:ascii="Times New Roman" w:eastAsia="Calibri" w:hAnsi="Times New Roman" w:cs="Times New Roman"/>
          <w:color w:val="000000" w:themeColor="text1"/>
          <w:sz w:val="28"/>
          <w:szCs w:val="28"/>
        </w:rPr>
        <w:t>Официальные документ</w:t>
      </w:r>
      <w:proofErr w:type="gramStart"/>
      <w:r w:rsidRPr="005B310B">
        <w:rPr>
          <w:rFonts w:ascii="Times New Roman" w:eastAsia="Calibri" w:hAnsi="Times New Roman" w:cs="Times New Roman"/>
          <w:color w:val="000000" w:themeColor="text1"/>
          <w:sz w:val="28"/>
          <w:szCs w:val="28"/>
        </w:rPr>
        <w:t xml:space="preserve">ы </w:t>
      </w:r>
      <w:r w:rsidR="00455C2B" w:rsidRPr="005B310B">
        <w:rPr>
          <w:rFonts w:ascii="Times New Roman" w:eastAsia="Calibri" w:hAnsi="Times New Roman" w:cs="Times New Roman"/>
          <w:color w:val="000000" w:themeColor="text1"/>
          <w:sz w:val="28"/>
          <w:szCs w:val="28"/>
        </w:rPr>
        <w:t>ООО</w:t>
      </w:r>
      <w:proofErr w:type="gramEnd"/>
      <w:r w:rsidR="00455C2B" w:rsidRPr="005B310B">
        <w:rPr>
          <w:rFonts w:ascii="Times New Roman" w:eastAsia="Calibri" w:hAnsi="Times New Roman" w:cs="Times New Roman"/>
          <w:color w:val="000000" w:themeColor="text1"/>
          <w:sz w:val="28"/>
          <w:szCs w:val="28"/>
        </w:rPr>
        <w:t xml:space="preserve"> «КД»</w:t>
      </w:r>
      <w:r w:rsidR="009E47D8" w:rsidRPr="005B310B">
        <w:rPr>
          <w:rFonts w:ascii="Times New Roman" w:eastAsia="Calibri" w:hAnsi="Times New Roman" w:cs="Times New Roman"/>
          <w:color w:val="000000" w:themeColor="text1"/>
          <w:sz w:val="28"/>
          <w:szCs w:val="28"/>
        </w:rPr>
        <w:t>.</w:t>
      </w:r>
    </w:p>
    <w:p w:rsidR="007D0785" w:rsidRPr="005B310B" w:rsidRDefault="007D0785" w:rsidP="005B310B">
      <w:pPr>
        <w:pStyle w:val="a9"/>
        <w:numPr>
          <w:ilvl w:val="0"/>
          <w:numId w:val="8"/>
        </w:numPr>
        <w:ind w:left="0" w:firstLine="709"/>
        <w:rPr>
          <w:rFonts w:ascii="Times New Roman" w:eastAsia="Times New Roman" w:hAnsi="Times New Roman" w:cs="Times New Roman"/>
          <w:color w:val="000000" w:themeColor="text1"/>
          <w:sz w:val="28"/>
          <w:szCs w:val="28"/>
          <w:lang w:val="en-US" w:eastAsia="ru-RU"/>
        </w:rPr>
      </w:pPr>
      <w:r w:rsidRPr="005B310B">
        <w:rPr>
          <w:rFonts w:ascii="Times New Roman" w:eastAsia="Times New Roman" w:hAnsi="Times New Roman" w:cs="Times New Roman"/>
          <w:color w:val="000000" w:themeColor="text1"/>
          <w:sz w:val="28"/>
          <w:szCs w:val="28"/>
          <w:lang w:val="en-US" w:eastAsia="ru-RU"/>
        </w:rPr>
        <w:t xml:space="preserve">Collins Eliza. </w:t>
      </w:r>
      <w:r w:rsidRPr="005B310B">
        <w:rPr>
          <w:rFonts w:ascii="Times New Roman" w:hAnsi="Times New Roman" w:cs="Times New Roman"/>
          <w:color w:val="000000" w:themeColor="text1"/>
          <w:sz w:val="28"/>
          <w:szCs w:val="28"/>
          <w:lang w:val="en-US"/>
        </w:rPr>
        <w:t xml:space="preserve">Textbook for higher education institutions. General business and management issues. </w:t>
      </w:r>
      <w:r w:rsidRPr="005B310B">
        <w:rPr>
          <w:rFonts w:ascii="Times New Roman" w:eastAsia="Times New Roman" w:hAnsi="Times New Roman" w:cs="Times New Roman"/>
          <w:color w:val="000000" w:themeColor="text1"/>
          <w:sz w:val="28"/>
          <w:szCs w:val="28"/>
          <w:lang w:val="en-US" w:eastAsia="ru-RU"/>
        </w:rPr>
        <w:t xml:space="preserve">The portable MBA / E. G. C. Collins, M. A. </w:t>
      </w:r>
      <w:proofErr w:type="spellStart"/>
      <w:r w:rsidRPr="005B310B">
        <w:rPr>
          <w:rFonts w:ascii="Times New Roman" w:eastAsia="Times New Roman" w:hAnsi="Times New Roman" w:cs="Times New Roman"/>
          <w:color w:val="000000" w:themeColor="text1"/>
          <w:sz w:val="28"/>
          <w:szCs w:val="28"/>
          <w:lang w:val="en-US" w:eastAsia="ru-RU"/>
        </w:rPr>
        <w:t>Devanna</w:t>
      </w:r>
      <w:proofErr w:type="spellEnd"/>
      <w:r w:rsidRPr="005B310B">
        <w:rPr>
          <w:rFonts w:ascii="Times New Roman" w:eastAsia="Times New Roman" w:hAnsi="Times New Roman" w:cs="Times New Roman"/>
          <w:color w:val="000000" w:themeColor="text1"/>
          <w:sz w:val="28"/>
          <w:szCs w:val="28"/>
          <w:lang w:val="en-US" w:eastAsia="ru-RU"/>
        </w:rPr>
        <w:t xml:space="preserve">. – New York; </w:t>
      </w:r>
      <w:proofErr w:type="spellStart"/>
      <w:r w:rsidRPr="005B310B">
        <w:rPr>
          <w:rFonts w:ascii="Times New Roman" w:eastAsia="Times New Roman" w:hAnsi="Times New Roman" w:cs="Times New Roman"/>
          <w:color w:val="000000" w:themeColor="text1"/>
          <w:sz w:val="28"/>
          <w:szCs w:val="28"/>
          <w:lang w:val="en-US" w:eastAsia="ru-RU"/>
        </w:rPr>
        <w:t>Chichester</w:t>
      </w:r>
      <w:proofErr w:type="spellEnd"/>
      <w:r w:rsidRPr="005B310B">
        <w:rPr>
          <w:rFonts w:ascii="Times New Roman" w:eastAsia="Times New Roman" w:hAnsi="Times New Roman" w:cs="Times New Roman"/>
          <w:color w:val="000000" w:themeColor="text1"/>
          <w:sz w:val="28"/>
          <w:szCs w:val="28"/>
          <w:lang w:val="en-US" w:eastAsia="ru-RU"/>
        </w:rPr>
        <w:t xml:space="preserve">; Brisbane: John Wiley &amp; Sons, Inc., 2019 – 386 </w:t>
      </w:r>
      <w:r w:rsidRPr="005B310B">
        <w:rPr>
          <w:rFonts w:ascii="Times New Roman" w:eastAsia="Times New Roman" w:hAnsi="Times New Roman" w:cs="Times New Roman"/>
          <w:color w:val="000000" w:themeColor="text1"/>
          <w:sz w:val="28"/>
          <w:szCs w:val="28"/>
          <w:lang w:eastAsia="ru-RU"/>
        </w:rPr>
        <w:t>р</w:t>
      </w:r>
      <w:r w:rsidRPr="005B310B">
        <w:rPr>
          <w:rFonts w:ascii="Times New Roman" w:eastAsia="Times New Roman" w:hAnsi="Times New Roman" w:cs="Times New Roman"/>
          <w:color w:val="000000" w:themeColor="text1"/>
          <w:sz w:val="28"/>
          <w:szCs w:val="28"/>
          <w:lang w:val="en-US" w:eastAsia="ru-RU"/>
        </w:rPr>
        <w:t>.</w:t>
      </w:r>
      <w:r w:rsidRPr="005B310B">
        <w:rPr>
          <w:rFonts w:ascii="Times New Roman" w:hAnsi="Times New Roman" w:cs="Times New Roman"/>
          <w:color w:val="000000" w:themeColor="text1"/>
          <w:sz w:val="28"/>
          <w:szCs w:val="28"/>
          <w:lang w:val="en-US"/>
        </w:rPr>
        <w:t xml:space="preserve"> [</w:t>
      </w:r>
      <w:r w:rsidRPr="005B310B">
        <w:rPr>
          <w:rFonts w:ascii="Times New Roman" w:hAnsi="Times New Roman" w:cs="Times New Roman"/>
          <w:color w:val="000000" w:themeColor="text1"/>
          <w:sz w:val="28"/>
          <w:szCs w:val="28"/>
        </w:rPr>
        <w:t>Электронный</w:t>
      </w:r>
      <w:r w:rsidRPr="005B310B">
        <w:rPr>
          <w:rFonts w:ascii="Times New Roman" w:hAnsi="Times New Roman" w:cs="Times New Roman"/>
          <w:color w:val="000000" w:themeColor="text1"/>
          <w:sz w:val="28"/>
          <w:szCs w:val="28"/>
          <w:lang w:val="en-US"/>
        </w:rPr>
        <w:t xml:space="preserve"> </w:t>
      </w:r>
      <w:r w:rsidRPr="005B310B">
        <w:rPr>
          <w:rFonts w:ascii="Times New Roman" w:hAnsi="Times New Roman" w:cs="Times New Roman"/>
          <w:color w:val="000000" w:themeColor="text1"/>
          <w:sz w:val="28"/>
          <w:szCs w:val="28"/>
        </w:rPr>
        <w:t>ресурс</w:t>
      </w:r>
      <w:r w:rsidRPr="005B310B">
        <w:rPr>
          <w:rFonts w:ascii="Times New Roman" w:hAnsi="Times New Roman" w:cs="Times New Roman"/>
          <w:color w:val="000000" w:themeColor="text1"/>
          <w:sz w:val="28"/>
          <w:szCs w:val="28"/>
          <w:lang w:val="en-US"/>
        </w:rPr>
        <w:t xml:space="preserve">]: </w:t>
      </w:r>
      <w:hyperlink r:id="rId28" w:history="1">
        <w:r w:rsidRPr="005B310B">
          <w:rPr>
            <w:rStyle w:val="af2"/>
            <w:rFonts w:ascii="Times New Roman" w:eastAsiaTheme="minorEastAsia" w:hAnsi="Times New Roman" w:cs="Times New Roman"/>
            <w:color w:val="000000" w:themeColor="text1"/>
            <w:sz w:val="28"/>
            <w:szCs w:val="28"/>
            <w:u w:val="none"/>
            <w:lang w:val="en-US"/>
          </w:rPr>
          <w:t>https:/</w:t>
        </w:r>
        <w:r w:rsidRPr="005B310B">
          <w:rPr>
            <w:rStyle w:val="af2"/>
            <w:rFonts w:ascii="Times New Roman" w:hAnsi="Times New Roman" w:cs="Times New Roman"/>
            <w:color w:val="000000" w:themeColor="text1"/>
            <w:sz w:val="28"/>
            <w:szCs w:val="28"/>
            <w:u w:val="none"/>
            <w:lang w:val="en-US"/>
          </w:rPr>
          <w:t>/www.studentlibrary.ru</w:t>
        </w:r>
      </w:hyperlink>
    </w:p>
    <w:p w:rsidR="007D0785" w:rsidRPr="005B310B" w:rsidRDefault="005B310B" w:rsidP="005B310B">
      <w:pPr>
        <w:pStyle w:val="a9"/>
        <w:numPr>
          <w:ilvl w:val="0"/>
          <w:numId w:val="8"/>
        </w:numPr>
        <w:ind w:left="0" w:firstLine="709"/>
        <w:rPr>
          <w:rFonts w:ascii="Times New Roman" w:eastAsia="Times New Roman" w:hAnsi="Times New Roman" w:cs="Times New Roman"/>
          <w:color w:val="000000" w:themeColor="text1"/>
          <w:sz w:val="28"/>
          <w:szCs w:val="28"/>
          <w:lang w:val="en-US" w:eastAsia="ru-RU"/>
        </w:rPr>
      </w:pPr>
      <w:r w:rsidRPr="005B310B">
        <w:rPr>
          <w:rFonts w:ascii="Times New Roman" w:eastAsia="Times New Roman" w:hAnsi="Times New Roman" w:cs="Times New Roman"/>
          <w:color w:val="000000" w:themeColor="text1"/>
          <w:sz w:val="28"/>
          <w:szCs w:val="28"/>
          <w:lang w:val="en-US" w:eastAsia="ru-RU"/>
        </w:rPr>
        <w:t xml:space="preserve">Davies </w:t>
      </w:r>
      <w:r w:rsidR="007D0785" w:rsidRPr="005B310B">
        <w:rPr>
          <w:rFonts w:ascii="Times New Roman" w:eastAsia="Times New Roman" w:hAnsi="Times New Roman" w:cs="Times New Roman"/>
          <w:color w:val="000000" w:themeColor="text1"/>
          <w:sz w:val="28"/>
          <w:szCs w:val="28"/>
          <w:lang w:val="en-US" w:eastAsia="ru-RU"/>
        </w:rPr>
        <w:t xml:space="preserve">Jeff. Managerial Economics: </w:t>
      </w:r>
      <w:r w:rsidR="007D0785" w:rsidRPr="005B310B">
        <w:rPr>
          <w:rFonts w:ascii="Times New Roman" w:eastAsia="Times New Roman" w:hAnsi="Times New Roman" w:cs="Times New Roman"/>
          <w:color w:val="000000" w:themeColor="text1"/>
          <w:sz w:val="28"/>
          <w:szCs w:val="28"/>
          <w:lang w:eastAsia="ru-RU"/>
        </w:rPr>
        <w:t>научное</w:t>
      </w:r>
      <w:r w:rsidR="007D0785" w:rsidRPr="005B310B">
        <w:rPr>
          <w:rFonts w:ascii="Times New Roman" w:eastAsia="Times New Roman" w:hAnsi="Times New Roman" w:cs="Times New Roman"/>
          <w:color w:val="000000" w:themeColor="text1"/>
          <w:sz w:val="28"/>
          <w:szCs w:val="28"/>
          <w:lang w:val="en-US" w:eastAsia="ru-RU"/>
        </w:rPr>
        <w:t xml:space="preserve"> </w:t>
      </w:r>
      <w:r w:rsidR="007D0785" w:rsidRPr="005B310B">
        <w:rPr>
          <w:rFonts w:ascii="Times New Roman" w:eastAsia="Times New Roman" w:hAnsi="Times New Roman" w:cs="Times New Roman"/>
          <w:color w:val="000000" w:themeColor="text1"/>
          <w:sz w:val="28"/>
          <w:szCs w:val="28"/>
          <w:lang w:eastAsia="ru-RU"/>
        </w:rPr>
        <w:t>издание</w:t>
      </w:r>
      <w:r w:rsidR="007D0785" w:rsidRPr="005B310B">
        <w:rPr>
          <w:rFonts w:ascii="Times New Roman" w:eastAsia="Times New Roman" w:hAnsi="Times New Roman" w:cs="Times New Roman"/>
          <w:color w:val="000000" w:themeColor="text1"/>
          <w:sz w:val="28"/>
          <w:szCs w:val="28"/>
          <w:lang w:val="en-US" w:eastAsia="ru-RU"/>
        </w:rPr>
        <w:t>/ J. R. Davies, S. Hughes. – London: Longman Group UK Ltd;</w:t>
      </w:r>
      <w:r w:rsidRPr="005B310B">
        <w:rPr>
          <w:rFonts w:ascii="Times New Roman" w:eastAsia="Times New Roman" w:hAnsi="Times New Roman" w:cs="Times New Roman"/>
          <w:color w:val="000000" w:themeColor="text1"/>
          <w:sz w:val="28"/>
          <w:szCs w:val="28"/>
          <w:lang w:val="en-US" w:eastAsia="ru-RU"/>
        </w:rPr>
        <w:t xml:space="preserve"> </w:t>
      </w:r>
      <w:r w:rsidR="007D0785" w:rsidRPr="005B310B">
        <w:rPr>
          <w:rFonts w:ascii="Times New Roman" w:eastAsia="Times New Roman" w:hAnsi="Times New Roman" w:cs="Times New Roman"/>
          <w:color w:val="000000" w:themeColor="text1"/>
          <w:sz w:val="28"/>
          <w:szCs w:val="28"/>
          <w:lang w:val="en-US" w:eastAsia="ru-RU"/>
        </w:rPr>
        <w:t xml:space="preserve">[S. </w:t>
      </w:r>
      <w:r w:rsidRPr="005B310B">
        <w:rPr>
          <w:rFonts w:ascii="Times New Roman" w:eastAsia="Times New Roman" w:hAnsi="Times New Roman" w:cs="Times New Roman"/>
          <w:color w:val="000000" w:themeColor="text1"/>
          <w:sz w:val="28"/>
          <w:szCs w:val="28"/>
          <w:lang w:val="en-US" w:eastAsia="ru-RU"/>
        </w:rPr>
        <w:t>l.]: Macdonald &amp; Evans Ltd, 2019</w:t>
      </w:r>
      <w:r>
        <w:rPr>
          <w:rFonts w:ascii="Times New Roman" w:eastAsia="Times New Roman" w:hAnsi="Times New Roman" w:cs="Times New Roman"/>
          <w:color w:val="000000" w:themeColor="text1"/>
          <w:sz w:val="28"/>
          <w:szCs w:val="28"/>
          <w:lang w:val="en-US" w:eastAsia="ru-RU"/>
        </w:rPr>
        <w:t xml:space="preserve"> – 302 p.</w:t>
      </w:r>
      <w:r w:rsidRPr="005B310B">
        <w:rPr>
          <w:rFonts w:ascii="Times New Roman" w:hAnsi="Times New Roman" w:cs="Times New Roman"/>
          <w:color w:val="000000" w:themeColor="text1"/>
          <w:sz w:val="28"/>
          <w:szCs w:val="28"/>
          <w:lang w:val="en-US"/>
        </w:rPr>
        <w:t xml:space="preserve"> [</w:t>
      </w:r>
      <w:r w:rsidRPr="005B310B">
        <w:rPr>
          <w:rFonts w:ascii="Times New Roman" w:hAnsi="Times New Roman" w:cs="Times New Roman"/>
          <w:color w:val="000000" w:themeColor="text1"/>
          <w:sz w:val="28"/>
          <w:szCs w:val="28"/>
        </w:rPr>
        <w:t>Электронный</w:t>
      </w:r>
      <w:r w:rsidRPr="005B310B">
        <w:rPr>
          <w:rFonts w:ascii="Times New Roman" w:hAnsi="Times New Roman" w:cs="Times New Roman"/>
          <w:color w:val="000000" w:themeColor="text1"/>
          <w:sz w:val="28"/>
          <w:szCs w:val="28"/>
          <w:lang w:val="en-US"/>
        </w:rPr>
        <w:t xml:space="preserve"> </w:t>
      </w:r>
      <w:r w:rsidRPr="005B310B">
        <w:rPr>
          <w:rFonts w:ascii="Times New Roman" w:hAnsi="Times New Roman" w:cs="Times New Roman"/>
          <w:color w:val="000000" w:themeColor="text1"/>
          <w:sz w:val="28"/>
          <w:szCs w:val="28"/>
        </w:rPr>
        <w:t>ресурс</w:t>
      </w:r>
      <w:r w:rsidRPr="005B310B">
        <w:rPr>
          <w:rFonts w:ascii="Times New Roman" w:hAnsi="Times New Roman" w:cs="Times New Roman"/>
          <w:color w:val="000000" w:themeColor="text1"/>
          <w:sz w:val="28"/>
          <w:szCs w:val="28"/>
          <w:lang w:val="en-US"/>
        </w:rPr>
        <w:t xml:space="preserve">]: </w:t>
      </w:r>
      <w:hyperlink r:id="rId29" w:history="1">
        <w:r w:rsidRPr="005B310B">
          <w:rPr>
            <w:rStyle w:val="af2"/>
            <w:rFonts w:ascii="Times New Roman" w:eastAsiaTheme="minorEastAsia" w:hAnsi="Times New Roman" w:cs="Times New Roman"/>
            <w:color w:val="000000" w:themeColor="text1"/>
            <w:sz w:val="28"/>
            <w:szCs w:val="28"/>
            <w:u w:val="none"/>
            <w:lang w:val="en-US"/>
          </w:rPr>
          <w:t>https:/</w:t>
        </w:r>
        <w:r w:rsidRPr="005B310B">
          <w:rPr>
            <w:rStyle w:val="af2"/>
            <w:rFonts w:ascii="Times New Roman" w:hAnsi="Times New Roman" w:cs="Times New Roman"/>
            <w:color w:val="000000" w:themeColor="text1"/>
            <w:sz w:val="28"/>
            <w:szCs w:val="28"/>
            <w:u w:val="none"/>
            <w:lang w:val="en-US"/>
          </w:rPr>
          <w:t>/www.studentlibrary.ru</w:t>
        </w:r>
      </w:hyperlink>
    </w:p>
    <w:p w:rsidR="00056E6D" w:rsidRPr="005B310B" w:rsidRDefault="00056E6D" w:rsidP="001D68CA">
      <w:pPr>
        <w:ind w:firstLine="0"/>
        <w:rPr>
          <w:rFonts w:ascii="Times New Roman" w:hAnsi="Times New Roman" w:cs="Times New Roman"/>
          <w:color w:val="000000" w:themeColor="text1"/>
          <w:sz w:val="28"/>
          <w:szCs w:val="28"/>
          <w:lang w:val="en-US"/>
        </w:rPr>
      </w:pPr>
    </w:p>
    <w:p w:rsidR="00056E6D" w:rsidRPr="001D68CA" w:rsidRDefault="00056E6D" w:rsidP="001D68CA">
      <w:pPr>
        <w:ind w:right="-1"/>
        <w:jc w:val="right"/>
        <w:outlineLvl w:val="0"/>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lastRenderedPageBreak/>
        <w:t>Приложение</w:t>
      </w:r>
      <w:proofErr w:type="gramStart"/>
      <w:r w:rsidRPr="001D68CA">
        <w:rPr>
          <w:rFonts w:ascii="Times New Roman" w:hAnsi="Times New Roman" w:cs="Times New Roman"/>
          <w:bCs/>
          <w:color w:val="000000" w:themeColor="text1"/>
          <w:sz w:val="28"/>
          <w:szCs w:val="28"/>
        </w:rPr>
        <w:t xml:space="preserve"> А</w:t>
      </w:r>
      <w:proofErr w:type="gramEnd"/>
    </w:p>
    <w:p w:rsidR="00056E6D" w:rsidRPr="001D68CA" w:rsidRDefault="00AC3497" w:rsidP="001D68CA">
      <w:pPr>
        <w:ind w:right="140"/>
        <w:jc w:val="center"/>
        <w:outlineLvl w:val="0"/>
        <w:rPr>
          <w:rFonts w:ascii="Times New Roman" w:hAnsi="Times New Roman" w:cs="Times New Roman"/>
          <w:bCs/>
          <w:color w:val="000000" w:themeColor="text1"/>
          <w:sz w:val="28"/>
          <w:szCs w:val="28"/>
        </w:rPr>
      </w:pPr>
      <w:hyperlink r:id="rId30" w:history="1">
        <w:r w:rsidR="00056E6D" w:rsidRPr="001D68CA">
          <w:rPr>
            <w:rStyle w:val="af2"/>
            <w:rFonts w:ascii="Times New Roman" w:hAnsi="Times New Roman" w:cs="Times New Roman"/>
            <w:bCs/>
            <w:color w:val="000000" w:themeColor="text1"/>
            <w:sz w:val="28"/>
            <w:szCs w:val="28"/>
            <w:u w:val="none"/>
          </w:rPr>
          <w:t>Бухгалтерский баланс</w:t>
        </w:r>
      </w:hyperlink>
      <w:r w:rsidR="00056E6D" w:rsidRPr="001D68CA">
        <w:rPr>
          <w:rFonts w:ascii="Times New Roman" w:hAnsi="Times New Roman" w:cs="Times New Roman"/>
          <w:bCs/>
          <w:color w:val="000000" w:themeColor="text1"/>
          <w:sz w:val="28"/>
          <w:szCs w:val="28"/>
        </w:rPr>
        <w:t xml:space="preserve"> </w:t>
      </w:r>
      <w:r w:rsidR="00C82CA8">
        <w:rPr>
          <w:rFonts w:ascii="Times New Roman" w:hAnsi="Times New Roman" w:cs="Times New Roman"/>
          <w:bCs/>
          <w:color w:val="000000" w:themeColor="text1"/>
          <w:sz w:val="28"/>
          <w:szCs w:val="28"/>
        </w:rPr>
        <w:t xml:space="preserve">ООО «КД» </w:t>
      </w:r>
      <w:r w:rsidR="00056E6D" w:rsidRPr="001D68CA">
        <w:rPr>
          <w:rFonts w:ascii="Times New Roman" w:hAnsi="Times New Roman" w:cs="Times New Roman"/>
          <w:bCs/>
          <w:color w:val="000000" w:themeColor="text1"/>
          <w:sz w:val="28"/>
          <w:szCs w:val="28"/>
        </w:rPr>
        <w:t xml:space="preserve">за </w:t>
      </w:r>
      <w:r w:rsidR="00C37B46" w:rsidRPr="001D68CA">
        <w:rPr>
          <w:rFonts w:ascii="Times New Roman" w:hAnsi="Times New Roman" w:cs="Times New Roman"/>
          <w:bCs/>
          <w:color w:val="000000" w:themeColor="text1"/>
          <w:sz w:val="28"/>
          <w:szCs w:val="28"/>
        </w:rPr>
        <w:t xml:space="preserve">период с 2018 по </w:t>
      </w:r>
      <w:r w:rsidR="00056E6D" w:rsidRPr="001D68CA">
        <w:rPr>
          <w:rFonts w:ascii="Times New Roman" w:hAnsi="Times New Roman" w:cs="Times New Roman"/>
          <w:bCs/>
          <w:color w:val="000000" w:themeColor="text1"/>
          <w:sz w:val="28"/>
          <w:szCs w:val="28"/>
        </w:rPr>
        <w:t>2020 г.</w:t>
      </w:r>
    </w:p>
    <w:tbl>
      <w:tblPr>
        <w:tblW w:w="0" w:type="auto"/>
        <w:tblLayout w:type="fixed"/>
        <w:tblCellMar>
          <w:left w:w="28" w:type="dxa"/>
          <w:right w:w="28" w:type="dxa"/>
        </w:tblCellMar>
        <w:tblLook w:val="0000" w:firstRow="0" w:lastRow="0" w:firstColumn="0" w:lastColumn="0" w:noHBand="0" w:noVBand="0"/>
      </w:tblPr>
      <w:tblGrid>
        <w:gridCol w:w="1258"/>
        <w:gridCol w:w="613"/>
        <w:gridCol w:w="737"/>
        <w:gridCol w:w="2410"/>
        <w:gridCol w:w="822"/>
        <w:gridCol w:w="567"/>
        <w:gridCol w:w="284"/>
        <w:gridCol w:w="708"/>
        <w:gridCol w:w="228"/>
        <w:gridCol w:w="680"/>
        <w:gridCol w:w="340"/>
        <w:gridCol w:w="340"/>
        <w:gridCol w:w="681"/>
      </w:tblGrid>
      <w:tr w:rsidR="00056E6D" w:rsidRPr="001D68CA" w:rsidTr="00056E6D">
        <w:trPr>
          <w:cantSplit/>
          <w:trHeight w:val="284"/>
        </w:trPr>
        <w:tc>
          <w:tcPr>
            <w:tcW w:w="2608" w:type="dxa"/>
            <w:gridSpan w:val="3"/>
            <w:tcBorders>
              <w:top w:val="nil"/>
              <w:left w:val="nil"/>
              <w:right w:val="nil"/>
            </w:tcBorders>
            <w:vAlign w:val="bottom"/>
          </w:tcPr>
          <w:p w:rsidR="00056E6D" w:rsidRPr="001D68CA" w:rsidRDefault="00056E6D" w:rsidP="001D68CA">
            <w:pPr>
              <w:spacing w:line="240" w:lineRule="auto"/>
              <w:ind w:right="113" w:firstLine="0"/>
              <w:jc w:val="right"/>
              <w:rPr>
                <w:rFonts w:ascii="Times New Roman" w:hAnsi="Times New Roman" w:cs="Times New Roman"/>
                <w:bCs/>
                <w:color w:val="000000" w:themeColor="text1"/>
                <w:sz w:val="24"/>
                <w:szCs w:val="24"/>
              </w:rPr>
            </w:pPr>
          </w:p>
        </w:tc>
        <w:tc>
          <w:tcPr>
            <w:tcW w:w="5019" w:type="dxa"/>
            <w:gridSpan w:val="6"/>
            <w:tcBorders>
              <w:top w:val="nil"/>
              <w:left w:val="nil"/>
            </w:tcBorders>
            <w:vAlign w:val="bottom"/>
          </w:tcPr>
          <w:p w:rsidR="00056E6D" w:rsidRPr="001D68CA" w:rsidRDefault="00A64777" w:rsidP="001D68CA">
            <w:pPr>
              <w:spacing w:line="240" w:lineRule="auto"/>
              <w:ind w:left="-340" w:firstLine="0"/>
              <w:jc w:val="center"/>
              <w:rPr>
                <w:rFonts w:ascii="Times New Roman" w:hAnsi="Times New Roman" w:cs="Times New Roman"/>
                <w:bCs/>
                <w:color w:val="000000" w:themeColor="text1"/>
                <w:sz w:val="24"/>
                <w:szCs w:val="24"/>
              </w:rPr>
            </w:pPr>
            <w:r w:rsidRPr="001D68CA">
              <w:rPr>
                <w:rFonts w:ascii="Times New Roman" w:hAnsi="Times New Roman" w:cs="Times New Roman"/>
                <w:bCs/>
                <w:color w:val="000000" w:themeColor="text1"/>
                <w:sz w:val="24"/>
                <w:szCs w:val="24"/>
              </w:rPr>
              <w:t>Январь-декабрь 2020</w:t>
            </w:r>
            <w:r w:rsidR="00056E6D" w:rsidRPr="001D68CA">
              <w:rPr>
                <w:rFonts w:ascii="Times New Roman" w:hAnsi="Times New Roman" w:cs="Times New Roman"/>
                <w:bCs/>
                <w:color w:val="000000" w:themeColor="text1"/>
                <w:sz w:val="24"/>
                <w:szCs w:val="24"/>
              </w:rPr>
              <w:t xml:space="preserve"> г.</w:t>
            </w:r>
          </w:p>
        </w:tc>
        <w:tc>
          <w:tcPr>
            <w:tcW w:w="2041" w:type="dxa"/>
            <w:gridSpan w:val="4"/>
            <w:tcBorders>
              <w:top w:val="single" w:sz="6" w:space="0" w:color="auto"/>
              <w:left w:val="nil"/>
              <w:bottom w:val="nil"/>
              <w:right w:val="single" w:sz="6" w:space="0" w:color="auto"/>
            </w:tcBorders>
            <w:vAlign w:val="center"/>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Коды</w:t>
            </w:r>
          </w:p>
        </w:tc>
      </w:tr>
      <w:tr w:rsidR="00056E6D" w:rsidRPr="001D68CA" w:rsidTr="00056E6D">
        <w:trPr>
          <w:trHeight w:val="284"/>
        </w:trPr>
        <w:tc>
          <w:tcPr>
            <w:tcW w:w="7627" w:type="dxa"/>
            <w:gridSpan w:val="9"/>
            <w:tcBorders>
              <w:left w:val="nil"/>
              <w:bottom w:val="nil"/>
              <w:right w:val="single" w:sz="12" w:space="0" w:color="auto"/>
            </w:tcBorders>
            <w:vAlign w:val="bottom"/>
          </w:tcPr>
          <w:p w:rsidR="00056E6D" w:rsidRPr="001D68CA" w:rsidRDefault="00056E6D" w:rsidP="001D68CA">
            <w:pPr>
              <w:spacing w:line="240" w:lineRule="auto"/>
              <w:ind w:right="113" w:firstLine="0"/>
              <w:jc w:val="right"/>
              <w:rPr>
                <w:rFonts w:ascii="Times New Roman" w:hAnsi="Times New Roman" w:cs="Times New Roman"/>
                <w:color w:val="000000" w:themeColor="text1"/>
                <w:sz w:val="24"/>
                <w:szCs w:val="24"/>
              </w:rPr>
            </w:pPr>
          </w:p>
        </w:tc>
        <w:tc>
          <w:tcPr>
            <w:tcW w:w="2041" w:type="dxa"/>
            <w:gridSpan w:val="4"/>
            <w:tcBorders>
              <w:top w:val="single" w:sz="12" w:space="0" w:color="auto"/>
              <w:left w:val="nil"/>
              <w:bottom w:val="single" w:sz="6" w:space="0" w:color="auto"/>
              <w:right w:val="single" w:sz="12"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r>
      <w:tr w:rsidR="00056E6D" w:rsidRPr="001D68CA" w:rsidTr="00056E6D">
        <w:trPr>
          <w:cantSplit/>
          <w:trHeight w:val="284"/>
        </w:trPr>
        <w:tc>
          <w:tcPr>
            <w:tcW w:w="7627" w:type="dxa"/>
            <w:gridSpan w:val="9"/>
            <w:tcBorders>
              <w:top w:val="nil"/>
              <w:left w:val="nil"/>
              <w:bottom w:val="nil"/>
              <w:right w:val="single" w:sz="12" w:space="0" w:color="auto"/>
            </w:tcBorders>
            <w:vAlign w:val="bottom"/>
          </w:tcPr>
          <w:p w:rsidR="00056E6D" w:rsidRPr="001D68CA" w:rsidRDefault="00056E6D" w:rsidP="001D68CA">
            <w:pPr>
              <w:spacing w:line="240" w:lineRule="auto"/>
              <w:ind w:right="113" w:firstLine="0"/>
              <w:jc w:val="right"/>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Дата (число, месяц, год)</w:t>
            </w:r>
          </w:p>
        </w:tc>
        <w:tc>
          <w:tcPr>
            <w:tcW w:w="680" w:type="dxa"/>
            <w:tcBorders>
              <w:top w:val="single" w:sz="6" w:space="0" w:color="auto"/>
              <w:left w:val="nil"/>
              <w:bottom w:val="single" w:sz="6"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31</w:t>
            </w:r>
          </w:p>
        </w:tc>
        <w:tc>
          <w:tcPr>
            <w:tcW w:w="680" w:type="dxa"/>
            <w:gridSpan w:val="2"/>
            <w:tcBorders>
              <w:top w:val="single" w:sz="6" w:space="0" w:color="auto"/>
              <w:left w:val="nil"/>
              <w:bottom w:val="single" w:sz="6"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12</w:t>
            </w:r>
          </w:p>
        </w:tc>
        <w:tc>
          <w:tcPr>
            <w:tcW w:w="681" w:type="dxa"/>
            <w:tcBorders>
              <w:top w:val="single" w:sz="6" w:space="0" w:color="auto"/>
              <w:left w:val="nil"/>
              <w:bottom w:val="single" w:sz="6" w:space="0" w:color="auto"/>
              <w:right w:val="single" w:sz="12"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20</w:t>
            </w:r>
            <w:r w:rsidR="00A64777" w:rsidRPr="001D68CA">
              <w:rPr>
                <w:rFonts w:ascii="Times New Roman" w:hAnsi="Times New Roman" w:cs="Times New Roman"/>
                <w:color w:val="000000" w:themeColor="text1"/>
                <w:sz w:val="24"/>
                <w:szCs w:val="24"/>
              </w:rPr>
              <w:t>20</w:t>
            </w:r>
          </w:p>
        </w:tc>
      </w:tr>
      <w:tr w:rsidR="00056E6D" w:rsidRPr="001D68CA" w:rsidTr="00056E6D">
        <w:trPr>
          <w:cantSplit/>
          <w:trHeight w:val="284"/>
        </w:trPr>
        <w:tc>
          <w:tcPr>
            <w:tcW w:w="1258" w:type="dxa"/>
            <w:tcBorders>
              <w:top w:val="nil"/>
              <w:left w:val="nil"/>
              <w:bottom w:val="nil"/>
              <w:right w:val="nil"/>
            </w:tcBorders>
            <w:vAlign w:val="bottom"/>
          </w:tcPr>
          <w:p w:rsidR="00056E6D" w:rsidRPr="001D68CA" w:rsidRDefault="00056E6D"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Организация</w:t>
            </w:r>
          </w:p>
        </w:tc>
        <w:tc>
          <w:tcPr>
            <w:tcW w:w="5149" w:type="dxa"/>
            <w:gridSpan w:val="5"/>
            <w:tcBorders>
              <w:top w:val="nil"/>
              <w:left w:val="nil"/>
              <w:bottom w:val="single" w:sz="6" w:space="0" w:color="auto"/>
              <w:right w:val="nil"/>
            </w:tcBorders>
            <w:vAlign w:val="bottom"/>
          </w:tcPr>
          <w:p w:rsidR="00056E6D" w:rsidRDefault="00056E6D" w:rsidP="001D68CA">
            <w:pPr>
              <w:spacing w:line="240" w:lineRule="auto"/>
              <w:ind w:firstLine="0"/>
              <w:jc w:val="center"/>
              <w:rPr>
                <w:rFonts w:ascii="Times New Roman" w:hAnsi="Times New Roman" w:cs="Times New Roman"/>
                <w:color w:val="000000" w:themeColor="text1"/>
                <w:sz w:val="24"/>
                <w:szCs w:val="24"/>
              </w:rPr>
            </w:pPr>
          </w:p>
          <w:p w:rsidR="00EF1A00" w:rsidRPr="001D68CA" w:rsidRDefault="00EF1A00" w:rsidP="001D68CA">
            <w:pPr>
              <w:spacing w:line="240" w:lineRule="auto"/>
              <w:ind w:firstLine="0"/>
              <w:jc w:val="center"/>
              <w:rPr>
                <w:rFonts w:ascii="Times New Roman" w:hAnsi="Times New Roman" w:cs="Times New Roman"/>
                <w:color w:val="000000" w:themeColor="text1"/>
                <w:sz w:val="24"/>
                <w:szCs w:val="24"/>
              </w:rPr>
            </w:pPr>
          </w:p>
        </w:tc>
        <w:tc>
          <w:tcPr>
            <w:tcW w:w="1220" w:type="dxa"/>
            <w:gridSpan w:val="3"/>
            <w:tcBorders>
              <w:top w:val="nil"/>
              <w:left w:val="nil"/>
              <w:bottom w:val="nil"/>
              <w:right w:val="single" w:sz="12" w:space="0" w:color="auto"/>
            </w:tcBorders>
            <w:vAlign w:val="bottom"/>
          </w:tcPr>
          <w:p w:rsidR="00056E6D" w:rsidRPr="001D68CA" w:rsidRDefault="00056E6D" w:rsidP="001D68CA">
            <w:pPr>
              <w:spacing w:line="240" w:lineRule="auto"/>
              <w:ind w:right="113" w:firstLine="0"/>
              <w:jc w:val="right"/>
              <w:rPr>
                <w:rFonts w:ascii="Times New Roman" w:hAnsi="Times New Roman" w:cs="Times New Roman"/>
                <w:color w:val="000000" w:themeColor="text1"/>
                <w:sz w:val="24"/>
                <w:szCs w:val="24"/>
              </w:rPr>
            </w:pPr>
          </w:p>
        </w:tc>
        <w:tc>
          <w:tcPr>
            <w:tcW w:w="2041" w:type="dxa"/>
            <w:gridSpan w:val="4"/>
            <w:tcBorders>
              <w:top w:val="single" w:sz="6" w:space="0" w:color="auto"/>
              <w:left w:val="nil"/>
              <w:bottom w:val="single" w:sz="6" w:space="0" w:color="auto"/>
              <w:right w:val="single" w:sz="12"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r>
      <w:tr w:rsidR="00056E6D" w:rsidRPr="001D68CA" w:rsidTr="00056E6D">
        <w:trPr>
          <w:cantSplit/>
          <w:trHeight w:val="284"/>
        </w:trPr>
        <w:tc>
          <w:tcPr>
            <w:tcW w:w="6407" w:type="dxa"/>
            <w:gridSpan w:val="6"/>
            <w:tcBorders>
              <w:top w:val="nil"/>
              <w:left w:val="nil"/>
              <w:bottom w:val="nil"/>
              <w:right w:val="nil"/>
            </w:tcBorders>
            <w:vAlign w:val="bottom"/>
          </w:tcPr>
          <w:p w:rsidR="00056E6D" w:rsidRPr="001D68CA" w:rsidRDefault="00056E6D"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Идентификационный номер налогоплательщика</w:t>
            </w:r>
          </w:p>
        </w:tc>
        <w:tc>
          <w:tcPr>
            <w:tcW w:w="1220" w:type="dxa"/>
            <w:gridSpan w:val="3"/>
            <w:tcBorders>
              <w:top w:val="nil"/>
              <w:left w:val="nil"/>
              <w:bottom w:val="nil"/>
              <w:right w:val="single" w:sz="12" w:space="0" w:color="auto"/>
            </w:tcBorders>
            <w:vAlign w:val="bottom"/>
          </w:tcPr>
          <w:p w:rsidR="00056E6D" w:rsidRPr="001D68CA" w:rsidRDefault="00056E6D" w:rsidP="001D68CA">
            <w:pPr>
              <w:spacing w:line="240" w:lineRule="auto"/>
              <w:ind w:right="113" w:firstLine="0"/>
              <w:jc w:val="right"/>
              <w:rPr>
                <w:rFonts w:ascii="Times New Roman" w:hAnsi="Times New Roman" w:cs="Times New Roman"/>
                <w:color w:val="000000" w:themeColor="text1"/>
                <w:sz w:val="24"/>
                <w:szCs w:val="24"/>
              </w:rPr>
            </w:pPr>
          </w:p>
        </w:tc>
        <w:tc>
          <w:tcPr>
            <w:tcW w:w="2041" w:type="dxa"/>
            <w:gridSpan w:val="4"/>
            <w:tcBorders>
              <w:top w:val="single" w:sz="6" w:space="0" w:color="auto"/>
              <w:left w:val="nil"/>
              <w:bottom w:val="single" w:sz="6" w:space="0" w:color="auto"/>
              <w:right w:val="single" w:sz="12"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r>
      <w:tr w:rsidR="00056E6D" w:rsidRPr="001D68CA" w:rsidTr="00056E6D">
        <w:trPr>
          <w:cantSplit/>
          <w:trHeight w:val="227"/>
        </w:trPr>
        <w:tc>
          <w:tcPr>
            <w:tcW w:w="1871" w:type="dxa"/>
            <w:gridSpan w:val="2"/>
            <w:tcBorders>
              <w:top w:val="nil"/>
              <w:left w:val="nil"/>
              <w:bottom w:val="nil"/>
              <w:right w:val="nil"/>
            </w:tcBorders>
            <w:vAlign w:val="bottom"/>
          </w:tcPr>
          <w:p w:rsidR="00056E6D" w:rsidRPr="001D68CA" w:rsidRDefault="00056E6D" w:rsidP="001D68CA">
            <w:pPr>
              <w:spacing w:before="60"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Вид экономической</w:t>
            </w:r>
            <w:r w:rsidRPr="001D68CA">
              <w:rPr>
                <w:rFonts w:ascii="Times New Roman" w:hAnsi="Times New Roman" w:cs="Times New Roman"/>
                <w:color w:val="000000" w:themeColor="text1"/>
                <w:sz w:val="24"/>
                <w:szCs w:val="24"/>
              </w:rPr>
              <w:br/>
              <w:t>деятельности</w:t>
            </w:r>
          </w:p>
        </w:tc>
        <w:tc>
          <w:tcPr>
            <w:tcW w:w="4820" w:type="dxa"/>
            <w:gridSpan w:val="5"/>
            <w:tcBorders>
              <w:top w:val="nil"/>
              <w:left w:val="nil"/>
              <w:bottom w:val="single" w:sz="6" w:space="0" w:color="auto"/>
              <w:right w:val="nil"/>
            </w:tcBorders>
            <w:vAlign w:val="bottom"/>
          </w:tcPr>
          <w:p w:rsidR="00056E6D" w:rsidRPr="001D68CA" w:rsidRDefault="00A64777"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Розничные продажи</w:t>
            </w:r>
          </w:p>
        </w:tc>
        <w:tc>
          <w:tcPr>
            <w:tcW w:w="936" w:type="dxa"/>
            <w:gridSpan w:val="2"/>
            <w:tcBorders>
              <w:top w:val="nil"/>
              <w:left w:val="nil"/>
              <w:bottom w:val="nil"/>
              <w:right w:val="single" w:sz="12" w:space="0" w:color="auto"/>
            </w:tcBorders>
            <w:vAlign w:val="bottom"/>
          </w:tcPr>
          <w:p w:rsidR="00056E6D" w:rsidRPr="001D68CA" w:rsidRDefault="00056E6D" w:rsidP="001D68CA">
            <w:pPr>
              <w:spacing w:line="240" w:lineRule="auto"/>
              <w:ind w:right="113" w:firstLine="0"/>
              <w:jc w:val="right"/>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по</w:t>
            </w:r>
            <w:r w:rsidRPr="001D68CA">
              <w:rPr>
                <w:rFonts w:ascii="Times New Roman" w:hAnsi="Times New Roman" w:cs="Times New Roman"/>
                <w:color w:val="000000" w:themeColor="text1"/>
                <w:sz w:val="24"/>
                <w:szCs w:val="24"/>
              </w:rPr>
              <w:br/>
              <w:t>ОКВЭД</w:t>
            </w:r>
          </w:p>
        </w:tc>
        <w:tc>
          <w:tcPr>
            <w:tcW w:w="2041" w:type="dxa"/>
            <w:gridSpan w:val="4"/>
            <w:tcBorders>
              <w:top w:val="single" w:sz="6" w:space="0" w:color="auto"/>
              <w:left w:val="nil"/>
              <w:bottom w:val="single" w:sz="4" w:space="0" w:color="auto"/>
              <w:right w:val="single" w:sz="12"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r>
      <w:tr w:rsidR="00056E6D" w:rsidRPr="001D68CA" w:rsidTr="00056E6D">
        <w:trPr>
          <w:cantSplit/>
          <w:trHeight w:val="227"/>
        </w:trPr>
        <w:tc>
          <w:tcPr>
            <w:tcW w:w="5018" w:type="dxa"/>
            <w:gridSpan w:val="4"/>
            <w:tcBorders>
              <w:top w:val="nil"/>
              <w:left w:val="nil"/>
              <w:bottom w:val="nil"/>
              <w:right w:val="nil"/>
            </w:tcBorders>
            <w:vAlign w:val="bottom"/>
          </w:tcPr>
          <w:p w:rsidR="00056E6D" w:rsidRPr="001D68CA" w:rsidRDefault="00056E6D" w:rsidP="001D68CA">
            <w:pPr>
              <w:spacing w:before="60"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Организационно-правовая форма/форма собственности</w:t>
            </w:r>
          </w:p>
        </w:tc>
        <w:tc>
          <w:tcPr>
            <w:tcW w:w="2381" w:type="dxa"/>
            <w:gridSpan w:val="4"/>
            <w:tcBorders>
              <w:top w:val="nil"/>
              <w:left w:val="nil"/>
              <w:bottom w:val="single" w:sz="6" w:space="0" w:color="auto"/>
              <w:right w:val="nil"/>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228" w:type="dxa"/>
            <w:tcBorders>
              <w:top w:val="nil"/>
              <w:left w:val="nil"/>
              <w:bottom w:val="nil"/>
              <w:right w:val="single" w:sz="12" w:space="0" w:color="auto"/>
            </w:tcBorders>
            <w:vAlign w:val="bottom"/>
          </w:tcPr>
          <w:p w:rsidR="00056E6D" w:rsidRPr="001D68CA" w:rsidRDefault="00056E6D" w:rsidP="001D68CA">
            <w:pPr>
              <w:spacing w:line="240" w:lineRule="auto"/>
              <w:ind w:right="113" w:firstLine="0"/>
              <w:jc w:val="right"/>
              <w:rPr>
                <w:rFonts w:ascii="Times New Roman" w:hAnsi="Times New Roman" w:cs="Times New Roman"/>
                <w:color w:val="000000" w:themeColor="text1"/>
                <w:sz w:val="24"/>
                <w:szCs w:val="24"/>
              </w:rPr>
            </w:pPr>
          </w:p>
        </w:tc>
        <w:tc>
          <w:tcPr>
            <w:tcW w:w="1020" w:type="dxa"/>
            <w:gridSpan w:val="2"/>
            <w:tcBorders>
              <w:top w:val="single" w:sz="6" w:space="0" w:color="auto"/>
              <w:left w:val="nil"/>
              <w:bottom w:val="nil"/>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1021" w:type="dxa"/>
            <w:gridSpan w:val="2"/>
            <w:tcBorders>
              <w:top w:val="single" w:sz="6" w:space="0" w:color="auto"/>
              <w:left w:val="nil"/>
              <w:bottom w:val="nil"/>
              <w:right w:val="single" w:sz="12"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r>
      <w:tr w:rsidR="00056E6D" w:rsidRPr="001D68CA" w:rsidTr="00056E6D">
        <w:trPr>
          <w:cantSplit/>
          <w:trHeight w:val="227"/>
        </w:trPr>
        <w:tc>
          <w:tcPr>
            <w:tcW w:w="5840" w:type="dxa"/>
            <w:gridSpan w:val="5"/>
            <w:tcBorders>
              <w:top w:val="nil"/>
              <w:left w:val="nil"/>
              <w:bottom w:val="single" w:sz="6" w:space="0" w:color="auto"/>
              <w:right w:val="nil"/>
            </w:tcBorders>
            <w:vAlign w:val="bottom"/>
          </w:tcPr>
          <w:p w:rsidR="00056E6D" w:rsidRPr="001D68CA" w:rsidRDefault="00056E6D"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Общество с ограниченной ответственностью</w:t>
            </w:r>
          </w:p>
        </w:tc>
        <w:tc>
          <w:tcPr>
            <w:tcW w:w="1787" w:type="dxa"/>
            <w:gridSpan w:val="4"/>
            <w:tcBorders>
              <w:top w:val="nil"/>
              <w:left w:val="nil"/>
              <w:bottom w:val="nil"/>
              <w:right w:val="single" w:sz="12" w:space="0" w:color="auto"/>
            </w:tcBorders>
            <w:vAlign w:val="bottom"/>
          </w:tcPr>
          <w:p w:rsidR="00EF1A00" w:rsidRDefault="00056E6D" w:rsidP="00EF1A00">
            <w:pPr>
              <w:spacing w:before="60" w:line="240" w:lineRule="auto"/>
              <w:ind w:right="113" w:firstLine="0"/>
              <w:jc w:val="right"/>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 xml:space="preserve">по </w:t>
            </w:r>
          </w:p>
          <w:p w:rsidR="00056E6D" w:rsidRDefault="00056E6D" w:rsidP="00EF1A00">
            <w:pPr>
              <w:spacing w:before="60" w:line="240" w:lineRule="auto"/>
              <w:ind w:right="113" w:firstLine="0"/>
              <w:jc w:val="right"/>
              <w:rPr>
                <w:rFonts w:ascii="Times New Roman" w:hAnsi="Times New Roman" w:cs="Times New Roman"/>
                <w:color w:val="000000" w:themeColor="text1"/>
                <w:sz w:val="24"/>
                <w:szCs w:val="24"/>
              </w:rPr>
            </w:pPr>
          </w:p>
          <w:p w:rsidR="00EF1A00" w:rsidRPr="001D68CA" w:rsidRDefault="00EF1A00" w:rsidP="00EF1A00">
            <w:pPr>
              <w:spacing w:before="60" w:line="240" w:lineRule="auto"/>
              <w:ind w:right="113" w:firstLine="0"/>
              <w:jc w:val="right"/>
              <w:rPr>
                <w:rFonts w:ascii="Times New Roman" w:hAnsi="Times New Roman" w:cs="Times New Roman"/>
                <w:color w:val="000000" w:themeColor="text1"/>
                <w:sz w:val="24"/>
                <w:szCs w:val="24"/>
              </w:rPr>
            </w:pPr>
          </w:p>
        </w:tc>
        <w:tc>
          <w:tcPr>
            <w:tcW w:w="1020" w:type="dxa"/>
            <w:gridSpan w:val="2"/>
            <w:tcBorders>
              <w:top w:val="nil"/>
              <w:left w:val="nil"/>
              <w:bottom w:val="single" w:sz="6"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1021" w:type="dxa"/>
            <w:gridSpan w:val="2"/>
            <w:tcBorders>
              <w:top w:val="nil"/>
              <w:left w:val="nil"/>
              <w:bottom w:val="single" w:sz="6" w:space="0" w:color="auto"/>
              <w:right w:val="single" w:sz="12"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r>
      <w:tr w:rsidR="00056E6D" w:rsidRPr="001D68CA" w:rsidTr="00056E6D">
        <w:trPr>
          <w:cantSplit/>
          <w:trHeight w:val="284"/>
        </w:trPr>
        <w:tc>
          <w:tcPr>
            <w:tcW w:w="6407" w:type="dxa"/>
            <w:gridSpan w:val="6"/>
            <w:tcBorders>
              <w:top w:val="nil"/>
              <w:left w:val="nil"/>
              <w:bottom w:val="nil"/>
              <w:right w:val="nil"/>
            </w:tcBorders>
            <w:vAlign w:val="bottom"/>
          </w:tcPr>
          <w:p w:rsidR="00056E6D" w:rsidRPr="001D68CA" w:rsidRDefault="00056E6D"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 xml:space="preserve">Единица измерения: тыс. </w:t>
            </w:r>
            <w:r w:rsidR="00EF1A00">
              <w:rPr>
                <w:rFonts w:ascii="Times New Roman" w:hAnsi="Times New Roman" w:cs="Times New Roman"/>
                <w:color w:val="000000" w:themeColor="text1"/>
                <w:sz w:val="24"/>
                <w:szCs w:val="24"/>
              </w:rPr>
              <w:t>грн.</w:t>
            </w:r>
            <w:r w:rsidRPr="001D68CA">
              <w:rPr>
                <w:rFonts w:ascii="Times New Roman" w:hAnsi="Times New Roman" w:cs="Times New Roman"/>
                <w:color w:val="000000" w:themeColor="text1"/>
                <w:sz w:val="24"/>
                <w:szCs w:val="24"/>
              </w:rPr>
              <w:t xml:space="preserve"> </w:t>
            </w:r>
          </w:p>
        </w:tc>
        <w:tc>
          <w:tcPr>
            <w:tcW w:w="1220" w:type="dxa"/>
            <w:gridSpan w:val="3"/>
            <w:tcBorders>
              <w:top w:val="nil"/>
              <w:left w:val="nil"/>
              <w:bottom w:val="nil"/>
              <w:right w:val="single" w:sz="12" w:space="0" w:color="auto"/>
            </w:tcBorders>
            <w:vAlign w:val="bottom"/>
          </w:tcPr>
          <w:p w:rsidR="00056E6D" w:rsidRDefault="00056E6D" w:rsidP="001D68CA">
            <w:pPr>
              <w:spacing w:line="240" w:lineRule="auto"/>
              <w:ind w:right="113" w:firstLine="0"/>
              <w:jc w:val="right"/>
              <w:rPr>
                <w:rFonts w:ascii="Times New Roman" w:hAnsi="Times New Roman" w:cs="Times New Roman"/>
                <w:color w:val="000000" w:themeColor="text1"/>
                <w:sz w:val="24"/>
                <w:szCs w:val="24"/>
              </w:rPr>
            </w:pPr>
          </w:p>
          <w:p w:rsidR="00EF1A00" w:rsidRPr="001D68CA" w:rsidRDefault="00EF1A00" w:rsidP="001D68CA">
            <w:pPr>
              <w:spacing w:line="240" w:lineRule="auto"/>
              <w:ind w:right="113" w:firstLine="0"/>
              <w:jc w:val="right"/>
              <w:rPr>
                <w:rFonts w:ascii="Times New Roman" w:hAnsi="Times New Roman" w:cs="Times New Roman"/>
                <w:color w:val="000000" w:themeColor="text1"/>
                <w:sz w:val="24"/>
                <w:szCs w:val="24"/>
              </w:rPr>
            </w:pPr>
          </w:p>
        </w:tc>
        <w:tc>
          <w:tcPr>
            <w:tcW w:w="2041" w:type="dxa"/>
            <w:gridSpan w:val="4"/>
            <w:tcBorders>
              <w:top w:val="single" w:sz="4" w:space="0" w:color="auto"/>
              <w:left w:val="nil"/>
              <w:bottom w:val="single" w:sz="12" w:space="0" w:color="auto"/>
              <w:right w:val="single" w:sz="12"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r>
    </w:tbl>
    <w:p w:rsidR="00056E6D" w:rsidRPr="001D68CA" w:rsidRDefault="00056E6D" w:rsidP="001D68CA">
      <w:pPr>
        <w:spacing w:before="60"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 xml:space="preserve">Местонахождение (адрес)  </w:t>
      </w:r>
    </w:p>
    <w:tbl>
      <w:tblPr>
        <w:tblW w:w="8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13"/>
        <w:gridCol w:w="425"/>
        <w:gridCol w:w="142"/>
        <w:gridCol w:w="425"/>
        <w:gridCol w:w="567"/>
        <w:gridCol w:w="198"/>
        <w:gridCol w:w="521"/>
        <w:gridCol w:w="415"/>
        <w:gridCol w:w="538"/>
        <w:gridCol w:w="596"/>
        <w:gridCol w:w="425"/>
        <w:gridCol w:w="453"/>
      </w:tblGrid>
      <w:tr w:rsidR="00C25BE1" w:rsidRPr="001D68CA" w:rsidTr="00C25BE1">
        <w:trPr>
          <w:cantSplit/>
          <w:trHeight w:val="340"/>
        </w:trPr>
        <w:tc>
          <w:tcPr>
            <w:tcW w:w="3913" w:type="dxa"/>
            <w:tcBorders>
              <w:top w:val="single" w:sz="6" w:space="0" w:color="auto"/>
              <w:left w:val="nil"/>
              <w:bottom w:val="nil"/>
              <w:right w:val="single" w:sz="6" w:space="0" w:color="auto"/>
            </w:tcBorders>
            <w:vAlign w:val="center"/>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p>
        </w:tc>
        <w:tc>
          <w:tcPr>
            <w:tcW w:w="425" w:type="dxa"/>
            <w:tcBorders>
              <w:top w:val="single" w:sz="6" w:space="0" w:color="auto"/>
              <w:left w:val="nil"/>
              <w:bottom w:val="nil"/>
              <w:right w:val="nil"/>
            </w:tcBorders>
            <w:vAlign w:val="bottom"/>
          </w:tcPr>
          <w:p w:rsidR="00C25BE1" w:rsidRPr="001D68CA" w:rsidRDefault="00C25BE1" w:rsidP="001D68CA">
            <w:pPr>
              <w:spacing w:line="240" w:lineRule="auto"/>
              <w:ind w:right="57" w:firstLine="0"/>
              <w:jc w:val="right"/>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На</w:t>
            </w:r>
          </w:p>
        </w:tc>
        <w:tc>
          <w:tcPr>
            <w:tcW w:w="1134" w:type="dxa"/>
            <w:gridSpan w:val="3"/>
            <w:tcBorders>
              <w:top w:val="single" w:sz="6" w:space="0" w:color="auto"/>
              <w:left w:val="nil"/>
              <w:bottom w:val="single" w:sz="6" w:space="0" w:color="auto"/>
              <w:right w:val="nil"/>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31 декабря</w:t>
            </w:r>
          </w:p>
        </w:tc>
        <w:tc>
          <w:tcPr>
            <w:tcW w:w="198" w:type="dxa"/>
            <w:tcBorders>
              <w:top w:val="single" w:sz="6" w:space="0" w:color="auto"/>
              <w:left w:val="nil"/>
              <w:bottom w:val="nil"/>
              <w:right w:val="single" w:sz="6" w:space="0" w:color="auto"/>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p>
        </w:tc>
        <w:tc>
          <w:tcPr>
            <w:tcW w:w="1474" w:type="dxa"/>
            <w:gridSpan w:val="3"/>
            <w:tcBorders>
              <w:top w:val="single" w:sz="6" w:space="0" w:color="auto"/>
              <w:left w:val="nil"/>
              <w:bottom w:val="nil"/>
              <w:right w:val="single" w:sz="6" w:space="0" w:color="auto"/>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На 31 декабря</w:t>
            </w:r>
          </w:p>
        </w:tc>
        <w:tc>
          <w:tcPr>
            <w:tcW w:w="1474" w:type="dxa"/>
            <w:gridSpan w:val="3"/>
            <w:tcBorders>
              <w:top w:val="single" w:sz="6" w:space="0" w:color="auto"/>
              <w:left w:val="nil"/>
              <w:bottom w:val="nil"/>
              <w:right w:val="single" w:sz="6" w:space="0" w:color="auto"/>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На 31 декабря</w:t>
            </w:r>
          </w:p>
        </w:tc>
      </w:tr>
      <w:tr w:rsidR="00C25BE1" w:rsidRPr="001D68CA" w:rsidTr="00C25BE1">
        <w:trPr>
          <w:cantSplit/>
          <w:trHeight w:val="284"/>
        </w:trPr>
        <w:tc>
          <w:tcPr>
            <w:tcW w:w="3913" w:type="dxa"/>
            <w:tcBorders>
              <w:top w:val="nil"/>
              <w:left w:val="nil"/>
              <w:bottom w:val="nil"/>
              <w:right w:val="single" w:sz="6" w:space="0" w:color="auto"/>
            </w:tcBorders>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 xml:space="preserve">Наименование показателя </w:t>
            </w:r>
          </w:p>
        </w:tc>
        <w:tc>
          <w:tcPr>
            <w:tcW w:w="567" w:type="dxa"/>
            <w:gridSpan w:val="2"/>
            <w:tcBorders>
              <w:top w:val="nil"/>
              <w:left w:val="nil"/>
              <w:bottom w:val="nil"/>
              <w:right w:val="nil"/>
            </w:tcBorders>
            <w:vAlign w:val="bottom"/>
          </w:tcPr>
          <w:p w:rsidR="00C25BE1" w:rsidRPr="001D68CA" w:rsidRDefault="00C25BE1" w:rsidP="001D68CA">
            <w:pPr>
              <w:spacing w:line="240" w:lineRule="auto"/>
              <w:ind w:firstLine="0"/>
              <w:jc w:val="right"/>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20</w:t>
            </w:r>
          </w:p>
        </w:tc>
        <w:tc>
          <w:tcPr>
            <w:tcW w:w="425" w:type="dxa"/>
            <w:tcBorders>
              <w:top w:val="nil"/>
              <w:left w:val="nil"/>
              <w:bottom w:val="single" w:sz="6" w:space="0" w:color="auto"/>
              <w:right w:val="nil"/>
            </w:tcBorders>
            <w:vAlign w:val="bottom"/>
          </w:tcPr>
          <w:p w:rsidR="00C25BE1" w:rsidRPr="001D68CA" w:rsidRDefault="00C25BE1"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20</w:t>
            </w:r>
          </w:p>
        </w:tc>
        <w:tc>
          <w:tcPr>
            <w:tcW w:w="765" w:type="dxa"/>
            <w:gridSpan w:val="2"/>
            <w:tcBorders>
              <w:top w:val="nil"/>
              <w:left w:val="nil"/>
              <w:bottom w:val="nil"/>
              <w:right w:val="single" w:sz="6" w:space="0" w:color="auto"/>
            </w:tcBorders>
            <w:vAlign w:val="bottom"/>
          </w:tcPr>
          <w:p w:rsidR="00C25BE1" w:rsidRPr="001D68CA" w:rsidRDefault="00C25BE1" w:rsidP="001D68CA">
            <w:pPr>
              <w:spacing w:line="240" w:lineRule="auto"/>
              <w:ind w:left="57" w:firstLine="0"/>
              <w:rPr>
                <w:rFonts w:ascii="Times New Roman" w:hAnsi="Times New Roman" w:cs="Times New Roman"/>
                <w:color w:val="000000" w:themeColor="text1"/>
                <w:sz w:val="24"/>
                <w:szCs w:val="24"/>
              </w:rPr>
            </w:pPr>
            <w:proofErr w:type="gramStart"/>
            <w:r w:rsidRPr="001D68CA">
              <w:rPr>
                <w:rFonts w:ascii="Times New Roman" w:hAnsi="Times New Roman" w:cs="Times New Roman"/>
                <w:color w:val="000000" w:themeColor="text1"/>
                <w:sz w:val="24"/>
                <w:szCs w:val="24"/>
              </w:rPr>
              <w:t>г</w:t>
            </w:r>
            <w:proofErr w:type="gramEnd"/>
            <w:r w:rsidRPr="001D68CA">
              <w:rPr>
                <w:rFonts w:ascii="Times New Roman" w:hAnsi="Times New Roman" w:cs="Times New Roman"/>
                <w:color w:val="000000" w:themeColor="text1"/>
                <w:sz w:val="24"/>
                <w:szCs w:val="24"/>
              </w:rPr>
              <w:t>.</w:t>
            </w:r>
          </w:p>
        </w:tc>
        <w:tc>
          <w:tcPr>
            <w:tcW w:w="521" w:type="dxa"/>
            <w:tcBorders>
              <w:top w:val="nil"/>
              <w:left w:val="nil"/>
              <w:bottom w:val="nil"/>
              <w:right w:val="nil"/>
            </w:tcBorders>
            <w:vAlign w:val="bottom"/>
          </w:tcPr>
          <w:p w:rsidR="00C25BE1" w:rsidRPr="001D68CA" w:rsidRDefault="00C25BE1" w:rsidP="001D68CA">
            <w:pPr>
              <w:spacing w:line="240" w:lineRule="auto"/>
              <w:ind w:firstLine="0"/>
              <w:jc w:val="right"/>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20</w:t>
            </w:r>
          </w:p>
        </w:tc>
        <w:tc>
          <w:tcPr>
            <w:tcW w:w="415" w:type="dxa"/>
            <w:tcBorders>
              <w:top w:val="nil"/>
              <w:left w:val="nil"/>
              <w:bottom w:val="single" w:sz="6" w:space="0" w:color="auto"/>
              <w:right w:val="nil"/>
            </w:tcBorders>
            <w:vAlign w:val="bottom"/>
          </w:tcPr>
          <w:p w:rsidR="00C25BE1" w:rsidRPr="001D68CA" w:rsidRDefault="00C25BE1"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19</w:t>
            </w:r>
          </w:p>
        </w:tc>
        <w:tc>
          <w:tcPr>
            <w:tcW w:w="538" w:type="dxa"/>
            <w:tcBorders>
              <w:top w:val="nil"/>
              <w:left w:val="nil"/>
              <w:bottom w:val="nil"/>
              <w:right w:val="single" w:sz="6" w:space="0" w:color="auto"/>
            </w:tcBorders>
            <w:vAlign w:val="bottom"/>
          </w:tcPr>
          <w:p w:rsidR="00C25BE1" w:rsidRPr="001D68CA" w:rsidRDefault="00C25BE1" w:rsidP="001D68CA">
            <w:pPr>
              <w:spacing w:line="240" w:lineRule="auto"/>
              <w:ind w:left="57" w:firstLine="0"/>
              <w:rPr>
                <w:rFonts w:ascii="Times New Roman" w:hAnsi="Times New Roman" w:cs="Times New Roman"/>
                <w:color w:val="000000" w:themeColor="text1"/>
                <w:sz w:val="24"/>
                <w:szCs w:val="24"/>
              </w:rPr>
            </w:pPr>
            <w:proofErr w:type="gramStart"/>
            <w:r w:rsidRPr="001D68CA">
              <w:rPr>
                <w:rFonts w:ascii="Times New Roman" w:hAnsi="Times New Roman" w:cs="Times New Roman"/>
                <w:color w:val="000000" w:themeColor="text1"/>
                <w:sz w:val="24"/>
                <w:szCs w:val="24"/>
              </w:rPr>
              <w:t>г</w:t>
            </w:r>
            <w:proofErr w:type="gramEnd"/>
            <w:r w:rsidRPr="001D68CA">
              <w:rPr>
                <w:rFonts w:ascii="Times New Roman" w:hAnsi="Times New Roman" w:cs="Times New Roman"/>
                <w:color w:val="000000" w:themeColor="text1"/>
                <w:sz w:val="24"/>
                <w:szCs w:val="24"/>
              </w:rPr>
              <w:t>.</w:t>
            </w:r>
          </w:p>
        </w:tc>
        <w:tc>
          <w:tcPr>
            <w:tcW w:w="596" w:type="dxa"/>
            <w:tcBorders>
              <w:top w:val="nil"/>
              <w:left w:val="nil"/>
              <w:bottom w:val="nil"/>
              <w:right w:val="nil"/>
            </w:tcBorders>
            <w:vAlign w:val="bottom"/>
          </w:tcPr>
          <w:p w:rsidR="00C25BE1" w:rsidRPr="001D68CA" w:rsidRDefault="00C25BE1" w:rsidP="001D68CA">
            <w:pPr>
              <w:spacing w:line="240" w:lineRule="auto"/>
              <w:ind w:firstLine="0"/>
              <w:jc w:val="right"/>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20</w:t>
            </w:r>
          </w:p>
        </w:tc>
        <w:tc>
          <w:tcPr>
            <w:tcW w:w="425" w:type="dxa"/>
            <w:tcBorders>
              <w:top w:val="nil"/>
              <w:left w:val="nil"/>
              <w:bottom w:val="single" w:sz="6" w:space="0" w:color="auto"/>
              <w:right w:val="nil"/>
            </w:tcBorders>
            <w:vAlign w:val="bottom"/>
          </w:tcPr>
          <w:p w:rsidR="00C25BE1" w:rsidRPr="001D68CA" w:rsidRDefault="00C25BE1"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18</w:t>
            </w:r>
          </w:p>
        </w:tc>
        <w:tc>
          <w:tcPr>
            <w:tcW w:w="453" w:type="dxa"/>
            <w:tcBorders>
              <w:top w:val="nil"/>
              <w:left w:val="nil"/>
              <w:bottom w:val="nil"/>
              <w:right w:val="single" w:sz="6" w:space="0" w:color="auto"/>
            </w:tcBorders>
            <w:vAlign w:val="bottom"/>
          </w:tcPr>
          <w:p w:rsidR="00C25BE1" w:rsidRPr="001D68CA" w:rsidRDefault="00C25BE1" w:rsidP="001D68CA">
            <w:pPr>
              <w:spacing w:line="240" w:lineRule="auto"/>
              <w:ind w:left="57" w:firstLine="0"/>
              <w:rPr>
                <w:rFonts w:ascii="Times New Roman" w:hAnsi="Times New Roman" w:cs="Times New Roman"/>
                <w:color w:val="000000" w:themeColor="text1"/>
                <w:sz w:val="24"/>
                <w:szCs w:val="24"/>
              </w:rPr>
            </w:pPr>
            <w:proofErr w:type="gramStart"/>
            <w:r w:rsidRPr="001D68CA">
              <w:rPr>
                <w:rFonts w:ascii="Times New Roman" w:hAnsi="Times New Roman" w:cs="Times New Roman"/>
                <w:color w:val="000000" w:themeColor="text1"/>
                <w:sz w:val="24"/>
                <w:szCs w:val="24"/>
              </w:rPr>
              <w:t>г</w:t>
            </w:r>
            <w:proofErr w:type="gramEnd"/>
            <w:r w:rsidRPr="001D68CA">
              <w:rPr>
                <w:rFonts w:ascii="Times New Roman" w:hAnsi="Times New Roman" w:cs="Times New Roman"/>
                <w:color w:val="000000" w:themeColor="text1"/>
                <w:sz w:val="24"/>
                <w:szCs w:val="24"/>
              </w:rPr>
              <w:t>.</w:t>
            </w:r>
          </w:p>
        </w:tc>
      </w:tr>
      <w:tr w:rsidR="00C25BE1" w:rsidRPr="001D68CA" w:rsidTr="00C25BE1">
        <w:trPr>
          <w:cantSplit/>
        </w:trPr>
        <w:tc>
          <w:tcPr>
            <w:tcW w:w="3913" w:type="dxa"/>
            <w:tcBorders>
              <w:top w:val="nil"/>
              <w:left w:val="nil"/>
              <w:bottom w:val="single" w:sz="6" w:space="0" w:color="auto"/>
              <w:right w:val="single" w:sz="6" w:space="0" w:color="auto"/>
            </w:tcBorders>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p>
        </w:tc>
        <w:tc>
          <w:tcPr>
            <w:tcW w:w="567" w:type="dxa"/>
            <w:gridSpan w:val="2"/>
            <w:tcBorders>
              <w:top w:val="nil"/>
              <w:left w:val="nil"/>
              <w:right w:val="nil"/>
            </w:tcBorders>
          </w:tcPr>
          <w:p w:rsidR="00C25BE1" w:rsidRPr="001D68CA" w:rsidRDefault="00C25BE1" w:rsidP="001D68CA">
            <w:pPr>
              <w:spacing w:line="240" w:lineRule="auto"/>
              <w:ind w:firstLine="0"/>
              <w:jc w:val="right"/>
              <w:rPr>
                <w:rFonts w:ascii="Times New Roman" w:hAnsi="Times New Roman" w:cs="Times New Roman"/>
                <w:color w:val="000000" w:themeColor="text1"/>
                <w:sz w:val="24"/>
                <w:szCs w:val="24"/>
              </w:rPr>
            </w:pPr>
          </w:p>
        </w:tc>
        <w:tc>
          <w:tcPr>
            <w:tcW w:w="425" w:type="dxa"/>
            <w:tcBorders>
              <w:top w:val="nil"/>
              <w:left w:val="nil"/>
              <w:right w:val="nil"/>
            </w:tcBorders>
          </w:tcPr>
          <w:p w:rsidR="00C25BE1" w:rsidRPr="001D68CA" w:rsidRDefault="00C25BE1" w:rsidP="001D68CA">
            <w:pPr>
              <w:spacing w:line="240" w:lineRule="auto"/>
              <w:ind w:firstLine="0"/>
              <w:rPr>
                <w:rFonts w:ascii="Times New Roman" w:hAnsi="Times New Roman" w:cs="Times New Roman"/>
                <w:color w:val="000000" w:themeColor="text1"/>
                <w:sz w:val="24"/>
                <w:szCs w:val="24"/>
              </w:rPr>
            </w:pPr>
          </w:p>
        </w:tc>
        <w:tc>
          <w:tcPr>
            <w:tcW w:w="765" w:type="dxa"/>
            <w:gridSpan w:val="2"/>
            <w:tcBorders>
              <w:top w:val="nil"/>
              <w:left w:val="nil"/>
              <w:right w:val="single" w:sz="6" w:space="0" w:color="auto"/>
            </w:tcBorders>
          </w:tcPr>
          <w:p w:rsidR="00C25BE1" w:rsidRPr="001D68CA" w:rsidRDefault="00C25BE1" w:rsidP="001D68CA">
            <w:pPr>
              <w:spacing w:line="240" w:lineRule="auto"/>
              <w:ind w:left="57" w:firstLine="0"/>
              <w:rPr>
                <w:rFonts w:ascii="Times New Roman" w:hAnsi="Times New Roman" w:cs="Times New Roman"/>
                <w:color w:val="000000" w:themeColor="text1"/>
                <w:sz w:val="24"/>
                <w:szCs w:val="24"/>
              </w:rPr>
            </w:pPr>
          </w:p>
        </w:tc>
        <w:tc>
          <w:tcPr>
            <w:tcW w:w="521" w:type="dxa"/>
            <w:tcBorders>
              <w:top w:val="nil"/>
              <w:left w:val="nil"/>
              <w:right w:val="nil"/>
            </w:tcBorders>
          </w:tcPr>
          <w:p w:rsidR="00C25BE1" w:rsidRPr="001D68CA" w:rsidRDefault="00C25BE1" w:rsidP="001D68CA">
            <w:pPr>
              <w:spacing w:line="240" w:lineRule="auto"/>
              <w:ind w:firstLine="0"/>
              <w:jc w:val="right"/>
              <w:rPr>
                <w:rFonts w:ascii="Times New Roman" w:hAnsi="Times New Roman" w:cs="Times New Roman"/>
                <w:color w:val="000000" w:themeColor="text1"/>
                <w:sz w:val="24"/>
                <w:szCs w:val="24"/>
              </w:rPr>
            </w:pPr>
          </w:p>
        </w:tc>
        <w:tc>
          <w:tcPr>
            <w:tcW w:w="415" w:type="dxa"/>
            <w:tcBorders>
              <w:top w:val="nil"/>
              <w:left w:val="nil"/>
              <w:right w:val="nil"/>
            </w:tcBorders>
          </w:tcPr>
          <w:p w:rsidR="00C25BE1" w:rsidRPr="001D68CA" w:rsidRDefault="00C25BE1" w:rsidP="001D68CA">
            <w:pPr>
              <w:spacing w:line="240" w:lineRule="auto"/>
              <w:ind w:firstLine="0"/>
              <w:rPr>
                <w:rFonts w:ascii="Times New Roman" w:hAnsi="Times New Roman" w:cs="Times New Roman"/>
                <w:color w:val="000000" w:themeColor="text1"/>
                <w:sz w:val="24"/>
                <w:szCs w:val="24"/>
              </w:rPr>
            </w:pPr>
          </w:p>
        </w:tc>
        <w:tc>
          <w:tcPr>
            <w:tcW w:w="538" w:type="dxa"/>
            <w:tcBorders>
              <w:top w:val="nil"/>
              <w:left w:val="nil"/>
              <w:right w:val="single" w:sz="6" w:space="0" w:color="auto"/>
            </w:tcBorders>
          </w:tcPr>
          <w:p w:rsidR="00C25BE1" w:rsidRPr="001D68CA" w:rsidRDefault="00C25BE1" w:rsidP="001D68CA">
            <w:pPr>
              <w:spacing w:line="240" w:lineRule="auto"/>
              <w:ind w:left="57" w:firstLine="0"/>
              <w:rPr>
                <w:rFonts w:ascii="Times New Roman" w:hAnsi="Times New Roman" w:cs="Times New Roman"/>
                <w:color w:val="000000" w:themeColor="text1"/>
                <w:sz w:val="24"/>
                <w:szCs w:val="24"/>
              </w:rPr>
            </w:pPr>
          </w:p>
        </w:tc>
        <w:tc>
          <w:tcPr>
            <w:tcW w:w="596" w:type="dxa"/>
            <w:tcBorders>
              <w:top w:val="nil"/>
              <w:left w:val="nil"/>
              <w:right w:val="nil"/>
            </w:tcBorders>
          </w:tcPr>
          <w:p w:rsidR="00C25BE1" w:rsidRPr="001D68CA" w:rsidRDefault="00C25BE1" w:rsidP="001D68CA">
            <w:pPr>
              <w:spacing w:line="240" w:lineRule="auto"/>
              <w:ind w:firstLine="0"/>
              <w:jc w:val="right"/>
              <w:rPr>
                <w:rFonts w:ascii="Times New Roman" w:hAnsi="Times New Roman" w:cs="Times New Roman"/>
                <w:color w:val="000000" w:themeColor="text1"/>
                <w:sz w:val="24"/>
                <w:szCs w:val="24"/>
              </w:rPr>
            </w:pPr>
          </w:p>
        </w:tc>
        <w:tc>
          <w:tcPr>
            <w:tcW w:w="425" w:type="dxa"/>
            <w:tcBorders>
              <w:top w:val="nil"/>
              <w:left w:val="nil"/>
              <w:right w:val="nil"/>
            </w:tcBorders>
          </w:tcPr>
          <w:p w:rsidR="00C25BE1" w:rsidRPr="001D68CA" w:rsidRDefault="00C25BE1" w:rsidP="001D68CA">
            <w:pPr>
              <w:spacing w:line="240" w:lineRule="auto"/>
              <w:ind w:firstLine="0"/>
              <w:rPr>
                <w:rFonts w:ascii="Times New Roman" w:hAnsi="Times New Roman" w:cs="Times New Roman"/>
                <w:color w:val="000000" w:themeColor="text1"/>
                <w:sz w:val="24"/>
                <w:szCs w:val="24"/>
              </w:rPr>
            </w:pPr>
          </w:p>
        </w:tc>
        <w:tc>
          <w:tcPr>
            <w:tcW w:w="453" w:type="dxa"/>
            <w:tcBorders>
              <w:top w:val="nil"/>
              <w:left w:val="nil"/>
              <w:right w:val="single" w:sz="6" w:space="0" w:color="auto"/>
            </w:tcBorders>
          </w:tcPr>
          <w:p w:rsidR="00C25BE1" w:rsidRPr="001D68CA" w:rsidRDefault="00C25BE1" w:rsidP="001D68CA">
            <w:pPr>
              <w:spacing w:line="240" w:lineRule="auto"/>
              <w:ind w:left="57" w:firstLine="0"/>
              <w:rPr>
                <w:rFonts w:ascii="Times New Roman" w:hAnsi="Times New Roman" w:cs="Times New Roman"/>
                <w:color w:val="000000" w:themeColor="text1"/>
                <w:sz w:val="24"/>
                <w:szCs w:val="24"/>
              </w:rPr>
            </w:pPr>
          </w:p>
        </w:tc>
      </w:tr>
      <w:tr w:rsidR="00C25BE1" w:rsidRPr="001D68CA" w:rsidTr="00C25BE1">
        <w:tc>
          <w:tcPr>
            <w:tcW w:w="3913" w:type="dxa"/>
            <w:tcBorders>
              <w:top w:val="single" w:sz="6" w:space="0" w:color="auto"/>
              <w:left w:val="nil"/>
              <w:bottom w:val="nil"/>
              <w:right w:val="single" w:sz="12" w:space="0" w:color="auto"/>
            </w:tcBorders>
            <w:vAlign w:val="bottom"/>
          </w:tcPr>
          <w:p w:rsidR="00C25BE1" w:rsidRPr="001D68CA" w:rsidRDefault="00AC3497" w:rsidP="001D68CA">
            <w:pPr>
              <w:spacing w:line="240" w:lineRule="auto"/>
              <w:ind w:firstLine="0"/>
              <w:jc w:val="center"/>
              <w:rPr>
                <w:rFonts w:ascii="Times New Roman" w:hAnsi="Times New Roman" w:cs="Times New Roman"/>
                <w:b/>
                <w:bCs/>
                <w:color w:val="000000" w:themeColor="text1"/>
                <w:sz w:val="24"/>
                <w:szCs w:val="24"/>
              </w:rPr>
            </w:pPr>
            <w:hyperlink r:id="rId31" w:history="1">
              <w:r w:rsidR="00C25BE1" w:rsidRPr="001D68CA">
                <w:rPr>
                  <w:rStyle w:val="af2"/>
                  <w:rFonts w:ascii="Times New Roman" w:hAnsi="Times New Roman" w:cs="Times New Roman"/>
                  <w:b/>
                  <w:bCs/>
                  <w:color w:val="000000" w:themeColor="text1"/>
                  <w:sz w:val="24"/>
                  <w:szCs w:val="24"/>
                </w:rPr>
                <w:t>АКТИВ</w:t>
              </w:r>
            </w:hyperlink>
          </w:p>
        </w:tc>
        <w:tc>
          <w:tcPr>
            <w:tcW w:w="1757" w:type="dxa"/>
            <w:gridSpan w:val="5"/>
            <w:tcBorders>
              <w:top w:val="single" w:sz="12" w:space="0" w:color="auto"/>
              <w:left w:val="nil"/>
              <w:bottom w:val="nil"/>
              <w:right w:val="single" w:sz="6" w:space="0" w:color="auto"/>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p>
        </w:tc>
        <w:tc>
          <w:tcPr>
            <w:tcW w:w="1474" w:type="dxa"/>
            <w:gridSpan w:val="3"/>
            <w:tcBorders>
              <w:top w:val="single" w:sz="12" w:space="0" w:color="auto"/>
              <w:left w:val="nil"/>
              <w:bottom w:val="nil"/>
              <w:right w:val="single" w:sz="6" w:space="0" w:color="auto"/>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p>
        </w:tc>
        <w:tc>
          <w:tcPr>
            <w:tcW w:w="1474" w:type="dxa"/>
            <w:gridSpan w:val="3"/>
            <w:tcBorders>
              <w:top w:val="single" w:sz="12" w:space="0" w:color="auto"/>
              <w:left w:val="nil"/>
              <w:bottom w:val="nil"/>
              <w:right w:val="single" w:sz="12" w:space="0" w:color="auto"/>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p>
        </w:tc>
      </w:tr>
      <w:tr w:rsidR="00C25BE1" w:rsidRPr="001D68CA" w:rsidTr="00C25BE1">
        <w:tc>
          <w:tcPr>
            <w:tcW w:w="3913" w:type="dxa"/>
            <w:tcBorders>
              <w:top w:val="nil"/>
              <w:left w:val="nil"/>
              <w:bottom w:val="nil"/>
              <w:right w:val="single" w:sz="12" w:space="0" w:color="auto"/>
            </w:tcBorders>
            <w:vAlign w:val="bottom"/>
          </w:tcPr>
          <w:p w:rsidR="00C25BE1" w:rsidRPr="001D68CA" w:rsidRDefault="00C25BE1" w:rsidP="001D68CA">
            <w:pPr>
              <w:spacing w:before="120" w:line="240" w:lineRule="auto"/>
              <w:ind w:firstLine="0"/>
              <w:jc w:val="center"/>
              <w:rPr>
                <w:rFonts w:ascii="Times New Roman" w:hAnsi="Times New Roman" w:cs="Times New Roman"/>
                <w:b/>
                <w:bCs/>
                <w:color w:val="000000" w:themeColor="text1"/>
                <w:sz w:val="24"/>
                <w:szCs w:val="24"/>
              </w:rPr>
            </w:pPr>
            <w:r w:rsidRPr="001D68CA">
              <w:rPr>
                <w:rFonts w:ascii="Times New Roman" w:hAnsi="Times New Roman" w:cs="Times New Roman"/>
                <w:b/>
                <w:bCs/>
                <w:color w:val="000000" w:themeColor="text1"/>
                <w:sz w:val="24"/>
                <w:szCs w:val="24"/>
              </w:rPr>
              <w:t>I. ВНЕОБОРОТНЫЕ АКТИВЫ</w:t>
            </w:r>
          </w:p>
        </w:tc>
        <w:tc>
          <w:tcPr>
            <w:tcW w:w="1757" w:type="dxa"/>
            <w:gridSpan w:val="5"/>
            <w:tcBorders>
              <w:top w:val="nil"/>
              <w:left w:val="nil"/>
              <w:bottom w:val="nil"/>
              <w:right w:val="single" w:sz="6" w:space="0" w:color="auto"/>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p>
        </w:tc>
        <w:tc>
          <w:tcPr>
            <w:tcW w:w="1474" w:type="dxa"/>
            <w:gridSpan w:val="3"/>
            <w:tcBorders>
              <w:top w:val="nil"/>
              <w:left w:val="nil"/>
              <w:bottom w:val="nil"/>
              <w:right w:val="single" w:sz="6" w:space="0" w:color="auto"/>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p>
        </w:tc>
        <w:tc>
          <w:tcPr>
            <w:tcW w:w="1474" w:type="dxa"/>
            <w:gridSpan w:val="3"/>
            <w:tcBorders>
              <w:top w:val="nil"/>
              <w:left w:val="nil"/>
              <w:bottom w:val="nil"/>
              <w:right w:val="single" w:sz="12" w:space="0" w:color="auto"/>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p>
        </w:tc>
      </w:tr>
      <w:tr w:rsidR="00C25BE1" w:rsidRPr="001D68CA" w:rsidTr="00C25BE1">
        <w:trPr>
          <w:trHeight w:val="284"/>
        </w:trPr>
        <w:tc>
          <w:tcPr>
            <w:tcW w:w="3913" w:type="dxa"/>
            <w:tcBorders>
              <w:top w:val="nil"/>
              <w:left w:val="nil"/>
              <w:bottom w:val="single" w:sz="6" w:space="0" w:color="auto"/>
              <w:right w:val="single" w:sz="12" w:space="0" w:color="auto"/>
            </w:tcBorders>
            <w:vAlign w:val="bottom"/>
          </w:tcPr>
          <w:p w:rsidR="00C25BE1" w:rsidRPr="001D68CA" w:rsidRDefault="00C25BE1" w:rsidP="001D68CA">
            <w:pPr>
              <w:spacing w:line="240" w:lineRule="auto"/>
              <w:ind w:left="57"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Нематериальные активы</w:t>
            </w:r>
          </w:p>
        </w:tc>
        <w:tc>
          <w:tcPr>
            <w:tcW w:w="1757" w:type="dxa"/>
            <w:gridSpan w:val="5"/>
            <w:tcBorders>
              <w:top w:val="nil"/>
              <w:left w:val="nil"/>
              <w:bottom w:val="single" w:sz="6" w:space="0" w:color="auto"/>
              <w:right w:val="single" w:sz="6" w:space="0" w:color="auto"/>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474" w:type="dxa"/>
            <w:gridSpan w:val="3"/>
            <w:tcBorders>
              <w:top w:val="nil"/>
              <w:left w:val="nil"/>
              <w:bottom w:val="single" w:sz="6" w:space="0" w:color="auto"/>
              <w:right w:val="single" w:sz="6" w:space="0" w:color="auto"/>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474" w:type="dxa"/>
            <w:gridSpan w:val="3"/>
            <w:tcBorders>
              <w:top w:val="nil"/>
              <w:left w:val="nil"/>
              <w:bottom w:val="single" w:sz="6" w:space="0" w:color="auto"/>
              <w:right w:val="single" w:sz="12" w:space="0" w:color="auto"/>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r>
      <w:tr w:rsidR="00C25BE1" w:rsidRPr="001D68CA" w:rsidTr="00C25BE1">
        <w:trPr>
          <w:trHeight w:val="284"/>
        </w:trPr>
        <w:tc>
          <w:tcPr>
            <w:tcW w:w="3913" w:type="dxa"/>
            <w:tcBorders>
              <w:top w:val="single" w:sz="6" w:space="0" w:color="auto"/>
              <w:left w:val="nil"/>
              <w:bottom w:val="single" w:sz="6" w:space="0" w:color="auto"/>
              <w:right w:val="single" w:sz="12" w:space="0" w:color="auto"/>
            </w:tcBorders>
            <w:vAlign w:val="bottom"/>
          </w:tcPr>
          <w:p w:rsidR="00C25BE1" w:rsidRPr="001D68CA" w:rsidRDefault="00C25BE1" w:rsidP="001D68CA">
            <w:pPr>
              <w:spacing w:line="240" w:lineRule="auto"/>
              <w:ind w:left="57"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Результаты исследований и разработок</w:t>
            </w:r>
          </w:p>
        </w:tc>
        <w:tc>
          <w:tcPr>
            <w:tcW w:w="1757" w:type="dxa"/>
            <w:gridSpan w:val="5"/>
            <w:tcBorders>
              <w:top w:val="single" w:sz="6" w:space="0" w:color="auto"/>
              <w:left w:val="nil"/>
              <w:bottom w:val="single" w:sz="6" w:space="0" w:color="auto"/>
              <w:right w:val="single" w:sz="6" w:space="0" w:color="auto"/>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474" w:type="dxa"/>
            <w:gridSpan w:val="3"/>
            <w:tcBorders>
              <w:top w:val="single" w:sz="6" w:space="0" w:color="auto"/>
              <w:left w:val="nil"/>
              <w:bottom w:val="single" w:sz="6" w:space="0" w:color="auto"/>
              <w:right w:val="single" w:sz="6" w:space="0" w:color="auto"/>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474" w:type="dxa"/>
            <w:gridSpan w:val="3"/>
            <w:tcBorders>
              <w:top w:val="single" w:sz="6" w:space="0" w:color="auto"/>
              <w:left w:val="nil"/>
              <w:bottom w:val="single" w:sz="6" w:space="0" w:color="auto"/>
              <w:right w:val="single" w:sz="12" w:space="0" w:color="auto"/>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r>
      <w:tr w:rsidR="00C25BE1" w:rsidRPr="001D68CA" w:rsidTr="00C25BE1">
        <w:trPr>
          <w:trHeight w:val="284"/>
        </w:trPr>
        <w:tc>
          <w:tcPr>
            <w:tcW w:w="3913" w:type="dxa"/>
            <w:tcBorders>
              <w:top w:val="single" w:sz="6" w:space="0" w:color="auto"/>
              <w:left w:val="nil"/>
              <w:bottom w:val="single" w:sz="6" w:space="0" w:color="auto"/>
              <w:right w:val="single" w:sz="12" w:space="0" w:color="auto"/>
            </w:tcBorders>
            <w:vAlign w:val="bottom"/>
          </w:tcPr>
          <w:p w:rsidR="00C25BE1" w:rsidRPr="001D68CA" w:rsidRDefault="00C25BE1" w:rsidP="001D68CA">
            <w:pPr>
              <w:spacing w:line="240" w:lineRule="auto"/>
              <w:ind w:left="57"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Основные средства</w:t>
            </w:r>
          </w:p>
        </w:tc>
        <w:tc>
          <w:tcPr>
            <w:tcW w:w="1757" w:type="dxa"/>
            <w:gridSpan w:val="5"/>
            <w:tcBorders>
              <w:top w:val="single" w:sz="6" w:space="0" w:color="auto"/>
              <w:left w:val="nil"/>
              <w:bottom w:val="single" w:sz="6" w:space="0" w:color="auto"/>
              <w:right w:val="single" w:sz="6" w:space="0" w:color="auto"/>
            </w:tcBorders>
            <w:vAlign w:val="bottom"/>
          </w:tcPr>
          <w:p w:rsidR="00C25BE1" w:rsidRPr="001D68CA" w:rsidRDefault="0009395B"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477</w:t>
            </w:r>
          </w:p>
        </w:tc>
        <w:tc>
          <w:tcPr>
            <w:tcW w:w="1474" w:type="dxa"/>
            <w:gridSpan w:val="3"/>
            <w:tcBorders>
              <w:top w:val="single" w:sz="6" w:space="0" w:color="auto"/>
              <w:left w:val="nil"/>
              <w:bottom w:val="single" w:sz="6" w:space="0" w:color="auto"/>
              <w:right w:val="single" w:sz="6" w:space="0" w:color="auto"/>
            </w:tcBorders>
            <w:vAlign w:val="center"/>
          </w:tcPr>
          <w:p w:rsidR="00C25BE1" w:rsidRPr="001D68CA" w:rsidRDefault="0009395B"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1129</w:t>
            </w:r>
          </w:p>
        </w:tc>
        <w:tc>
          <w:tcPr>
            <w:tcW w:w="1474" w:type="dxa"/>
            <w:gridSpan w:val="3"/>
            <w:tcBorders>
              <w:top w:val="single" w:sz="6" w:space="0" w:color="auto"/>
              <w:left w:val="nil"/>
              <w:bottom w:val="single" w:sz="6" w:space="0" w:color="auto"/>
              <w:right w:val="single" w:sz="12" w:space="0" w:color="auto"/>
            </w:tcBorders>
            <w:vAlign w:val="center"/>
          </w:tcPr>
          <w:p w:rsidR="00C25BE1" w:rsidRPr="001D68CA" w:rsidRDefault="0009395B"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741</w:t>
            </w:r>
          </w:p>
        </w:tc>
      </w:tr>
      <w:tr w:rsidR="00C25BE1" w:rsidRPr="001D68CA" w:rsidTr="00C25BE1">
        <w:trPr>
          <w:trHeight w:val="284"/>
        </w:trPr>
        <w:tc>
          <w:tcPr>
            <w:tcW w:w="3913" w:type="dxa"/>
            <w:tcBorders>
              <w:top w:val="single" w:sz="6" w:space="0" w:color="auto"/>
              <w:left w:val="nil"/>
              <w:bottom w:val="single" w:sz="6" w:space="0" w:color="auto"/>
              <w:right w:val="single" w:sz="12" w:space="0" w:color="auto"/>
            </w:tcBorders>
            <w:vAlign w:val="bottom"/>
          </w:tcPr>
          <w:p w:rsidR="00C25BE1" w:rsidRPr="001D68CA" w:rsidRDefault="00C25BE1" w:rsidP="001D68CA">
            <w:pPr>
              <w:spacing w:line="240" w:lineRule="auto"/>
              <w:ind w:left="57"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Доходные вложения в материальные ценности</w:t>
            </w:r>
          </w:p>
        </w:tc>
        <w:tc>
          <w:tcPr>
            <w:tcW w:w="1757" w:type="dxa"/>
            <w:gridSpan w:val="5"/>
            <w:tcBorders>
              <w:top w:val="single" w:sz="6" w:space="0" w:color="auto"/>
              <w:left w:val="nil"/>
              <w:bottom w:val="single" w:sz="6" w:space="0" w:color="auto"/>
              <w:right w:val="single" w:sz="6" w:space="0" w:color="auto"/>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474" w:type="dxa"/>
            <w:gridSpan w:val="3"/>
            <w:tcBorders>
              <w:top w:val="single" w:sz="6" w:space="0" w:color="auto"/>
              <w:left w:val="nil"/>
              <w:bottom w:val="single" w:sz="6" w:space="0" w:color="auto"/>
              <w:right w:val="single" w:sz="6" w:space="0" w:color="auto"/>
            </w:tcBorders>
            <w:vAlign w:val="bottom"/>
          </w:tcPr>
          <w:p w:rsidR="00C25BE1" w:rsidRPr="001D68CA" w:rsidRDefault="00C25BE1" w:rsidP="001D68CA">
            <w:pPr>
              <w:spacing w:before="40" w:after="40" w:line="240" w:lineRule="auto"/>
              <w:ind w:firstLine="0"/>
              <w:jc w:val="center"/>
              <w:rPr>
                <w:rFonts w:ascii="Times New Roman" w:hAnsi="Times New Roman" w:cs="Times New Roman"/>
                <w:bCs/>
                <w:color w:val="000000" w:themeColor="text1"/>
                <w:sz w:val="24"/>
                <w:szCs w:val="24"/>
              </w:rPr>
            </w:pPr>
            <w:r w:rsidRPr="001D68CA">
              <w:rPr>
                <w:rFonts w:ascii="Times New Roman" w:hAnsi="Times New Roman" w:cs="Times New Roman"/>
                <w:bCs/>
                <w:color w:val="000000" w:themeColor="text1"/>
                <w:sz w:val="24"/>
                <w:szCs w:val="24"/>
              </w:rPr>
              <w:t>-</w:t>
            </w:r>
          </w:p>
        </w:tc>
        <w:tc>
          <w:tcPr>
            <w:tcW w:w="1474" w:type="dxa"/>
            <w:gridSpan w:val="3"/>
            <w:tcBorders>
              <w:top w:val="single" w:sz="6" w:space="0" w:color="auto"/>
              <w:left w:val="nil"/>
              <w:bottom w:val="single" w:sz="6" w:space="0" w:color="auto"/>
              <w:right w:val="single" w:sz="12" w:space="0" w:color="auto"/>
            </w:tcBorders>
            <w:vAlign w:val="bottom"/>
          </w:tcPr>
          <w:p w:rsidR="00C25BE1" w:rsidRPr="001D68CA" w:rsidRDefault="00C25BE1" w:rsidP="001D68CA">
            <w:pPr>
              <w:spacing w:before="40" w:after="40" w:line="240" w:lineRule="auto"/>
              <w:ind w:firstLine="0"/>
              <w:jc w:val="center"/>
              <w:rPr>
                <w:rFonts w:ascii="Times New Roman" w:hAnsi="Times New Roman" w:cs="Times New Roman"/>
                <w:bCs/>
                <w:color w:val="000000" w:themeColor="text1"/>
                <w:sz w:val="24"/>
                <w:szCs w:val="24"/>
              </w:rPr>
            </w:pPr>
            <w:r w:rsidRPr="001D68CA">
              <w:rPr>
                <w:rFonts w:ascii="Times New Roman" w:hAnsi="Times New Roman" w:cs="Times New Roman"/>
                <w:bCs/>
                <w:color w:val="000000" w:themeColor="text1"/>
                <w:sz w:val="24"/>
                <w:szCs w:val="24"/>
              </w:rPr>
              <w:t>-</w:t>
            </w:r>
          </w:p>
        </w:tc>
      </w:tr>
      <w:tr w:rsidR="00C25BE1" w:rsidRPr="001D68CA" w:rsidTr="00C25BE1">
        <w:trPr>
          <w:trHeight w:val="284"/>
        </w:trPr>
        <w:tc>
          <w:tcPr>
            <w:tcW w:w="3913" w:type="dxa"/>
            <w:tcBorders>
              <w:top w:val="single" w:sz="6" w:space="0" w:color="auto"/>
              <w:left w:val="nil"/>
              <w:bottom w:val="single" w:sz="6" w:space="0" w:color="auto"/>
              <w:right w:val="single" w:sz="12" w:space="0" w:color="auto"/>
            </w:tcBorders>
            <w:vAlign w:val="bottom"/>
          </w:tcPr>
          <w:p w:rsidR="00C25BE1" w:rsidRPr="001D68CA" w:rsidRDefault="00C25BE1" w:rsidP="001D68CA">
            <w:pPr>
              <w:spacing w:line="240" w:lineRule="auto"/>
              <w:ind w:left="57"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Финансовые вложения</w:t>
            </w:r>
          </w:p>
        </w:tc>
        <w:tc>
          <w:tcPr>
            <w:tcW w:w="1757" w:type="dxa"/>
            <w:gridSpan w:val="5"/>
            <w:tcBorders>
              <w:top w:val="single" w:sz="6" w:space="0" w:color="auto"/>
              <w:left w:val="nil"/>
              <w:bottom w:val="single" w:sz="6" w:space="0" w:color="auto"/>
              <w:right w:val="single" w:sz="6" w:space="0" w:color="auto"/>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p>
        </w:tc>
        <w:tc>
          <w:tcPr>
            <w:tcW w:w="1474" w:type="dxa"/>
            <w:gridSpan w:val="3"/>
            <w:tcBorders>
              <w:top w:val="single" w:sz="6" w:space="0" w:color="auto"/>
              <w:left w:val="nil"/>
              <w:bottom w:val="single" w:sz="6" w:space="0" w:color="auto"/>
              <w:right w:val="single" w:sz="6" w:space="0" w:color="auto"/>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p>
        </w:tc>
        <w:tc>
          <w:tcPr>
            <w:tcW w:w="1474" w:type="dxa"/>
            <w:gridSpan w:val="3"/>
            <w:tcBorders>
              <w:top w:val="single" w:sz="6" w:space="0" w:color="auto"/>
              <w:left w:val="nil"/>
              <w:bottom w:val="single" w:sz="6" w:space="0" w:color="auto"/>
              <w:right w:val="single" w:sz="12" w:space="0" w:color="auto"/>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r>
      <w:tr w:rsidR="00C25BE1" w:rsidRPr="001D68CA" w:rsidTr="00C25BE1">
        <w:trPr>
          <w:trHeight w:val="284"/>
        </w:trPr>
        <w:tc>
          <w:tcPr>
            <w:tcW w:w="3913" w:type="dxa"/>
            <w:tcBorders>
              <w:top w:val="single" w:sz="6" w:space="0" w:color="auto"/>
              <w:left w:val="nil"/>
              <w:bottom w:val="single" w:sz="6" w:space="0" w:color="auto"/>
              <w:right w:val="single" w:sz="12" w:space="0" w:color="auto"/>
            </w:tcBorders>
            <w:vAlign w:val="bottom"/>
          </w:tcPr>
          <w:p w:rsidR="00C25BE1" w:rsidRPr="001D68CA" w:rsidRDefault="00C25BE1" w:rsidP="001D68CA">
            <w:pPr>
              <w:spacing w:line="240" w:lineRule="auto"/>
              <w:ind w:left="57"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Отложенные налоговые активы</w:t>
            </w:r>
          </w:p>
        </w:tc>
        <w:tc>
          <w:tcPr>
            <w:tcW w:w="1757" w:type="dxa"/>
            <w:gridSpan w:val="5"/>
            <w:tcBorders>
              <w:top w:val="single" w:sz="6" w:space="0" w:color="auto"/>
              <w:left w:val="nil"/>
              <w:bottom w:val="single" w:sz="6" w:space="0" w:color="auto"/>
              <w:right w:val="single" w:sz="6" w:space="0" w:color="auto"/>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474" w:type="dxa"/>
            <w:gridSpan w:val="3"/>
            <w:tcBorders>
              <w:top w:val="single" w:sz="6" w:space="0" w:color="auto"/>
              <w:left w:val="nil"/>
              <w:bottom w:val="single" w:sz="6" w:space="0" w:color="auto"/>
              <w:right w:val="single" w:sz="6" w:space="0" w:color="auto"/>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474" w:type="dxa"/>
            <w:gridSpan w:val="3"/>
            <w:tcBorders>
              <w:top w:val="single" w:sz="6" w:space="0" w:color="auto"/>
              <w:left w:val="nil"/>
              <w:bottom w:val="single" w:sz="6" w:space="0" w:color="auto"/>
              <w:right w:val="single" w:sz="12" w:space="0" w:color="auto"/>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r>
      <w:tr w:rsidR="00C25BE1" w:rsidRPr="001D68CA" w:rsidTr="00C25BE1">
        <w:trPr>
          <w:trHeight w:val="284"/>
        </w:trPr>
        <w:tc>
          <w:tcPr>
            <w:tcW w:w="3913" w:type="dxa"/>
            <w:tcBorders>
              <w:top w:val="single" w:sz="6" w:space="0" w:color="auto"/>
              <w:left w:val="nil"/>
              <w:bottom w:val="single" w:sz="12" w:space="0" w:color="auto"/>
              <w:right w:val="single" w:sz="12" w:space="0" w:color="auto"/>
            </w:tcBorders>
            <w:vAlign w:val="bottom"/>
          </w:tcPr>
          <w:p w:rsidR="00C25BE1" w:rsidRPr="001D68CA" w:rsidRDefault="00C25BE1" w:rsidP="001D68CA">
            <w:pPr>
              <w:spacing w:line="240" w:lineRule="auto"/>
              <w:ind w:left="57"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 xml:space="preserve">Прочие </w:t>
            </w:r>
            <w:proofErr w:type="spellStart"/>
            <w:r w:rsidRPr="001D68CA">
              <w:rPr>
                <w:rFonts w:ascii="Times New Roman" w:hAnsi="Times New Roman" w:cs="Times New Roman"/>
                <w:color w:val="000000" w:themeColor="text1"/>
                <w:sz w:val="24"/>
                <w:szCs w:val="24"/>
              </w:rPr>
              <w:t>внеоборотные</w:t>
            </w:r>
            <w:proofErr w:type="spellEnd"/>
            <w:r w:rsidRPr="001D68CA">
              <w:rPr>
                <w:rFonts w:ascii="Times New Roman" w:hAnsi="Times New Roman" w:cs="Times New Roman"/>
                <w:color w:val="000000" w:themeColor="text1"/>
                <w:sz w:val="24"/>
                <w:szCs w:val="24"/>
              </w:rPr>
              <w:t xml:space="preserve"> активы</w:t>
            </w:r>
          </w:p>
        </w:tc>
        <w:tc>
          <w:tcPr>
            <w:tcW w:w="1757" w:type="dxa"/>
            <w:gridSpan w:val="5"/>
            <w:tcBorders>
              <w:top w:val="single" w:sz="6" w:space="0" w:color="auto"/>
              <w:left w:val="nil"/>
              <w:bottom w:val="single" w:sz="12" w:space="0" w:color="auto"/>
              <w:right w:val="single" w:sz="6" w:space="0" w:color="auto"/>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474" w:type="dxa"/>
            <w:gridSpan w:val="3"/>
            <w:tcBorders>
              <w:top w:val="single" w:sz="6" w:space="0" w:color="auto"/>
              <w:left w:val="nil"/>
              <w:bottom w:val="single" w:sz="12" w:space="0" w:color="auto"/>
              <w:right w:val="single" w:sz="6" w:space="0" w:color="auto"/>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474" w:type="dxa"/>
            <w:gridSpan w:val="3"/>
            <w:tcBorders>
              <w:top w:val="single" w:sz="6" w:space="0" w:color="auto"/>
              <w:left w:val="nil"/>
              <w:bottom w:val="single" w:sz="12" w:space="0" w:color="auto"/>
              <w:right w:val="single" w:sz="12" w:space="0" w:color="auto"/>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r>
      <w:tr w:rsidR="00C25BE1" w:rsidRPr="001D68CA" w:rsidTr="00C25BE1">
        <w:trPr>
          <w:trHeight w:val="284"/>
        </w:trPr>
        <w:tc>
          <w:tcPr>
            <w:tcW w:w="3913" w:type="dxa"/>
            <w:tcBorders>
              <w:top w:val="single" w:sz="12" w:space="0" w:color="auto"/>
              <w:left w:val="nil"/>
              <w:bottom w:val="single" w:sz="6" w:space="0" w:color="auto"/>
              <w:right w:val="single" w:sz="12" w:space="0" w:color="auto"/>
            </w:tcBorders>
            <w:vAlign w:val="bottom"/>
          </w:tcPr>
          <w:p w:rsidR="00C25BE1" w:rsidRPr="001D68CA" w:rsidRDefault="00C25BE1" w:rsidP="001D68CA">
            <w:pPr>
              <w:spacing w:line="240" w:lineRule="auto"/>
              <w:ind w:left="57"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Итого по разделу I</w:t>
            </w:r>
          </w:p>
        </w:tc>
        <w:tc>
          <w:tcPr>
            <w:tcW w:w="1757" w:type="dxa"/>
            <w:gridSpan w:val="5"/>
            <w:tcBorders>
              <w:top w:val="single" w:sz="12" w:space="0" w:color="auto"/>
              <w:left w:val="nil"/>
              <w:bottom w:val="single" w:sz="12" w:space="0" w:color="auto"/>
              <w:right w:val="single" w:sz="6" w:space="0" w:color="auto"/>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bCs/>
                <w:color w:val="000000" w:themeColor="text1"/>
                <w:sz w:val="24"/>
                <w:szCs w:val="24"/>
              </w:rPr>
              <w:t>477</w:t>
            </w:r>
          </w:p>
        </w:tc>
        <w:tc>
          <w:tcPr>
            <w:tcW w:w="1474" w:type="dxa"/>
            <w:gridSpan w:val="3"/>
            <w:tcBorders>
              <w:top w:val="single" w:sz="12" w:space="0" w:color="auto"/>
              <w:left w:val="nil"/>
              <w:bottom w:val="single" w:sz="12" w:space="0" w:color="auto"/>
              <w:right w:val="single" w:sz="6" w:space="0" w:color="auto"/>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bCs/>
                <w:color w:val="000000" w:themeColor="text1"/>
                <w:sz w:val="24"/>
                <w:szCs w:val="24"/>
              </w:rPr>
              <w:t>1129</w:t>
            </w:r>
          </w:p>
        </w:tc>
        <w:tc>
          <w:tcPr>
            <w:tcW w:w="1474" w:type="dxa"/>
            <w:gridSpan w:val="3"/>
            <w:tcBorders>
              <w:top w:val="single" w:sz="12" w:space="0" w:color="auto"/>
              <w:left w:val="nil"/>
              <w:bottom w:val="single" w:sz="12" w:space="0" w:color="auto"/>
              <w:right w:val="single" w:sz="12" w:space="0" w:color="auto"/>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bCs/>
                <w:color w:val="000000" w:themeColor="text1"/>
                <w:sz w:val="24"/>
                <w:szCs w:val="24"/>
              </w:rPr>
              <w:t>741</w:t>
            </w:r>
          </w:p>
        </w:tc>
      </w:tr>
      <w:tr w:rsidR="00C25BE1" w:rsidRPr="001D68CA" w:rsidTr="00C25BE1">
        <w:tc>
          <w:tcPr>
            <w:tcW w:w="3913" w:type="dxa"/>
            <w:tcBorders>
              <w:top w:val="single" w:sz="6" w:space="0" w:color="auto"/>
              <w:left w:val="nil"/>
              <w:bottom w:val="nil"/>
              <w:right w:val="single" w:sz="12" w:space="0" w:color="auto"/>
            </w:tcBorders>
            <w:vAlign w:val="bottom"/>
          </w:tcPr>
          <w:p w:rsidR="00C25BE1" w:rsidRPr="001D68CA" w:rsidRDefault="00C25BE1" w:rsidP="001D68CA">
            <w:pPr>
              <w:spacing w:before="120" w:line="240" w:lineRule="auto"/>
              <w:ind w:firstLine="0"/>
              <w:jc w:val="center"/>
              <w:rPr>
                <w:rFonts w:ascii="Times New Roman" w:hAnsi="Times New Roman" w:cs="Times New Roman"/>
                <w:b/>
                <w:bCs/>
                <w:color w:val="000000" w:themeColor="text1"/>
                <w:sz w:val="24"/>
                <w:szCs w:val="24"/>
              </w:rPr>
            </w:pPr>
            <w:r w:rsidRPr="001D68CA">
              <w:rPr>
                <w:rFonts w:ascii="Times New Roman" w:hAnsi="Times New Roman" w:cs="Times New Roman"/>
                <w:b/>
                <w:bCs/>
                <w:color w:val="000000" w:themeColor="text1"/>
                <w:sz w:val="24"/>
                <w:szCs w:val="24"/>
              </w:rPr>
              <w:t>II. ОБОРОТНЫЕ АКТИВЫ</w:t>
            </w:r>
          </w:p>
        </w:tc>
        <w:tc>
          <w:tcPr>
            <w:tcW w:w="1757" w:type="dxa"/>
            <w:gridSpan w:val="5"/>
            <w:tcBorders>
              <w:top w:val="single" w:sz="12" w:space="0" w:color="auto"/>
              <w:left w:val="nil"/>
              <w:bottom w:val="nil"/>
              <w:right w:val="single" w:sz="6" w:space="0" w:color="auto"/>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p>
        </w:tc>
        <w:tc>
          <w:tcPr>
            <w:tcW w:w="1474" w:type="dxa"/>
            <w:gridSpan w:val="3"/>
            <w:tcBorders>
              <w:top w:val="single" w:sz="12" w:space="0" w:color="auto"/>
              <w:left w:val="nil"/>
              <w:bottom w:val="nil"/>
              <w:right w:val="single" w:sz="6" w:space="0" w:color="auto"/>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p>
        </w:tc>
        <w:tc>
          <w:tcPr>
            <w:tcW w:w="1474" w:type="dxa"/>
            <w:gridSpan w:val="3"/>
            <w:tcBorders>
              <w:top w:val="single" w:sz="12" w:space="0" w:color="auto"/>
              <w:left w:val="nil"/>
              <w:bottom w:val="nil"/>
              <w:right w:val="single" w:sz="12" w:space="0" w:color="auto"/>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p>
        </w:tc>
      </w:tr>
      <w:tr w:rsidR="00C25BE1" w:rsidRPr="001D68CA" w:rsidTr="00C25BE1">
        <w:trPr>
          <w:trHeight w:val="284"/>
        </w:trPr>
        <w:tc>
          <w:tcPr>
            <w:tcW w:w="3913" w:type="dxa"/>
            <w:tcBorders>
              <w:top w:val="nil"/>
              <w:left w:val="nil"/>
              <w:bottom w:val="single" w:sz="6" w:space="0" w:color="auto"/>
              <w:right w:val="single" w:sz="12" w:space="0" w:color="auto"/>
            </w:tcBorders>
            <w:vAlign w:val="bottom"/>
          </w:tcPr>
          <w:p w:rsidR="00C25BE1" w:rsidRPr="001D68CA" w:rsidRDefault="00C25BE1" w:rsidP="001D68CA">
            <w:pPr>
              <w:spacing w:line="240" w:lineRule="auto"/>
              <w:ind w:left="57"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Запасы</w:t>
            </w:r>
          </w:p>
        </w:tc>
        <w:tc>
          <w:tcPr>
            <w:tcW w:w="1757" w:type="dxa"/>
            <w:gridSpan w:val="5"/>
            <w:tcBorders>
              <w:top w:val="nil"/>
              <w:left w:val="nil"/>
              <w:bottom w:val="single" w:sz="6" w:space="0" w:color="auto"/>
              <w:right w:val="single" w:sz="6" w:space="0" w:color="auto"/>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bCs/>
                <w:color w:val="000000" w:themeColor="text1"/>
                <w:sz w:val="24"/>
                <w:szCs w:val="24"/>
              </w:rPr>
              <w:t>2958</w:t>
            </w:r>
          </w:p>
        </w:tc>
        <w:tc>
          <w:tcPr>
            <w:tcW w:w="1474" w:type="dxa"/>
            <w:gridSpan w:val="3"/>
            <w:tcBorders>
              <w:top w:val="nil"/>
              <w:left w:val="nil"/>
              <w:bottom w:val="single" w:sz="6" w:space="0" w:color="auto"/>
              <w:right w:val="single" w:sz="6" w:space="0" w:color="auto"/>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6109</w:t>
            </w:r>
          </w:p>
        </w:tc>
        <w:tc>
          <w:tcPr>
            <w:tcW w:w="1474" w:type="dxa"/>
            <w:gridSpan w:val="3"/>
            <w:tcBorders>
              <w:top w:val="nil"/>
              <w:left w:val="nil"/>
              <w:bottom w:val="single" w:sz="6" w:space="0" w:color="auto"/>
              <w:right w:val="single" w:sz="12" w:space="0" w:color="auto"/>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5855</w:t>
            </w:r>
          </w:p>
        </w:tc>
      </w:tr>
      <w:tr w:rsidR="00C25BE1" w:rsidRPr="001D68CA" w:rsidTr="00C25BE1">
        <w:trPr>
          <w:trHeight w:val="284"/>
        </w:trPr>
        <w:tc>
          <w:tcPr>
            <w:tcW w:w="3913" w:type="dxa"/>
            <w:tcBorders>
              <w:top w:val="nil"/>
              <w:left w:val="nil"/>
              <w:bottom w:val="single" w:sz="6" w:space="0" w:color="auto"/>
              <w:right w:val="single" w:sz="12" w:space="0" w:color="auto"/>
            </w:tcBorders>
            <w:vAlign w:val="bottom"/>
          </w:tcPr>
          <w:p w:rsidR="00C25BE1" w:rsidRPr="001D68CA" w:rsidRDefault="00C25BE1" w:rsidP="001D68CA">
            <w:pPr>
              <w:spacing w:line="240" w:lineRule="auto"/>
              <w:ind w:left="57"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Налог на добавленную стоимость</w:t>
            </w:r>
          </w:p>
        </w:tc>
        <w:tc>
          <w:tcPr>
            <w:tcW w:w="1757" w:type="dxa"/>
            <w:gridSpan w:val="5"/>
            <w:tcBorders>
              <w:top w:val="nil"/>
              <w:left w:val="nil"/>
              <w:bottom w:val="single" w:sz="6" w:space="0" w:color="auto"/>
              <w:right w:val="single" w:sz="6" w:space="0" w:color="auto"/>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474" w:type="dxa"/>
            <w:gridSpan w:val="3"/>
            <w:tcBorders>
              <w:top w:val="nil"/>
              <w:left w:val="nil"/>
              <w:bottom w:val="single" w:sz="6" w:space="0" w:color="auto"/>
              <w:right w:val="single" w:sz="6" w:space="0" w:color="auto"/>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474" w:type="dxa"/>
            <w:gridSpan w:val="3"/>
            <w:tcBorders>
              <w:top w:val="nil"/>
              <w:left w:val="nil"/>
              <w:bottom w:val="single" w:sz="6" w:space="0" w:color="auto"/>
              <w:right w:val="single" w:sz="12" w:space="0" w:color="auto"/>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r>
      <w:tr w:rsidR="00C25BE1" w:rsidRPr="001D68CA" w:rsidTr="00C25BE1">
        <w:trPr>
          <w:trHeight w:val="284"/>
        </w:trPr>
        <w:tc>
          <w:tcPr>
            <w:tcW w:w="3913" w:type="dxa"/>
            <w:tcBorders>
              <w:top w:val="single" w:sz="6" w:space="0" w:color="auto"/>
              <w:left w:val="nil"/>
              <w:bottom w:val="single" w:sz="6" w:space="0" w:color="auto"/>
              <w:right w:val="single" w:sz="12" w:space="0" w:color="auto"/>
            </w:tcBorders>
            <w:vAlign w:val="bottom"/>
          </w:tcPr>
          <w:p w:rsidR="00C25BE1" w:rsidRPr="001D68CA" w:rsidRDefault="00C25BE1" w:rsidP="001D68CA">
            <w:pPr>
              <w:spacing w:line="240" w:lineRule="auto"/>
              <w:ind w:left="57"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Дебиторская задолженность</w:t>
            </w:r>
          </w:p>
        </w:tc>
        <w:tc>
          <w:tcPr>
            <w:tcW w:w="1757" w:type="dxa"/>
            <w:gridSpan w:val="5"/>
            <w:tcBorders>
              <w:top w:val="single" w:sz="6" w:space="0" w:color="auto"/>
              <w:left w:val="nil"/>
              <w:bottom w:val="single" w:sz="6" w:space="0" w:color="auto"/>
              <w:right w:val="single" w:sz="6" w:space="0" w:color="auto"/>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bCs/>
                <w:color w:val="000000" w:themeColor="text1"/>
                <w:sz w:val="24"/>
                <w:szCs w:val="24"/>
              </w:rPr>
              <w:t>107</w:t>
            </w:r>
          </w:p>
        </w:tc>
        <w:tc>
          <w:tcPr>
            <w:tcW w:w="1474" w:type="dxa"/>
            <w:gridSpan w:val="3"/>
            <w:tcBorders>
              <w:top w:val="single" w:sz="6" w:space="0" w:color="auto"/>
              <w:left w:val="nil"/>
              <w:bottom w:val="single" w:sz="6" w:space="0" w:color="auto"/>
              <w:right w:val="single" w:sz="6" w:space="0" w:color="auto"/>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112</w:t>
            </w:r>
          </w:p>
        </w:tc>
        <w:tc>
          <w:tcPr>
            <w:tcW w:w="1474" w:type="dxa"/>
            <w:gridSpan w:val="3"/>
            <w:tcBorders>
              <w:top w:val="single" w:sz="6" w:space="0" w:color="auto"/>
              <w:left w:val="nil"/>
              <w:bottom w:val="single" w:sz="6" w:space="0" w:color="auto"/>
              <w:right w:val="single" w:sz="12" w:space="0" w:color="auto"/>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bCs/>
                <w:color w:val="000000" w:themeColor="text1"/>
                <w:sz w:val="24"/>
                <w:szCs w:val="24"/>
              </w:rPr>
              <w:t>481</w:t>
            </w:r>
          </w:p>
        </w:tc>
      </w:tr>
      <w:tr w:rsidR="00C25BE1" w:rsidRPr="001D68CA" w:rsidTr="00C25BE1">
        <w:trPr>
          <w:trHeight w:val="284"/>
        </w:trPr>
        <w:tc>
          <w:tcPr>
            <w:tcW w:w="3913" w:type="dxa"/>
            <w:tcBorders>
              <w:top w:val="single" w:sz="6" w:space="0" w:color="auto"/>
              <w:left w:val="nil"/>
              <w:bottom w:val="single" w:sz="6" w:space="0" w:color="auto"/>
              <w:right w:val="single" w:sz="12" w:space="0" w:color="auto"/>
            </w:tcBorders>
            <w:vAlign w:val="bottom"/>
          </w:tcPr>
          <w:p w:rsidR="00C25BE1" w:rsidRPr="001D68CA" w:rsidRDefault="00C25BE1" w:rsidP="001D68CA">
            <w:pPr>
              <w:spacing w:line="240" w:lineRule="auto"/>
              <w:ind w:left="57"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Финансовые вложения (за исключением денежных эквивалентов)</w:t>
            </w:r>
          </w:p>
        </w:tc>
        <w:tc>
          <w:tcPr>
            <w:tcW w:w="1757" w:type="dxa"/>
            <w:gridSpan w:val="5"/>
            <w:tcBorders>
              <w:top w:val="single" w:sz="6" w:space="0" w:color="auto"/>
              <w:left w:val="nil"/>
              <w:bottom w:val="single" w:sz="6" w:space="0" w:color="auto"/>
              <w:right w:val="single" w:sz="6" w:space="0" w:color="auto"/>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bCs/>
                <w:color w:val="000000" w:themeColor="text1"/>
                <w:sz w:val="24"/>
                <w:szCs w:val="24"/>
              </w:rPr>
              <w:t>6044</w:t>
            </w:r>
          </w:p>
        </w:tc>
        <w:tc>
          <w:tcPr>
            <w:tcW w:w="1474" w:type="dxa"/>
            <w:gridSpan w:val="3"/>
            <w:tcBorders>
              <w:top w:val="single" w:sz="6" w:space="0" w:color="auto"/>
              <w:left w:val="nil"/>
              <w:bottom w:val="single" w:sz="6" w:space="0" w:color="auto"/>
              <w:right w:val="single" w:sz="6" w:space="0" w:color="auto"/>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16557</w:t>
            </w:r>
          </w:p>
        </w:tc>
        <w:tc>
          <w:tcPr>
            <w:tcW w:w="1474" w:type="dxa"/>
            <w:gridSpan w:val="3"/>
            <w:tcBorders>
              <w:top w:val="single" w:sz="6" w:space="0" w:color="auto"/>
              <w:left w:val="nil"/>
              <w:bottom w:val="single" w:sz="6" w:space="0" w:color="auto"/>
              <w:right w:val="single" w:sz="12" w:space="0" w:color="auto"/>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bCs/>
                <w:color w:val="000000" w:themeColor="text1"/>
                <w:sz w:val="24"/>
                <w:szCs w:val="24"/>
              </w:rPr>
              <w:t>11455</w:t>
            </w:r>
          </w:p>
        </w:tc>
      </w:tr>
      <w:tr w:rsidR="00C25BE1" w:rsidRPr="001D68CA" w:rsidTr="00C25BE1">
        <w:trPr>
          <w:trHeight w:val="284"/>
        </w:trPr>
        <w:tc>
          <w:tcPr>
            <w:tcW w:w="3913" w:type="dxa"/>
            <w:tcBorders>
              <w:top w:val="single" w:sz="6" w:space="0" w:color="auto"/>
              <w:left w:val="nil"/>
              <w:bottom w:val="single" w:sz="6" w:space="0" w:color="auto"/>
              <w:right w:val="single" w:sz="12" w:space="0" w:color="auto"/>
            </w:tcBorders>
            <w:vAlign w:val="bottom"/>
          </w:tcPr>
          <w:p w:rsidR="00C25BE1" w:rsidRPr="001D68CA" w:rsidRDefault="00C25BE1" w:rsidP="001D68CA">
            <w:pPr>
              <w:spacing w:line="240" w:lineRule="auto"/>
              <w:ind w:left="57"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Денежные средства и денежные эквиваленты</w:t>
            </w:r>
          </w:p>
        </w:tc>
        <w:tc>
          <w:tcPr>
            <w:tcW w:w="1757" w:type="dxa"/>
            <w:gridSpan w:val="5"/>
            <w:tcBorders>
              <w:top w:val="single" w:sz="6" w:space="0" w:color="auto"/>
              <w:left w:val="nil"/>
              <w:bottom w:val="single" w:sz="6" w:space="0" w:color="auto"/>
              <w:right w:val="single" w:sz="6" w:space="0" w:color="auto"/>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bCs/>
                <w:color w:val="000000" w:themeColor="text1"/>
                <w:sz w:val="24"/>
                <w:szCs w:val="24"/>
              </w:rPr>
              <w:t>12</w:t>
            </w:r>
          </w:p>
        </w:tc>
        <w:tc>
          <w:tcPr>
            <w:tcW w:w="1474" w:type="dxa"/>
            <w:gridSpan w:val="3"/>
            <w:tcBorders>
              <w:top w:val="single" w:sz="6" w:space="0" w:color="auto"/>
              <w:left w:val="nil"/>
              <w:bottom w:val="single" w:sz="6" w:space="0" w:color="auto"/>
              <w:right w:val="single" w:sz="6" w:space="0" w:color="auto"/>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26</w:t>
            </w:r>
          </w:p>
        </w:tc>
        <w:tc>
          <w:tcPr>
            <w:tcW w:w="1474" w:type="dxa"/>
            <w:gridSpan w:val="3"/>
            <w:tcBorders>
              <w:top w:val="single" w:sz="6" w:space="0" w:color="auto"/>
              <w:left w:val="nil"/>
              <w:bottom w:val="single" w:sz="6" w:space="0" w:color="auto"/>
              <w:right w:val="single" w:sz="12" w:space="0" w:color="auto"/>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bCs/>
                <w:color w:val="000000" w:themeColor="text1"/>
                <w:sz w:val="24"/>
                <w:szCs w:val="24"/>
              </w:rPr>
              <w:t>104</w:t>
            </w:r>
          </w:p>
        </w:tc>
      </w:tr>
      <w:tr w:rsidR="00C25BE1" w:rsidRPr="001D68CA" w:rsidTr="00C25BE1">
        <w:trPr>
          <w:trHeight w:val="284"/>
        </w:trPr>
        <w:tc>
          <w:tcPr>
            <w:tcW w:w="3913" w:type="dxa"/>
            <w:tcBorders>
              <w:top w:val="single" w:sz="6" w:space="0" w:color="auto"/>
              <w:left w:val="nil"/>
              <w:bottom w:val="single" w:sz="12" w:space="0" w:color="auto"/>
              <w:right w:val="single" w:sz="12" w:space="0" w:color="auto"/>
            </w:tcBorders>
            <w:vAlign w:val="bottom"/>
          </w:tcPr>
          <w:p w:rsidR="00C25BE1" w:rsidRPr="001D68CA" w:rsidRDefault="00C25BE1" w:rsidP="001D68CA">
            <w:pPr>
              <w:spacing w:line="240" w:lineRule="auto"/>
              <w:ind w:left="57"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Прочие оборотные активы</w:t>
            </w:r>
          </w:p>
        </w:tc>
        <w:tc>
          <w:tcPr>
            <w:tcW w:w="1757" w:type="dxa"/>
            <w:gridSpan w:val="5"/>
            <w:tcBorders>
              <w:top w:val="single" w:sz="6" w:space="0" w:color="auto"/>
              <w:left w:val="nil"/>
              <w:bottom w:val="single" w:sz="12" w:space="0" w:color="auto"/>
              <w:right w:val="single" w:sz="6" w:space="0" w:color="auto"/>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474" w:type="dxa"/>
            <w:gridSpan w:val="3"/>
            <w:tcBorders>
              <w:top w:val="single" w:sz="6" w:space="0" w:color="auto"/>
              <w:left w:val="nil"/>
              <w:bottom w:val="single" w:sz="12" w:space="0" w:color="auto"/>
              <w:right w:val="single" w:sz="6" w:space="0" w:color="auto"/>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474" w:type="dxa"/>
            <w:gridSpan w:val="3"/>
            <w:tcBorders>
              <w:top w:val="single" w:sz="6" w:space="0" w:color="auto"/>
              <w:left w:val="nil"/>
              <w:bottom w:val="single" w:sz="12" w:space="0" w:color="auto"/>
              <w:right w:val="single" w:sz="12" w:space="0" w:color="auto"/>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r>
      <w:tr w:rsidR="00C25BE1" w:rsidRPr="001D68CA" w:rsidTr="00C25BE1">
        <w:trPr>
          <w:trHeight w:val="284"/>
        </w:trPr>
        <w:tc>
          <w:tcPr>
            <w:tcW w:w="3913" w:type="dxa"/>
            <w:tcBorders>
              <w:top w:val="single" w:sz="12" w:space="0" w:color="auto"/>
              <w:left w:val="nil"/>
              <w:bottom w:val="single" w:sz="6" w:space="0" w:color="auto"/>
              <w:right w:val="single" w:sz="12" w:space="0" w:color="auto"/>
            </w:tcBorders>
            <w:vAlign w:val="bottom"/>
          </w:tcPr>
          <w:p w:rsidR="00C25BE1" w:rsidRPr="001D68CA" w:rsidRDefault="00C25BE1" w:rsidP="001D68CA">
            <w:pPr>
              <w:spacing w:line="240" w:lineRule="auto"/>
              <w:ind w:left="57"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Итого по разделу II</w:t>
            </w:r>
          </w:p>
        </w:tc>
        <w:tc>
          <w:tcPr>
            <w:tcW w:w="1757" w:type="dxa"/>
            <w:gridSpan w:val="5"/>
            <w:tcBorders>
              <w:top w:val="single" w:sz="12" w:space="0" w:color="auto"/>
              <w:left w:val="nil"/>
              <w:bottom w:val="single" w:sz="12" w:space="0" w:color="auto"/>
              <w:right w:val="single" w:sz="6" w:space="0" w:color="auto"/>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bCs/>
                <w:color w:val="000000" w:themeColor="text1"/>
                <w:sz w:val="24"/>
                <w:szCs w:val="24"/>
              </w:rPr>
              <w:t>9121</w:t>
            </w:r>
          </w:p>
        </w:tc>
        <w:tc>
          <w:tcPr>
            <w:tcW w:w="1474" w:type="dxa"/>
            <w:gridSpan w:val="3"/>
            <w:tcBorders>
              <w:top w:val="single" w:sz="12" w:space="0" w:color="auto"/>
              <w:left w:val="nil"/>
              <w:bottom w:val="single" w:sz="12" w:space="0" w:color="auto"/>
              <w:right w:val="single" w:sz="6" w:space="0" w:color="auto"/>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22804</w:t>
            </w:r>
          </w:p>
        </w:tc>
        <w:tc>
          <w:tcPr>
            <w:tcW w:w="1474" w:type="dxa"/>
            <w:gridSpan w:val="3"/>
            <w:tcBorders>
              <w:top w:val="single" w:sz="12" w:space="0" w:color="auto"/>
              <w:left w:val="nil"/>
              <w:bottom w:val="single" w:sz="12" w:space="0" w:color="auto"/>
              <w:right w:val="single" w:sz="12" w:space="0" w:color="auto"/>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17895</w:t>
            </w:r>
          </w:p>
        </w:tc>
      </w:tr>
      <w:tr w:rsidR="00C25BE1" w:rsidRPr="001D68CA" w:rsidTr="00C25BE1">
        <w:trPr>
          <w:trHeight w:val="284"/>
        </w:trPr>
        <w:tc>
          <w:tcPr>
            <w:tcW w:w="3913" w:type="dxa"/>
            <w:tcBorders>
              <w:top w:val="single" w:sz="6" w:space="0" w:color="auto"/>
              <w:left w:val="nil"/>
              <w:bottom w:val="single" w:sz="6" w:space="0" w:color="auto"/>
              <w:right w:val="single" w:sz="12" w:space="0" w:color="auto"/>
            </w:tcBorders>
            <w:vAlign w:val="bottom"/>
          </w:tcPr>
          <w:p w:rsidR="00C25BE1" w:rsidRPr="001D68CA" w:rsidRDefault="00C25BE1" w:rsidP="001D68CA">
            <w:pPr>
              <w:spacing w:line="240" w:lineRule="auto"/>
              <w:ind w:left="57" w:firstLine="0"/>
              <w:rPr>
                <w:rFonts w:ascii="Times New Roman" w:hAnsi="Times New Roman" w:cs="Times New Roman"/>
                <w:b/>
                <w:bCs/>
                <w:color w:val="000000" w:themeColor="text1"/>
                <w:sz w:val="24"/>
                <w:szCs w:val="24"/>
              </w:rPr>
            </w:pPr>
            <w:r w:rsidRPr="001D68CA">
              <w:rPr>
                <w:rFonts w:ascii="Times New Roman" w:hAnsi="Times New Roman" w:cs="Times New Roman"/>
                <w:b/>
                <w:bCs/>
                <w:color w:val="000000" w:themeColor="text1"/>
                <w:sz w:val="24"/>
                <w:szCs w:val="24"/>
              </w:rPr>
              <w:lastRenderedPageBreak/>
              <w:t>БАЛАНС</w:t>
            </w:r>
          </w:p>
        </w:tc>
        <w:tc>
          <w:tcPr>
            <w:tcW w:w="1757" w:type="dxa"/>
            <w:gridSpan w:val="5"/>
            <w:tcBorders>
              <w:top w:val="single" w:sz="12" w:space="0" w:color="auto"/>
              <w:left w:val="nil"/>
              <w:bottom w:val="single" w:sz="12" w:space="0" w:color="auto"/>
              <w:right w:val="single" w:sz="6" w:space="0" w:color="auto"/>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bCs/>
                <w:color w:val="000000" w:themeColor="text1"/>
                <w:sz w:val="24"/>
                <w:szCs w:val="24"/>
              </w:rPr>
              <w:t>9598</w:t>
            </w:r>
          </w:p>
        </w:tc>
        <w:tc>
          <w:tcPr>
            <w:tcW w:w="1474" w:type="dxa"/>
            <w:gridSpan w:val="3"/>
            <w:tcBorders>
              <w:top w:val="single" w:sz="12" w:space="0" w:color="auto"/>
              <w:left w:val="nil"/>
              <w:bottom w:val="single" w:sz="12" w:space="0" w:color="auto"/>
              <w:right w:val="single" w:sz="6" w:space="0" w:color="auto"/>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bCs/>
                <w:color w:val="000000" w:themeColor="text1"/>
                <w:sz w:val="24"/>
                <w:szCs w:val="24"/>
              </w:rPr>
              <w:t>23933</w:t>
            </w:r>
          </w:p>
        </w:tc>
        <w:tc>
          <w:tcPr>
            <w:tcW w:w="1474" w:type="dxa"/>
            <w:gridSpan w:val="3"/>
            <w:tcBorders>
              <w:top w:val="single" w:sz="12" w:space="0" w:color="auto"/>
              <w:left w:val="nil"/>
              <w:bottom w:val="single" w:sz="12" w:space="0" w:color="auto"/>
              <w:right w:val="single" w:sz="12" w:space="0" w:color="auto"/>
            </w:tcBorders>
            <w:vAlign w:val="bottom"/>
          </w:tcPr>
          <w:p w:rsidR="00C25BE1" w:rsidRPr="001D68CA" w:rsidRDefault="00C25BE1"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bCs/>
                <w:color w:val="000000" w:themeColor="text1"/>
                <w:sz w:val="24"/>
                <w:szCs w:val="24"/>
              </w:rPr>
              <w:t>18636</w:t>
            </w:r>
          </w:p>
        </w:tc>
      </w:tr>
    </w:tbl>
    <w:p w:rsidR="00056E6D" w:rsidRPr="001D68CA" w:rsidRDefault="00056E6D" w:rsidP="001D68CA">
      <w:pPr>
        <w:pageBreakBefore/>
        <w:spacing w:after="120" w:line="240" w:lineRule="auto"/>
        <w:ind w:firstLine="0"/>
        <w:rPr>
          <w:rFonts w:ascii="Times New Roman" w:hAnsi="Times New Roman" w:cs="Times New Roman"/>
          <w:color w:val="000000" w:themeColor="text1"/>
          <w:sz w:val="28"/>
          <w:szCs w:val="28"/>
        </w:rPr>
      </w:pPr>
    </w:p>
    <w:tbl>
      <w:tblPr>
        <w:tblW w:w="9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9"/>
        <w:gridCol w:w="4111"/>
        <w:gridCol w:w="164"/>
        <w:gridCol w:w="261"/>
        <w:gridCol w:w="142"/>
        <w:gridCol w:w="425"/>
        <w:gridCol w:w="567"/>
        <w:gridCol w:w="198"/>
        <w:gridCol w:w="129"/>
        <w:gridCol w:w="392"/>
        <w:gridCol w:w="415"/>
        <w:gridCol w:w="395"/>
        <w:gridCol w:w="143"/>
        <w:gridCol w:w="151"/>
        <w:gridCol w:w="445"/>
        <w:gridCol w:w="425"/>
        <w:gridCol w:w="284"/>
        <w:gridCol w:w="169"/>
      </w:tblGrid>
      <w:tr w:rsidR="0009395B" w:rsidRPr="001D68CA" w:rsidTr="00442A19">
        <w:trPr>
          <w:cantSplit/>
          <w:trHeight w:val="340"/>
        </w:trPr>
        <w:tc>
          <w:tcPr>
            <w:tcW w:w="9695" w:type="dxa"/>
            <w:gridSpan w:val="18"/>
            <w:tcBorders>
              <w:top w:val="single" w:sz="6" w:space="0" w:color="auto"/>
              <w:left w:val="single" w:sz="6" w:space="0" w:color="auto"/>
              <w:bottom w:val="nil"/>
              <w:right w:val="single" w:sz="6" w:space="0" w:color="auto"/>
            </w:tcBorders>
            <w:vAlign w:val="center"/>
          </w:tcPr>
          <w:p w:rsidR="0009395B" w:rsidRPr="001D68CA" w:rsidRDefault="0009395B" w:rsidP="00C82CA8">
            <w:pPr>
              <w:spacing w:line="240" w:lineRule="auto"/>
              <w:ind w:firstLine="0"/>
              <w:jc w:val="left"/>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 xml:space="preserve">Продолжение таблицы «Бухгалтерский баланс </w:t>
            </w:r>
            <w:r w:rsidR="00C82CA8">
              <w:rPr>
                <w:rFonts w:ascii="Times New Roman" w:hAnsi="Times New Roman" w:cs="Times New Roman"/>
                <w:color w:val="000000" w:themeColor="text1"/>
                <w:sz w:val="24"/>
                <w:szCs w:val="24"/>
              </w:rPr>
              <w:t xml:space="preserve">ООО «КД» </w:t>
            </w:r>
            <w:r w:rsidRPr="001D68CA">
              <w:rPr>
                <w:rFonts w:ascii="Times New Roman" w:hAnsi="Times New Roman" w:cs="Times New Roman"/>
                <w:color w:val="000000" w:themeColor="text1"/>
                <w:sz w:val="24"/>
                <w:szCs w:val="24"/>
              </w:rPr>
              <w:t>за период с 2018 по 2020 г»</w:t>
            </w:r>
          </w:p>
        </w:tc>
      </w:tr>
      <w:tr w:rsidR="00056E6D" w:rsidRPr="001D68CA" w:rsidTr="00C25BE1">
        <w:trPr>
          <w:cantSplit/>
          <w:trHeight w:val="340"/>
        </w:trPr>
        <w:tc>
          <w:tcPr>
            <w:tcW w:w="879" w:type="dxa"/>
            <w:tcBorders>
              <w:top w:val="single" w:sz="6" w:space="0" w:color="auto"/>
              <w:left w:val="single" w:sz="6" w:space="0" w:color="auto"/>
              <w:bottom w:val="nil"/>
              <w:right w:val="single" w:sz="6" w:space="0" w:color="auto"/>
            </w:tcBorders>
            <w:vAlign w:val="center"/>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4111" w:type="dxa"/>
            <w:tcBorders>
              <w:top w:val="single" w:sz="6" w:space="0" w:color="auto"/>
              <w:left w:val="nil"/>
              <w:bottom w:val="nil"/>
              <w:right w:val="single" w:sz="6" w:space="0" w:color="auto"/>
            </w:tcBorders>
            <w:vAlign w:val="center"/>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425" w:type="dxa"/>
            <w:gridSpan w:val="2"/>
            <w:tcBorders>
              <w:top w:val="single" w:sz="6" w:space="0" w:color="auto"/>
              <w:left w:val="nil"/>
              <w:bottom w:val="nil"/>
              <w:right w:val="nil"/>
            </w:tcBorders>
            <w:vAlign w:val="bottom"/>
          </w:tcPr>
          <w:p w:rsidR="00056E6D" w:rsidRPr="001D68CA" w:rsidRDefault="00056E6D" w:rsidP="001D68CA">
            <w:pPr>
              <w:spacing w:line="240" w:lineRule="auto"/>
              <w:ind w:firstLine="0"/>
              <w:jc w:val="right"/>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На</w:t>
            </w:r>
          </w:p>
        </w:tc>
        <w:tc>
          <w:tcPr>
            <w:tcW w:w="1134" w:type="dxa"/>
            <w:gridSpan w:val="3"/>
            <w:tcBorders>
              <w:top w:val="single" w:sz="6" w:space="0" w:color="auto"/>
              <w:left w:val="nil"/>
              <w:bottom w:val="single" w:sz="6" w:space="0" w:color="auto"/>
              <w:right w:val="nil"/>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31 декабря</w:t>
            </w:r>
          </w:p>
        </w:tc>
        <w:tc>
          <w:tcPr>
            <w:tcW w:w="198" w:type="dxa"/>
            <w:tcBorders>
              <w:top w:val="single" w:sz="6" w:space="0" w:color="auto"/>
              <w:left w:val="nil"/>
              <w:bottom w:val="nil"/>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1474" w:type="dxa"/>
            <w:gridSpan w:val="5"/>
            <w:tcBorders>
              <w:top w:val="single" w:sz="6" w:space="0" w:color="auto"/>
              <w:left w:val="nil"/>
              <w:bottom w:val="nil"/>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На 31 декабря</w:t>
            </w:r>
          </w:p>
        </w:tc>
        <w:tc>
          <w:tcPr>
            <w:tcW w:w="1474" w:type="dxa"/>
            <w:gridSpan w:val="5"/>
            <w:tcBorders>
              <w:top w:val="single" w:sz="6" w:space="0" w:color="auto"/>
              <w:left w:val="nil"/>
              <w:bottom w:val="nil"/>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На 31 декабря</w:t>
            </w:r>
          </w:p>
        </w:tc>
      </w:tr>
      <w:tr w:rsidR="00056E6D" w:rsidRPr="001D68CA" w:rsidTr="00C25BE1">
        <w:trPr>
          <w:cantSplit/>
          <w:trHeight w:val="284"/>
        </w:trPr>
        <w:tc>
          <w:tcPr>
            <w:tcW w:w="879" w:type="dxa"/>
            <w:tcBorders>
              <w:top w:val="nil"/>
              <w:left w:val="single" w:sz="6" w:space="0" w:color="auto"/>
              <w:bottom w:val="nil"/>
              <w:right w:val="single" w:sz="6" w:space="0" w:color="auto"/>
            </w:tcBorders>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4111" w:type="dxa"/>
            <w:tcBorders>
              <w:top w:val="nil"/>
              <w:left w:val="nil"/>
              <w:bottom w:val="nil"/>
              <w:right w:val="single" w:sz="6" w:space="0" w:color="auto"/>
            </w:tcBorders>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 xml:space="preserve">Наименование показателя </w:t>
            </w:r>
          </w:p>
        </w:tc>
        <w:tc>
          <w:tcPr>
            <w:tcW w:w="567" w:type="dxa"/>
            <w:gridSpan w:val="3"/>
            <w:tcBorders>
              <w:top w:val="nil"/>
              <w:left w:val="nil"/>
              <w:bottom w:val="nil"/>
              <w:right w:val="nil"/>
            </w:tcBorders>
            <w:vAlign w:val="bottom"/>
          </w:tcPr>
          <w:p w:rsidR="00056E6D" w:rsidRPr="001D68CA" w:rsidRDefault="00056E6D" w:rsidP="001D68CA">
            <w:pPr>
              <w:spacing w:line="240" w:lineRule="auto"/>
              <w:ind w:firstLine="0"/>
              <w:jc w:val="right"/>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20</w:t>
            </w:r>
          </w:p>
        </w:tc>
        <w:tc>
          <w:tcPr>
            <w:tcW w:w="425" w:type="dxa"/>
            <w:tcBorders>
              <w:top w:val="nil"/>
              <w:left w:val="nil"/>
              <w:bottom w:val="single" w:sz="6" w:space="0" w:color="auto"/>
              <w:right w:val="nil"/>
            </w:tcBorders>
            <w:vAlign w:val="bottom"/>
          </w:tcPr>
          <w:p w:rsidR="00056E6D" w:rsidRPr="001D68CA" w:rsidRDefault="00C25BE1"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20</w:t>
            </w:r>
          </w:p>
        </w:tc>
        <w:tc>
          <w:tcPr>
            <w:tcW w:w="765" w:type="dxa"/>
            <w:gridSpan w:val="2"/>
            <w:tcBorders>
              <w:top w:val="nil"/>
              <w:left w:val="nil"/>
              <w:bottom w:val="nil"/>
              <w:right w:val="single" w:sz="6" w:space="0" w:color="auto"/>
            </w:tcBorders>
            <w:vAlign w:val="bottom"/>
          </w:tcPr>
          <w:p w:rsidR="00056E6D" w:rsidRPr="001D68CA" w:rsidRDefault="00056E6D" w:rsidP="001D68CA">
            <w:pPr>
              <w:spacing w:line="240" w:lineRule="auto"/>
              <w:ind w:firstLine="0"/>
              <w:rPr>
                <w:rFonts w:ascii="Times New Roman" w:hAnsi="Times New Roman" w:cs="Times New Roman"/>
                <w:color w:val="000000" w:themeColor="text1"/>
                <w:sz w:val="24"/>
                <w:szCs w:val="24"/>
              </w:rPr>
            </w:pPr>
            <w:proofErr w:type="gramStart"/>
            <w:r w:rsidRPr="001D68CA">
              <w:rPr>
                <w:rFonts w:ascii="Times New Roman" w:hAnsi="Times New Roman" w:cs="Times New Roman"/>
                <w:color w:val="000000" w:themeColor="text1"/>
                <w:sz w:val="24"/>
                <w:szCs w:val="24"/>
              </w:rPr>
              <w:t>г</w:t>
            </w:r>
            <w:proofErr w:type="gramEnd"/>
            <w:r w:rsidRPr="001D68CA">
              <w:rPr>
                <w:rFonts w:ascii="Times New Roman" w:hAnsi="Times New Roman" w:cs="Times New Roman"/>
                <w:color w:val="000000" w:themeColor="text1"/>
                <w:sz w:val="24"/>
                <w:szCs w:val="24"/>
              </w:rPr>
              <w:t>.</w:t>
            </w:r>
          </w:p>
        </w:tc>
        <w:tc>
          <w:tcPr>
            <w:tcW w:w="521" w:type="dxa"/>
            <w:gridSpan w:val="2"/>
            <w:tcBorders>
              <w:top w:val="nil"/>
              <w:left w:val="nil"/>
              <w:bottom w:val="nil"/>
              <w:right w:val="nil"/>
            </w:tcBorders>
            <w:vAlign w:val="bottom"/>
          </w:tcPr>
          <w:p w:rsidR="00056E6D" w:rsidRPr="001D68CA" w:rsidRDefault="00056E6D" w:rsidP="001D68CA">
            <w:pPr>
              <w:spacing w:line="240" w:lineRule="auto"/>
              <w:ind w:firstLine="0"/>
              <w:jc w:val="right"/>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20</w:t>
            </w:r>
          </w:p>
        </w:tc>
        <w:tc>
          <w:tcPr>
            <w:tcW w:w="415" w:type="dxa"/>
            <w:tcBorders>
              <w:top w:val="nil"/>
              <w:left w:val="nil"/>
              <w:bottom w:val="single" w:sz="6" w:space="0" w:color="auto"/>
              <w:right w:val="nil"/>
            </w:tcBorders>
            <w:vAlign w:val="bottom"/>
          </w:tcPr>
          <w:p w:rsidR="00056E6D" w:rsidRPr="001D68CA" w:rsidRDefault="00C25BE1"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19</w:t>
            </w:r>
          </w:p>
        </w:tc>
        <w:tc>
          <w:tcPr>
            <w:tcW w:w="538" w:type="dxa"/>
            <w:gridSpan w:val="2"/>
            <w:tcBorders>
              <w:top w:val="nil"/>
              <w:left w:val="nil"/>
              <w:bottom w:val="nil"/>
              <w:right w:val="single" w:sz="6" w:space="0" w:color="auto"/>
            </w:tcBorders>
            <w:vAlign w:val="bottom"/>
          </w:tcPr>
          <w:p w:rsidR="00056E6D" w:rsidRPr="001D68CA" w:rsidRDefault="00056E6D" w:rsidP="001D68CA">
            <w:pPr>
              <w:spacing w:line="240" w:lineRule="auto"/>
              <w:ind w:firstLine="0"/>
              <w:rPr>
                <w:rFonts w:ascii="Times New Roman" w:hAnsi="Times New Roman" w:cs="Times New Roman"/>
                <w:color w:val="000000" w:themeColor="text1"/>
                <w:sz w:val="24"/>
                <w:szCs w:val="24"/>
              </w:rPr>
            </w:pPr>
            <w:proofErr w:type="gramStart"/>
            <w:r w:rsidRPr="001D68CA">
              <w:rPr>
                <w:rFonts w:ascii="Times New Roman" w:hAnsi="Times New Roman" w:cs="Times New Roman"/>
                <w:color w:val="000000" w:themeColor="text1"/>
                <w:sz w:val="24"/>
                <w:szCs w:val="24"/>
              </w:rPr>
              <w:t>г</w:t>
            </w:r>
            <w:proofErr w:type="gramEnd"/>
            <w:r w:rsidRPr="001D68CA">
              <w:rPr>
                <w:rFonts w:ascii="Times New Roman" w:hAnsi="Times New Roman" w:cs="Times New Roman"/>
                <w:color w:val="000000" w:themeColor="text1"/>
                <w:sz w:val="24"/>
                <w:szCs w:val="24"/>
              </w:rPr>
              <w:t>.</w:t>
            </w:r>
          </w:p>
        </w:tc>
        <w:tc>
          <w:tcPr>
            <w:tcW w:w="596" w:type="dxa"/>
            <w:gridSpan w:val="2"/>
            <w:tcBorders>
              <w:top w:val="nil"/>
              <w:left w:val="nil"/>
              <w:bottom w:val="nil"/>
              <w:right w:val="nil"/>
            </w:tcBorders>
            <w:vAlign w:val="bottom"/>
          </w:tcPr>
          <w:p w:rsidR="00056E6D" w:rsidRPr="001D68CA" w:rsidRDefault="00056E6D" w:rsidP="001D68CA">
            <w:pPr>
              <w:spacing w:line="240" w:lineRule="auto"/>
              <w:ind w:firstLine="0"/>
              <w:jc w:val="right"/>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20</w:t>
            </w:r>
          </w:p>
        </w:tc>
        <w:tc>
          <w:tcPr>
            <w:tcW w:w="425" w:type="dxa"/>
            <w:tcBorders>
              <w:top w:val="nil"/>
              <w:left w:val="nil"/>
              <w:bottom w:val="single" w:sz="6" w:space="0" w:color="auto"/>
              <w:right w:val="nil"/>
            </w:tcBorders>
            <w:vAlign w:val="bottom"/>
          </w:tcPr>
          <w:p w:rsidR="00056E6D" w:rsidRPr="001D68CA" w:rsidRDefault="00C25BE1"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18</w:t>
            </w:r>
          </w:p>
        </w:tc>
        <w:tc>
          <w:tcPr>
            <w:tcW w:w="453" w:type="dxa"/>
            <w:gridSpan w:val="2"/>
            <w:tcBorders>
              <w:top w:val="nil"/>
              <w:left w:val="nil"/>
              <w:bottom w:val="nil"/>
              <w:right w:val="single" w:sz="6" w:space="0" w:color="auto"/>
            </w:tcBorders>
            <w:vAlign w:val="bottom"/>
          </w:tcPr>
          <w:p w:rsidR="00056E6D" w:rsidRPr="001D68CA" w:rsidRDefault="00056E6D" w:rsidP="001D68CA">
            <w:pPr>
              <w:spacing w:line="240" w:lineRule="auto"/>
              <w:ind w:firstLine="0"/>
              <w:rPr>
                <w:rFonts w:ascii="Times New Roman" w:hAnsi="Times New Roman" w:cs="Times New Roman"/>
                <w:color w:val="000000" w:themeColor="text1"/>
                <w:sz w:val="24"/>
                <w:szCs w:val="24"/>
              </w:rPr>
            </w:pPr>
            <w:proofErr w:type="gramStart"/>
            <w:r w:rsidRPr="001D68CA">
              <w:rPr>
                <w:rFonts w:ascii="Times New Roman" w:hAnsi="Times New Roman" w:cs="Times New Roman"/>
                <w:color w:val="000000" w:themeColor="text1"/>
                <w:sz w:val="24"/>
                <w:szCs w:val="24"/>
              </w:rPr>
              <w:t>г</w:t>
            </w:r>
            <w:proofErr w:type="gramEnd"/>
            <w:r w:rsidRPr="001D68CA">
              <w:rPr>
                <w:rFonts w:ascii="Times New Roman" w:hAnsi="Times New Roman" w:cs="Times New Roman"/>
                <w:color w:val="000000" w:themeColor="text1"/>
                <w:sz w:val="24"/>
                <w:szCs w:val="24"/>
              </w:rPr>
              <w:t>.</w:t>
            </w:r>
          </w:p>
        </w:tc>
      </w:tr>
      <w:tr w:rsidR="00056E6D" w:rsidRPr="001D68CA" w:rsidTr="00C25BE1">
        <w:trPr>
          <w:cantSplit/>
        </w:trPr>
        <w:tc>
          <w:tcPr>
            <w:tcW w:w="879" w:type="dxa"/>
            <w:tcBorders>
              <w:top w:val="nil"/>
              <w:left w:val="single" w:sz="6" w:space="0" w:color="auto"/>
              <w:bottom w:val="single" w:sz="6" w:space="0" w:color="auto"/>
              <w:right w:val="single" w:sz="6" w:space="0" w:color="auto"/>
            </w:tcBorders>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4111" w:type="dxa"/>
            <w:tcBorders>
              <w:top w:val="nil"/>
              <w:left w:val="nil"/>
              <w:bottom w:val="single" w:sz="6" w:space="0" w:color="auto"/>
              <w:right w:val="single" w:sz="6" w:space="0" w:color="auto"/>
            </w:tcBorders>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567" w:type="dxa"/>
            <w:gridSpan w:val="3"/>
            <w:tcBorders>
              <w:top w:val="nil"/>
              <w:left w:val="nil"/>
              <w:right w:val="nil"/>
            </w:tcBorders>
          </w:tcPr>
          <w:p w:rsidR="00056E6D" w:rsidRPr="001D68CA" w:rsidRDefault="00056E6D" w:rsidP="001D68CA">
            <w:pPr>
              <w:spacing w:line="240" w:lineRule="auto"/>
              <w:ind w:firstLine="0"/>
              <w:jc w:val="right"/>
              <w:rPr>
                <w:rFonts w:ascii="Times New Roman" w:hAnsi="Times New Roman" w:cs="Times New Roman"/>
                <w:color w:val="000000" w:themeColor="text1"/>
                <w:sz w:val="24"/>
                <w:szCs w:val="24"/>
              </w:rPr>
            </w:pPr>
          </w:p>
        </w:tc>
        <w:tc>
          <w:tcPr>
            <w:tcW w:w="425" w:type="dxa"/>
            <w:tcBorders>
              <w:top w:val="nil"/>
              <w:left w:val="nil"/>
              <w:right w:val="nil"/>
            </w:tcBorders>
          </w:tcPr>
          <w:p w:rsidR="00056E6D" w:rsidRPr="001D68CA" w:rsidRDefault="00056E6D" w:rsidP="001D68CA">
            <w:pPr>
              <w:spacing w:line="240" w:lineRule="auto"/>
              <w:ind w:firstLine="0"/>
              <w:rPr>
                <w:rFonts w:ascii="Times New Roman" w:hAnsi="Times New Roman" w:cs="Times New Roman"/>
                <w:color w:val="000000" w:themeColor="text1"/>
                <w:sz w:val="24"/>
                <w:szCs w:val="24"/>
              </w:rPr>
            </w:pPr>
          </w:p>
        </w:tc>
        <w:tc>
          <w:tcPr>
            <w:tcW w:w="765" w:type="dxa"/>
            <w:gridSpan w:val="2"/>
            <w:tcBorders>
              <w:top w:val="nil"/>
              <w:left w:val="nil"/>
              <w:right w:val="single" w:sz="6" w:space="0" w:color="auto"/>
            </w:tcBorders>
          </w:tcPr>
          <w:p w:rsidR="00056E6D" w:rsidRPr="001D68CA" w:rsidRDefault="00056E6D" w:rsidP="001D68CA">
            <w:pPr>
              <w:spacing w:line="240" w:lineRule="auto"/>
              <w:ind w:firstLine="0"/>
              <w:rPr>
                <w:rFonts w:ascii="Times New Roman" w:hAnsi="Times New Roman" w:cs="Times New Roman"/>
                <w:color w:val="000000" w:themeColor="text1"/>
                <w:sz w:val="24"/>
                <w:szCs w:val="24"/>
              </w:rPr>
            </w:pPr>
          </w:p>
        </w:tc>
        <w:tc>
          <w:tcPr>
            <w:tcW w:w="521" w:type="dxa"/>
            <w:gridSpan w:val="2"/>
            <w:tcBorders>
              <w:top w:val="nil"/>
              <w:left w:val="nil"/>
              <w:right w:val="nil"/>
            </w:tcBorders>
          </w:tcPr>
          <w:p w:rsidR="00056E6D" w:rsidRPr="001D68CA" w:rsidRDefault="00056E6D" w:rsidP="001D68CA">
            <w:pPr>
              <w:spacing w:line="240" w:lineRule="auto"/>
              <w:ind w:firstLine="0"/>
              <w:jc w:val="right"/>
              <w:rPr>
                <w:rFonts w:ascii="Times New Roman" w:hAnsi="Times New Roman" w:cs="Times New Roman"/>
                <w:color w:val="000000" w:themeColor="text1"/>
                <w:sz w:val="24"/>
                <w:szCs w:val="24"/>
              </w:rPr>
            </w:pPr>
          </w:p>
        </w:tc>
        <w:tc>
          <w:tcPr>
            <w:tcW w:w="415" w:type="dxa"/>
            <w:tcBorders>
              <w:top w:val="nil"/>
              <w:left w:val="nil"/>
              <w:right w:val="nil"/>
            </w:tcBorders>
          </w:tcPr>
          <w:p w:rsidR="00056E6D" w:rsidRPr="001D68CA" w:rsidRDefault="00056E6D" w:rsidP="001D68CA">
            <w:pPr>
              <w:spacing w:line="240" w:lineRule="auto"/>
              <w:ind w:firstLine="0"/>
              <w:rPr>
                <w:rFonts w:ascii="Times New Roman" w:hAnsi="Times New Roman" w:cs="Times New Roman"/>
                <w:color w:val="000000" w:themeColor="text1"/>
                <w:sz w:val="24"/>
                <w:szCs w:val="24"/>
              </w:rPr>
            </w:pPr>
          </w:p>
        </w:tc>
        <w:tc>
          <w:tcPr>
            <w:tcW w:w="538" w:type="dxa"/>
            <w:gridSpan w:val="2"/>
            <w:tcBorders>
              <w:top w:val="nil"/>
              <w:left w:val="nil"/>
              <w:right w:val="single" w:sz="6" w:space="0" w:color="auto"/>
            </w:tcBorders>
          </w:tcPr>
          <w:p w:rsidR="00056E6D" w:rsidRPr="001D68CA" w:rsidRDefault="00056E6D" w:rsidP="001D68CA">
            <w:pPr>
              <w:spacing w:line="240" w:lineRule="auto"/>
              <w:ind w:firstLine="0"/>
              <w:rPr>
                <w:rFonts w:ascii="Times New Roman" w:hAnsi="Times New Roman" w:cs="Times New Roman"/>
                <w:color w:val="000000" w:themeColor="text1"/>
                <w:sz w:val="24"/>
                <w:szCs w:val="24"/>
              </w:rPr>
            </w:pPr>
          </w:p>
        </w:tc>
        <w:tc>
          <w:tcPr>
            <w:tcW w:w="596" w:type="dxa"/>
            <w:gridSpan w:val="2"/>
            <w:tcBorders>
              <w:top w:val="nil"/>
              <w:left w:val="nil"/>
              <w:right w:val="nil"/>
            </w:tcBorders>
          </w:tcPr>
          <w:p w:rsidR="00056E6D" w:rsidRPr="001D68CA" w:rsidRDefault="00056E6D" w:rsidP="001D68CA">
            <w:pPr>
              <w:spacing w:line="240" w:lineRule="auto"/>
              <w:ind w:firstLine="0"/>
              <w:jc w:val="right"/>
              <w:rPr>
                <w:rFonts w:ascii="Times New Roman" w:hAnsi="Times New Roman" w:cs="Times New Roman"/>
                <w:color w:val="000000" w:themeColor="text1"/>
                <w:sz w:val="24"/>
                <w:szCs w:val="24"/>
              </w:rPr>
            </w:pPr>
          </w:p>
        </w:tc>
        <w:tc>
          <w:tcPr>
            <w:tcW w:w="425" w:type="dxa"/>
            <w:tcBorders>
              <w:top w:val="nil"/>
              <w:left w:val="nil"/>
              <w:right w:val="nil"/>
            </w:tcBorders>
          </w:tcPr>
          <w:p w:rsidR="00056E6D" w:rsidRPr="001D68CA" w:rsidRDefault="00056E6D" w:rsidP="001D68CA">
            <w:pPr>
              <w:spacing w:line="240" w:lineRule="auto"/>
              <w:ind w:firstLine="0"/>
              <w:rPr>
                <w:rFonts w:ascii="Times New Roman" w:hAnsi="Times New Roman" w:cs="Times New Roman"/>
                <w:color w:val="000000" w:themeColor="text1"/>
                <w:sz w:val="24"/>
                <w:szCs w:val="24"/>
              </w:rPr>
            </w:pPr>
          </w:p>
        </w:tc>
        <w:tc>
          <w:tcPr>
            <w:tcW w:w="453" w:type="dxa"/>
            <w:gridSpan w:val="2"/>
            <w:tcBorders>
              <w:top w:val="nil"/>
              <w:left w:val="nil"/>
              <w:right w:val="single" w:sz="6" w:space="0" w:color="auto"/>
            </w:tcBorders>
          </w:tcPr>
          <w:p w:rsidR="00056E6D" w:rsidRPr="001D68CA" w:rsidRDefault="00056E6D" w:rsidP="001D68CA">
            <w:pPr>
              <w:spacing w:line="240" w:lineRule="auto"/>
              <w:ind w:firstLine="0"/>
              <w:rPr>
                <w:rFonts w:ascii="Times New Roman" w:hAnsi="Times New Roman" w:cs="Times New Roman"/>
                <w:color w:val="000000" w:themeColor="text1"/>
                <w:sz w:val="24"/>
                <w:szCs w:val="24"/>
              </w:rPr>
            </w:pPr>
          </w:p>
        </w:tc>
      </w:tr>
      <w:tr w:rsidR="00056E6D" w:rsidRPr="001D68CA" w:rsidTr="00C25BE1">
        <w:tc>
          <w:tcPr>
            <w:tcW w:w="879" w:type="dxa"/>
            <w:tcBorders>
              <w:top w:val="single" w:sz="6" w:space="0" w:color="auto"/>
              <w:left w:val="single" w:sz="6" w:space="0" w:color="auto"/>
              <w:bottom w:val="nil"/>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4111" w:type="dxa"/>
            <w:tcBorders>
              <w:top w:val="single" w:sz="6" w:space="0" w:color="auto"/>
              <w:left w:val="nil"/>
              <w:bottom w:val="nil"/>
              <w:right w:val="single" w:sz="12" w:space="0" w:color="auto"/>
            </w:tcBorders>
            <w:vAlign w:val="bottom"/>
          </w:tcPr>
          <w:p w:rsidR="00056E6D" w:rsidRPr="001D68CA" w:rsidRDefault="00056E6D" w:rsidP="001D68CA">
            <w:pPr>
              <w:spacing w:line="240" w:lineRule="auto"/>
              <w:ind w:firstLine="0"/>
              <w:jc w:val="center"/>
              <w:rPr>
                <w:rFonts w:ascii="Times New Roman" w:hAnsi="Times New Roman" w:cs="Times New Roman"/>
                <w:b/>
                <w:bCs/>
                <w:color w:val="000000" w:themeColor="text1"/>
                <w:sz w:val="24"/>
                <w:szCs w:val="24"/>
              </w:rPr>
            </w:pPr>
            <w:r w:rsidRPr="001D68CA">
              <w:rPr>
                <w:rFonts w:ascii="Times New Roman" w:hAnsi="Times New Roman" w:cs="Times New Roman"/>
                <w:b/>
                <w:bCs/>
                <w:color w:val="000000" w:themeColor="text1"/>
                <w:sz w:val="24"/>
                <w:szCs w:val="24"/>
              </w:rPr>
              <w:t>ПАССИВ</w:t>
            </w:r>
          </w:p>
        </w:tc>
        <w:tc>
          <w:tcPr>
            <w:tcW w:w="1757" w:type="dxa"/>
            <w:gridSpan w:val="6"/>
            <w:tcBorders>
              <w:top w:val="single" w:sz="12" w:space="0" w:color="auto"/>
              <w:left w:val="nil"/>
              <w:bottom w:val="nil"/>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1474" w:type="dxa"/>
            <w:gridSpan w:val="5"/>
            <w:tcBorders>
              <w:top w:val="single" w:sz="12" w:space="0" w:color="auto"/>
              <w:left w:val="nil"/>
              <w:bottom w:val="nil"/>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1474" w:type="dxa"/>
            <w:gridSpan w:val="5"/>
            <w:tcBorders>
              <w:top w:val="single" w:sz="12" w:space="0" w:color="auto"/>
              <w:left w:val="nil"/>
              <w:bottom w:val="nil"/>
              <w:right w:val="single" w:sz="12"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r>
      <w:tr w:rsidR="00056E6D" w:rsidRPr="001D68CA" w:rsidTr="00C25BE1">
        <w:tc>
          <w:tcPr>
            <w:tcW w:w="879" w:type="dxa"/>
            <w:tcBorders>
              <w:top w:val="nil"/>
              <w:left w:val="single" w:sz="6" w:space="0" w:color="auto"/>
              <w:bottom w:val="nil"/>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4111" w:type="dxa"/>
            <w:tcBorders>
              <w:top w:val="nil"/>
              <w:left w:val="nil"/>
              <w:bottom w:val="nil"/>
              <w:right w:val="single" w:sz="12" w:space="0" w:color="auto"/>
            </w:tcBorders>
            <w:vAlign w:val="bottom"/>
          </w:tcPr>
          <w:p w:rsidR="00056E6D" w:rsidRPr="001D68CA" w:rsidRDefault="00056E6D" w:rsidP="001D68CA">
            <w:pPr>
              <w:spacing w:line="240" w:lineRule="auto"/>
              <w:ind w:firstLine="0"/>
              <w:jc w:val="center"/>
              <w:rPr>
                <w:rFonts w:ascii="Times New Roman" w:hAnsi="Times New Roman" w:cs="Times New Roman"/>
                <w:b/>
                <w:bCs/>
                <w:color w:val="000000" w:themeColor="text1"/>
                <w:sz w:val="24"/>
                <w:szCs w:val="24"/>
              </w:rPr>
            </w:pPr>
            <w:r w:rsidRPr="001D68CA">
              <w:rPr>
                <w:rFonts w:ascii="Times New Roman" w:hAnsi="Times New Roman" w:cs="Times New Roman"/>
                <w:b/>
                <w:bCs/>
                <w:color w:val="000000" w:themeColor="text1"/>
                <w:sz w:val="24"/>
                <w:szCs w:val="24"/>
              </w:rPr>
              <w:t xml:space="preserve">III. КАПИТАЛ И РЕЗЕРВЫ </w:t>
            </w:r>
          </w:p>
        </w:tc>
        <w:tc>
          <w:tcPr>
            <w:tcW w:w="1757" w:type="dxa"/>
            <w:gridSpan w:val="6"/>
            <w:tcBorders>
              <w:top w:val="nil"/>
              <w:left w:val="nil"/>
              <w:bottom w:val="nil"/>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1474" w:type="dxa"/>
            <w:gridSpan w:val="5"/>
            <w:tcBorders>
              <w:top w:val="nil"/>
              <w:left w:val="nil"/>
              <w:bottom w:val="nil"/>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1474" w:type="dxa"/>
            <w:gridSpan w:val="5"/>
            <w:tcBorders>
              <w:top w:val="nil"/>
              <w:left w:val="nil"/>
              <w:bottom w:val="nil"/>
              <w:right w:val="single" w:sz="12"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r>
      <w:tr w:rsidR="00056E6D" w:rsidRPr="001D68CA" w:rsidTr="00C25BE1">
        <w:trPr>
          <w:trHeight w:val="284"/>
        </w:trPr>
        <w:tc>
          <w:tcPr>
            <w:tcW w:w="879" w:type="dxa"/>
            <w:tcBorders>
              <w:top w:val="nil"/>
              <w:left w:val="single" w:sz="6" w:space="0" w:color="auto"/>
              <w:bottom w:val="single" w:sz="6"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4111" w:type="dxa"/>
            <w:tcBorders>
              <w:top w:val="nil"/>
              <w:left w:val="nil"/>
              <w:bottom w:val="single" w:sz="6" w:space="0" w:color="auto"/>
              <w:right w:val="single" w:sz="12" w:space="0" w:color="auto"/>
            </w:tcBorders>
            <w:vAlign w:val="bottom"/>
          </w:tcPr>
          <w:p w:rsidR="00056E6D" w:rsidRPr="001D68CA" w:rsidRDefault="00056E6D"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Уставный капитал (складочный капитал, уставный фонд, вклады товарищей)</w:t>
            </w:r>
          </w:p>
        </w:tc>
        <w:tc>
          <w:tcPr>
            <w:tcW w:w="1757" w:type="dxa"/>
            <w:gridSpan w:val="6"/>
            <w:tcBorders>
              <w:top w:val="nil"/>
              <w:left w:val="nil"/>
              <w:bottom w:val="single" w:sz="6"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bCs/>
                <w:color w:val="000000" w:themeColor="text1"/>
                <w:sz w:val="24"/>
                <w:szCs w:val="24"/>
              </w:rPr>
              <w:t>9248</w:t>
            </w:r>
          </w:p>
        </w:tc>
        <w:tc>
          <w:tcPr>
            <w:tcW w:w="1474" w:type="dxa"/>
            <w:gridSpan w:val="5"/>
            <w:tcBorders>
              <w:top w:val="nil"/>
              <w:left w:val="nil"/>
              <w:bottom w:val="single" w:sz="6"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19761</w:t>
            </w:r>
          </w:p>
        </w:tc>
        <w:tc>
          <w:tcPr>
            <w:tcW w:w="1474" w:type="dxa"/>
            <w:gridSpan w:val="5"/>
            <w:tcBorders>
              <w:top w:val="nil"/>
              <w:left w:val="nil"/>
              <w:bottom w:val="single" w:sz="6" w:space="0" w:color="auto"/>
              <w:right w:val="single" w:sz="12"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15041</w:t>
            </w:r>
          </w:p>
        </w:tc>
      </w:tr>
      <w:tr w:rsidR="00056E6D" w:rsidRPr="001D68CA" w:rsidTr="00C25BE1">
        <w:trPr>
          <w:cantSplit/>
          <w:trHeight w:val="284"/>
        </w:trPr>
        <w:tc>
          <w:tcPr>
            <w:tcW w:w="879" w:type="dxa"/>
            <w:tcBorders>
              <w:top w:val="single" w:sz="6" w:space="0" w:color="auto"/>
              <w:left w:val="single" w:sz="6" w:space="0" w:color="auto"/>
              <w:bottom w:val="single" w:sz="6"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4111" w:type="dxa"/>
            <w:tcBorders>
              <w:top w:val="single" w:sz="6" w:space="0" w:color="auto"/>
              <w:left w:val="nil"/>
              <w:bottom w:val="single" w:sz="6" w:space="0" w:color="auto"/>
              <w:right w:val="single" w:sz="12" w:space="0" w:color="auto"/>
            </w:tcBorders>
            <w:vAlign w:val="bottom"/>
          </w:tcPr>
          <w:p w:rsidR="00056E6D" w:rsidRPr="001D68CA" w:rsidRDefault="00056E6D"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Собственные акции, выкупленные у акционеров</w:t>
            </w:r>
          </w:p>
        </w:tc>
        <w:tc>
          <w:tcPr>
            <w:tcW w:w="164" w:type="dxa"/>
            <w:tcBorders>
              <w:top w:val="nil"/>
              <w:left w:val="nil"/>
              <w:bottom w:val="single" w:sz="6" w:space="0" w:color="auto"/>
              <w:right w:val="nil"/>
            </w:tcBorders>
            <w:vAlign w:val="bottom"/>
          </w:tcPr>
          <w:p w:rsidR="00056E6D" w:rsidRPr="001D68CA" w:rsidRDefault="00056E6D" w:rsidP="001D68CA">
            <w:pPr>
              <w:spacing w:line="240" w:lineRule="auto"/>
              <w:ind w:firstLine="0"/>
              <w:jc w:val="right"/>
              <w:rPr>
                <w:rFonts w:ascii="Times New Roman" w:hAnsi="Times New Roman" w:cs="Times New Roman"/>
                <w:color w:val="000000" w:themeColor="text1"/>
                <w:sz w:val="24"/>
                <w:szCs w:val="24"/>
              </w:rPr>
            </w:pPr>
          </w:p>
        </w:tc>
        <w:tc>
          <w:tcPr>
            <w:tcW w:w="1395" w:type="dxa"/>
            <w:gridSpan w:val="4"/>
            <w:tcBorders>
              <w:top w:val="nil"/>
              <w:left w:val="nil"/>
              <w:bottom w:val="single" w:sz="6" w:space="0" w:color="auto"/>
              <w:right w:val="nil"/>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98" w:type="dxa"/>
            <w:tcBorders>
              <w:top w:val="nil"/>
              <w:left w:val="nil"/>
              <w:bottom w:val="single" w:sz="6" w:space="0" w:color="auto"/>
              <w:right w:val="single" w:sz="6" w:space="0" w:color="auto"/>
            </w:tcBorders>
            <w:vAlign w:val="bottom"/>
          </w:tcPr>
          <w:p w:rsidR="00056E6D" w:rsidRPr="001D68CA" w:rsidRDefault="00056E6D" w:rsidP="001D68CA">
            <w:pPr>
              <w:spacing w:line="240" w:lineRule="auto"/>
              <w:ind w:firstLine="0"/>
              <w:rPr>
                <w:rFonts w:ascii="Times New Roman" w:hAnsi="Times New Roman" w:cs="Times New Roman"/>
                <w:color w:val="000000" w:themeColor="text1"/>
                <w:sz w:val="24"/>
                <w:szCs w:val="24"/>
                <w:lang w:val="en-US"/>
              </w:rPr>
            </w:pPr>
          </w:p>
        </w:tc>
        <w:tc>
          <w:tcPr>
            <w:tcW w:w="129" w:type="dxa"/>
            <w:tcBorders>
              <w:top w:val="single" w:sz="6" w:space="0" w:color="auto"/>
              <w:left w:val="nil"/>
              <w:bottom w:val="single" w:sz="6" w:space="0" w:color="auto"/>
              <w:right w:val="nil"/>
            </w:tcBorders>
            <w:vAlign w:val="bottom"/>
          </w:tcPr>
          <w:p w:rsidR="00056E6D" w:rsidRPr="001D68CA" w:rsidRDefault="00056E6D" w:rsidP="001D68CA">
            <w:pPr>
              <w:spacing w:line="240" w:lineRule="auto"/>
              <w:ind w:firstLine="0"/>
              <w:jc w:val="right"/>
              <w:rPr>
                <w:rFonts w:ascii="Times New Roman" w:hAnsi="Times New Roman" w:cs="Times New Roman"/>
                <w:color w:val="000000" w:themeColor="text1"/>
                <w:sz w:val="24"/>
                <w:szCs w:val="24"/>
                <w:lang w:val="en-US"/>
              </w:rPr>
            </w:pPr>
          </w:p>
        </w:tc>
        <w:tc>
          <w:tcPr>
            <w:tcW w:w="1202" w:type="dxa"/>
            <w:gridSpan w:val="3"/>
            <w:tcBorders>
              <w:top w:val="single" w:sz="6" w:space="0" w:color="auto"/>
              <w:left w:val="nil"/>
              <w:bottom w:val="single" w:sz="6" w:space="0" w:color="auto"/>
              <w:right w:val="nil"/>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43" w:type="dxa"/>
            <w:tcBorders>
              <w:top w:val="single" w:sz="6" w:space="0" w:color="auto"/>
              <w:left w:val="nil"/>
              <w:bottom w:val="single" w:sz="6" w:space="0" w:color="auto"/>
              <w:right w:val="single" w:sz="6" w:space="0" w:color="auto"/>
            </w:tcBorders>
            <w:vAlign w:val="bottom"/>
          </w:tcPr>
          <w:p w:rsidR="00056E6D" w:rsidRPr="001D68CA" w:rsidRDefault="00056E6D" w:rsidP="001D68CA">
            <w:pPr>
              <w:spacing w:line="240" w:lineRule="auto"/>
              <w:ind w:firstLine="0"/>
              <w:rPr>
                <w:rFonts w:ascii="Times New Roman" w:hAnsi="Times New Roman" w:cs="Times New Roman"/>
                <w:color w:val="000000" w:themeColor="text1"/>
                <w:sz w:val="24"/>
                <w:szCs w:val="24"/>
                <w:lang w:val="en-US"/>
              </w:rPr>
            </w:pPr>
          </w:p>
        </w:tc>
        <w:tc>
          <w:tcPr>
            <w:tcW w:w="151" w:type="dxa"/>
            <w:tcBorders>
              <w:top w:val="nil"/>
              <w:left w:val="nil"/>
              <w:bottom w:val="single" w:sz="6" w:space="0" w:color="auto"/>
              <w:right w:val="nil"/>
            </w:tcBorders>
            <w:vAlign w:val="bottom"/>
          </w:tcPr>
          <w:p w:rsidR="00056E6D" w:rsidRPr="001D68CA" w:rsidRDefault="00056E6D" w:rsidP="001D68CA">
            <w:pPr>
              <w:spacing w:line="240" w:lineRule="auto"/>
              <w:ind w:firstLine="0"/>
              <w:jc w:val="right"/>
              <w:rPr>
                <w:rFonts w:ascii="Times New Roman" w:hAnsi="Times New Roman" w:cs="Times New Roman"/>
                <w:color w:val="000000" w:themeColor="text1"/>
                <w:sz w:val="24"/>
                <w:szCs w:val="24"/>
                <w:lang w:val="en-US"/>
              </w:rPr>
            </w:pPr>
          </w:p>
        </w:tc>
        <w:tc>
          <w:tcPr>
            <w:tcW w:w="1154" w:type="dxa"/>
            <w:gridSpan w:val="3"/>
            <w:tcBorders>
              <w:top w:val="nil"/>
              <w:left w:val="nil"/>
              <w:bottom w:val="single" w:sz="6" w:space="0" w:color="auto"/>
              <w:right w:val="nil"/>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69" w:type="dxa"/>
            <w:tcBorders>
              <w:top w:val="nil"/>
              <w:left w:val="nil"/>
              <w:bottom w:val="single" w:sz="6" w:space="0" w:color="auto"/>
              <w:right w:val="single" w:sz="12" w:space="0" w:color="auto"/>
            </w:tcBorders>
            <w:vAlign w:val="bottom"/>
          </w:tcPr>
          <w:p w:rsidR="00056E6D" w:rsidRPr="001D68CA" w:rsidRDefault="00056E6D" w:rsidP="001D68CA">
            <w:pPr>
              <w:spacing w:line="240" w:lineRule="auto"/>
              <w:ind w:firstLine="0"/>
              <w:rPr>
                <w:rFonts w:ascii="Times New Roman" w:hAnsi="Times New Roman" w:cs="Times New Roman"/>
                <w:color w:val="000000" w:themeColor="text1"/>
                <w:sz w:val="24"/>
                <w:szCs w:val="24"/>
                <w:lang w:val="en-US"/>
              </w:rPr>
            </w:pPr>
          </w:p>
        </w:tc>
      </w:tr>
      <w:tr w:rsidR="00056E6D" w:rsidRPr="001D68CA" w:rsidTr="00C25BE1">
        <w:trPr>
          <w:trHeight w:val="284"/>
        </w:trPr>
        <w:tc>
          <w:tcPr>
            <w:tcW w:w="879" w:type="dxa"/>
            <w:tcBorders>
              <w:top w:val="single" w:sz="6" w:space="0" w:color="auto"/>
              <w:left w:val="single" w:sz="6" w:space="0" w:color="auto"/>
              <w:bottom w:val="single" w:sz="6"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4111" w:type="dxa"/>
            <w:tcBorders>
              <w:top w:val="single" w:sz="6" w:space="0" w:color="auto"/>
              <w:left w:val="nil"/>
              <w:bottom w:val="single" w:sz="6" w:space="0" w:color="auto"/>
              <w:right w:val="single" w:sz="12" w:space="0" w:color="auto"/>
            </w:tcBorders>
            <w:vAlign w:val="bottom"/>
          </w:tcPr>
          <w:p w:rsidR="00056E6D" w:rsidRPr="001D68CA" w:rsidRDefault="00056E6D"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 xml:space="preserve">Переоценка </w:t>
            </w:r>
            <w:proofErr w:type="spellStart"/>
            <w:r w:rsidRPr="001D68CA">
              <w:rPr>
                <w:rFonts w:ascii="Times New Roman" w:hAnsi="Times New Roman" w:cs="Times New Roman"/>
                <w:color w:val="000000" w:themeColor="text1"/>
                <w:sz w:val="24"/>
                <w:szCs w:val="24"/>
              </w:rPr>
              <w:t>внеоборотных</w:t>
            </w:r>
            <w:proofErr w:type="spellEnd"/>
            <w:r w:rsidRPr="001D68CA">
              <w:rPr>
                <w:rFonts w:ascii="Times New Roman" w:hAnsi="Times New Roman" w:cs="Times New Roman"/>
                <w:color w:val="000000" w:themeColor="text1"/>
                <w:sz w:val="24"/>
                <w:szCs w:val="24"/>
              </w:rPr>
              <w:t xml:space="preserve"> активов</w:t>
            </w:r>
          </w:p>
        </w:tc>
        <w:tc>
          <w:tcPr>
            <w:tcW w:w="1757" w:type="dxa"/>
            <w:gridSpan w:val="6"/>
            <w:tcBorders>
              <w:top w:val="single" w:sz="6" w:space="0" w:color="auto"/>
              <w:left w:val="nil"/>
              <w:bottom w:val="single" w:sz="6"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474" w:type="dxa"/>
            <w:gridSpan w:val="5"/>
            <w:tcBorders>
              <w:top w:val="single" w:sz="6" w:space="0" w:color="auto"/>
              <w:left w:val="nil"/>
              <w:bottom w:val="single" w:sz="6"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474" w:type="dxa"/>
            <w:gridSpan w:val="5"/>
            <w:tcBorders>
              <w:top w:val="single" w:sz="6" w:space="0" w:color="auto"/>
              <w:left w:val="nil"/>
              <w:bottom w:val="single" w:sz="6" w:space="0" w:color="auto"/>
              <w:right w:val="single" w:sz="12"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r>
      <w:tr w:rsidR="00056E6D" w:rsidRPr="001D68CA" w:rsidTr="00C25BE1">
        <w:trPr>
          <w:trHeight w:val="284"/>
        </w:trPr>
        <w:tc>
          <w:tcPr>
            <w:tcW w:w="879" w:type="dxa"/>
            <w:tcBorders>
              <w:top w:val="single" w:sz="6" w:space="0" w:color="auto"/>
              <w:left w:val="single" w:sz="6" w:space="0" w:color="auto"/>
              <w:bottom w:val="single" w:sz="6"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4111" w:type="dxa"/>
            <w:tcBorders>
              <w:top w:val="single" w:sz="6" w:space="0" w:color="auto"/>
              <w:left w:val="nil"/>
              <w:bottom w:val="single" w:sz="6" w:space="0" w:color="auto"/>
              <w:right w:val="single" w:sz="12" w:space="0" w:color="auto"/>
            </w:tcBorders>
            <w:vAlign w:val="bottom"/>
          </w:tcPr>
          <w:p w:rsidR="00056E6D" w:rsidRPr="001D68CA" w:rsidRDefault="00056E6D"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Добавочный капитал (без переоценки)</w:t>
            </w:r>
          </w:p>
        </w:tc>
        <w:tc>
          <w:tcPr>
            <w:tcW w:w="1757" w:type="dxa"/>
            <w:gridSpan w:val="6"/>
            <w:tcBorders>
              <w:top w:val="single" w:sz="6" w:space="0" w:color="auto"/>
              <w:left w:val="nil"/>
              <w:bottom w:val="single" w:sz="6"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474" w:type="dxa"/>
            <w:gridSpan w:val="5"/>
            <w:tcBorders>
              <w:top w:val="single" w:sz="6" w:space="0" w:color="auto"/>
              <w:left w:val="nil"/>
              <w:bottom w:val="single" w:sz="6"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474" w:type="dxa"/>
            <w:gridSpan w:val="5"/>
            <w:tcBorders>
              <w:top w:val="single" w:sz="6" w:space="0" w:color="auto"/>
              <w:left w:val="nil"/>
              <w:bottom w:val="single" w:sz="6" w:space="0" w:color="auto"/>
              <w:right w:val="single" w:sz="12"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r>
      <w:tr w:rsidR="00056E6D" w:rsidRPr="001D68CA" w:rsidTr="00C25BE1">
        <w:trPr>
          <w:trHeight w:val="284"/>
        </w:trPr>
        <w:tc>
          <w:tcPr>
            <w:tcW w:w="879" w:type="dxa"/>
            <w:tcBorders>
              <w:top w:val="single" w:sz="6" w:space="0" w:color="auto"/>
              <w:left w:val="single" w:sz="6" w:space="0" w:color="auto"/>
              <w:bottom w:val="single" w:sz="6"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4111" w:type="dxa"/>
            <w:tcBorders>
              <w:top w:val="single" w:sz="6" w:space="0" w:color="auto"/>
              <w:left w:val="nil"/>
              <w:bottom w:val="single" w:sz="6" w:space="0" w:color="auto"/>
              <w:right w:val="single" w:sz="12" w:space="0" w:color="auto"/>
            </w:tcBorders>
            <w:vAlign w:val="bottom"/>
          </w:tcPr>
          <w:p w:rsidR="00056E6D" w:rsidRPr="001D68CA" w:rsidRDefault="00056E6D"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Резервный капитал</w:t>
            </w:r>
          </w:p>
        </w:tc>
        <w:tc>
          <w:tcPr>
            <w:tcW w:w="1757" w:type="dxa"/>
            <w:gridSpan w:val="6"/>
            <w:tcBorders>
              <w:top w:val="single" w:sz="6" w:space="0" w:color="auto"/>
              <w:left w:val="nil"/>
              <w:bottom w:val="single" w:sz="6"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474" w:type="dxa"/>
            <w:gridSpan w:val="5"/>
            <w:tcBorders>
              <w:top w:val="single" w:sz="6" w:space="0" w:color="auto"/>
              <w:left w:val="nil"/>
              <w:bottom w:val="single" w:sz="6"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474" w:type="dxa"/>
            <w:gridSpan w:val="5"/>
            <w:tcBorders>
              <w:top w:val="single" w:sz="6" w:space="0" w:color="auto"/>
              <w:left w:val="nil"/>
              <w:bottom w:val="single" w:sz="6" w:space="0" w:color="auto"/>
              <w:right w:val="single" w:sz="12"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r>
      <w:tr w:rsidR="00056E6D" w:rsidRPr="001D68CA" w:rsidTr="00C25BE1">
        <w:trPr>
          <w:trHeight w:val="284"/>
        </w:trPr>
        <w:tc>
          <w:tcPr>
            <w:tcW w:w="879" w:type="dxa"/>
            <w:tcBorders>
              <w:top w:val="single" w:sz="6" w:space="0" w:color="auto"/>
              <w:left w:val="single" w:sz="6" w:space="0" w:color="auto"/>
              <w:bottom w:val="single" w:sz="6"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4111" w:type="dxa"/>
            <w:tcBorders>
              <w:top w:val="single" w:sz="6" w:space="0" w:color="auto"/>
              <w:left w:val="nil"/>
              <w:bottom w:val="single" w:sz="12" w:space="0" w:color="auto"/>
              <w:right w:val="single" w:sz="12" w:space="0" w:color="auto"/>
            </w:tcBorders>
            <w:vAlign w:val="bottom"/>
          </w:tcPr>
          <w:p w:rsidR="00056E6D" w:rsidRPr="001D68CA" w:rsidRDefault="00056E6D"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Нераспределенная прибыль (непокрытый убыток)</w:t>
            </w:r>
          </w:p>
        </w:tc>
        <w:tc>
          <w:tcPr>
            <w:tcW w:w="1757" w:type="dxa"/>
            <w:gridSpan w:val="6"/>
            <w:tcBorders>
              <w:top w:val="single" w:sz="6" w:space="0" w:color="auto"/>
              <w:left w:val="nil"/>
              <w:bottom w:val="single" w:sz="12"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474" w:type="dxa"/>
            <w:gridSpan w:val="5"/>
            <w:tcBorders>
              <w:top w:val="single" w:sz="6" w:space="0" w:color="auto"/>
              <w:left w:val="nil"/>
              <w:bottom w:val="single" w:sz="12"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474" w:type="dxa"/>
            <w:gridSpan w:val="5"/>
            <w:tcBorders>
              <w:top w:val="single" w:sz="6" w:space="0" w:color="auto"/>
              <w:left w:val="nil"/>
              <w:bottom w:val="single" w:sz="12" w:space="0" w:color="auto"/>
              <w:right w:val="single" w:sz="12"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r>
      <w:tr w:rsidR="00056E6D" w:rsidRPr="001D68CA" w:rsidTr="00C25BE1">
        <w:trPr>
          <w:trHeight w:val="284"/>
        </w:trPr>
        <w:tc>
          <w:tcPr>
            <w:tcW w:w="879" w:type="dxa"/>
            <w:tcBorders>
              <w:top w:val="single" w:sz="6" w:space="0" w:color="auto"/>
              <w:left w:val="single" w:sz="6" w:space="0" w:color="auto"/>
              <w:bottom w:val="single" w:sz="6"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4111" w:type="dxa"/>
            <w:tcBorders>
              <w:top w:val="single" w:sz="12" w:space="0" w:color="auto"/>
              <w:left w:val="nil"/>
              <w:bottom w:val="single" w:sz="6" w:space="0" w:color="auto"/>
              <w:right w:val="single" w:sz="12" w:space="0" w:color="auto"/>
            </w:tcBorders>
            <w:vAlign w:val="bottom"/>
          </w:tcPr>
          <w:p w:rsidR="00056E6D" w:rsidRPr="001D68CA" w:rsidRDefault="00056E6D"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Итого по разделу III</w:t>
            </w:r>
          </w:p>
        </w:tc>
        <w:tc>
          <w:tcPr>
            <w:tcW w:w="1757" w:type="dxa"/>
            <w:gridSpan w:val="6"/>
            <w:tcBorders>
              <w:top w:val="single" w:sz="12" w:space="0" w:color="auto"/>
              <w:left w:val="nil"/>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9248</w:t>
            </w:r>
          </w:p>
        </w:tc>
        <w:tc>
          <w:tcPr>
            <w:tcW w:w="1474" w:type="dxa"/>
            <w:gridSpan w:val="5"/>
            <w:tcBorders>
              <w:top w:val="single" w:sz="12" w:space="0" w:color="auto"/>
              <w:left w:val="nil"/>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19761</w:t>
            </w:r>
          </w:p>
        </w:tc>
        <w:tc>
          <w:tcPr>
            <w:tcW w:w="1474" w:type="dxa"/>
            <w:gridSpan w:val="5"/>
            <w:tcBorders>
              <w:top w:val="single" w:sz="12" w:space="0" w:color="auto"/>
              <w:left w:val="nil"/>
              <w:right w:val="single" w:sz="12"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15041</w:t>
            </w:r>
          </w:p>
        </w:tc>
      </w:tr>
      <w:tr w:rsidR="00056E6D" w:rsidRPr="001D68CA" w:rsidTr="00C25BE1">
        <w:tc>
          <w:tcPr>
            <w:tcW w:w="879" w:type="dxa"/>
            <w:tcBorders>
              <w:top w:val="single" w:sz="6" w:space="0" w:color="auto"/>
              <w:left w:val="single" w:sz="6" w:space="0" w:color="auto"/>
              <w:bottom w:val="nil"/>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4111" w:type="dxa"/>
            <w:tcBorders>
              <w:top w:val="single" w:sz="6" w:space="0" w:color="auto"/>
              <w:left w:val="nil"/>
              <w:bottom w:val="nil"/>
              <w:right w:val="single" w:sz="12" w:space="0" w:color="auto"/>
            </w:tcBorders>
            <w:vAlign w:val="bottom"/>
          </w:tcPr>
          <w:p w:rsidR="00056E6D" w:rsidRPr="001D68CA" w:rsidRDefault="00056E6D" w:rsidP="001D68CA">
            <w:pPr>
              <w:spacing w:line="240" w:lineRule="auto"/>
              <w:ind w:firstLine="0"/>
              <w:jc w:val="center"/>
              <w:rPr>
                <w:rFonts w:ascii="Times New Roman" w:hAnsi="Times New Roman" w:cs="Times New Roman"/>
                <w:b/>
                <w:bCs/>
                <w:color w:val="000000" w:themeColor="text1"/>
                <w:sz w:val="24"/>
                <w:szCs w:val="24"/>
              </w:rPr>
            </w:pPr>
            <w:r w:rsidRPr="001D68CA">
              <w:rPr>
                <w:rFonts w:ascii="Times New Roman" w:hAnsi="Times New Roman" w:cs="Times New Roman"/>
                <w:b/>
                <w:bCs/>
                <w:color w:val="000000" w:themeColor="text1"/>
                <w:sz w:val="24"/>
                <w:szCs w:val="24"/>
              </w:rPr>
              <w:t>IV. ДОЛГОСРОЧНЫЕ ОБЯЗАТЕЛЬСТВА</w:t>
            </w:r>
          </w:p>
        </w:tc>
        <w:tc>
          <w:tcPr>
            <w:tcW w:w="1757" w:type="dxa"/>
            <w:gridSpan w:val="6"/>
            <w:tcBorders>
              <w:top w:val="single" w:sz="12" w:space="0" w:color="auto"/>
              <w:left w:val="nil"/>
              <w:bottom w:val="nil"/>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1474" w:type="dxa"/>
            <w:gridSpan w:val="5"/>
            <w:tcBorders>
              <w:top w:val="single" w:sz="12" w:space="0" w:color="auto"/>
              <w:left w:val="nil"/>
              <w:bottom w:val="nil"/>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1474" w:type="dxa"/>
            <w:gridSpan w:val="5"/>
            <w:tcBorders>
              <w:top w:val="single" w:sz="12" w:space="0" w:color="auto"/>
              <w:left w:val="nil"/>
              <w:bottom w:val="nil"/>
              <w:right w:val="single" w:sz="12"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r>
      <w:tr w:rsidR="00056E6D" w:rsidRPr="001D68CA" w:rsidTr="00C25BE1">
        <w:trPr>
          <w:trHeight w:val="284"/>
        </w:trPr>
        <w:tc>
          <w:tcPr>
            <w:tcW w:w="879" w:type="dxa"/>
            <w:tcBorders>
              <w:top w:val="nil"/>
              <w:left w:val="single" w:sz="6" w:space="0" w:color="auto"/>
              <w:bottom w:val="single" w:sz="6"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4111" w:type="dxa"/>
            <w:tcBorders>
              <w:top w:val="nil"/>
              <w:left w:val="nil"/>
              <w:bottom w:val="single" w:sz="6" w:space="0" w:color="auto"/>
              <w:right w:val="single" w:sz="12" w:space="0" w:color="auto"/>
            </w:tcBorders>
            <w:vAlign w:val="bottom"/>
          </w:tcPr>
          <w:p w:rsidR="00056E6D" w:rsidRPr="001D68CA" w:rsidRDefault="00056E6D"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Заемные средства</w:t>
            </w:r>
          </w:p>
        </w:tc>
        <w:tc>
          <w:tcPr>
            <w:tcW w:w="1757" w:type="dxa"/>
            <w:gridSpan w:val="6"/>
            <w:tcBorders>
              <w:top w:val="nil"/>
              <w:left w:val="nil"/>
              <w:bottom w:val="single" w:sz="6"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474" w:type="dxa"/>
            <w:gridSpan w:val="5"/>
            <w:tcBorders>
              <w:top w:val="nil"/>
              <w:left w:val="nil"/>
              <w:bottom w:val="single" w:sz="6"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474" w:type="dxa"/>
            <w:gridSpan w:val="5"/>
            <w:tcBorders>
              <w:top w:val="nil"/>
              <w:left w:val="nil"/>
              <w:bottom w:val="single" w:sz="6" w:space="0" w:color="auto"/>
              <w:right w:val="single" w:sz="12"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r>
      <w:tr w:rsidR="00056E6D" w:rsidRPr="001D68CA" w:rsidTr="00C25BE1">
        <w:trPr>
          <w:trHeight w:val="282"/>
        </w:trPr>
        <w:tc>
          <w:tcPr>
            <w:tcW w:w="879" w:type="dxa"/>
            <w:tcBorders>
              <w:top w:val="single" w:sz="6" w:space="0" w:color="auto"/>
              <w:left w:val="single" w:sz="6" w:space="0" w:color="auto"/>
              <w:bottom w:val="single" w:sz="6"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4111" w:type="dxa"/>
            <w:tcBorders>
              <w:top w:val="single" w:sz="6" w:space="0" w:color="auto"/>
              <w:left w:val="nil"/>
              <w:bottom w:val="single" w:sz="6" w:space="0" w:color="auto"/>
              <w:right w:val="single" w:sz="12" w:space="0" w:color="auto"/>
            </w:tcBorders>
            <w:vAlign w:val="bottom"/>
          </w:tcPr>
          <w:p w:rsidR="00056E6D" w:rsidRPr="001D68CA" w:rsidRDefault="00056E6D"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Отложенные налоговые обязательства</w:t>
            </w:r>
          </w:p>
        </w:tc>
        <w:tc>
          <w:tcPr>
            <w:tcW w:w="1757" w:type="dxa"/>
            <w:gridSpan w:val="6"/>
            <w:tcBorders>
              <w:top w:val="single" w:sz="6" w:space="0" w:color="auto"/>
              <w:left w:val="nil"/>
              <w:bottom w:val="single" w:sz="6"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474" w:type="dxa"/>
            <w:gridSpan w:val="5"/>
            <w:tcBorders>
              <w:top w:val="single" w:sz="6" w:space="0" w:color="auto"/>
              <w:left w:val="nil"/>
              <w:bottom w:val="single" w:sz="6"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474" w:type="dxa"/>
            <w:gridSpan w:val="5"/>
            <w:tcBorders>
              <w:top w:val="single" w:sz="6" w:space="0" w:color="auto"/>
              <w:left w:val="nil"/>
              <w:bottom w:val="single" w:sz="6" w:space="0" w:color="auto"/>
              <w:right w:val="single" w:sz="12"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r>
      <w:tr w:rsidR="00056E6D" w:rsidRPr="001D68CA" w:rsidTr="00C25BE1">
        <w:trPr>
          <w:trHeight w:val="284"/>
        </w:trPr>
        <w:tc>
          <w:tcPr>
            <w:tcW w:w="879" w:type="dxa"/>
            <w:tcBorders>
              <w:top w:val="single" w:sz="6" w:space="0" w:color="auto"/>
              <w:left w:val="single" w:sz="6" w:space="0" w:color="auto"/>
              <w:bottom w:val="single" w:sz="6"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4111" w:type="dxa"/>
            <w:tcBorders>
              <w:top w:val="single" w:sz="6" w:space="0" w:color="auto"/>
              <w:left w:val="nil"/>
              <w:bottom w:val="single" w:sz="6" w:space="0" w:color="auto"/>
              <w:right w:val="single" w:sz="12" w:space="0" w:color="auto"/>
            </w:tcBorders>
            <w:vAlign w:val="bottom"/>
          </w:tcPr>
          <w:p w:rsidR="00056E6D" w:rsidRPr="001D68CA" w:rsidRDefault="00056E6D"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Оценочные обязательства</w:t>
            </w:r>
          </w:p>
        </w:tc>
        <w:tc>
          <w:tcPr>
            <w:tcW w:w="1757" w:type="dxa"/>
            <w:gridSpan w:val="6"/>
            <w:tcBorders>
              <w:top w:val="single" w:sz="6" w:space="0" w:color="auto"/>
              <w:left w:val="nil"/>
              <w:bottom w:val="single" w:sz="6"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474" w:type="dxa"/>
            <w:gridSpan w:val="5"/>
            <w:tcBorders>
              <w:top w:val="single" w:sz="6" w:space="0" w:color="auto"/>
              <w:left w:val="nil"/>
              <w:bottom w:val="single" w:sz="6"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474" w:type="dxa"/>
            <w:gridSpan w:val="5"/>
            <w:tcBorders>
              <w:top w:val="single" w:sz="6" w:space="0" w:color="auto"/>
              <w:left w:val="nil"/>
              <w:bottom w:val="single" w:sz="6" w:space="0" w:color="auto"/>
              <w:right w:val="single" w:sz="12"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r>
      <w:tr w:rsidR="00056E6D" w:rsidRPr="001D68CA" w:rsidTr="00C25BE1">
        <w:trPr>
          <w:trHeight w:val="284"/>
        </w:trPr>
        <w:tc>
          <w:tcPr>
            <w:tcW w:w="879" w:type="dxa"/>
            <w:tcBorders>
              <w:top w:val="single" w:sz="6" w:space="0" w:color="auto"/>
              <w:left w:val="single" w:sz="6" w:space="0" w:color="auto"/>
              <w:bottom w:val="single" w:sz="6"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4111" w:type="dxa"/>
            <w:tcBorders>
              <w:top w:val="single" w:sz="6" w:space="0" w:color="auto"/>
              <w:left w:val="nil"/>
              <w:bottom w:val="single" w:sz="12" w:space="0" w:color="auto"/>
              <w:right w:val="single" w:sz="12" w:space="0" w:color="auto"/>
            </w:tcBorders>
            <w:vAlign w:val="bottom"/>
          </w:tcPr>
          <w:p w:rsidR="00056E6D" w:rsidRPr="001D68CA" w:rsidRDefault="00056E6D"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Прочие обязательства</w:t>
            </w:r>
          </w:p>
        </w:tc>
        <w:tc>
          <w:tcPr>
            <w:tcW w:w="1757" w:type="dxa"/>
            <w:gridSpan w:val="6"/>
            <w:tcBorders>
              <w:top w:val="single" w:sz="6" w:space="0" w:color="auto"/>
              <w:left w:val="nil"/>
              <w:bottom w:val="single" w:sz="12"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474" w:type="dxa"/>
            <w:gridSpan w:val="5"/>
            <w:tcBorders>
              <w:top w:val="single" w:sz="6" w:space="0" w:color="auto"/>
              <w:left w:val="nil"/>
              <w:bottom w:val="single" w:sz="12"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474" w:type="dxa"/>
            <w:gridSpan w:val="5"/>
            <w:tcBorders>
              <w:top w:val="single" w:sz="6" w:space="0" w:color="auto"/>
              <w:left w:val="nil"/>
              <w:bottom w:val="single" w:sz="12" w:space="0" w:color="auto"/>
              <w:right w:val="single" w:sz="12"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r>
      <w:tr w:rsidR="00056E6D" w:rsidRPr="001D68CA" w:rsidTr="00C25BE1">
        <w:trPr>
          <w:trHeight w:val="140"/>
        </w:trPr>
        <w:tc>
          <w:tcPr>
            <w:tcW w:w="879" w:type="dxa"/>
            <w:tcBorders>
              <w:top w:val="single" w:sz="6" w:space="0" w:color="auto"/>
              <w:left w:val="single" w:sz="6" w:space="0" w:color="auto"/>
              <w:bottom w:val="single" w:sz="6"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4111" w:type="dxa"/>
            <w:tcBorders>
              <w:top w:val="single" w:sz="12" w:space="0" w:color="auto"/>
              <w:left w:val="nil"/>
              <w:bottom w:val="single" w:sz="6" w:space="0" w:color="auto"/>
              <w:right w:val="single" w:sz="12" w:space="0" w:color="auto"/>
            </w:tcBorders>
            <w:vAlign w:val="bottom"/>
          </w:tcPr>
          <w:p w:rsidR="00056E6D" w:rsidRPr="001D68CA" w:rsidRDefault="00056E6D"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Итого по разделу IV</w:t>
            </w:r>
          </w:p>
        </w:tc>
        <w:tc>
          <w:tcPr>
            <w:tcW w:w="1757" w:type="dxa"/>
            <w:gridSpan w:val="6"/>
            <w:tcBorders>
              <w:top w:val="single" w:sz="12" w:space="0" w:color="auto"/>
              <w:left w:val="nil"/>
              <w:bottom w:val="single" w:sz="12"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474" w:type="dxa"/>
            <w:gridSpan w:val="5"/>
            <w:tcBorders>
              <w:top w:val="single" w:sz="12" w:space="0" w:color="auto"/>
              <w:left w:val="nil"/>
              <w:bottom w:val="single" w:sz="12"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474" w:type="dxa"/>
            <w:gridSpan w:val="5"/>
            <w:tcBorders>
              <w:top w:val="single" w:sz="12" w:space="0" w:color="auto"/>
              <w:left w:val="nil"/>
              <w:bottom w:val="single" w:sz="12" w:space="0" w:color="auto"/>
              <w:right w:val="single" w:sz="12"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r>
      <w:tr w:rsidR="00056E6D" w:rsidRPr="001D68CA" w:rsidTr="00C25BE1">
        <w:tc>
          <w:tcPr>
            <w:tcW w:w="879" w:type="dxa"/>
            <w:tcBorders>
              <w:top w:val="single" w:sz="6" w:space="0" w:color="auto"/>
              <w:left w:val="single" w:sz="6" w:space="0" w:color="auto"/>
              <w:bottom w:val="nil"/>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4111" w:type="dxa"/>
            <w:tcBorders>
              <w:top w:val="single" w:sz="6" w:space="0" w:color="auto"/>
              <w:left w:val="nil"/>
              <w:bottom w:val="nil"/>
              <w:right w:val="single" w:sz="12" w:space="0" w:color="auto"/>
            </w:tcBorders>
            <w:vAlign w:val="bottom"/>
          </w:tcPr>
          <w:p w:rsidR="00056E6D" w:rsidRPr="001D68CA" w:rsidRDefault="00056E6D" w:rsidP="001D68CA">
            <w:pPr>
              <w:spacing w:line="240" w:lineRule="auto"/>
              <w:ind w:firstLine="0"/>
              <w:jc w:val="center"/>
              <w:rPr>
                <w:rFonts w:ascii="Times New Roman" w:hAnsi="Times New Roman" w:cs="Times New Roman"/>
                <w:b/>
                <w:bCs/>
                <w:color w:val="000000" w:themeColor="text1"/>
                <w:sz w:val="24"/>
                <w:szCs w:val="24"/>
              </w:rPr>
            </w:pPr>
            <w:r w:rsidRPr="001D68CA">
              <w:rPr>
                <w:rFonts w:ascii="Times New Roman" w:hAnsi="Times New Roman" w:cs="Times New Roman"/>
                <w:b/>
                <w:bCs/>
                <w:color w:val="000000" w:themeColor="text1"/>
                <w:sz w:val="24"/>
                <w:szCs w:val="24"/>
              </w:rPr>
              <w:t>V. КРАТКОСРОЧНЫЕ ОБЯЗАТЕЛЬСТВА</w:t>
            </w:r>
          </w:p>
        </w:tc>
        <w:tc>
          <w:tcPr>
            <w:tcW w:w="1757" w:type="dxa"/>
            <w:gridSpan w:val="6"/>
            <w:tcBorders>
              <w:top w:val="single" w:sz="12" w:space="0" w:color="auto"/>
              <w:left w:val="nil"/>
              <w:bottom w:val="nil"/>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1474" w:type="dxa"/>
            <w:gridSpan w:val="5"/>
            <w:tcBorders>
              <w:top w:val="single" w:sz="12" w:space="0" w:color="auto"/>
              <w:left w:val="nil"/>
              <w:bottom w:val="nil"/>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1474" w:type="dxa"/>
            <w:gridSpan w:val="5"/>
            <w:tcBorders>
              <w:top w:val="single" w:sz="12" w:space="0" w:color="auto"/>
              <w:left w:val="nil"/>
              <w:bottom w:val="nil"/>
              <w:right w:val="single" w:sz="12"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r>
      <w:tr w:rsidR="00056E6D" w:rsidRPr="001D68CA" w:rsidTr="00C25BE1">
        <w:trPr>
          <w:trHeight w:val="284"/>
        </w:trPr>
        <w:tc>
          <w:tcPr>
            <w:tcW w:w="879" w:type="dxa"/>
            <w:tcBorders>
              <w:top w:val="nil"/>
              <w:left w:val="single" w:sz="6" w:space="0" w:color="auto"/>
              <w:bottom w:val="single" w:sz="6"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4111" w:type="dxa"/>
            <w:tcBorders>
              <w:top w:val="nil"/>
              <w:left w:val="nil"/>
              <w:bottom w:val="single" w:sz="6" w:space="0" w:color="auto"/>
              <w:right w:val="single" w:sz="12" w:space="0" w:color="auto"/>
            </w:tcBorders>
            <w:vAlign w:val="bottom"/>
          </w:tcPr>
          <w:p w:rsidR="00056E6D" w:rsidRPr="001D68CA" w:rsidRDefault="00056E6D"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Заемные средства</w:t>
            </w:r>
          </w:p>
        </w:tc>
        <w:tc>
          <w:tcPr>
            <w:tcW w:w="1757" w:type="dxa"/>
            <w:gridSpan w:val="6"/>
            <w:tcBorders>
              <w:top w:val="nil"/>
              <w:left w:val="nil"/>
              <w:bottom w:val="single" w:sz="6"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bCs/>
                <w:color w:val="000000" w:themeColor="text1"/>
                <w:sz w:val="24"/>
                <w:szCs w:val="24"/>
              </w:rPr>
              <w:t>350</w:t>
            </w:r>
          </w:p>
        </w:tc>
        <w:tc>
          <w:tcPr>
            <w:tcW w:w="1474" w:type="dxa"/>
            <w:gridSpan w:val="5"/>
            <w:tcBorders>
              <w:top w:val="nil"/>
              <w:left w:val="nil"/>
              <w:bottom w:val="single" w:sz="6"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bCs/>
                <w:color w:val="000000" w:themeColor="text1"/>
                <w:sz w:val="24"/>
                <w:szCs w:val="24"/>
              </w:rPr>
              <w:t>4172</w:t>
            </w:r>
          </w:p>
        </w:tc>
        <w:tc>
          <w:tcPr>
            <w:tcW w:w="1474" w:type="dxa"/>
            <w:gridSpan w:val="5"/>
            <w:tcBorders>
              <w:top w:val="nil"/>
              <w:left w:val="nil"/>
              <w:bottom w:val="single" w:sz="6" w:space="0" w:color="auto"/>
              <w:right w:val="single" w:sz="12"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3595</w:t>
            </w:r>
          </w:p>
        </w:tc>
      </w:tr>
      <w:tr w:rsidR="00056E6D" w:rsidRPr="001D68CA" w:rsidTr="00C25BE1">
        <w:trPr>
          <w:trHeight w:val="284"/>
        </w:trPr>
        <w:tc>
          <w:tcPr>
            <w:tcW w:w="879" w:type="dxa"/>
            <w:tcBorders>
              <w:top w:val="single" w:sz="6" w:space="0" w:color="auto"/>
              <w:left w:val="single" w:sz="6" w:space="0" w:color="auto"/>
              <w:bottom w:val="single" w:sz="6"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4111" w:type="dxa"/>
            <w:tcBorders>
              <w:top w:val="single" w:sz="6" w:space="0" w:color="auto"/>
              <w:left w:val="nil"/>
              <w:bottom w:val="single" w:sz="6" w:space="0" w:color="auto"/>
              <w:right w:val="single" w:sz="12" w:space="0" w:color="auto"/>
            </w:tcBorders>
            <w:vAlign w:val="bottom"/>
          </w:tcPr>
          <w:p w:rsidR="00056E6D" w:rsidRPr="001D68CA" w:rsidRDefault="00056E6D"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Кредиторская задолженность</w:t>
            </w:r>
          </w:p>
        </w:tc>
        <w:tc>
          <w:tcPr>
            <w:tcW w:w="1757" w:type="dxa"/>
            <w:gridSpan w:val="6"/>
            <w:tcBorders>
              <w:top w:val="single" w:sz="6" w:space="0" w:color="auto"/>
              <w:left w:val="nil"/>
              <w:bottom w:val="single" w:sz="6"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474" w:type="dxa"/>
            <w:gridSpan w:val="5"/>
            <w:tcBorders>
              <w:top w:val="single" w:sz="6" w:space="0" w:color="auto"/>
              <w:left w:val="nil"/>
              <w:bottom w:val="single" w:sz="6"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474" w:type="dxa"/>
            <w:gridSpan w:val="5"/>
            <w:tcBorders>
              <w:top w:val="single" w:sz="6" w:space="0" w:color="auto"/>
              <w:left w:val="nil"/>
              <w:bottom w:val="single" w:sz="6" w:space="0" w:color="auto"/>
              <w:right w:val="single" w:sz="12"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r>
      <w:tr w:rsidR="00056E6D" w:rsidRPr="001D68CA" w:rsidTr="00C25BE1">
        <w:trPr>
          <w:trHeight w:val="284"/>
        </w:trPr>
        <w:tc>
          <w:tcPr>
            <w:tcW w:w="879" w:type="dxa"/>
            <w:tcBorders>
              <w:top w:val="single" w:sz="6" w:space="0" w:color="auto"/>
              <w:left w:val="single" w:sz="6" w:space="0" w:color="auto"/>
              <w:bottom w:val="single" w:sz="6"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4111" w:type="dxa"/>
            <w:tcBorders>
              <w:top w:val="single" w:sz="6" w:space="0" w:color="auto"/>
              <w:left w:val="nil"/>
              <w:bottom w:val="single" w:sz="6" w:space="0" w:color="auto"/>
              <w:right w:val="single" w:sz="12" w:space="0" w:color="auto"/>
            </w:tcBorders>
            <w:vAlign w:val="bottom"/>
          </w:tcPr>
          <w:p w:rsidR="00056E6D" w:rsidRPr="001D68CA" w:rsidRDefault="00056E6D"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Доходы будущих периодов</w:t>
            </w:r>
          </w:p>
        </w:tc>
        <w:tc>
          <w:tcPr>
            <w:tcW w:w="1757" w:type="dxa"/>
            <w:gridSpan w:val="6"/>
            <w:tcBorders>
              <w:top w:val="single" w:sz="6" w:space="0" w:color="auto"/>
              <w:left w:val="nil"/>
              <w:bottom w:val="single" w:sz="6"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474" w:type="dxa"/>
            <w:gridSpan w:val="5"/>
            <w:tcBorders>
              <w:top w:val="single" w:sz="6" w:space="0" w:color="auto"/>
              <w:left w:val="nil"/>
              <w:bottom w:val="single" w:sz="6"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474" w:type="dxa"/>
            <w:gridSpan w:val="5"/>
            <w:tcBorders>
              <w:top w:val="single" w:sz="6" w:space="0" w:color="auto"/>
              <w:left w:val="nil"/>
              <w:bottom w:val="single" w:sz="6" w:space="0" w:color="auto"/>
              <w:right w:val="single" w:sz="12"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r>
      <w:tr w:rsidR="00056E6D" w:rsidRPr="001D68CA" w:rsidTr="00C25BE1">
        <w:trPr>
          <w:trHeight w:val="284"/>
        </w:trPr>
        <w:tc>
          <w:tcPr>
            <w:tcW w:w="879" w:type="dxa"/>
            <w:tcBorders>
              <w:top w:val="single" w:sz="6" w:space="0" w:color="auto"/>
              <w:left w:val="single" w:sz="6" w:space="0" w:color="auto"/>
              <w:bottom w:val="single" w:sz="6"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4111" w:type="dxa"/>
            <w:tcBorders>
              <w:top w:val="single" w:sz="6" w:space="0" w:color="auto"/>
              <w:left w:val="nil"/>
              <w:bottom w:val="single" w:sz="6" w:space="0" w:color="auto"/>
              <w:right w:val="single" w:sz="12" w:space="0" w:color="auto"/>
            </w:tcBorders>
            <w:vAlign w:val="bottom"/>
          </w:tcPr>
          <w:p w:rsidR="00056E6D" w:rsidRPr="001D68CA" w:rsidRDefault="00056E6D"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Оценочные обязательства</w:t>
            </w:r>
          </w:p>
        </w:tc>
        <w:tc>
          <w:tcPr>
            <w:tcW w:w="1757" w:type="dxa"/>
            <w:gridSpan w:val="6"/>
            <w:tcBorders>
              <w:top w:val="single" w:sz="6" w:space="0" w:color="auto"/>
              <w:left w:val="nil"/>
              <w:bottom w:val="single" w:sz="6"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474" w:type="dxa"/>
            <w:gridSpan w:val="5"/>
            <w:tcBorders>
              <w:top w:val="single" w:sz="6" w:space="0" w:color="auto"/>
              <w:left w:val="nil"/>
              <w:bottom w:val="single" w:sz="6"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474" w:type="dxa"/>
            <w:gridSpan w:val="5"/>
            <w:tcBorders>
              <w:top w:val="single" w:sz="6" w:space="0" w:color="auto"/>
              <w:left w:val="nil"/>
              <w:bottom w:val="single" w:sz="6" w:space="0" w:color="auto"/>
              <w:right w:val="single" w:sz="12"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r>
      <w:tr w:rsidR="00056E6D" w:rsidRPr="001D68CA" w:rsidTr="00C25BE1">
        <w:trPr>
          <w:trHeight w:val="284"/>
        </w:trPr>
        <w:tc>
          <w:tcPr>
            <w:tcW w:w="879" w:type="dxa"/>
            <w:tcBorders>
              <w:top w:val="single" w:sz="6" w:space="0" w:color="auto"/>
              <w:left w:val="single" w:sz="6" w:space="0" w:color="auto"/>
              <w:bottom w:val="single" w:sz="6"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4111" w:type="dxa"/>
            <w:tcBorders>
              <w:top w:val="single" w:sz="6" w:space="0" w:color="auto"/>
              <w:left w:val="nil"/>
              <w:right w:val="single" w:sz="12" w:space="0" w:color="auto"/>
            </w:tcBorders>
            <w:vAlign w:val="bottom"/>
          </w:tcPr>
          <w:p w:rsidR="00056E6D" w:rsidRPr="001D68CA" w:rsidRDefault="00056E6D"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Прочие обязательства</w:t>
            </w:r>
          </w:p>
        </w:tc>
        <w:tc>
          <w:tcPr>
            <w:tcW w:w="1757" w:type="dxa"/>
            <w:gridSpan w:val="6"/>
            <w:tcBorders>
              <w:top w:val="single" w:sz="6" w:space="0" w:color="auto"/>
              <w:left w:val="nil"/>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474" w:type="dxa"/>
            <w:gridSpan w:val="5"/>
            <w:tcBorders>
              <w:top w:val="single" w:sz="6" w:space="0" w:color="auto"/>
              <w:left w:val="nil"/>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474" w:type="dxa"/>
            <w:gridSpan w:val="5"/>
            <w:tcBorders>
              <w:top w:val="single" w:sz="6" w:space="0" w:color="auto"/>
              <w:left w:val="nil"/>
              <w:right w:val="single" w:sz="12"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r>
      <w:tr w:rsidR="00056E6D" w:rsidRPr="001D68CA" w:rsidTr="00C25BE1">
        <w:trPr>
          <w:trHeight w:val="284"/>
        </w:trPr>
        <w:tc>
          <w:tcPr>
            <w:tcW w:w="879" w:type="dxa"/>
            <w:tcBorders>
              <w:top w:val="single" w:sz="6" w:space="0" w:color="auto"/>
              <w:left w:val="single" w:sz="6" w:space="0" w:color="auto"/>
              <w:bottom w:val="single" w:sz="6"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4111" w:type="dxa"/>
            <w:tcBorders>
              <w:top w:val="single" w:sz="12" w:space="0" w:color="auto"/>
              <w:left w:val="nil"/>
              <w:bottom w:val="single" w:sz="6" w:space="0" w:color="auto"/>
              <w:right w:val="single" w:sz="12" w:space="0" w:color="auto"/>
            </w:tcBorders>
            <w:vAlign w:val="bottom"/>
          </w:tcPr>
          <w:p w:rsidR="00056E6D" w:rsidRPr="001D68CA" w:rsidRDefault="00056E6D"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Итого по разделу V</w:t>
            </w:r>
          </w:p>
        </w:tc>
        <w:tc>
          <w:tcPr>
            <w:tcW w:w="1757" w:type="dxa"/>
            <w:gridSpan w:val="6"/>
            <w:tcBorders>
              <w:top w:val="single" w:sz="12" w:space="0" w:color="auto"/>
              <w:left w:val="nil"/>
              <w:bottom w:val="single" w:sz="12"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350</w:t>
            </w:r>
          </w:p>
        </w:tc>
        <w:tc>
          <w:tcPr>
            <w:tcW w:w="1474" w:type="dxa"/>
            <w:gridSpan w:val="5"/>
            <w:tcBorders>
              <w:top w:val="single" w:sz="12" w:space="0" w:color="auto"/>
              <w:left w:val="nil"/>
              <w:bottom w:val="single" w:sz="12"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4172</w:t>
            </w:r>
          </w:p>
        </w:tc>
        <w:tc>
          <w:tcPr>
            <w:tcW w:w="1474" w:type="dxa"/>
            <w:gridSpan w:val="5"/>
            <w:tcBorders>
              <w:top w:val="single" w:sz="12" w:space="0" w:color="auto"/>
              <w:left w:val="nil"/>
              <w:bottom w:val="single" w:sz="12" w:space="0" w:color="auto"/>
              <w:right w:val="single" w:sz="12"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3595</w:t>
            </w:r>
          </w:p>
        </w:tc>
      </w:tr>
      <w:tr w:rsidR="00056E6D" w:rsidRPr="001D68CA" w:rsidTr="00C25BE1">
        <w:trPr>
          <w:trHeight w:val="204"/>
        </w:trPr>
        <w:tc>
          <w:tcPr>
            <w:tcW w:w="879" w:type="dxa"/>
            <w:tcBorders>
              <w:top w:val="single" w:sz="6" w:space="0" w:color="auto"/>
              <w:left w:val="single" w:sz="6" w:space="0" w:color="auto"/>
              <w:bottom w:val="single" w:sz="6"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4111" w:type="dxa"/>
            <w:tcBorders>
              <w:top w:val="single" w:sz="6" w:space="0" w:color="auto"/>
              <w:left w:val="nil"/>
              <w:bottom w:val="single" w:sz="6" w:space="0" w:color="auto"/>
              <w:right w:val="single" w:sz="12" w:space="0" w:color="auto"/>
            </w:tcBorders>
            <w:vAlign w:val="bottom"/>
          </w:tcPr>
          <w:p w:rsidR="00056E6D" w:rsidRPr="001D68CA" w:rsidRDefault="00056E6D" w:rsidP="001D68CA">
            <w:pPr>
              <w:spacing w:line="240" w:lineRule="auto"/>
              <w:ind w:firstLine="0"/>
              <w:rPr>
                <w:rFonts w:ascii="Times New Roman" w:hAnsi="Times New Roman" w:cs="Times New Roman"/>
                <w:b/>
                <w:bCs/>
                <w:color w:val="000000" w:themeColor="text1"/>
                <w:sz w:val="24"/>
                <w:szCs w:val="24"/>
              </w:rPr>
            </w:pPr>
            <w:r w:rsidRPr="001D68CA">
              <w:rPr>
                <w:rFonts w:ascii="Times New Roman" w:hAnsi="Times New Roman" w:cs="Times New Roman"/>
                <w:b/>
                <w:bCs/>
                <w:color w:val="000000" w:themeColor="text1"/>
                <w:sz w:val="24"/>
                <w:szCs w:val="24"/>
              </w:rPr>
              <w:t>БАЛАНС</w:t>
            </w:r>
          </w:p>
        </w:tc>
        <w:tc>
          <w:tcPr>
            <w:tcW w:w="1757" w:type="dxa"/>
            <w:gridSpan w:val="6"/>
            <w:tcBorders>
              <w:top w:val="single" w:sz="12" w:space="0" w:color="auto"/>
              <w:left w:val="nil"/>
              <w:bottom w:val="single" w:sz="12"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bCs/>
                <w:color w:val="000000" w:themeColor="text1"/>
                <w:sz w:val="24"/>
                <w:szCs w:val="24"/>
              </w:rPr>
              <w:t>9598</w:t>
            </w:r>
          </w:p>
        </w:tc>
        <w:tc>
          <w:tcPr>
            <w:tcW w:w="1474" w:type="dxa"/>
            <w:gridSpan w:val="5"/>
            <w:tcBorders>
              <w:top w:val="single" w:sz="12" w:space="0" w:color="auto"/>
              <w:left w:val="nil"/>
              <w:bottom w:val="single" w:sz="12"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bCs/>
                <w:color w:val="000000" w:themeColor="text1"/>
                <w:sz w:val="24"/>
                <w:szCs w:val="24"/>
              </w:rPr>
              <w:t>23933</w:t>
            </w:r>
          </w:p>
        </w:tc>
        <w:tc>
          <w:tcPr>
            <w:tcW w:w="1474" w:type="dxa"/>
            <w:gridSpan w:val="5"/>
            <w:tcBorders>
              <w:top w:val="single" w:sz="12" w:space="0" w:color="auto"/>
              <w:left w:val="nil"/>
              <w:bottom w:val="single" w:sz="12" w:space="0" w:color="auto"/>
              <w:right w:val="single" w:sz="12"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bCs/>
                <w:color w:val="000000" w:themeColor="text1"/>
                <w:sz w:val="24"/>
                <w:szCs w:val="24"/>
              </w:rPr>
              <w:t>18636</w:t>
            </w:r>
          </w:p>
        </w:tc>
      </w:tr>
    </w:tbl>
    <w:p w:rsidR="00056E6D" w:rsidRPr="001D68CA" w:rsidRDefault="00056E6D" w:rsidP="001D68CA">
      <w:pPr>
        <w:spacing w:line="240" w:lineRule="auto"/>
        <w:ind w:firstLine="0"/>
        <w:rPr>
          <w:rFonts w:ascii="Times New Roman" w:hAnsi="Times New Roman" w:cs="Times New Roman"/>
          <w:color w:val="000000" w:themeColor="text1"/>
          <w:sz w:val="24"/>
          <w:szCs w:val="24"/>
        </w:rPr>
      </w:pPr>
    </w:p>
    <w:tbl>
      <w:tblPr>
        <w:tblW w:w="0" w:type="auto"/>
        <w:tblLayout w:type="fixed"/>
        <w:tblCellMar>
          <w:left w:w="28" w:type="dxa"/>
          <w:right w:w="28" w:type="dxa"/>
        </w:tblCellMar>
        <w:tblLook w:val="0000" w:firstRow="0" w:lastRow="0" w:firstColumn="0" w:lastColumn="0" w:noHBand="0" w:noVBand="0"/>
      </w:tblPr>
      <w:tblGrid>
        <w:gridCol w:w="1729"/>
        <w:gridCol w:w="1134"/>
        <w:gridCol w:w="142"/>
        <w:gridCol w:w="1927"/>
        <w:gridCol w:w="1162"/>
        <w:gridCol w:w="1247"/>
        <w:gridCol w:w="198"/>
        <w:gridCol w:w="2155"/>
      </w:tblGrid>
      <w:tr w:rsidR="00056E6D" w:rsidRPr="001D68CA" w:rsidTr="00C25BE1">
        <w:tc>
          <w:tcPr>
            <w:tcW w:w="1729" w:type="dxa"/>
            <w:tcBorders>
              <w:top w:val="nil"/>
              <w:left w:val="nil"/>
              <w:bottom w:val="nil"/>
              <w:right w:val="nil"/>
            </w:tcBorders>
            <w:vAlign w:val="bottom"/>
          </w:tcPr>
          <w:p w:rsidR="00056E6D" w:rsidRPr="001D68CA" w:rsidRDefault="00056E6D"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Руководитель</w:t>
            </w:r>
          </w:p>
        </w:tc>
        <w:tc>
          <w:tcPr>
            <w:tcW w:w="1134" w:type="dxa"/>
            <w:tcBorders>
              <w:top w:val="nil"/>
              <w:left w:val="nil"/>
              <w:bottom w:val="single" w:sz="6" w:space="0" w:color="auto"/>
              <w:right w:val="nil"/>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142" w:type="dxa"/>
            <w:tcBorders>
              <w:top w:val="nil"/>
              <w:left w:val="nil"/>
              <w:bottom w:val="nil"/>
              <w:right w:val="nil"/>
            </w:tcBorders>
            <w:vAlign w:val="bottom"/>
          </w:tcPr>
          <w:p w:rsidR="00056E6D" w:rsidRPr="001D68CA" w:rsidRDefault="00056E6D" w:rsidP="001D68CA">
            <w:pPr>
              <w:spacing w:line="240" w:lineRule="auto"/>
              <w:ind w:firstLine="0"/>
              <w:rPr>
                <w:rFonts w:ascii="Times New Roman" w:hAnsi="Times New Roman" w:cs="Times New Roman"/>
                <w:color w:val="000000" w:themeColor="text1"/>
                <w:sz w:val="24"/>
                <w:szCs w:val="24"/>
              </w:rPr>
            </w:pPr>
          </w:p>
        </w:tc>
        <w:tc>
          <w:tcPr>
            <w:tcW w:w="1927" w:type="dxa"/>
            <w:tcBorders>
              <w:top w:val="nil"/>
              <w:left w:val="nil"/>
              <w:bottom w:val="single" w:sz="6" w:space="0" w:color="auto"/>
              <w:right w:val="nil"/>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1162" w:type="dxa"/>
            <w:tcBorders>
              <w:top w:val="nil"/>
              <w:left w:val="nil"/>
              <w:bottom w:val="nil"/>
              <w:right w:val="nil"/>
            </w:tcBorders>
            <w:vAlign w:val="bottom"/>
          </w:tcPr>
          <w:p w:rsidR="00056E6D" w:rsidRPr="001D68CA" w:rsidRDefault="00056E6D"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Главный</w:t>
            </w:r>
            <w:r w:rsidRPr="001D68CA">
              <w:rPr>
                <w:rFonts w:ascii="Times New Roman" w:hAnsi="Times New Roman" w:cs="Times New Roman"/>
                <w:color w:val="000000" w:themeColor="text1"/>
                <w:sz w:val="24"/>
                <w:szCs w:val="24"/>
              </w:rPr>
              <w:br/>
              <w:t>бухгалтер</w:t>
            </w:r>
          </w:p>
        </w:tc>
        <w:tc>
          <w:tcPr>
            <w:tcW w:w="1247" w:type="dxa"/>
            <w:tcBorders>
              <w:top w:val="nil"/>
              <w:left w:val="nil"/>
              <w:bottom w:val="single" w:sz="6" w:space="0" w:color="auto"/>
              <w:right w:val="nil"/>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198" w:type="dxa"/>
            <w:tcBorders>
              <w:top w:val="nil"/>
              <w:left w:val="nil"/>
              <w:bottom w:val="nil"/>
              <w:right w:val="nil"/>
            </w:tcBorders>
            <w:vAlign w:val="bottom"/>
          </w:tcPr>
          <w:p w:rsidR="00056E6D" w:rsidRPr="001D68CA" w:rsidRDefault="00056E6D" w:rsidP="001D68CA">
            <w:pPr>
              <w:spacing w:line="240" w:lineRule="auto"/>
              <w:ind w:firstLine="0"/>
              <w:rPr>
                <w:rFonts w:ascii="Times New Roman" w:hAnsi="Times New Roman" w:cs="Times New Roman"/>
                <w:color w:val="000000" w:themeColor="text1"/>
                <w:sz w:val="24"/>
                <w:szCs w:val="24"/>
              </w:rPr>
            </w:pPr>
          </w:p>
        </w:tc>
        <w:tc>
          <w:tcPr>
            <w:tcW w:w="2155" w:type="dxa"/>
            <w:tcBorders>
              <w:top w:val="nil"/>
              <w:left w:val="nil"/>
              <w:bottom w:val="single" w:sz="6" w:space="0" w:color="auto"/>
              <w:right w:val="nil"/>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r>
      <w:tr w:rsidR="00056E6D" w:rsidRPr="001D68CA" w:rsidTr="00C25BE1">
        <w:tc>
          <w:tcPr>
            <w:tcW w:w="1729" w:type="dxa"/>
            <w:tcBorders>
              <w:top w:val="nil"/>
              <w:left w:val="nil"/>
              <w:bottom w:val="nil"/>
              <w:right w:val="nil"/>
            </w:tcBorders>
          </w:tcPr>
          <w:p w:rsidR="00056E6D" w:rsidRPr="001D68CA" w:rsidRDefault="00056E6D" w:rsidP="001D68CA">
            <w:pPr>
              <w:spacing w:line="240" w:lineRule="auto"/>
              <w:ind w:firstLine="0"/>
              <w:rPr>
                <w:rFonts w:ascii="Times New Roman" w:hAnsi="Times New Roman" w:cs="Times New Roman"/>
                <w:color w:val="000000" w:themeColor="text1"/>
                <w:sz w:val="24"/>
                <w:szCs w:val="24"/>
              </w:rPr>
            </w:pPr>
          </w:p>
        </w:tc>
        <w:tc>
          <w:tcPr>
            <w:tcW w:w="1134" w:type="dxa"/>
            <w:tcBorders>
              <w:top w:val="single" w:sz="6" w:space="0" w:color="auto"/>
              <w:left w:val="nil"/>
              <w:bottom w:val="nil"/>
              <w:right w:val="nil"/>
            </w:tcBorders>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(подпись)</w:t>
            </w:r>
          </w:p>
        </w:tc>
        <w:tc>
          <w:tcPr>
            <w:tcW w:w="142" w:type="dxa"/>
            <w:tcBorders>
              <w:top w:val="nil"/>
              <w:left w:val="nil"/>
              <w:bottom w:val="nil"/>
              <w:right w:val="nil"/>
            </w:tcBorders>
          </w:tcPr>
          <w:p w:rsidR="00056E6D" w:rsidRPr="001D68CA" w:rsidRDefault="00056E6D" w:rsidP="001D68CA">
            <w:pPr>
              <w:spacing w:line="240" w:lineRule="auto"/>
              <w:ind w:firstLine="0"/>
              <w:rPr>
                <w:rFonts w:ascii="Times New Roman" w:hAnsi="Times New Roman" w:cs="Times New Roman"/>
                <w:color w:val="000000" w:themeColor="text1"/>
                <w:sz w:val="24"/>
                <w:szCs w:val="24"/>
              </w:rPr>
            </w:pPr>
          </w:p>
        </w:tc>
        <w:tc>
          <w:tcPr>
            <w:tcW w:w="1927" w:type="dxa"/>
            <w:tcBorders>
              <w:top w:val="single" w:sz="6" w:space="0" w:color="auto"/>
              <w:left w:val="nil"/>
              <w:bottom w:val="nil"/>
              <w:right w:val="nil"/>
            </w:tcBorders>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(расшифровка подписи)</w:t>
            </w:r>
          </w:p>
        </w:tc>
        <w:tc>
          <w:tcPr>
            <w:tcW w:w="1162" w:type="dxa"/>
            <w:tcBorders>
              <w:top w:val="nil"/>
              <w:left w:val="nil"/>
              <w:bottom w:val="nil"/>
              <w:right w:val="nil"/>
            </w:tcBorders>
          </w:tcPr>
          <w:p w:rsidR="00056E6D" w:rsidRPr="001D68CA" w:rsidRDefault="00056E6D" w:rsidP="001D68CA">
            <w:pPr>
              <w:spacing w:line="240" w:lineRule="auto"/>
              <w:ind w:firstLine="0"/>
              <w:jc w:val="right"/>
              <w:rPr>
                <w:rFonts w:ascii="Times New Roman" w:hAnsi="Times New Roman" w:cs="Times New Roman"/>
                <w:color w:val="000000" w:themeColor="text1"/>
                <w:sz w:val="24"/>
                <w:szCs w:val="24"/>
              </w:rPr>
            </w:pPr>
          </w:p>
        </w:tc>
        <w:tc>
          <w:tcPr>
            <w:tcW w:w="1247" w:type="dxa"/>
            <w:tcBorders>
              <w:top w:val="single" w:sz="6" w:space="0" w:color="auto"/>
              <w:left w:val="nil"/>
              <w:bottom w:val="nil"/>
              <w:right w:val="nil"/>
            </w:tcBorders>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(подпись)</w:t>
            </w:r>
          </w:p>
        </w:tc>
        <w:tc>
          <w:tcPr>
            <w:tcW w:w="198" w:type="dxa"/>
            <w:tcBorders>
              <w:top w:val="nil"/>
              <w:left w:val="nil"/>
              <w:bottom w:val="nil"/>
              <w:right w:val="nil"/>
            </w:tcBorders>
          </w:tcPr>
          <w:p w:rsidR="00056E6D" w:rsidRPr="001D68CA" w:rsidRDefault="00056E6D" w:rsidP="001D68CA">
            <w:pPr>
              <w:spacing w:line="240" w:lineRule="auto"/>
              <w:ind w:firstLine="0"/>
              <w:rPr>
                <w:rFonts w:ascii="Times New Roman" w:hAnsi="Times New Roman" w:cs="Times New Roman"/>
                <w:color w:val="000000" w:themeColor="text1"/>
                <w:sz w:val="24"/>
                <w:szCs w:val="24"/>
              </w:rPr>
            </w:pPr>
          </w:p>
        </w:tc>
        <w:tc>
          <w:tcPr>
            <w:tcW w:w="2155" w:type="dxa"/>
            <w:tcBorders>
              <w:top w:val="single" w:sz="6" w:space="0" w:color="auto"/>
              <w:left w:val="nil"/>
              <w:bottom w:val="nil"/>
              <w:right w:val="nil"/>
            </w:tcBorders>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(расшифровка подписи)</w:t>
            </w:r>
          </w:p>
        </w:tc>
      </w:tr>
    </w:tbl>
    <w:p w:rsidR="00056E6D" w:rsidRPr="001D68CA" w:rsidRDefault="00056E6D" w:rsidP="001D68CA">
      <w:pPr>
        <w:spacing w:line="240" w:lineRule="auto"/>
        <w:ind w:firstLine="0"/>
        <w:rPr>
          <w:rFonts w:ascii="Times New Roman" w:hAnsi="Times New Roman" w:cs="Times New Roman"/>
          <w:color w:val="000000" w:themeColor="text1"/>
          <w:sz w:val="24"/>
          <w:szCs w:val="24"/>
        </w:rPr>
      </w:pPr>
    </w:p>
    <w:tbl>
      <w:tblPr>
        <w:tblW w:w="0" w:type="auto"/>
        <w:tblLayout w:type="fixed"/>
        <w:tblCellMar>
          <w:left w:w="28" w:type="dxa"/>
          <w:right w:w="28" w:type="dxa"/>
        </w:tblCellMar>
        <w:tblLook w:val="0000" w:firstRow="0" w:lastRow="0" w:firstColumn="0" w:lastColumn="0" w:noHBand="0" w:noVBand="0"/>
      </w:tblPr>
      <w:tblGrid>
        <w:gridCol w:w="170"/>
        <w:gridCol w:w="397"/>
        <w:gridCol w:w="255"/>
        <w:gridCol w:w="1418"/>
        <w:gridCol w:w="340"/>
        <w:gridCol w:w="340"/>
        <w:gridCol w:w="340"/>
      </w:tblGrid>
      <w:tr w:rsidR="00056E6D" w:rsidRPr="001D68CA" w:rsidTr="00056E6D">
        <w:tc>
          <w:tcPr>
            <w:tcW w:w="170" w:type="dxa"/>
            <w:tcBorders>
              <w:top w:val="nil"/>
              <w:left w:val="nil"/>
              <w:bottom w:val="nil"/>
              <w:right w:val="nil"/>
            </w:tcBorders>
            <w:vAlign w:val="bottom"/>
          </w:tcPr>
          <w:p w:rsidR="00056E6D" w:rsidRPr="001D68CA" w:rsidRDefault="00056E6D" w:rsidP="001D68CA">
            <w:pPr>
              <w:spacing w:line="240" w:lineRule="auto"/>
              <w:ind w:firstLine="0"/>
              <w:jc w:val="right"/>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397" w:type="dxa"/>
            <w:tcBorders>
              <w:top w:val="nil"/>
              <w:left w:val="nil"/>
              <w:bottom w:val="single" w:sz="6" w:space="0" w:color="auto"/>
              <w:right w:val="nil"/>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02</w:t>
            </w:r>
          </w:p>
        </w:tc>
        <w:tc>
          <w:tcPr>
            <w:tcW w:w="255" w:type="dxa"/>
            <w:tcBorders>
              <w:top w:val="nil"/>
              <w:left w:val="nil"/>
              <w:bottom w:val="nil"/>
              <w:right w:val="nil"/>
            </w:tcBorders>
            <w:vAlign w:val="bottom"/>
          </w:tcPr>
          <w:p w:rsidR="00056E6D" w:rsidRPr="001D68CA" w:rsidRDefault="00056E6D" w:rsidP="001D68CA">
            <w:pPr>
              <w:spacing w:line="240" w:lineRule="auto"/>
              <w:ind w:firstLine="0"/>
              <w:rPr>
                <w:rFonts w:ascii="Times New Roman" w:hAnsi="Times New Roman" w:cs="Times New Roman"/>
                <w:color w:val="000000" w:themeColor="text1"/>
                <w:sz w:val="24"/>
                <w:szCs w:val="24"/>
              </w:rPr>
            </w:pPr>
          </w:p>
        </w:tc>
        <w:tc>
          <w:tcPr>
            <w:tcW w:w="1418" w:type="dxa"/>
            <w:tcBorders>
              <w:top w:val="nil"/>
              <w:left w:val="nil"/>
              <w:bottom w:val="single" w:sz="6" w:space="0" w:color="auto"/>
              <w:right w:val="nil"/>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апреля</w:t>
            </w:r>
          </w:p>
        </w:tc>
        <w:tc>
          <w:tcPr>
            <w:tcW w:w="340" w:type="dxa"/>
            <w:tcBorders>
              <w:top w:val="nil"/>
              <w:left w:val="nil"/>
              <w:bottom w:val="nil"/>
              <w:right w:val="nil"/>
            </w:tcBorders>
            <w:vAlign w:val="bottom"/>
          </w:tcPr>
          <w:p w:rsidR="00056E6D" w:rsidRPr="001D68CA" w:rsidRDefault="00056E6D" w:rsidP="001D68CA">
            <w:pPr>
              <w:spacing w:line="240" w:lineRule="auto"/>
              <w:ind w:firstLine="0"/>
              <w:jc w:val="right"/>
              <w:rPr>
                <w:rFonts w:ascii="Times New Roman" w:hAnsi="Times New Roman" w:cs="Times New Roman"/>
                <w:color w:val="000000" w:themeColor="text1"/>
                <w:sz w:val="24"/>
                <w:szCs w:val="24"/>
              </w:rPr>
            </w:pPr>
          </w:p>
        </w:tc>
        <w:tc>
          <w:tcPr>
            <w:tcW w:w="340" w:type="dxa"/>
            <w:tcBorders>
              <w:top w:val="nil"/>
              <w:left w:val="nil"/>
              <w:bottom w:val="single" w:sz="6" w:space="0" w:color="auto"/>
              <w:right w:val="nil"/>
            </w:tcBorders>
            <w:vAlign w:val="bottom"/>
          </w:tcPr>
          <w:p w:rsidR="00056E6D" w:rsidRPr="001D68CA" w:rsidRDefault="00056E6D"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20</w:t>
            </w:r>
          </w:p>
        </w:tc>
        <w:tc>
          <w:tcPr>
            <w:tcW w:w="340" w:type="dxa"/>
            <w:tcBorders>
              <w:top w:val="nil"/>
              <w:left w:val="nil"/>
              <w:bottom w:val="nil"/>
              <w:right w:val="nil"/>
            </w:tcBorders>
            <w:vAlign w:val="bottom"/>
          </w:tcPr>
          <w:p w:rsidR="00056E6D" w:rsidRPr="001D68CA" w:rsidRDefault="00C25BE1"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21</w:t>
            </w:r>
          </w:p>
        </w:tc>
      </w:tr>
    </w:tbl>
    <w:p w:rsidR="00056E6D" w:rsidRPr="001D68CA" w:rsidRDefault="00056E6D" w:rsidP="001D68CA">
      <w:pPr>
        <w:spacing w:before="360"/>
        <w:rPr>
          <w:rFonts w:ascii="Times New Roman" w:hAnsi="Times New Roman" w:cs="Times New Roman"/>
          <w:color w:val="000000" w:themeColor="text1"/>
        </w:rPr>
      </w:pPr>
    </w:p>
    <w:p w:rsidR="00056E6D" w:rsidRPr="001D68CA" w:rsidRDefault="00056E6D" w:rsidP="001D68CA">
      <w:pPr>
        <w:spacing w:before="360"/>
        <w:rPr>
          <w:rFonts w:ascii="Times New Roman" w:hAnsi="Times New Roman" w:cs="Times New Roman"/>
          <w:color w:val="000000" w:themeColor="text1"/>
        </w:rPr>
      </w:pPr>
    </w:p>
    <w:p w:rsidR="00056E6D" w:rsidRPr="001D68CA" w:rsidRDefault="00056E6D" w:rsidP="001D68CA">
      <w:pPr>
        <w:ind w:firstLine="0"/>
        <w:rPr>
          <w:rFonts w:ascii="Times New Roman" w:hAnsi="Times New Roman" w:cs="Times New Roman"/>
          <w:color w:val="000000" w:themeColor="text1"/>
          <w:sz w:val="28"/>
          <w:szCs w:val="28"/>
        </w:rPr>
      </w:pPr>
    </w:p>
    <w:p w:rsidR="00056E6D" w:rsidRPr="001D68CA" w:rsidRDefault="00C25BE1" w:rsidP="001D68CA">
      <w:pPr>
        <w:ind w:right="-1"/>
        <w:jc w:val="right"/>
        <w:outlineLvl w:val="0"/>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lastRenderedPageBreak/>
        <w:t>Приложение</w:t>
      </w:r>
      <w:proofErr w:type="gramStart"/>
      <w:r w:rsidRPr="001D68CA">
        <w:rPr>
          <w:rFonts w:ascii="Times New Roman" w:hAnsi="Times New Roman" w:cs="Times New Roman"/>
          <w:bCs/>
          <w:color w:val="000000" w:themeColor="text1"/>
          <w:sz w:val="28"/>
          <w:szCs w:val="28"/>
        </w:rPr>
        <w:t xml:space="preserve"> Б</w:t>
      </w:r>
      <w:proofErr w:type="gramEnd"/>
    </w:p>
    <w:p w:rsidR="00056E6D" w:rsidRPr="001D68CA" w:rsidRDefault="00AC3497" w:rsidP="001D68CA">
      <w:pPr>
        <w:tabs>
          <w:tab w:val="left" w:pos="9638"/>
        </w:tabs>
        <w:ind w:right="-1"/>
        <w:jc w:val="center"/>
        <w:outlineLvl w:val="0"/>
        <w:rPr>
          <w:rFonts w:ascii="Times New Roman" w:hAnsi="Times New Roman" w:cs="Times New Roman"/>
          <w:bCs/>
          <w:color w:val="000000" w:themeColor="text1"/>
          <w:sz w:val="28"/>
          <w:szCs w:val="28"/>
        </w:rPr>
      </w:pPr>
      <w:hyperlink r:id="rId32" w:history="1">
        <w:r w:rsidR="00056E6D" w:rsidRPr="001D68CA">
          <w:rPr>
            <w:rStyle w:val="af2"/>
            <w:rFonts w:ascii="Times New Roman" w:hAnsi="Times New Roman" w:cs="Times New Roman"/>
            <w:bCs/>
            <w:color w:val="000000" w:themeColor="text1"/>
            <w:sz w:val="28"/>
            <w:szCs w:val="28"/>
            <w:u w:val="none"/>
          </w:rPr>
          <w:t>Отчет</w:t>
        </w:r>
      </w:hyperlink>
      <w:r w:rsidR="00056E6D" w:rsidRPr="001D68CA">
        <w:rPr>
          <w:rFonts w:ascii="Times New Roman" w:hAnsi="Times New Roman" w:cs="Times New Roman"/>
          <w:bCs/>
          <w:color w:val="000000" w:themeColor="text1"/>
          <w:sz w:val="28"/>
          <w:szCs w:val="28"/>
        </w:rPr>
        <w:t xml:space="preserve"> о финансовых результатах </w:t>
      </w:r>
      <w:r w:rsidR="00C25BE1" w:rsidRPr="001D68CA">
        <w:rPr>
          <w:rFonts w:ascii="Times New Roman" w:hAnsi="Times New Roman" w:cs="Times New Roman"/>
          <w:bCs/>
          <w:color w:val="000000" w:themeColor="text1"/>
          <w:sz w:val="28"/>
          <w:szCs w:val="28"/>
        </w:rPr>
        <w:t>за 2019</w:t>
      </w:r>
      <w:r w:rsidR="00056E6D" w:rsidRPr="001D68CA">
        <w:rPr>
          <w:rFonts w:ascii="Times New Roman" w:hAnsi="Times New Roman" w:cs="Times New Roman"/>
          <w:bCs/>
          <w:color w:val="000000" w:themeColor="text1"/>
          <w:sz w:val="28"/>
          <w:szCs w:val="28"/>
        </w:rPr>
        <w:t xml:space="preserve"> год</w:t>
      </w:r>
    </w:p>
    <w:tbl>
      <w:tblPr>
        <w:tblW w:w="0" w:type="auto"/>
        <w:tblLayout w:type="fixed"/>
        <w:tblCellMar>
          <w:left w:w="28" w:type="dxa"/>
          <w:right w:w="28" w:type="dxa"/>
        </w:tblCellMar>
        <w:tblLook w:val="0000" w:firstRow="0" w:lastRow="0" w:firstColumn="0" w:lastColumn="0" w:noHBand="0" w:noVBand="0"/>
      </w:tblPr>
      <w:tblGrid>
        <w:gridCol w:w="1258"/>
        <w:gridCol w:w="613"/>
        <w:gridCol w:w="3147"/>
        <w:gridCol w:w="822"/>
        <w:gridCol w:w="567"/>
        <w:gridCol w:w="284"/>
        <w:gridCol w:w="708"/>
        <w:gridCol w:w="228"/>
        <w:gridCol w:w="680"/>
        <w:gridCol w:w="340"/>
        <w:gridCol w:w="340"/>
        <w:gridCol w:w="681"/>
      </w:tblGrid>
      <w:tr w:rsidR="00056E6D" w:rsidRPr="001D68CA" w:rsidTr="00056E6D">
        <w:trPr>
          <w:cantSplit/>
          <w:trHeight w:val="284"/>
        </w:trPr>
        <w:tc>
          <w:tcPr>
            <w:tcW w:w="7627" w:type="dxa"/>
            <w:gridSpan w:val="8"/>
            <w:tcBorders>
              <w:top w:val="nil"/>
              <w:left w:val="nil"/>
              <w:bottom w:val="nil"/>
              <w:right w:val="single" w:sz="6" w:space="0" w:color="auto"/>
            </w:tcBorders>
            <w:vAlign w:val="bottom"/>
          </w:tcPr>
          <w:p w:rsidR="00056E6D" w:rsidRPr="001D68CA" w:rsidRDefault="00056E6D" w:rsidP="001D68CA">
            <w:pPr>
              <w:spacing w:line="240" w:lineRule="auto"/>
              <w:ind w:firstLine="0"/>
              <w:rPr>
                <w:rFonts w:ascii="Times New Roman" w:hAnsi="Times New Roman" w:cs="Times New Roman"/>
                <w:b/>
                <w:bCs/>
                <w:color w:val="000000" w:themeColor="text1"/>
                <w:sz w:val="24"/>
                <w:szCs w:val="24"/>
              </w:rPr>
            </w:pPr>
            <w:r w:rsidRPr="001D68CA">
              <w:rPr>
                <w:rFonts w:ascii="Times New Roman" w:hAnsi="Times New Roman" w:cs="Times New Roman"/>
                <w:b/>
                <w:bCs/>
                <w:color w:val="000000" w:themeColor="text1"/>
                <w:sz w:val="24"/>
                <w:szCs w:val="24"/>
              </w:rPr>
              <w:t xml:space="preserve">                                                            </w:t>
            </w:r>
            <w:r w:rsidR="00C37B46" w:rsidRPr="001D68CA">
              <w:rPr>
                <w:rFonts w:ascii="Times New Roman" w:hAnsi="Times New Roman" w:cs="Times New Roman"/>
                <w:b/>
                <w:bCs/>
                <w:color w:val="000000" w:themeColor="text1"/>
                <w:sz w:val="24"/>
                <w:szCs w:val="24"/>
              </w:rPr>
              <w:t>За 2019</w:t>
            </w:r>
            <w:r w:rsidRPr="001D68CA">
              <w:rPr>
                <w:rFonts w:ascii="Times New Roman" w:hAnsi="Times New Roman" w:cs="Times New Roman"/>
                <w:b/>
                <w:bCs/>
                <w:color w:val="000000" w:themeColor="text1"/>
                <w:sz w:val="24"/>
                <w:szCs w:val="24"/>
              </w:rPr>
              <w:t xml:space="preserve"> г.</w:t>
            </w:r>
          </w:p>
        </w:tc>
        <w:tc>
          <w:tcPr>
            <w:tcW w:w="2041" w:type="dxa"/>
            <w:gridSpan w:val="4"/>
            <w:tcBorders>
              <w:top w:val="single" w:sz="6" w:space="0" w:color="auto"/>
              <w:left w:val="nil"/>
              <w:bottom w:val="nil"/>
              <w:right w:val="single" w:sz="6" w:space="0" w:color="auto"/>
            </w:tcBorders>
            <w:vAlign w:val="center"/>
          </w:tcPr>
          <w:p w:rsidR="00056E6D" w:rsidRPr="001D68CA" w:rsidRDefault="00056E6D" w:rsidP="001D68CA">
            <w:pPr>
              <w:spacing w:line="240" w:lineRule="auto"/>
              <w:ind w:firstLine="0"/>
              <w:jc w:val="center"/>
              <w:rPr>
                <w:rFonts w:ascii="Times New Roman" w:hAnsi="Times New Roman" w:cs="Times New Roman"/>
                <w:b/>
                <w:color w:val="000000" w:themeColor="text1"/>
                <w:sz w:val="24"/>
                <w:szCs w:val="24"/>
              </w:rPr>
            </w:pPr>
            <w:r w:rsidRPr="001D68CA">
              <w:rPr>
                <w:rFonts w:ascii="Times New Roman" w:hAnsi="Times New Roman" w:cs="Times New Roman"/>
                <w:b/>
                <w:color w:val="000000" w:themeColor="text1"/>
                <w:sz w:val="24"/>
                <w:szCs w:val="24"/>
              </w:rPr>
              <w:t>Коды</w:t>
            </w:r>
          </w:p>
        </w:tc>
      </w:tr>
      <w:tr w:rsidR="00056E6D" w:rsidRPr="001D68CA" w:rsidTr="00056E6D">
        <w:trPr>
          <w:trHeight w:val="284"/>
        </w:trPr>
        <w:tc>
          <w:tcPr>
            <w:tcW w:w="7627" w:type="dxa"/>
            <w:gridSpan w:val="8"/>
            <w:tcBorders>
              <w:top w:val="nil"/>
              <w:left w:val="nil"/>
              <w:bottom w:val="nil"/>
              <w:right w:val="single" w:sz="12" w:space="0" w:color="auto"/>
            </w:tcBorders>
            <w:vAlign w:val="bottom"/>
          </w:tcPr>
          <w:p w:rsidR="00056E6D" w:rsidRPr="001D68CA" w:rsidRDefault="00056E6D" w:rsidP="001D68CA">
            <w:pPr>
              <w:spacing w:line="240" w:lineRule="auto"/>
              <w:ind w:firstLine="0"/>
              <w:jc w:val="right"/>
              <w:rPr>
                <w:rFonts w:ascii="Times New Roman" w:hAnsi="Times New Roman" w:cs="Times New Roman"/>
                <w:color w:val="000000" w:themeColor="text1"/>
                <w:sz w:val="24"/>
                <w:szCs w:val="24"/>
              </w:rPr>
            </w:pPr>
          </w:p>
        </w:tc>
        <w:tc>
          <w:tcPr>
            <w:tcW w:w="2041" w:type="dxa"/>
            <w:gridSpan w:val="4"/>
            <w:tcBorders>
              <w:top w:val="single" w:sz="12" w:space="0" w:color="auto"/>
              <w:left w:val="nil"/>
              <w:bottom w:val="single" w:sz="6" w:space="0" w:color="auto"/>
              <w:right w:val="single" w:sz="12"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r>
      <w:tr w:rsidR="00056E6D" w:rsidRPr="001D68CA" w:rsidTr="00056E6D">
        <w:trPr>
          <w:cantSplit/>
          <w:trHeight w:val="284"/>
        </w:trPr>
        <w:tc>
          <w:tcPr>
            <w:tcW w:w="7627" w:type="dxa"/>
            <w:gridSpan w:val="8"/>
            <w:tcBorders>
              <w:top w:val="nil"/>
              <w:left w:val="nil"/>
              <w:bottom w:val="nil"/>
              <w:right w:val="single" w:sz="12" w:space="0" w:color="auto"/>
            </w:tcBorders>
            <w:vAlign w:val="bottom"/>
          </w:tcPr>
          <w:p w:rsidR="00056E6D" w:rsidRPr="001D68CA" w:rsidRDefault="00056E6D" w:rsidP="001D68CA">
            <w:pPr>
              <w:spacing w:line="240" w:lineRule="auto"/>
              <w:ind w:firstLine="0"/>
              <w:jc w:val="right"/>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Дата (число, месяц, год)</w:t>
            </w:r>
          </w:p>
        </w:tc>
        <w:tc>
          <w:tcPr>
            <w:tcW w:w="680" w:type="dxa"/>
            <w:tcBorders>
              <w:top w:val="single" w:sz="6" w:space="0" w:color="auto"/>
              <w:left w:val="nil"/>
              <w:bottom w:val="single" w:sz="6"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31</w:t>
            </w:r>
          </w:p>
        </w:tc>
        <w:tc>
          <w:tcPr>
            <w:tcW w:w="680" w:type="dxa"/>
            <w:gridSpan w:val="2"/>
            <w:tcBorders>
              <w:top w:val="single" w:sz="6" w:space="0" w:color="auto"/>
              <w:left w:val="nil"/>
              <w:bottom w:val="single" w:sz="6"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12</w:t>
            </w:r>
          </w:p>
        </w:tc>
        <w:tc>
          <w:tcPr>
            <w:tcW w:w="681" w:type="dxa"/>
            <w:tcBorders>
              <w:top w:val="single" w:sz="6" w:space="0" w:color="auto"/>
              <w:left w:val="nil"/>
              <w:bottom w:val="single" w:sz="6" w:space="0" w:color="auto"/>
              <w:right w:val="single" w:sz="12" w:space="0" w:color="auto"/>
            </w:tcBorders>
            <w:vAlign w:val="bottom"/>
          </w:tcPr>
          <w:p w:rsidR="00056E6D" w:rsidRPr="001D68CA" w:rsidRDefault="00C37B46"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2019</w:t>
            </w:r>
          </w:p>
        </w:tc>
      </w:tr>
      <w:tr w:rsidR="00056E6D" w:rsidRPr="001D68CA" w:rsidTr="00056E6D">
        <w:trPr>
          <w:cantSplit/>
          <w:trHeight w:val="284"/>
        </w:trPr>
        <w:tc>
          <w:tcPr>
            <w:tcW w:w="1258" w:type="dxa"/>
            <w:tcBorders>
              <w:top w:val="nil"/>
              <w:left w:val="nil"/>
              <w:bottom w:val="nil"/>
              <w:right w:val="nil"/>
            </w:tcBorders>
            <w:vAlign w:val="bottom"/>
          </w:tcPr>
          <w:p w:rsidR="00056E6D" w:rsidRPr="001D68CA" w:rsidRDefault="00056E6D"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Организация</w:t>
            </w:r>
          </w:p>
        </w:tc>
        <w:tc>
          <w:tcPr>
            <w:tcW w:w="5149" w:type="dxa"/>
            <w:gridSpan w:val="4"/>
            <w:tcBorders>
              <w:top w:val="nil"/>
              <w:left w:val="nil"/>
              <w:bottom w:val="single" w:sz="6" w:space="0" w:color="auto"/>
              <w:right w:val="nil"/>
            </w:tcBorders>
            <w:vAlign w:val="bottom"/>
          </w:tcPr>
          <w:p w:rsidR="00056E6D" w:rsidRPr="001D68CA" w:rsidRDefault="00C82CA8" w:rsidP="001D68CA">
            <w:pPr>
              <w:spacing w:line="240" w:lineRule="auto"/>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ООО «КД»</w:t>
            </w:r>
          </w:p>
        </w:tc>
        <w:tc>
          <w:tcPr>
            <w:tcW w:w="1220" w:type="dxa"/>
            <w:gridSpan w:val="3"/>
            <w:tcBorders>
              <w:top w:val="nil"/>
              <w:left w:val="nil"/>
              <w:bottom w:val="nil"/>
              <w:right w:val="single" w:sz="12" w:space="0" w:color="auto"/>
            </w:tcBorders>
            <w:vAlign w:val="bottom"/>
          </w:tcPr>
          <w:p w:rsidR="00056E6D" w:rsidRPr="001D68CA" w:rsidRDefault="00056E6D" w:rsidP="001D68CA">
            <w:pPr>
              <w:spacing w:line="240" w:lineRule="auto"/>
              <w:ind w:firstLine="0"/>
              <w:jc w:val="right"/>
              <w:rPr>
                <w:rFonts w:ascii="Times New Roman" w:hAnsi="Times New Roman" w:cs="Times New Roman"/>
                <w:color w:val="000000" w:themeColor="text1"/>
                <w:sz w:val="24"/>
                <w:szCs w:val="24"/>
              </w:rPr>
            </w:pPr>
          </w:p>
        </w:tc>
        <w:tc>
          <w:tcPr>
            <w:tcW w:w="2041" w:type="dxa"/>
            <w:gridSpan w:val="4"/>
            <w:tcBorders>
              <w:top w:val="single" w:sz="6" w:space="0" w:color="auto"/>
              <w:left w:val="nil"/>
              <w:bottom w:val="single" w:sz="6" w:space="0" w:color="auto"/>
              <w:right w:val="single" w:sz="12"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r>
      <w:tr w:rsidR="00056E6D" w:rsidRPr="001D68CA" w:rsidTr="00056E6D">
        <w:trPr>
          <w:cantSplit/>
          <w:trHeight w:val="284"/>
        </w:trPr>
        <w:tc>
          <w:tcPr>
            <w:tcW w:w="6407" w:type="dxa"/>
            <w:gridSpan w:val="5"/>
            <w:tcBorders>
              <w:top w:val="nil"/>
              <w:left w:val="nil"/>
              <w:bottom w:val="nil"/>
              <w:right w:val="nil"/>
            </w:tcBorders>
            <w:vAlign w:val="bottom"/>
          </w:tcPr>
          <w:p w:rsidR="00056E6D" w:rsidRPr="001D68CA" w:rsidRDefault="00056E6D"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Идентификационный номер налогоплательщика</w:t>
            </w:r>
          </w:p>
        </w:tc>
        <w:tc>
          <w:tcPr>
            <w:tcW w:w="1220" w:type="dxa"/>
            <w:gridSpan w:val="3"/>
            <w:tcBorders>
              <w:top w:val="nil"/>
              <w:left w:val="nil"/>
              <w:bottom w:val="nil"/>
              <w:right w:val="single" w:sz="12" w:space="0" w:color="auto"/>
            </w:tcBorders>
            <w:vAlign w:val="bottom"/>
          </w:tcPr>
          <w:p w:rsidR="00056E6D" w:rsidRPr="001D68CA" w:rsidRDefault="00056E6D" w:rsidP="001D68CA">
            <w:pPr>
              <w:spacing w:line="240" w:lineRule="auto"/>
              <w:ind w:firstLine="0"/>
              <w:jc w:val="right"/>
              <w:rPr>
                <w:rFonts w:ascii="Times New Roman" w:hAnsi="Times New Roman" w:cs="Times New Roman"/>
                <w:color w:val="000000" w:themeColor="text1"/>
                <w:sz w:val="24"/>
                <w:szCs w:val="24"/>
              </w:rPr>
            </w:pPr>
          </w:p>
        </w:tc>
        <w:tc>
          <w:tcPr>
            <w:tcW w:w="2041" w:type="dxa"/>
            <w:gridSpan w:val="4"/>
            <w:tcBorders>
              <w:top w:val="single" w:sz="6" w:space="0" w:color="auto"/>
              <w:left w:val="nil"/>
              <w:bottom w:val="single" w:sz="6" w:space="0" w:color="auto"/>
              <w:right w:val="single" w:sz="12"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r>
      <w:tr w:rsidR="00056E6D" w:rsidRPr="001D68CA" w:rsidTr="00056E6D">
        <w:trPr>
          <w:cantSplit/>
          <w:trHeight w:val="227"/>
        </w:trPr>
        <w:tc>
          <w:tcPr>
            <w:tcW w:w="1871" w:type="dxa"/>
            <w:gridSpan w:val="2"/>
            <w:tcBorders>
              <w:top w:val="nil"/>
              <w:left w:val="nil"/>
              <w:bottom w:val="nil"/>
              <w:right w:val="nil"/>
            </w:tcBorders>
            <w:vAlign w:val="bottom"/>
          </w:tcPr>
          <w:p w:rsidR="00056E6D" w:rsidRPr="001D68CA" w:rsidRDefault="00056E6D"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Вид экономической</w:t>
            </w:r>
            <w:r w:rsidRPr="001D68CA">
              <w:rPr>
                <w:rFonts w:ascii="Times New Roman" w:hAnsi="Times New Roman" w:cs="Times New Roman"/>
                <w:color w:val="000000" w:themeColor="text1"/>
                <w:sz w:val="24"/>
                <w:szCs w:val="24"/>
              </w:rPr>
              <w:br/>
              <w:t>деятельности</w:t>
            </w:r>
          </w:p>
        </w:tc>
        <w:tc>
          <w:tcPr>
            <w:tcW w:w="4820" w:type="dxa"/>
            <w:gridSpan w:val="4"/>
            <w:tcBorders>
              <w:top w:val="nil"/>
              <w:left w:val="nil"/>
              <w:bottom w:val="single" w:sz="6" w:space="0" w:color="auto"/>
              <w:right w:val="nil"/>
            </w:tcBorders>
            <w:vAlign w:val="bottom"/>
          </w:tcPr>
          <w:p w:rsidR="00056E6D" w:rsidRPr="001D68CA" w:rsidRDefault="00C37B46"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Розничные продажи</w:t>
            </w:r>
          </w:p>
        </w:tc>
        <w:tc>
          <w:tcPr>
            <w:tcW w:w="936" w:type="dxa"/>
            <w:gridSpan w:val="2"/>
            <w:tcBorders>
              <w:top w:val="nil"/>
              <w:left w:val="nil"/>
              <w:bottom w:val="nil"/>
              <w:right w:val="single" w:sz="12" w:space="0" w:color="auto"/>
            </w:tcBorders>
            <w:vAlign w:val="bottom"/>
          </w:tcPr>
          <w:p w:rsidR="00056E6D" w:rsidRPr="001D68CA" w:rsidRDefault="00056E6D" w:rsidP="001D68CA">
            <w:pPr>
              <w:spacing w:line="240" w:lineRule="auto"/>
              <w:ind w:firstLine="0"/>
              <w:jc w:val="right"/>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по</w:t>
            </w:r>
            <w:r w:rsidRPr="001D68CA">
              <w:rPr>
                <w:rFonts w:ascii="Times New Roman" w:hAnsi="Times New Roman" w:cs="Times New Roman"/>
                <w:color w:val="000000" w:themeColor="text1"/>
                <w:sz w:val="24"/>
                <w:szCs w:val="24"/>
              </w:rPr>
              <w:br/>
              <w:t>ОКВЭД</w:t>
            </w:r>
          </w:p>
        </w:tc>
        <w:tc>
          <w:tcPr>
            <w:tcW w:w="2041" w:type="dxa"/>
            <w:gridSpan w:val="4"/>
            <w:tcBorders>
              <w:top w:val="single" w:sz="6" w:space="0" w:color="auto"/>
              <w:left w:val="nil"/>
              <w:bottom w:val="single" w:sz="6" w:space="0" w:color="auto"/>
              <w:right w:val="single" w:sz="12"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r>
      <w:tr w:rsidR="00056E6D" w:rsidRPr="001D68CA" w:rsidTr="00056E6D">
        <w:trPr>
          <w:cantSplit/>
          <w:trHeight w:val="227"/>
        </w:trPr>
        <w:tc>
          <w:tcPr>
            <w:tcW w:w="5018" w:type="dxa"/>
            <w:gridSpan w:val="3"/>
            <w:tcBorders>
              <w:top w:val="nil"/>
              <w:left w:val="nil"/>
              <w:bottom w:val="nil"/>
              <w:right w:val="nil"/>
            </w:tcBorders>
            <w:vAlign w:val="bottom"/>
          </w:tcPr>
          <w:p w:rsidR="00056E6D" w:rsidRPr="001D68CA" w:rsidRDefault="00056E6D"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Организационно-правовая форма/форма собственности</w:t>
            </w:r>
          </w:p>
        </w:tc>
        <w:tc>
          <w:tcPr>
            <w:tcW w:w="2381" w:type="dxa"/>
            <w:gridSpan w:val="4"/>
            <w:tcBorders>
              <w:top w:val="nil"/>
              <w:left w:val="nil"/>
              <w:bottom w:val="single" w:sz="6" w:space="0" w:color="auto"/>
              <w:right w:val="nil"/>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228" w:type="dxa"/>
            <w:tcBorders>
              <w:top w:val="nil"/>
              <w:left w:val="nil"/>
              <w:bottom w:val="nil"/>
              <w:right w:val="single" w:sz="12" w:space="0" w:color="auto"/>
            </w:tcBorders>
            <w:vAlign w:val="bottom"/>
          </w:tcPr>
          <w:p w:rsidR="00056E6D" w:rsidRPr="001D68CA" w:rsidRDefault="00056E6D" w:rsidP="001D68CA">
            <w:pPr>
              <w:spacing w:line="240" w:lineRule="auto"/>
              <w:ind w:firstLine="0"/>
              <w:jc w:val="right"/>
              <w:rPr>
                <w:rFonts w:ascii="Times New Roman" w:hAnsi="Times New Roman" w:cs="Times New Roman"/>
                <w:color w:val="000000" w:themeColor="text1"/>
                <w:sz w:val="24"/>
                <w:szCs w:val="24"/>
              </w:rPr>
            </w:pPr>
          </w:p>
        </w:tc>
        <w:tc>
          <w:tcPr>
            <w:tcW w:w="1020" w:type="dxa"/>
            <w:gridSpan w:val="2"/>
            <w:tcBorders>
              <w:top w:val="single" w:sz="6" w:space="0" w:color="auto"/>
              <w:left w:val="nil"/>
              <w:bottom w:val="nil"/>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1021" w:type="dxa"/>
            <w:gridSpan w:val="2"/>
            <w:tcBorders>
              <w:top w:val="single" w:sz="6" w:space="0" w:color="auto"/>
              <w:left w:val="nil"/>
              <w:bottom w:val="nil"/>
              <w:right w:val="single" w:sz="12"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r>
      <w:tr w:rsidR="00056E6D" w:rsidRPr="001D68CA" w:rsidTr="00056E6D">
        <w:trPr>
          <w:cantSplit/>
          <w:trHeight w:val="227"/>
        </w:trPr>
        <w:tc>
          <w:tcPr>
            <w:tcW w:w="5840" w:type="dxa"/>
            <w:gridSpan w:val="4"/>
            <w:tcBorders>
              <w:top w:val="nil"/>
              <w:left w:val="nil"/>
              <w:bottom w:val="single" w:sz="6" w:space="0" w:color="auto"/>
              <w:right w:val="nil"/>
            </w:tcBorders>
            <w:vAlign w:val="bottom"/>
          </w:tcPr>
          <w:p w:rsidR="00056E6D" w:rsidRPr="001D68CA" w:rsidRDefault="00056E6D"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Общество с ограниченной ответственностью</w:t>
            </w:r>
          </w:p>
        </w:tc>
        <w:tc>
          <w:tcPr>
            <w:tcW w:w="1787" w:type="dxa"/>
            <w:gridSpan w:val="4"/>
            <w:tcBorders>
              <w:top w:val="nil"/>
              <w:left w:val="nil"/>
              <w:bottom w:val="nil"/>
              <w:right w:val="single" w:sz="12" w:space="0" w:color="auto"/>
            </w:tcBorders>
            <w:vAlign w:val="bottom"/>
          </w:tcPr>
          <w:p w:rsidR="00056E6D" w:rsidRPr="001D68CA" w:rsidRDefault="00056E6D" w:rsidP="001D68CA">
            <w:pPr>
              <w:spacing w:line="240" w:lineRule="auto"/>
              <w:ind w:firstLine="0"/>
              <w:jc w:val="right"/>
              <w:rPr>
                <w:rFonts w:ascii="Times New Roman" w:hAnsi="Times New Roman" w:cs="Times New Roman"/>
                <w:color w:val="000000" w:themeColor="text1"/>
                <w:sz w:val="24"/>
                <w:szCs w:val="24"/>
              </w:rPr>
            </w:pPr>
          </w:p>
        </w:tc>
        <w:tc>
          <w:tcPr>
            <w:tcW w:w="1020" w:type="dxa"/>
            <w:gridSpan w:val="2"/>
            <w:tcBorders>
              <w:top w:val="nil"/>
              <w:left w:val="nil"/>
              <w:bottom w:val="single" w:sz="6"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1021" w:type="dxa"/>
            <w:gridSpan w:val="2"/>
            <w:tcBorders>
              <w:top w:val="nil"/>
              <w:left w:val="nil"/>
              <w:bottom w:val="single" w:sz="6" w:space="0" w:color="auto"/>
              <w:right w:val="single" w:sz="12"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r>
      <w:tr w:rsidR="00056E6D" w:rsidRPr="001D68CA" w:rsidTr="00056E6D">
        <w:trPr>
          <w:cantSplit/>
          <w:trHeight w:val="284"/>
        </w:trPr>
        <w:tc>
          <w:tcPr>
            <w:tcW w:w="6407" w:type="dxa"/>
            <w:gridSpan w:val="5"/>
            <w:tcBorders>
              <w:top w:val="nil"/>
              <w:left w:val="nil"/>
              <w:bottom w:val="nil"/>
              <w:right w:val="nil"/>
            </w:tcBorders>
            <w:vAlign w:val="bottom"/>
          </w:tcPr>
          <w:p w:rsidR="00056E6D" w:rsidRPr="001D68CA" w:rsidRDefault="00056E6D"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 xml:space="preserve">Единица измерения: тыс. </w:t>
            </w:r>
            <w:r w:rsidR="00EF1A00">
              <w:rPr>
                <w:rFonts w:ascii="Times New Roman" w:hAnsi="Times New Roman" w:cs="Times New Roman"/>
                <w:color w:val="000000" w:themeColor="text1"/>
                <w:sz w:val="24"/>
                <w:szCs w:val="24"/>
              </w:rPr>
              <w:t>грн.</w:t>
            </w:r>
            <w:r w:rsidRPr="001D68CA">
              <w:rPr>
                <w:rFonts w:ascii="Times New Roman" w:hAnsi="Times New Roman" w:cs="Times New Roman"/>
                <w:color w:val="000000" w:themeColor="text1"/>
                <w:sz w:val="24"/>
                <w:szCs w:val="24"/>
              </w:rPr>
              <w:t xml:space="preserve"> </w:t>
            </w:r>
          </w:p>
        </w:tc>
        <w:tc>
          <w:tcPr>
            <w:tcW w:w="1220" w:type="dxa"/>
            <w:gridSpan w:val="3"/>
            <w:tcBorders>
              <w:top w:val="nil"/>
              <w:left w:val="nil"/>
              <w:bottom w:val="nil"/>
              <w:right w:val="single" w:sz="12" w:space="0" w:color="auto"/>
            </w:tcBorders>
            <w:vAlign w:val="bottom"/>
          </w:tcPr>
          <w:p w:rsidR="00056E6D" w:rsidRPr="001D68CA" w:rsidRDefault="00056E6D" w:rsidP="001D68CA">
            <w:pPr>
              <w:spacing w:line="240" w:lineRule="auto"/>
              <w:ind w:firstLine="0"/>
              <w:jc w:val="right"/>
              <w:rPr>
                <w:rFonts w:ascii="Times New Roman" w:hAnsi="Times New Roman" w:cs="Times New Roman"/>
                <w:color w:val="000000" w:themeColor="text1"/>
                <w:sz w:val="24"/>
                <w:szCs w:val="24"/>
              </w:rPr>
            </w:pPr>
          </w:p>
        </w:tc>
        <w:tc>
          <w:tcPr>
            <w:tcW w:w="2041" w:type="dxa"/>
            <w:gridSpan w:val="4"/>
            <w:tcBorders>
              <w:top w:val="single" w:sz="6" w:space="0" w:color="auto"/>
              <w:left w:val="nil"/>
              <w:bottom w:val="single" w:sz="12" w:space="0" w:color="auto"/>
              <w:right w:val="single" w:sz="12"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r>
    </w:tbl>
    <w:p w:rsidR="00056E6D" w:rsidRPr="001D68CA" w:rsidRDefault="00056E6D" w:rsidP="001D68CA">
      <w:pPr>
        <w:spacing w:line="240" w:lineRule="auto"/>
        <w:ind w:firstLine="0"/>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36"/>
        <w:gridCol w:w="249"/>
        <w:gridCol w:w="567"/>
        <w:gridCol w:w="425"/>
        <w:gridCol w:w="567"/>
        <w:gridCol w:w="232"/>
        <w:gridCol w:w="249"/>
        <w:gridCol w:w="653"/>
        <w:gridCol w:w="426"/>
        <w:gridCol w:w="452"/>
        <w:gridCol w:w="261"/>
      </w:tblGrid>
      <w:tr w:rsidR="00C37B46" w:rsidRPr="001D68CA" w:rsidTr="00056E6D">
        <w:trPr>
          <w:cantSplit/>
          <w:trHeight w:val="284"/>
        </w:trPr>
        <w:tc>
          <w:tcPr>
            <w:tcW w:w="4536" w:type="dxa"/>
            <w:tcBorders>
              <w:top w:val="nil"/>
              <w:left w:val="nil"/>
              <w:bottom w:val="nil"/>
              <w:right w:val="single" w:sz="6" w:space="0" w:color="auto"/>
            </w:tcBorders>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 xml:space="preserve">Наименование показателя </w:t>
            </w:r>
          </w:p>
        </w:tc>
        <w:tc>
          <w:tcPr>
            <w:tcW w:w="816" w:type="dxa"/>
            <w:gridSpan w:val="2"/>
            <w:tcBorders>
              <w:top w:val="nil"/>
              <w:left w:val="nil"/>
              <w:bottom w:val="nil"/>
              <w:right w:val="nil"/>
            </w:tcBorders>
            <w:vAlign w:val="bottom"/>
          </w:tcPr>
          <w:p w:rsidR="00C37B46" w:rsidRPr="001D68CA" w:rsidRDefault="00C37B46" w:rsidP="001D68CA">
            <w:pPr>
              <w:spacing w:line="240" w:lineRule="auto"/>
              <w:ind w:firstLine="0"/>
              <w:jc w:val="right"/>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20</w:t>
            </w:r>
          </w:p>
        </w:tc>
        <w:tc>
          <w:tcPr>
            <w:tcW w:w="425" w:type="dxa"/>
            <w:tcBorders>
              <w:top w:val="single" w:sz="6" w:space="0" w:color="auto"/>
              <w:left w:val="nil"/>
              <w:bottom w:val="single" w:sz="6" w:space="0" w:color="auto"/>
              <w:right w:val="nil"/>
            </w:tcBorders>
            <w:vAlign w:val="bottom"/>
          </w:tcPr>
          <w:p w:rsidR="00C37B46" w:rsidRPr="001D68CA" w:rsidRDefault="00C37B46"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1</w:t>
            </w:r>
            <w:r w:rsidR="00A575AE" w:rsidRPr="001D68CA">
              <w:rPr>
                <w:rFonts w:ascii="Times New Roman" w:hAnsi="Times New Roman" w:cs="Times New Roman"/>
                <w:color w:val="000000" w:themeColor="text1"/>
                <w:sz w:val="24"/>
                <w:szCs w:val="24"/>
              </w:rPr>
              <w:t>9</w:t>
            </w:r>
          </w:p>
        </w:tc>
        <w:tc>
          <w:tcPr>
            <w:tcW w:w="799" w:type="dxa"/>
            <w:gridSpan w:val="2"/>
            <w:tcBorders>
              <w:top w:val="nil"/>
              <w:left w:val="nil"/>
              <w:bottom w:val="nil"/>
              <w:right w:val="single" w:sz="6" w:space="0" w:color="auto"/>
            </w:tcBorders>
            <w:vAlign w:val="bottom"/>
          </w:tcPr>
          <w:p w:rsidR="00C37B46" w:rsidRPr="001D68CA" w:rsidRDefault="00C37B46" w:rsidP="001D68CA">
            <w:pPr>
              <w:spacing w:line="240" w:lineRule="auto"/>
              <w:ind w:firstLine="0"/>
              <w:rPr>
                <w:rFonts w:ascii="Times New Roman" w:hAnsi="Times New Roman" w:cs="Times New Roman"/>
                <w:color w:val="000000" w:themeColor="text1"/>
                <w:sz w:val="24"/>
                <w:szCs w:val="24"/>
              </w:rPr>
            </w:pPr>
            <w:proofErr w:type="gramStart"/>
            <w:r w:rsidRPr="001D68CA">
              <w:rPr>
                <w:rFonts w:ascii="Times New Roman" w:hAnsi="Times New Roman" w:cs="Times New Roman"/>
                <w:color w:val="000000" w:themeColor="text1"/>
                <w:sz w:val="24"/>
                <w:szCs w:val="24"/>
              </w:rPr>
              <w:t>г</w:t>
            </w:r>
            <w:proofErr w:type="gramEnd"/>
            <w:r w:rsidRPr="001D68CA">
              <w:rPr>
                <w:rFonts w:ascii="Times New Roman" w:hAnsi="Times New Roman" w:cs="Times New Roman"/>
                <w:color w:val="000000" w:themeColor="text1"/>
                <w:sz w:val="24"/>
                <w:szCs w:val="24"/>
              </w:rPr>
              <w:t>.</w:t>
            </w:r>
          </w:p>
        </w:tc>
        <w:tc>
          <w:tcPr>
            <w:tcW w:w="902" w:type="dxa"/>
            <w:gridSpan w:val="2"/>
            <w:tcBorders>
              <w:top w:val="nil"/>
              <w:left w:val="nil"/>
              <w:bottom w:val="nil"/>
              <w:right w:val="nil"/>
            </w:tcBorders>
            <w:vAlign w:val="bottom"/>
          </w:tcPr>
          <w:p w:rsidR="00C37B46" w:rsidRPr="001D68CA" w:rsidRDefault="00C37B46" w:rsidP="001D68CA">
            <w:pPr>
              <w:spacing w:line="240" w:lineRule="auto"/>
              <w:ind w:firstLine="0"/>
              <w:jc w:val="right"/>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20</w:t>
            </w:r>
          </w:p>
        </w:tc>
        <w:tc>
          <w:tcPr>
            <w:tcW w:w="426" w:type="dxa"/>
            <w:tcBorders>
              <w:top w:val="single" w:sz="6" w:space="0" w:color="auto"/>
              <w:left w:val="nil"/>
              <w:bottom w:val="single" w:sz="6" w:space="0" w:color="auto"/>
              <w:right w:val="nil"/>
            </w:tcBorders>
            <w:vAlign w:val="bottom"/>
          </w:tcPr>
          <w:p w:rsidR="00C37B46" w:rsidRPr="001D68CA" w:rsidRDefault="00C37B46"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1</w:t>
            </w:r>
            <w:r w:rsidR="00A575AE" w:rsidRPr="001D68CA">
              <w:rPr>
                <w:rFonts w:ascii="Times New Roman" w:hAnsi="Times New Roman" w:cs="Times New Roman"/>
                <w:color w:val="000000" w:themeColor="text1"/>
                <w:sz w:val="24"/>
                <w:szCs w:val="24"/>
              </w:rPr>
              <w:t>8</w:t>
            </w:r>
          </w:p>
        </w:tc>
        <w:tc>
          <w:tcPr>
            <w:tcW w:w="713" w:type="dxa"/>
            <w:gridSpan w:val="2"/>
            <w:tcBorders>
              <w:top w:val="nil"/>
              <w:left w:val="nil"/>
              <w:bottom w:val="nil"/>
              <w:right w:val="single" w:sz="6" w:space="0" w:color="auto"/>
            </w:tcBorders>
            <w:vAlign w:val="bottom"/>
          </w:tcPr>
          <w:p w:rsidR="00C37B46" w:rsidRPr="001D68CA" w:rsidRDefault="00C37B46" w:rsidP="001D68CA">
            <w:pPr>
              <w:spacing w:line="240" w:lineRule="auto"/>
              <w:ind w:firstLine="0"/>
              <w:rPr>
                <w:rFonts w:ascii="Times New Roman" w:hAnsi="Times New Roman" w:cs="Times New Roman"/>
                <w:color w:val="000000" w:themeColor="text1"/>
                <w:sz w:val="24"/>
                <w:szCs w:val="24"/>
              </w:rPr>
            </w:pPr>
            <w:proofErr w:type="gramStart"/>
            <w:r w:rsidRPr="001D68CA">
              <w:rPr>
                <w:rFonts w:ascii="Times New Roman" w:hAnsi="Times New Roman" w:cs="Times New Roman"/>
                <w:color w:val="000000" w:themeColor="text1"/>
                <w:sz w:val="24"/>
                <w:szCs w:val="24"/>
              </w:rPr>
              <w:t>г</w:t>
            </w:r>
            <w:proofErr w:type="gramEnd"/>
            <w:r w:rsidRPr="001D68CA">
              <w:rPr>
                <w:rFonts w:ascii="Times New Roman" w:hAnsi="Times New Roman" w:cs="Times New Roman"/>
                <w:color w:val="000000" w:themeColor="text1"/>
                <w:sz w:val="24"/>
                <w:szCs w:val="24"/>
              </w:rPr>
              <w:t>.</w:t>
            </w:r>
          </w:p>
        </w:tc>
      </w:tr>
      <w:tr w:rsidR="00C37B46" w:rsidRPr="001D68CA" w:rsidTr="00056E6D">
        <w:trPr>
          <w:cantSplit/>
        </w:trPr>
        <w:tc>
          <w:tcPr>
            <w:tcW w:w="4536" w:type="dxa"/>
            <w:tcBorders>
              <w:top w:val="nil"/>
              <w:left w:val="nil"/>
              <w:bottom w:val="single" w:sz="6" w:space="0" w:color="auto"/>
              <w:right w:val="single" w:sz="6" w:space="0" w:color="auto"/>
            </w:tcBorders>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p>
        </w:tc>
        <w:tc>
          <w:tcPr>
            <w:tcW w:w="816" w:type="dxa"/>
            <w:gridSpan w:val="2"/>
            <w:tcBorders>
              <w:top w:val="nil"/>
              <w:left w:val="nil"/>
              <w:bottom w:val="single" w:sz="12" w:space="0" w:color="auto"/>
              <w:right w:val="nil"/>
            </w:tcBorders>
          </w:tcPr>
          <w:p w:rsidR="00C37B46" w:rsidRPr="001D68CA" w:rsidRDefault="00C37B46" w:rsidP="001D68CA">
            <w:pPr>
              <w:spacing w:line="240" w:lineRule="auto"/>
              <w:ind w:firstLine="0"/>
              <w:jc w:val="right"/>
              <w:rPr>
                <w:rFonts w:ascii="Times New Roman" w:hAnsi="Times New Roman" w:cs="Times New Roman"/>
                <w:color w:val="000000" w:themeColor="text1"/>
                <w:sz w:val="24"/>
                <w:szCs w:val="24"/>
              </w:rPr>
            </w:pPr>
          </w:p>
        </w:tc>
        <w:tc>
          <w:tcPr>
            <w:tcW w:w="425" w:type="dxa"/>
            <w:tcBorders>
              <w:top w:val="single" w:sz="6" w:space="0" w:color="auto"/>
              <w:left w:val="nil"/>
              <w:bottom w:val="single" w:sz="12" w:space="0" w:color="auto"/>
              <w:right w:val="nil"/>
            </w:tcBorders>
          </w:tcPr>
          <w:p w:rsidR="00C37B46" w:rsidRPr="001D68CA" w:rsidRDefault="00C37B46" w:rsidP="001D68CA">
            <w:pPr>
              <w:spacing w:line="240" w:lineRule="auto"/>
              <w:ind w:firstLine="0"/>
              <w:rPr>
                <w:rFonts w:ascii="Times New Roman" w:hAnsi="Times New Roman" w:cs="Times New Roman"/>
                <w:color w:val="000000" w:themeColor="text1"/>
                <w:sz w:val="24"/>
                <w:szCs w:val="24"/>
              </w:rPr>
            </w:pPr>
          </w:p>
        </w:tc>
        <w:tc>
          <w:tcPr>
            <w:tcW w:w="799" w:type="dxa"/>
            <w:gridSpan w:val="2"/>
            <w:tcBorders>
              <w:top w:val="nil"/>
              <w:left w:val="nil"/>
              <w:bottom w:val="single" w:sz="12" w:space="0" w:color="auto"/>
              <w:right w:val="single" w:sz="6" w:space="0" w:color="auto"/>
            </w:tcBorders>
          </w:tcPr>
          <w:p w:rsidR="00C37B46" w:rsidRPr="001D68CA" w:rsidRDefault="00C37B46" w:rsidP="001D68CA">
            <w:pPr>
              <w:spacing w:line="240" w:lineRule="auto"/>
              <w:ind w:firstLine="0"/>
              <w:rPr>
                <w:rFonts w:ascii="Times New Roman" w:hAnsi="Times New Roman" w:cs="Times New Roman"/>
                <w:color w:val="000000" w:themeColor="text1"/>
                <w:sz w:val="24"/>
                <w:szCs w:val="24"/>
              </w:rPr>
            </w:pPr>
          </w:p>
        </w:tc>
        <w:tc>
          <w:tcPr>
            <w:tcW w:w="902" w:type="dxa"/>
            <w:gridSpan w:val="2"/>
            <w:tcBorders>
              <w:top w:val="nil"/>
              <w:left w:val="nil"/>
              <w:bottom w:val="single" w:sz="12" w:space="0" w:color="auto"/>
              <w:right w:val="nil"/>
            </w:tcBorders>
          </w:tcPr>
          <w:p w:rsidR="00C37B46" w:rsidRPr="001D68CA" w:rsidRDefault="00C37B46" w:rsidP="001D68CA">
            <w:pPr>
              <w:spacing w:line="240" w:lineRule="auto"/>
              <w:ind w:firstLine="0"/>
              <w:jc w:val="right"/>
              <w:rPr>
                <w:rFonts w:ascii="Times New Roman" w:hAnsi="Times New Roman" w:cs="Times New Roman"/>
                <w:color w:val="000000" w:themeColor="text1"/>
                <w:sz w:val="24"/>
                <w:szCs w:val="24"/>
              </w:rPr>
            </w:pPr>
          </w:p>
        </w:tc>
        <w:tc>
          <w:tcPr>
            <w:tcW w:w="426" w:type="dxa"/>
            <w:tcBorders>
              <w:top w:val="single" w:sz="6" w:space="0" w:color="auto"/>
              <w:left w:val="nil"/>
              <w:bottom w:val="single" w:sz="12" w:space="0" w:color="auto"/>
              <w:right w:val="nil"/>
            </w:tcBorders>
          </w:tcPr>
          <w:p w:rsidR="00C37B46" w:rsidRPr="001D68CA" w:rsidRDefault="00C37B46" w:rsidP="001D68CA">
            <w:pPr>
              <w:spacing w:line="240" w:lineRule="auto"/>
              <w:ind w:firstLine="0"/>
              <w:rPr>
                <w:rFonts w:ascii="Times New Roman" w:hAnsi="Times New Roman" w:cs="Times New Roman"/>
                <w:color w:val="000000" w:themeColor="text1"/>
                <w:sz w:val="24"/>
                <w:szCs w:val="24"/>
              </w:rPr>
            </w:pPr>
          </w:p>
        </w:tc>
        <w:tc>
          <w:tcPr>
            <w:tcW w:w="713" w:type="dxa"/>
            <w:gridSpan w:val="2"/>
            <w:tcBorders>
              <w:top w:val="nil"/>
              <w:left w:val="nil"/>
              <w:bottom w:val="single" w:sz="12" w:space="0" w:color="auto"/>
              <w:right w:val="single" w:sz="6" w:space="0" w:color="auto"/>
            </w:tcBorders>
          </w:tcPr>
          <w:p w:rsidR="00C37B46" w:rsidRPr="001D68CA" w:rsidRDefault="00C37B46" w:rsidP="001D68CA">
            <w:pPr>
              <w:spacing w:line="240" w:lineRule="auto"/>
              <w:ind w:firstLine="0"/>
              <w:rPr>
                <w:rFonts w:ascii="Times New Roman" w:hAnsi="Times New Roman" w:cs="Times New Roman"/>
                <w:color w:val="000000" w:themeColor="text1"/>
                <w:sz w:val="24"/>
                <w:szCs w:val="24"/>
              </w:rPr>
            </w:pPr>
          </w:p>
        </w:tc>
      </w:tr>
      <w:tr w:rsidR="00C37B46" w:rsidRPr="001D68CA" w:rsidTr="00056E6D">
        <w:trPr>
          <w:trHeight w:val="284"/>
        </w:trPr>
        <w:tc>
          <w:tcPr>
            <w:tcW w:w="4536" w:type="dxa"/>
            <w:tcBorders>
              <w:top w:val="single" w:sz="6" w:space="0" w:color="auto"/>
              <w:left w:val="nil"/>
              <w:bottom w:val="single" w:sz="6" w:space="0" w:color="auto"/>
              <w:right w:val="single" w:sz="12" w:space="0" w:color="auto"/>
            </w:tcBorders>
            <w:vAlign w:val="bottom"/>
          </w:tcPr>
          <w:p w:rsidR="00C37B46" w:rsidRPr="001D68CA" w:rsidRDefault="00C37B46"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 xml:space="preserve">Выручка </w:t>
            </w:r>
          </w:p>
        </w:tc>
        <w:tc>
          <w:tcPr>
            <w:tcW w:w="2040" w:type="dxa"/>
            <w:gridSpan w:val="5"/>
            <w:tcBorders>
              <w:top w:val="single" w:sz="12" w:space="0" w:color="auto"/>
              <w:left w:val="nil"/>
              <w:bottom w:val="single" w:sz="6" w:space="0" w:color="auto"/>
              <w:right w:val="single" w:sz="6" w:space="0" w:color="auto"/>
            </w:tcBorders>
            <w:vAlign w:val="center"/>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10324</w:t>
            </w:r>
          </w:p>
        </w:tc>
        <w:tc>
          <w:tcPr>
            <w:tcW w:w="2041" w:type="dxa"/>
            <w:gridSpan w:val="5"/>
            <w:tcBorders>
              <w:top w:val="single" w:sz="12" w:space="0" w:color="auto"/>
              <w:left w:val="nil"/>
              <w:right w:val="single" w:sz="12" w:space="0" w:color="auto"/>
            </w:tcBorders>
            <w:vAlign w:val="center"/>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11236</w:t>
            </w:r>
          </w:p>
        </w:tc>
      </w:tr>
      <w:tr w:rsidR="00C37B46" w:rsidRPr="001D68CA" w:rsidTr="00056E6D">
        <w:trPr>
          <w:cantSplit/>
          <w:trHeight w:val="284"/>
        </w:trPr>
        <w:tc>
          <w:tcPr>
            <w:tcW w:w="4536" w:type="dxa"/>
            <w:tcBorders>
              <w:top w:val="single" w:sz="6" w:space="0" w:color="auto"/>
              <w:left w:val="nil"/>
              <w:bottom w:val="single" w:sz="6" w:space="0" w:color="auto"/>
              <w:right w:val="single" w:sz="12" w:space="0" w:color="auto"/>
            </w:tcBorders>
            <w:vAlign w:val="bottom"/>
          </w:tcPr>
          <w:p w:rsidR="00C37B46" w:rsidRPr="001D68CA" w:rsidRDefault="00C37B46"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Себестоимость продаж</w:t>
            </w:r>
          </w:p>
        </w:tc>
        <w:tc>
          <w:tcPr>
            <w:tcW w:w="249" w:type="dxa"/>
            <w:tcBorders>
              <w:top w:val="single" w:sz="6" w:space="0" w:color="auto"/>
              <w:left w:val="nil"/>
              <w:bottom w:val="single" w:sz="6" w:space="0" w:color="auto"/>
              <w:right w:val="nil"/>
            </w:tcBorders>
            <w:vAlign w:val="bottom"/>
          </w:tcPr>
          <w:p w:rsidR="00C37B46" w:rsidRPr="001D68CA" w:rsidRDefault="00C37B46" w:rsidP="001D68CA">
            <w:pPr>
              <w:spacing w:line="240" w:lineRule="auto"/>
              <w:ind w:firstLine="0"/>
              <w:jc w:val="right"/>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559" w:type="dxa"/>
            <w:gridSpan w:val="3"/>
            <w:tcBorders>
              <w:top w:val="single" w:sz="6" w:space="0" w:color="auto"/>
              <w:left w:val="nil"/>
              <w:bottom w:val="single" w:sz="6" w:space="0" w:color="auto"/>
              <w:right w:val="nil"/>
            </w:tcBorders>
            <w:vAlign w:val="bottom"/>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7216</w:t>
            </w:r>
          </w:p>
        </w:tc>
        <w:tc>
          <w:tcPr>
            <w:tcW w:w="232" w:type="dxa"/>
            <w:tcBorders>
              <w:top w:val="single" w:sz="6" w:space="0" w:color="auto"/>
              <w:left w:val="nil"/>
              <w:bottom w:val="single" w:sz="6" w:space="0" w:color="auto"/>
              <w:right w:val="single" w:sz="6" w:space="0" w:color="auto"/>
            </w:tcBorders>
            <w:vAlign w:val="bottom"/>
          </w:tcPr>
          <w:p w:rsidR="00C37B46" w:rsidRPr="001D68CA" w:rsidRDefault="00C37B46"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249" w:type="dxa"/>
            <w:tcBorders>
              <w:top w:val="single" w:sz="6" w:space="0" w:color="auto"/>
              <w:left w:val="nil"/>
              <w:bottom w:val="single" w:sz="6" w:space="0" w:color="auto"/>
              <w:right w:val="nil"/>
            </w:tcBorders>
            <w:vAlign w:val="bottom"/>
          </w:tcPr>
          <w:p w:rsidR="00C37B46" w:rsidRPr="001D68CA" w:rsidRDefault="00C37B46" w:rsidP="001D68CA">
            <w:pPr>
              <w:spacing w:line="240" w:lineRule="auto"/>
              <w:ind w:firstLine="0"/>
              <w:jc w:val="right"/>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531" w:type="dxa"/>
            <w:gridSpan w:val="3"/>
            <w:tcBorders>
              <w:top w:val="single" w:sz="6" w:space="0" w:color="auto"/>
              <w:left w:val="nil"/>
              <w:bottom w:val="single" w:sz="6" w:space="0" w:color="auto"/>
              <w:right w:val="nil"/>
            </w:tcBorders>
            <w:vAlign w:val="bottom"/>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6503</w:t>
            </w:r>
          </w:p>
        </w:tc>
        <w:tc>
          <w:tcPr>
            <w:tcW w:w="261" w:type="dxa"/>
            <w:tcBorders>
              <w:top w:val="single" w:sz="6" w:space="0" w:color="auto"/>
              <w:left w:val="nil"/>
              <w:bottom w:val="single" w:sz="6" w:space="0" w:color="auto"/>
              <w:right w:val="single" w:sz="12" w:space="0" w:color="auto"/>
            </w:tcBorders>
            <w:vAlign w:val="bottom"/>
          </w:tcPr>
          <w:p w:rsidR="00C37B46" w:rsidRPr="001D68CA" w:rsidRDefault="00C37B46"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r>
      <w:tr w:rsidR="00C37B46" w:rsidRPr="001D68CA" w:rsidTr="00056E6D">
        <w:trPr>
          <w:trHeight w:val="284"/>
        </w:trPr>
        <w:tc>
          <w:tcPr>
            <w:tcW w:w="4536" w:type="dxa"/>
            <w:tcBorders>
              <w:top w:val="single" w:sz="6" w:space="0" w:color="auto"/>
              <w:left w:val="nil"/>
              <w:bottom w:val="single" w:sz="6" w:space="0" w:color="auto"/>
              <w:right w:val="single" w:sz="12" w:space="0" w:color="auto"/>
            </w:tcBorders>
            <w:vAlign w:val="bottom"/>
          </w:tcPr>
          <w:p w:rsidR="00C37B46" w:rsidRPr="001D68CA" w:rsidRDefault="00C37B46"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Валовая прибыль (убыток)</w:t>
            </w:r>
          </w:p>
        </w:tc>
        <w:tc>
          <w:tcPr>
            <w:tcW w:w="2040" w:type="dxa"/>
            <w:gridSpan w:val="5"/>
            <w:tcBorders>
              <w:top w:val="single" w:sz="6" w:space="0" w:color="auto"/>
              <w:left w:val="nil"/>
              <w:bottom w:val="single" w:sz="6" w:space="0" w:color="auto"/>
              <w:right w:val="single" w:sz="6" w:space="0" w:color="auto"/>
            </w:tcBorders>
            <w:vAlign w:val="center"/>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3108</w:t>
            </w:r>
          </w:p>
        </w:tc>
        <w:tc>
          <w:tcPr>
            <w:tcW w:w="2041" w:type="dxa"/>
            <w:gridSpan w:val="5"/>
            <w:tcBorders>
              <w:left w:val="nil"/>
              <w:right w:val="single" w:sz="12" w:space="0" w:color="auto"/>
            </w:tcBorders>
            <w:vAlign w:val="center"/>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4733</w:t>
            </w:r>
          </w:p>
        </w:tc>
      </w:tr>
      <w:tr w:rsidR="00C37B46" w:rsidRPr="001D68CA" w:rsidTr="00056E6D">
        <w:trPr>
          <w:cantSplit/>
          <w:trHeight w:val="284"/>
        </w:trPr>
        <w:tc>
          <w:tcPr>
            <w:tcW w:w="4536" w:type="dxa"/>
            <w:tcBorders>
              <w:top w:val="single" w:sz="6" w:space="0" w:color="auto"/>
              <w:left w:val="nil"/>
              <w:bottom w:val="single" w:sz="6" w:space="0" w:color="auto"/>
              <w:right w:val="single" w:sz="12" w:space="0" w:color="auto"/>
            </w:tcBorders>
            <w:vAlign w:val="bottom"/>
          </w:tcPr>
          <w:p w:rsidR="00C37B46" w:rsidRPr="001D68CA" w:rsidRDefault="00C37B46"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Коммерческие расходы</w:t>
            </w:r>
          </w:p>
        </w:tc>
        <w:tc>
          <w:tcPr>
            <w:tcW w:w="249" w:type="dxa"/>
            <w:tcBorders>
              <w:top w:val="single" w:sz="6" w:space="0" w:color="auto"/>
              <w:left w:val="nil"/>
              <w:bottom w:val="single" w:sz="6" w:space="0" w:color="auto"/>
              <w:right w:val="nil"/>
            </w:tcBorders>
            <w:vAlign w:val="bottom"/>
          </w:tcPr>
          <w:p w:rsidR="00C37B46" w:rsidRPr="001D68CA" w:rsidRDefault="00C37B46" w:rsidP="001D68CA">
            <w:pPr>
              <w:spacing w:line="240" w:lineRule="auto"/>
              <w:ind w:firstLine="0"/>
              <w:jc w:val="right"/>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559" w:type="dxa"/>
            <w:gridSpan w:val="3"/>
            <w:tcBorders>
              <w:top w:val="single" w:sz="6" w:space="0" w:color="auto"/>
              <w:left w:val="nil"/>
              <w:bottom w:val="single" w:sz="6" w:space="0" w:color="auto"/>
              <w:right w:val="nil"/>
            </w:tcBorders>
            <w:vAlign w:val="bottom"/>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232" w:type="dxa"/>
            <w:tcBorders>
              <w:top w:val="single" w:sz="6" w:space="0" w:color="auto"/>
              <w:left w:val="nil"/>
              <w:bottom w:val="single" w:sz="6" w:space="0" w:color="auto"/>
              <w:right w:val="single" w:sz="6" w:space="0" w:color="auto"/>
            </w:tcBorders>
            <w:vAlign w:val="bottom"/>
          </w:tcPr>
          <w:p w:rsidR="00C37B46" w:rsidRPr="001D68CA" w:rsidRDefault="00C37B46"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249" w:type="dxa"/>
            <w:tcBorders>
              <w:top w:val="single" w:sz="6" w:space="0" w:color="auto"/>
              <w:left w:val="nil"/>
              <w:bottom w:val="single" w:sz="6" w:space="0" w:color="auto"/>
              <w:right w:val="nil"/>
            </w:tcBorders>
            <w:vAlign w:val="bottom"/>
          </w:tcPr>
          <w:p w:rsidR="00C37B46" w:rsidRPr="001D68CA" w:rsidRDefault="00C37B46" w:rsidP="001D68CA">
            <w:pPr>
              <w:spacing w:line="240" w:lineRule="auto"/>
              <w:ind w:firstLine="0"/>
              <w:jc w:val="right"/>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531" w:type="dxa"/>
            <w:gridSpan w:val="3"/>
            <w:tcBorders>
              <w:top w:val="single" w:sz="6" w:space="0" w:color="auto"/>
              <w:left w:val="nil"/>
              <w:bottom w:val="single" w:sz="6" w:space="0" w:color="auto"/>
              <w:right w:val="nil"/>
            </w:tcBorders>
            <w:vAlign w:val="bottom"/>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261" w:type="dxa"/>
            <w:tcBorders>
              <w:top w:val="single" w:sz="6" w:space="0" w:color="auto"/>
              <w:left w:val="nil"/>
              <w:bottom w:val="single" w:sz="6" w:space="0" w:color="auto"/>
              <w:right w:val="single" w:sz="12" w:space="0" w:color="auto"/>
            </w:tcBorders>
            <w:vAlign w:val="bottom"/>
          </w:tcPr>
          <w:p w:rsidR="00C37B46" w:rsidRPr="001D68CA" w:rsidRDefault="00C37B46"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r>
      <w:tr w:rsidR="00C37B46" w:rsidRPr="001D68CA" w:rsidTr="00056E6D">
        <w:trPr>
          <w:cantSplit/>
          <w:trHeight w:val="284"/>
        </w:trPr>
        <w:tc>
          <w:tcPr>
            <w:tcW w:w="4536" w:type="dxa"/>
            <w:tcBorders>
              <w:top w:val="single" w:sz="6" w:space="0" w:color="auto"/>
              <w:left w:val="nil"/>
              <w:bottom w:val="single" w:sz="6" w:space="0" w:color="auto"/>
              <w:right w:val="single" w:sz="12" w:space="0" w:color="auto"/>
            </w:tcBorders>
            <w:vAlign w:val="bottom"/>
          </w:tcPr>
          <w:p w:rsidR="00C37B46" w:rsidRPr="001D68CA" w:rsidRDefault="00C37B46"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Управленческие расходы</w:t>
            </w:r>
          </w:p>
        </w:tc>
        <w:tc>
          <w:tcPr>
            <w:tcW w:w="249" w:type="dxa"/>
            <w:tcBorders>
              <w:top w:val="single" w:sz="6" w:space="0" w:color="auto"/>
              <w:left w:val="nil"/>
              <w:bottom w:val="single" w:sz="6" w:space="0" w:color="auto"/>
              <w:right w:val="nil"/>
            </w:tcBorders>
            <w:vAlign w:val="bottom"/>
          </w:tcPr>
          <w:p w:rsidR="00C37B46" w:rsidRPr="001D68CA" w:rsidRDefault="00C37B46" w:rsidP="001D68CA">
            <w:pPr>
              <w:spacing w:line="240" w:lineRule="auto"/>
              <w:ind w:firstLine="0"/>
              <w:jc w:val="right"/>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559" w:type="dxa"/>
            <w:gridSpan w:val="3"/>
            <w:tcBorders>
              <w:top w:val="single" w:sz="6" w:space="0" w:color="auto"/>
              <w:left w:val="nil"/>
              <w:bottom w:val="single" w:sz="6" w:space="0" w:color="auto"/>
              <w:right w:val="nil"/>
            </w:tcBorders>
            <w:vAlign w:val="bottom"/>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232" w:type="dxa"/>
            <w:tcBorders>
              <w:top w:val="single" w:sz="6" w:space="0" w:color="auto"/>
              <w:left w:val="nil"/>
              <w:bottom w:val="single" w:sz="6" w:space="0" w:color="auto"/>
              <w:right w:val="single" w:sz="6" w:space="0" w:color="auto"/>
            </w:tcBorders>
            <w:vAlign w:val="bottom"/>
          </w:tcPr>
          <w:p w:rsidR="00C37B46" w:rsidRPr="001D68CA" w:rsidRDefault="00C37B46"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249" w:type="dxa"/>
            <w:tcBorders>
              <w:top w:val="single" w:sz="6" w:space="0" w:color="auto"/>
              <w:left w:val="nil"/>
              <w:bottom w:val="single" w:sz="6" w:space="0" w:color="auto"/>
              <w:right w:val="nil"/>
            </w:tcBorders>
            <w:vAlign w:val="bottom"/>
          </w:tcPr>
          <w:p w:rsidR="00C37B46" w:rsidRPr="001D68CA" w:rsidRDefault="00C37B46" w:rsidP="001D68CA">
            <w:pPr>
              <w:spacing w:line="240" w:lineRule="auto"/>
              <w:ind w:firstLine="0"/>
              <w:jc w:val="right"/>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531" w:type="dxa"/>
            <w:gridSpan w:val="3"/>
            <w:tcBorders>
              <w:top w:val="single" w:sz="6" w:space="0" w:color="auto"/>
              <w:left w:val="nil"/>
              <w:bottom w:val="single" w:sz="6" w:space="0" w:color="auto"/>
              <w:right w:val="nil"/>
            </w:tcBorders>
            <w:vAlign w:val="bottom"/>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261" w:type="dxa"/>
            <w:tcBorders>
              <w:top w:val="single" w:sz="6" w:space="0" w:color="auto"/>
              <w:left w:val="nil"/>
              <w:bottom w:val="single" w:sz="6" w:space="0" w:color="auto"/>
              <w:right w:val="single" w:sz="12" w:space="0" w:color="auto"/>
            </w:tcBorders>
            <w:vAlign w:val="bottom"/>
          </w:tcPr>
          <w:p w:rsidR="00C37B46" w:rsidRPr="001D68CA" w:rsidRDefault="00C37B46"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r>
      <w:tr w:rsidR="00C37B46" w:rsidRPr="001D68CA" w:rsidTr="00056E6D">
        <w:trPr>
          <w:trHeight w:val="284"/>
        </w:trPr>
        <w:tc>
          <w:tcPr>
            <w:tcW w:w="4536" w:type="dxa"/>
            <w:tcBorders>
              <w:top w:val="single" w:sz="6" w:space="0" w:color="auto"/>
              <w:left w:val="nil"/>
              <w:bottom w:val="single" w:sz="6" w:space="0" w:color="auto"/>
              <w:right w:val="single" w:sz="12" w:space="0" w:color="auto"/>
            </w:tcBorders>
            <w:vAlign w:val="bottom"/>
          </w:tcPr>
          <w:p w:rsidR="00C37B46" w:rsidRPr="001D68CA" w:rsidRDefault="00C37B46"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Прибыль (убыток) от продаж</w:t>
            </w:r>
          </w:p>
        </w:tc>
        <w:tc>
          <w:tcPr>
            <w:tcW w:w="2040" w:type="dxa"/>
            <w:gridSpan w:val="5"/>
            <w:tcBorders>
              <w:top w:val="single" w:sz="6" w:space="0" w:color="auto"/>
              <w:left w:val="nil"/>
              <w:bottom w:val="single" w:sz="6" w:space="0" w:color="auto"/>
              <w:right w:val="single" w:sz="6" w:space="0" w:color="auto"/>
            </w:tcBorders>
            <w:vAlign w:val="center"/>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3108</w:t>
            </w:r>
          </w:p>
        </w:tc>
        <w:tc>
          <w:tcPr>
            <w:tcW w:w="2041" w:type="dxa"/>
            <w:gridSpan w:val="5"/>
            <w:tcBorders>
              <w:left w:val="nil"/>
              <w:bottom w:val="single" w:sz="6" w:space="0" w:color="auto"/>
              <w:right w:val="single" w:sz="12" w:space="0" w:color="auto"/>
            </w:tcBorders>
            <w:vAlign w:val="center"/>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4733</w:t>
            </w:r>
          </w:p>
        </w:tc>
      </w:tr>
      <w:tr w:rsidR="00C37B46" w:rsidRPr="001D68CA" w:rsidTr="00056E6D">
        <w:trPr>
          <w:trHeight w:val="284"/>
        </w:trPr>
        <w:tc>
          <w:tcPr>
            <w:tcW w:w="4536" w:type="dxa"/>
            <w:tcBorders>
              <w:top w:val="single" w:sz="6" w:space="0" w:color="auto"/>
              <w:left w:val="nil"/>
              <w:bottom w:val="single" w:sz="6" w:space="0" w:color="auto"/>
              <w:right w:val="single" w:sz="12" w:space="0" w:color="auto"/>
            </w:tcBorders>
            <w:vAlign w:val="bottom"/>
          </w:tcPr>
          <w:p w:rsidR="00C37B46" w:rsidRPr="001D68CA" w:rsidRDefault="00C37B46"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Доходы от участия в других организациях</w:t>
            </w:r>
          </w:p>
        </w:tc>
        <w:tc>
          <w:tcPr>
            <w:tcW w:w="2040" w:type="dxa"/>
            <w:gridSpan w:val="5"/>
            <w:tcBorders>
              <w:top w:val="single" w:sz="6" w:space="0" w:color="auto"/>
              <w:left w:val="nil"/>
              <w:bottom w:val="single" w:sz="6" w:space="0" w:color="auto"/>
              <w:right w:val="single" w:sz="6" w:space="0" w:color="auto"/>
            </w:tcBorders>
            <w:vAlign w:val="center"/>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2041" w:type="dxa"/>
            <w:gridSpan w:val="5"/>
            <w:tcBorders>
              <w:top w:val="single" w:sz="6" w:space="0" w:color="auto"/>
              <w:left w:val="nil"/>
              <w:bottom w:val="single" w:sz="6" w:space="0" w:color="auto"/>
              <w:right w:val="single" w:sz="12" w:space="0" w:color="auto"/>
            </w:tcBorders>
            <w:vAlign w:val="center"/>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r>
      <w:tr w:rsidR="00C37B46" w:rsidRPr="001D68CA" w:rsidTr="00056E6D">
        <w:trPr>
          <w:trHeight w:val="284"/>
        </w:trPr>
        <w:tc>
          <w:tcPr>
            <w:tcW w:w="4536" w:type="dxa"/>
            <w:tcBorders>
              <w:top w:val="single" w:sz="6" w:space="0" w:color="auto"/>
              <w:left w:val="nil"/>
              <w:bottom w:val="single" w:sz="6" w:space="0" w:color="auto"/>
              <w:right w:val="single" w:sz="12" w:space="0" w:color="auto"/>
            </w:tcBorders>
            <w:vAlign w:val="bottom"/>
          </w:tcPr>
          <w:p w:rsidR="00C37B46" w:rsidRPr="001D68CA" w:rsidRDefault="00C37B46"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Проценты к получению</w:t>
            </w:r>
          </w:p>
        </w:tc>
        <w:tc>
          <w:tcPr>
            <w:tcW w:w="2040" w:type="dxa"/>
            <w:gridSpan w:val="5"/>
            <w:tcBorders>
              <w:top w:val="single" w:sz="6" w:space="0" w:color="auto"/>
              <w:left w:val="nil"/>
              <w:bottom w:val="single" w:sz="6" w:space="0" w:color="auto"/>
              <w:right w:val="single" w:sz="6" w:space="0" w:color="auto"/>
            </w:tcBorders>
            <w:vAlign w:val="center"/>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2041" w:type="dxa"/>
            <w:gridSpan w:val="5"/>
            <w:tcBorders>
              <w:top w:val="single" w:sz="6" w:space="0" w:color="auto"/>
              <w:left w:val="nil"/>
              <w:right w:val="single" w:sz="12" w:space="0" w:color="auto"/>
            </w:tcBorders>
            <w:vAlign w:val="center"/>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r>
      <w:tr w:rsidR="00C37B46" w:rsidRPr="001D68CA" w:rsidTr="00056E6D">
        <w:trPr>
          <w:cantSplit/>
          <w:trHeight w:val="284"/>
        </w:trPr>
        <w:tc>
          <w:tcPr>
            <w:tcW w:w="4536" w:type="dxa"/>
            <w:tcBorders>
              <w:top w:val="single" w:sz="6" w:space="0" w:color="auto"/>
              <w:left w:val="nil"/>
              <w:bottom w:val="single" w:sz="6" w:space="0" w:color="auto"/>
              <w:right w:val="single" w:sz="12" w:space="0" w:color="auto"/>
            </w:tcBorders>
            <w:vAlign w:val="bottom"/>
          </w:tcPr>
          <w:p w:rsidR="00C37B46" w:rsidRPr="001D68CA" w:rsidRDefault="00C37B46"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Проценты к уплате</w:t>
            </w:r>
          </w:p>
        </w:tc>
        <w:tc>
          <w:tcPr>
            <w:tcW w:w="249" w:type="dxa"/>
            <w:tcBorders>
              <w:top w:val="single" w:sz="6" w:space="0" w:color="auto"/>
              <w:left w:val="nil"/>
              <w:bottom w:val="single" w:sz="6" w:space="0" w:color="auto"/>
              <w:right w:val="nil"/>
            </w:tcBorders>
            <w:vAlign w:val="bottom"/>
          </w:tcPr>
          <w:p w:rsidR="00C37B46" w:rsidRPr="001D68CA" w:rsidRDefault="00C37B46" w:rsidP="001D68CA">
            <w:pPr>
              <w:spacing w:line="240" w:lineRule="auto"/>
              <w:ind w:firstLine="0"/>
              <w:jc w:val="right"/>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559" w:type="dxa"/>
            <w:gridSpan w:val="3"/>
            <w:tcBorders>
              <w:top w:val="single" w:sz="6" w:space="0" w:color="auto"/>
              <w:left w:val="nil"/>
              <w:bottom w:val="single" w:sz="6" w:space="0" w:color="auto"/>
              <w:right w:val="nil"/>
            </w:tcBorders>
            <w:vAlign w:val="bottom"/>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232" w:type="dxa"/>
            <w:tcBorders>
              <w:top w:val="single" w:sz="6" w:space="0" w:color="auto"/>
              <w:left w:val="nil"/>
              <w:bottom w:val="single" w:sz="6" w:space="0" w:color="auto"/>
              <w:right w:val="single" w:sz="6" w:space="0" w:color="auto"/>
            </w:tcBorders>
            <w:vAlign w:val="bottom"/>
          </w:tcPr>
          <w:p w:rsidR="00C37B46" w:rsidRPr="001D68CA" w:rsidRDefault="00C37B46"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249" w:type="dxa"/>
            <w:tcBorders>
              <w:top w:val="single" w:sz="6" w:space="0" w:color="auto"/>
              <w:left w:val="nil"/>
              <w:bottom w:val="single" w:sz="6" w:space="0" w:color="auto"/>
              <w:right w:val="nil"/>
            </w:tcBorders>
            <w:vAlign w:val="bottom"/>
          </w:tcPr>
          <w:p w:rsidR="00C37B46" w:rsidRPr="001D68CA" w:rsidRDefault="00C37B46" w:rsidP="001D68CA">
            <w:pPr>
              <w:spacing w:line="240" w:lineRule="auto"/>
              <w:ind w:firstLine="0"/>
              <w:jc w:val="right"/>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531" w:type="dxa"/>
            <w:gridSpan w:val="3"/>
            <w:tcBorders>
              <w:top w:val="single" w:sz="6" w:space="0" w:color="auto"/>
              <w:left w:val="nil"/>
              <w:bottom w:val="single" w:sz="6" w:space="0" w:color="auto"/>
              <w:right w:val="nil"/>
            </w:tcBorders>
            <w:vAlign w:val="bottom"/>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261" w:type="dxa"/>
            <w:tcBorders>
              <w:top w:val="single" w:sz="6" w:space="0" w:color="auto"/>
              <w:left w:val="nil"/>
              <w:bottom w:val="single" w:sz="6" w:space="0" w:color="auto"/>
              <w:right w:val="single" w:sz="12" w:space="0" w:color="auto"/>
            </w:tcBorders>
            <w:vAlign w:val="bottom"/>
          </w:tcPr>
          <w:p w:rsidR="00C37B46" w:rsidRPr="001D68CA" w:rsidRDefault="00C37B46"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r>
      <w:tr w:rsidR="00C37B46" w:rsidRPr="001D68CA" w:rsidTr="00056E6D">
        <w:trPr>
          <w:trHeight w:val="284"/>
        </w:trPr>
        <w:tc>
          <w:tcPr>
            <w:tcW w:w="4536" w:type="dxa"/>
            <w:tcBorders>
              <w:top w:val="single" w:sz="6" w:space="0" w:color="auto"/>
              <w:left w:val="nil"/>
              <w:bottom w:val="single" w:sz="6" w:space="0" w:color="auto"/>
              <w:right w:val="single" w:sz="12" w:space="0" w:color="auto"/>
            </w:tcBorders>
            <w:vAlign w:val="bottom"/>
          </w:tcPr>
          <w:p w:rsidR="00C37B46" w:rsidRPr="001D68CA" w:rsidRDefault="00C37B46"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Прочие доходы</w:t>
            </w:r>
          </w:p>
        </w:tc>
        <w:tc>
          <w:tcPr>
            <w:tcW w:w="2040" w:type="dxa"/>
            <w:gridSpan w:val="5"/>
            <w:tcBorders>
              <w:top w:val="single" w:sz="6" w:space="0" w:color="auto"/>
              <w:left w:val="nil"/>
              <w:bottom w:val="single" w:sz="6" w:space="0" w:color="auto"/>
              <w:right w:val="single" w:sz="6" w:space="0" w:color="auto"/>
            </w:tcBorders>
            <w:vAlign w:val="center"/>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961</w:t>
            </w:r>
          </w:p>
        </w:tc>
        <w:tc>
          <w:tcPr>
            <w:tcW w:w="2041" w:type="dxa"/>
            <w:gridSpan w:val="5"/>
            <w:tcBorders>
              <w:left w:val="nil"/>
              <w:right w:val="single" w:sz="12" w:space="0" w:color="auto"/>
            </w:tcBorders>
            <w:vAlign w:val="center"/>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1123</w:t>
            </w:r>
          </w:p>
        </w:tc>
      </w:tr>
      <w:tr w:rsidR="00C37B46" w:rsidRPr="001D68CA" w:rsidTr="00056E6D">
        <w:trPr>
          <w:cantSplit/>
          <w:trHeight w:val="284"/>
        </w:trPr>
        <w:tc>
          <w:tcPr>
            <w:tcW w:w="4536" w:type="dxa"/>
            <w:tcBorders>
              <w:top w:val="single" w:sz="6" w:space="0" w:color="auto"/>
              <w:left w:val="nil"/>
              <w:bottom w:val="single" w:sz="6" w:space="0" w:color="auto"/>
              <w:right w:val="single" w:sz="12" w:space="0" w:color="auto"/>
            </w:tcBorders>
            <w:vAlign w:val="bottom"/>
          </w:tcPr>
          <w:p w:rsidR="00C37B46" w:rsidRPr="001D68CA" w:rsidRDefault="00C37B46"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Прочие расходы</w:t>
            </w:r>
          </w:p>
        </w:tc>
        <w:tc>
          <w:tcPr>
            <w:tcW w:w="249" w:type="dxa"/>
            <w:tcBorders>
              <w:top w:val="single" w:sz="6" w:space="0" w:color="auto"/>
              <w:left w:val="nil"/>
              <w:bottom w:val="single" w:sz="6" w:space="0" w:color="auto"/>
              <w:right w:val="nil"/>
            </w:tcBorders>
            <w:vAlign w:val="bottom"/>
          </w:tcPr>
          <w:p w:rsidR="00C37B46" w:rsidRPr="001D68CA" w:rsidRDefault="00C37B46" w:rsidP="001D68CA">
            <w:pPr>
              <w:spacing w:line="240" w:lineRule="auto"/>
              <w:ind w:firstLine="0"/>
              <w:jc w:val="right"/>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559" w:type="dxa"/>
            <w:gridSpan w:val="3"/>
            <w:tcBorders>
              <w:top w:val="single" w:sz="6" w:space="0" w:color="auto"/>
              <w:left w:val="nil"/>
              <w:bottom w:val="single" w:sz="6" w:space="0" w:color="auto"/>
              <w:right w:val="nil"/>
            </w:tcBorders>
            <w:vAlign w:val="bottom"/>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1851</w:t>
            </w:r>
          </w:p>
        </w:tc>
        <w:tc>
          <w:tcPr>
            <w:tcW w:w="232" w:type="dxa"/>
            <w:tcBorders>
              <w:top w:val="single" w:sz="6" w:space="0" w:color="auto"/>
              <w:left w:val="nil"/>
              <w:bottom w:val="single" w:sz="6" w:space="0" w:color="auto"/>
              <w:right w:val="single" w:sz="6" w:space="0" w:color="auto"/>
            </w:tcBorders>
            <w:vAlign w:val="bottom"/>
          </w:tcPr>
          <w:p w:rsidR="00C37B46" w:rsidRPr="001D68CA" w:rsidRDefault="00C37B46"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249" w:type="dxa"/>
            <w:tcBorders>
              <w:top w:val="single" w:sz="6" w:space="0" w:color="auto"/>
              <w:left w:val="nil"/>
              <w:bottom w:val="single" w:sz="6" w:space="0" w:color="auto"/>
              <w:right w:val="nil"/>
            </w:tcBorders>
            <w:vAlign w:val="bottom"/>
          </w:tcPr>
          <w:p w:rsidR="00C37B46" w:rsidRPr="001D68CA" w:rsidRDefault="00C37B46" w:rsidP="001D68CA">
            <w:pPr>
              <w:spacing w:line="240" w:lineRule="auto"/>
              <w:ind w:firstLine="0"/>
              <w:jc w:val="right"/>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531" w:type="dxa"/>
            <w:gridSpan w:val="3"/>
            <w:tcBorders>
              <w:top w:val="single" w:sz="6" w:space="0" w:color="auto"/>
              <w:left w:val="nil"/>
              <w:bottom w:val="single" w:sz="6" w:space="0" w:color="auto"/>
              <w:right w:val="nil"/>
            </w:tcBorders>
            <w:vAlign w:val="bottom"/>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1986</w:t>
            </w:r>
          </w:p>
        </w:tc>
        <w:tc>
          <w:tcPr>
            <w:tcW w:w="261" w:type="dxa"/>
            <w:tcBorders>
              <w:top w:val="single" w:sz="6" w:space="0" w:color="auto"/>
              <w:left w:val="nil"/>
              <w:bottom w:val="single" w:sz="6" w:space="0" w:color="auto"/>
              <w:right w:val="single" w:sz="12" w:space="0" w:color="auto"/>
            </w:tcBorders>
            <w:vAlign w:val="bottom"/>
          </w:tcPr>
          <w:p w:rsidR="00C37B46" w:rsidRPr="001D68CA" w:rsidRDefault="00C37B46"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r>
      <w:tr w:rsidR="00C37B46" w:rsidRPr="001D68CA" w:rsidTr="00056E6D">
        <w:trPr>
          <w:trHeight w:val="284"/>
        </w:trPr>
        <w:tc>
          <w:tcPr>
            <w:tcW w:w="4536" w:type="dxa"/>
            <w:tcBorders>
              <w:top w:val="single" w:sz="6" w:space="0" w:color="auto"/>
              <w:left w:val="nil"/>
              <w:bottom w:val="single" w:sz="6" w:space="0" w:color="auto"/>
              <w:right w:val="single" w:sz="12" w:space="0" w:color="auto"/>
            </w:tcBorders>
            <w:vAlign w:val="bottom"/>
          </w:tcPr>
          <w:p w:rsidR="00C37B46" w:rsidRPr="001D68CA" w:rsidRDefault="00C37B46"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Прибыль (убыток) до налогообложения</w:t>
            </w:r>
          </w:p>
        </w:tc>
        <w:tc>
          <w:tcPr>
            <w:tcW w:w="2040" w:type="dxa"/>
            <w:gridSpan w:val="5"/>
            <w:tcBorders>
              <w:top w:val="single" w:sz="6" w:space="0" w:color="auto"/>
              <w:left w:val="nil"/>
              <w:bottom w:val="single" w:sz="6" w:space="0" w:color="auto"/>
              <w:right w:val="single" w:sz="6" w:space="0" w:color="auto"/>
            </w:tcBorders>
            <w:vAlign w:val="center"/>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2218</w:t>
            </w:r>
          </w:p>
        </w:tc>
        <w:tc>
          <w:tcPr>
            <w:tcW w:w="2041" w:type="dxa"/>
            <w:gridSpan w:val="5"/>
            <w:tcBorders>
              <w:left w:val="nil"/>
              <w:right w:val="single" w:sz="12" w:space="0" w:color="auto"/>
            </w:tcBorders>
            <w:vAlign w:val="center"/>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3870</w:t>
            </w:r>
          </w:p>
        </w:tc>
      </w:tr>
      <w:tr w:rsidR="00C37B46" w:rsidRPr="001D68CA" w:rsidTr="00056E6D">
        <w:trPr>
          <w:cantSplit/>
          <w:trHeight w:val="284"/>
        </w:trPr>
        <w:tc>
          <w:tcPr>
            <w:tcW w:w="4536" w:type="dxa"/>
            <w:tcBorders>
              <w:top w:val="single" w:sz="6" w:space="0" w:color="auto"/>
              <w:left w:val="nil"/>
              <w:bottom w:val="single" w:sz="6" w:space="0" w:color="auto"/>
              <w:right w:val="single" w:sz="12" w:space="0" w:color="auto"/>
            </w:tcBorders>
            <w:vAlign w:val="bottom"/>
          </w:tcPr>
          <w:p w:rsidR="00C37B46" w:rsidRPr="001D68CA" w:rsidRDefault="00C37B46"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Текущий налог на прибыль</w:t>
            </w:r>
          </w:p>
        </w:tc>
        <w:tc>
          <w:tcPr>
            <w:tcW w:w="249" w:type="dxa"/>
            <w:tcBorders>
              <w:top w:val="single" w:sz="6" w:space="0" w:color="auto"/>
              <w:left w:val="nil"/>
              <w:bottom w:val="single" w:sz="6" w:space="0" w:color="auto"/>
              <w:right w:val="nil"/>
            </w:tcBorders>
            <w:vAlign w:val="bottom"/>
          </w:tcPr>
          <w:p w:rsidR="00C37B46" w:rsidRPr="001D68CA" w:rsidRDefault="00C37B46" w:rsidP="001D68CA">
            <w:pPr>
              <w:spacing w:line="240" w:lineRule="auto"/>
              <w:ind w:firstLine="0"/>
              <w:jc w:val="right"/>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559" w:type="dxa"/>
            <w:gridSpan w:val="3"/>
            <w:tcBorders>
              <w:top w:val="single" w:sz="6" w:space="0" w:color="auto"/>
              <w:left w:val="nil"/>
              <w:bottom w:val="single" w:sz="6" w:space="0" w:color="auto"/>
              <w:right w:val="nil"/>
            </w:tcBorders>
            <w:vAlign w:val="bottom"/>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232" w:type="dxa"/>
            <w:tcBorders>
              <w:top w:val="single" w:sz="6" w:space="0" w:color="auto"/>
              <w:left w:val="nil"/>
              <w:bottom w:val="single" w:sz="6" w:space="0" w:color="auto"/>
              <w:right w:val="single" w:sz="6" w:space="0" w:color="auto"/>
            </w:tcBorders>
            <w:vAlign w:val="bottom"/>
          </w:tcPr>
          <w:p w:rsidR="00C37B46" w:rsidRPr="001D68CA" w:rsidRDefault="00C37B46"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249" w:type="dxa"/>
            <w:tcBorders>
              <w:top w:val="single" w:sz="6" w:space="0" w:color="auto"/>
              <w:left w:val="nil"/>
              <w:bottom w:val="single" w:sz="6" w:space="0" w:color="auto"/>
              <w:right w:val="nil"/>
            </w:tcBorders>
            <w:vAlign w:val="bottom"/>
          </w:tcPr>
          <w:p w:rsidR="00C37B46" w:rsidRPr="001D68CA" w:rsidRDefault="00C37B46" w:rsidP="001D68CA">
            <w:pPr>
              <w:spacing w:line="240" w:lineRule="auto"/>
              <w:ind w:firstLine="0"/>
              <w:jc w:val="right"/>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531" w:type="dxa"/>
            <w:gridSpan w:val="3"/>
            <w:tcBorders>
              <w:top w:val="single" w:sz="6" w:space="0" w:color="auto"/>
              <w:left w:val="nil"/>
              <w:bottom w:val="single" w:sz="6" w:space="0" w:color="auto"/>
              <w:right w:val="nil"/>
            </w:tcBorders>
            <w:vAlign w:val="bottom"/>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261" w:type="dxa"/>
            <w:tcBorders>
              <w:top w:val="single" w:sz="6" w:space="0" w:color="auto"/>
              <w:left w:val="nil"/>
              <w:bottom w:val="single" w:sz="6" w:space="0" w:color="auto"/>
              <w:right w:val="single" w:sz="12" w:space="0" w:color="auto"/>
            </w:tcBorders>
            <w:vAlign w:val="bottom"/>
          </w:tcPr>
          <w:p w:rsidR="00C37B46" w:rsidRPr="001D68CA" w:rsidRDefault="00C37B46"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r>
      <w:tr w:rsidR="00C37B46" w:rsidRPr="001D68CA" w:rsidTr="00056E6D">
        <w:trPr>
          <w:trHeight w:val="284"/>
        </w:trPr>
        <w:tc>
          <w:tcPr>
            <w:tcW w:w="4536" w:type="dxa"/>
            <w:tcBorders>
              <w:top w:val="single" w:sz="6" w:space="0" w:color="auto"/>
              <w:left w:val="nil"/>
              <w:bottom w:val="single" w:sz="6" w:space="0" w:color="auto"/>
              <w:right w:val="single" w:sz="12" w:space="0" w:color="auto"/>
            </w:tcBorders>
            <w:vAlign w:val="bottom"/>
          </w:tcPr>
          <w:p w:rsidR="00C37B46" w:rsidRPr="001D68CA" w:rsidRDefault="00C37B46"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 xml:space="preserve">в </w:t>
            </w:r>
            <w:proofErr w:type="spellStart"/>
            <w:r w:rsidRPr="001D68CA">
              <w:rPr>
                <w:rFonts w:ascii="Times New Roman" w:hAnsi="Times New Roman" w:cs="Times New Roman"/>
                <w:color w:val="000000" w:themeColor="text1"/>
                <w:sz w:val="24"/>
                <w:szCs w:val="24"/>
              </w:rPr>
              <w:t>т.ч</w:t>
            </w:r>
            <w:proofErr w:type="spellEnd"/>
            <w:r w:rsidRPr="001D68CA">
              <w:rPr>
                <w:rFonts w:ascii="Times New Roman" w:hAnsi="Times New Roman" w:cs="Times New Roman"/>
                <w:color w:val="000000" w:themeColor="text1"/>
                <w:sz w:val="24"/>
                <w:szCs w:val="24"/>
              </w:rPr>
              <w:t>. постоянные налоговые обязательства (активы)</w:t>
            </w:r>
          </w:p>
        </w:tc>
        <w:tc>
          <w:tcPr>
            <w:tcW w:w="2040" w:type="dxa"/>
            <w:gridSpan w:val="5"/>
            <w:tcBorders>
              <w:top w:val="single" w:sz="6" w:space="0" w:color="auto"/>
              <w:left w:val="nil"/>
              <w:bottom w:val="single" w:sz="6" w:space="0" w:color="auto"/>
              <w:right w:val="single" w:sz="6" w:space="0" w:color="auto"/>
            </w:tcBorders>
            <w:vAlign w:val="bottom"/>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p>
        </w:tc>
        <w:tc>
          <w:tcPr>
            <w:tcW w:w="2041" w:type="dxa"/>
            <w:gridSpan w:val="5"/>
            <w:tcBorders>
              <w:left w:val="nil"/>
              <w:bottom w:val="single" w:sz="6" w:space="0" w:color="auto"/>
              <w:right w:val="single" w:sz="12" w:space="0" w:color="auto"/>
            </w:tcBorders>
            <w:vAlign w:val="bottom"/>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p>
        </w:tc>
      </w:tr>
      <w:tr w:rsidR="00C37B46" w:rsidRPr="001D68CA" w:rsidTr="00056E6D">
        <w:trPr>
          <w:trHeight w:val="284"/>
        </w:trPr>
        <w:tc>
          <w:tcPr>
            <w:tcW w:w="4536" w:type="dxa"/>
            <w:tcBorders>
              <w:top w:val="single" w:sz="6" w:space="0" w:color="auto"/>
              <w:left w:val="nil"/>
              <w:bottom w:val="single" w:sz="6" w:space="0" w:color="auto"/>
              <w:right w:val="single" w:sz="12" w:space="0" w:color="auto"/>
            </w:tcBorders>
            <w:vAlign w:val="bottom"/>
          </w:tcPr>
          <w:p w:rsidR="00C37B46" w:rsidRPr="001D68CA" w:rsidRDefault="00C37B46"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Изменение отложенных налоговых обязательств</w:t>
            </w:r>
          </w:p>
        </w:tc>
        <w:tc>
          <w:tcPr>
            <w:tcW w:w="2040" w:type="dxa"/>
            <w:gridSpan w:val="5"/>
            <w:tcBorders>
              <w:top w:val="single" w:sz="6" w:space="0" w:color="auto"/>
              <w:left w:val="nil"/>
              <w:bottom w:val="single" w:sz="6" w:space="0" w:color="auto"/>
              <w:right w:val="single" w:sz="6" w:space="0" w:color="auto"/>
            </w:tcBorders>
            <w:vAlign w:val="bottom"/>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p>
        </w:tc>
        <w:tc>
          <w:tcPr>
            <w:tcW w:w="2041" w:type="dxa"/>
            <w:gridSpan w:val="5"/>
            <w:tcBorders>
              <w:top w:val="single" w:sz="6" w:space="0" w:color="auto"/>
              <w:left w:val="nil"/>
              <w:bottom w:val="single" w:sz="6" w:space="0" w:color="auto"/>
              <w:right w:val="single" w:sz="12" w:space="0" w:color="auto"/>
            </w:tcBorders>
            <w:vAlign w:val="bottom"/>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p>
        </w:tc>
      </w:tr>
      <w:tr w:rsidR="00C37B46" w:rsidRPr="001D68CA" w:rsidTr="00056E6D">
        <w:trPr>
          <w:trHeight w:val="284"/>
        </w:trPr>
        <w:tc>
          <w:tcPr>
            <w:tcW w:w="4536" w:type="dxa"/>
            <w:tcBorders>
              <w:top w:val="single" w:sz="6" w:space="0" w:color="auto"/>
              <w:left w:val="nil"/>
              <w:bottom w:val="single" w:sz="6" w:space="0" w:color="auto"/>
              <w:right w:val="single" w:sz="12" w:space="0" w:color="auto"/>
            </w:tcBorders>
            <w:vAlign w:val="bottom"/>
          </w:tcPr>
          <w:p w:rsidR="00C37B46" w:rsidRPr="001D68CA" w:rsidRDefault="00C37B46"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Изменение отложенных налоговых активов</w:t>
            </w:r>
          </w:p>
        </w:tc>
        <w:tc>
          <w:tcPr>
            <w:tcW w:w="2040" w:type="dxa"/>
            <w:gridSpan w:val="5"/>
            <w:tcBorders>
              <w:top w:val="single" w:sz="6" w:space="0" w:color="auto"/>
              <w:left w:val="nil"/>
              <w:bottom w:val="single" w:sz="6" w:space="0" w:color="auto"/>
              <w:right w:val="single" w:sz="6" w:space="0" w:color="auto"/>
            </w:tcBorders>
            <w:vAlign w:val="bottom"/>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p>
        </w:tc>
        <w:tc>
          <w:tcPr>
            <w:tcW w:w="2041" w:type="dxa"/>
            <w:gridSpan w:val="5"/>
            <w:tcBorders>
              <w:top w:val="single" w:sz="6" w:space="0" w:color="auto"/>
              <w:left w:val="nil"/>
              <w:bottom w:val="single" w:sz="6" w:space="0" w:color="auto"/>
              <w:right w:val="single" w:sz="12" w:space="0" w:color="auto"/>
            </w:tcBorders>
            <w:vAlign w:val="bottom"/>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p>
        </w:tc>
      </w:tr>
      <w:tr w:rsidR="00C37B46" w:rsidRPr="001D68CA" w:rsidTr="00056E6D">
        <w:trPr>
          <w:trHeight w:val="284"/>
        </w:trPr>
        <w:tc>
          <w:tcPr>
            <w:tcW w:w="4536" w:type="dxa"/>
            <w:tcBorders>
              <w:top w:val="single" w:sz="6" w:space="0" w:color="auto"/>
              <w:left w:val="nil"/>
              <w:right w:val="single" w:sz="12" w:space="0" w:color="auto"/>
            </w:tcBorders>
            <w:vAlign w:val="bottom"/>
          </w:tcPr>
          <w:p w:rsidR="00C37B46" w:rsidRPr="001D68CA" w:rsidRDefault="00C37B46"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Прочее</w:t>
            </w:r>
          </w:p>
        </w:tc>
        <w:tc>
          <w:tcPr>
            <w:tcW w:w="2040" w:type="dxa"/>
            <w:gridSpan w:val="5"/>
            <w:tcBorders>
              <w:top w:val="single" w:sz="6" w:space="0" w:color="auto"/>
              <w:left w:val="nil"/>
              <w:right w:val="single" w:sz="6" w:space="0" w:color="auto"/>
            </w:tcBorders>
            <w:vAlign w:val="bottom"/>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p>
        </w:tc>
        <w:tc>
          <w:tcPr>
            <w:tcW w:w="2041" w:type="dxa"/>
            <w:gridSpan w:val="5"/>
            <w:tcBorders>
              <w:top w:val="single" w:sz="6" w:space="0" w:color="auto"/>
              <w:left w:val="nil"/>
              <w:right w:val="single" w:sz="12" w:space="0" w:color="auto"/>
            </w:tcBorders>
            <w:vAlign w:val="bottom"/>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p>
        </w:tc>
      </w:tr>
      <w:tr w:rsidR="00C37B46" w:rsidRPr="001D68CA" w:rsidTr="00056E6D">
        <w:trPr>
          <w:trHeight w:val="284"/>
        </w:trPr>
        <w:tc>
          <w:tcPr>
            <w:tcW w:w="4536" w:type="dxa"/>
            <w:tcBorders>
              <w:top w:val="single" w:sz="12" w:space="0" w:color="auto"/>
              <w:left w:val="nil"/>
              <w:bottom w:val="single" w:sz="6" w:space="0" w:color="auto"/>
              <w:right w:val="single" w:sz="12" w:space="0" w:color="auto"/>
            </w:tcBorders>
            <w:vAlign w:val="bottom"/>
          </w:tcPr>
          <w:p w:rsidR="00C37B46" w:rsidRPr="001D68CA" w:rsidRDefault="00C37B46"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Чистая прибыль (убыток)</w:t>
            </w:r>
          </w:p>
        </w:tc>
        <w:tc>
          <w:tcPr>
            <w:tcW w:w="2040" w:type="dxa"/>
            <w:gridSpan w:val="5"/>
            <w:tcBorders>
              <w:top w:val="single" w:sz="12" w:space="0" w:color="auto"/>
              <w:left w:val="nil"/>
              <w:bottom w:val="single" w:sz="12" w:space="0" w:color="auto"/>
              <w:right w:val="single" w:sz="6" w:space="0" w:color="auto"/>
            </w:tcBorders>
            <w:vAlign w:val="center"/>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2218</w:t>
            </w:r>
          </w:p>
        </w:tc>
        <w:tc>
          <w:tcPr>
            <w:tcW w:w="2041" w:type="dxa"/>
            <w:gridSpan w:val="5"/>
            <w:tcBorders>
              <w:top w:val="single" w:sz="12" w:space="0" w:color="auto"/>
              <w:left w:val="nil"/>
              <w:bottom w:val="single" w:sz="12" w:space="0" w:color="auto"/>
              <w:right w:val="single" w:sz="12" w:space="0" w:color="auto"/>
            </w:tcBorders>
            <w:vAlign w:val="center"/>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3870</w:t>
            </w:r>
          </w:p>
        </w:tc>
      </w:tr>
    </w:tbl>
    <w:p w:rsidR="00056E6D" w:rsidRPr="001D68CA" w:rsidRDefault="00056E6D" w:rsidP="001D68CA">
      <w:pPr>
        <w:spacing w:line="240" w:lineRule="auto"/>
        <w:ind w:firstLine="0"/>
        <w:jc w:val="right"/>
        <w:rPr>
          <w:rFonts w:ascii="Times New Roman" w:hAnsi="Times New Roman" w:cs="Times New Roman"/>
          <w:color w:val="000000" w:themeColor="text1"/>
          <w:sz w:val="24"/>
          <w:szCs w:val="24"/>
        </w:rPr>
      </w:pPr>
    </w:p>
    <w:p w:rsidR="00056E6D" w:rsidRPr="001D68CA" w:rsidRDefault="00056E6D" w:rsidP="001D68CA">
      <w:pPr>
        <w:spacing w:line="240" w:lineRule="auto"/>
        <w:ind w:firstLine="0"/>
        <w:rPr>
          <w:rFonts w:ascii="Times New Roman" w:hAnsi="Times New Roman" w:cs="Times New Roman"/>
          <w:color w:val="000000" w:themeColor="text1"/>
        </w:rPr>
      </w:pPr>
      <w:r w:rsidRPr="001D68CA">
        <w:rPr>
          <w:rFonts w:ascii="Times New Roman" w:hAnsi="Times New Roman" w:cs="Times New Roman"/>
          <w:color w:val="000000" w:themeColor="text1"/>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36"/>
        <w:gridCol w:w="475"/>
        <w:gridCol w:w="341"/>
        <w:gridCol w:w="425"/>
        <w:gridCol w:w="464"/>
        <w:gridCol w:w="335"/>
        <w:gridCol w:w="477"/>
        <w:gridCol w:w="425"/>
        <w:gridCol w:w="426"/>
        <w:gridCol w:w="425"/>
        <w:gridCol w:w="283"/>
      </w:tblGrid>
      <w:tr w:rsidR="00C37B46" w:rsidRPr="001D68CA" w:rsidTr="00442A19">
        <w:trPr>
          <w:cantSplit/>
          <w:trHeight w:val="340"/>
        </w:trPr>
        <w:tc>
          <w:tcPr>
            <w:tcW w:w="8329" w:type="dxa"/>
            <w:gridSpan w:val="10"/>
            <w:tcBorders>
              <w:top w:val="single" w:sz="6" w:space="0" w:color="auto"/>
              <w:left w:val="nil"/>
              <w:bottom w:val="nil"/>
              <w:right w:val="single" w:sz="6" w:space="0" w:color="auto"/>
            </w:tcBorders>
            <w:vAlign w:val="center"/>
          </w:tcPr>
          <w:p w:rsidR="00C37B46" w:rsidRPr="001D68CA" w:rsidRDefault="00C37B46" w:rsidP="001D68CA">
            <w:pPr>
              <w:spacing w:line="240" w:lineRule="auto"/>
              <w:ind w:firstLine="0"/>
              <w:jc w:val="left"/>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lastRenderedPageBreak/>
              <w:t>Продолжение таблицы «Отчет о финансовых результатах за 2019 год»</w:t>
            </w:r>
          </w:p>
        </w:tc>
        <w:tc>
          <w:tcPr>
            <w:tcW w:w="283" w:type="dxa"/>
            <w:tcBorders>
              <w:top w:val="single" w:sz="6" w:space="0" w:color="auto"/>
              <w:left w:val="nil"/>
              <w:bottom w:val="nil"/>
              <w:right w:val="single" w:sz="6" w:space="0" w:color="auto"/>
            </w:tcBorders>
            <w:vAlign w:val="bottom"/>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p>
        </w:tc>
      </w:tr>
      <w:tr w:rsidR="00C37B46" w:rsidRPr="001D68CA" w:rsidTr="00056E6D">
        <w:trPr>
          <w:cantSplit/>
          <w:trHeight w:val="340"/>
        </w:trPr>
        <w:tc>
          <w:tcPr>
            <w:tcW w:w="4536" w:type="dxa"/>
            <w:tcBorders>
              <w:top w:val="single" w:sz="6" w:space="0" w:color="auto"/>
              <w:left w:val="nil"/>
              <w:bottom w:val="nil"/>
              <w:right w:val="single" w:sz="6" w:space="0" w:color="auto"/>
            </w:tcBorders>
            <w:vAlign w:val="center"/>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p>
        </w:tc>
        <w:tc>
          <w:tcPr>
            <w:tcW w:w="475" w:type="dxa"/>
            <w:tcBorders>
              <w:top w:val="single" w:sz="6" w:space="0" w:color="auto"/>
              <w:left w:val="nil"/>
              <w:bottom w:val="nil"/>
              <w:right w:val="nil"/>
            </w:tcBorders>
            <w:vAlign w:val="bottom"/>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За</w:t>
            </w:r>
          </w:p>
        </w:tc>
        <w:tc>
          <w:tcPr>
            <w:tcW w:w="1230" w:type="dxa"/>
            <w:gridSpan w:val="3"/>
            <w:tcBorders>
              <w:top w:val="single" w:sz="6" w:space="0" w:color="auto"/>
              <w:left w:val="nil"/>
              <w:bottom w:val="single" w:sz="6" w:space="0" w:color="auto"/>
              <w:right w:val="nil"/>
            </w:tcBorders>
            <w:vAlign w:val="bottom"/>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p>
        </w:tc>
        <w:tc>
          <w:tcPr>
            <w:tcW w:w="335" w:type="dxa"/>
            <w:tcBorders>
              <w:top w:val="single" w:sz="6" w:space="0" w:color="auto"/>
              <w:left w:val="nil"/>
              <w:bottom w:val="nil"/>
              <w:right w:val="single" w:sz="6" w:space="0" w:color="auto"/>
            </w:tcBorders>
            <w:vAlign w:val="bottom"/>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p>
        </w:tc>
        <w:tc>
          <w:tcPr>
            <w:tcW w:w="477" w:type="dxa"/>
            <w:tcBorders>
              <w:top w:val="single" w:sz="6" w:space="0" w:color="auto"/>
              <w:left w:val="nil"/>
              <w:bottom w:val="nil"/>
              <w:right w:val="nil"/>
            </w:tcBorders>
            <w:vAlign w:val="bottom"/>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За</w:t>
            </w:r>
          </w:p>
        </w:tc>
        <w:tc>
          <w:tcPr>
            <w:tcW w:w="1276" w:type="dxa"/>
            <w:gridSpan w:val="3"/>
            <w:tcBorders>
              <w:top w:val="single" w:sz="6" w:space="0" w:color="auto"/>
              <w:left w:val="nil"/>
              <w:bottom w:val="single" w:sz="6" w:space="0" w:color="auto"/>
              <w:right w:val="nil"/>
            </w:tcBorders>
            <w:vAlign w:val="bottom"/>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p>
        </w:tc>
        <w:tc>
          <w:tcPr>
            <w:tcW w:w="283" w:type="dxa"/>
            <w:tcBorders>
              <w:top w:val="single" w:sz="6" w:space="0" w:color="auto"/>
              <w:left w:val="nil"/>
              <w:bottom w:val="nil"/>
              <w:right w:val="single" w:sz="6" w:space="0" w:color="auto"/>
            </w:tcBorders>
            <w:vAlign w:val="bottom"/>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p>
        </w:tc>
      </w:tr>
      <w:tr w:rsidR="00C37B46" w:rsidRPr="001D68CA" w:rsidTr="00056E6D">
        <w:trPr>
          <w:cantSplit/>
          <w:trHeight w:val="284"/>
        </w:trPr>
        <w:tc>
          <w:tcPr>
            <w:tcW w:w="4536" w:type="dxa"/>
            <w:tcBorders>
              <w:top w:val="nil"/>
              <w:left w:val="nil"/>
              <w:bottom w:val="nil"/>
              <w:right w:val="single" w:sz="6" w:space="0" w:color="auto"/>
            </w:tcBorders>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 xml:space="preserve">Наименование показателя </w:t>
            </w:r>
          </w:p>
        </w:tc>
        <w:tc>
          <w:tcPr>
            <w:tcW w:w="816" w:type="dxa"/>
            <w:gridSpan w:val="2"/>
            <w:tcBorders>
              <w:top w:val="nil"/>
              <w:left w:val="nil"/>
              <w:bottom w:val="nil"/>
              <w:right w:val="nil"/>
            </w:tcBorders>
            <w:vAlign w:val="bottom"/>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20</w:t>
            </w:r>
          </w:p>
        </w:tc>
        <w:tc>
          <w:tcPr>
            <w:tcW w:w="425" w:type="dxa"/>
            <w:tcBorders>
              <w:top w:val="single" w:sz="6" w:space="0" w:color="auto"/>
              <w:left w:val="nil"/>
              <w:bottom w:val="single" w:sz="6" w:space="0" w:color="auto"/>
              <w:right w:val="nil"/>
            </w:tcBorders>
            <w:vAlign w:val="bottom"/>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1</w:t>
            </w:r>
            <w:r w:rsidR="00A575AE" w:rsidRPr="001D68CA">
              <w:rPr>
                <w:rFonts w:ascii="Times New Roman" w:hAnsi="Times New Roman" w:cs="Times New Roman"/>
                <w:color w:val="000000" w:themeColor="text1"/>
                <w:sz w:val="24"/>
                <w:szCs w:val="24"/>
              </w:rPr>
              <w:t>9</w:t>
            </w:r>
          </w:p>
        </w:tc>
        <w:tc>
          <w:tcPr>
            <w:tcW w:w="799" w:type="dxa"/>
            <w:gridSpan w:val="2"/>
            <w:tcBorders>
              <w:top w:val="nil"/>
              <w:left w:val="nil"/>
              <w:bottom w:val="nil"/>
              <w:right w:val="single" w:sz="6" w:space="0" w:color="auto"/>
            </w:tcBorders>
            <w:vAlign w:val="bottom"/>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proofErr w:type="gramStart"/>
            <w:r w:rsidRPr="001D68CA">
              <w:rPr>
                <w:rFonts w:ascii="Times New Roman" w:hAnsi="Times New Roman" w:cs="Times New Roman"/>
                <w:color w:val="000000" w:themeColor="text1"/>
                <w:sz w:val="24"/>
                <w:szCs w:val="24"/>
              </w:rPr>
              <w:t>г</w:t>
            </w:r>
            <w:proofErr w:type="gramEnd"/>
            <w:r w:rsidRPr="001D68CA">
              <w:rPr>
                <w:rFonts w:ascii="Times New Roman" w:hAnsi="Times New Roman" w:cs="Times New Roman"/>
                <w:color w:val="000000" w:themeColor="text1"/>
                <w:sz w:val="24"/>
                <w:szCs w:val="24"/>
              </w:rPr>
              <w:t>.</w:t>
            </w:r>
          </w:p>
        </w:tc>
        <w:tc>
          <w:tcPr>
            <w:tcW w:w="902" w:type="dxa"/>
            <w:gridSpan w:val="2"/>
            <w:tcBorders>
              <w:top w:val="nil"/>
              <w:left w:val="nil"/>
              <w:bottom w:val="nil"/>
              <w:right w:val="nil"/>
            </w:tcBorders>
            <w:vAlign w:val="bottom"/>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20</w:t>
            </w:r>
          </w:p>
        </w:tc>
        <w:tc>
          <w:tcPr>
            <w:tcW w:w="426" w:type="dxa"/>
            <w:tcBorders>
              <w:top w:val="single" w:sz="6" w:space="0" w:color="auto"/>
              <w:left w:val="nil"/>
              <w:bottom w:val="single" w:sz="6" w:space="0" w:color="auto"/>
              <w:right w:val="nil"/>
            </w:tcBorders>
            <w:vAlign w:val="bottom"/>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1</w:t>
            </w:r>
            <w:r w:rsidR="00A575AE" w:rsidRPr="001D68CA">
              <w:rPr>
                <w:rFonts w:ascii="Times New Roman" w:hAnsi="Times New Roman" w:cs="Times New Roman"/>
                <w:color w:val="000000" w:themeColor="text1"/>
                <w:sz w:val="24"/>
                <w:szCs w:val="24"/>
              </w:rPr>
              <w:t>8</w:t>
            </w:r>
          </w:p>
        </w:tc>
        <w:tc>
          <w:tcPr>
            <w:tcW w:w="708" w:type="dxa"/>
            <w:gridSpan w:val="2"/>
            <w:tcBorders>
              <w:top w:val="nil"/>
              <w:left w:val="nil"/>
              <w:bottom w:val="nil"/>
              <w:right w:val="single" w:sz="6" w:space="0" w:color="auto"/>
            </w:tcBorders>
            <w:vAlign w:val="bottom"/>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proofErr w:type="gramStart"/>
            <w:r w:rsidRPr="001D68CA">
              <w:rPr>
                <w:rFonts w:ascii="Times New Roman" w:hAnsi="Times New Roman" w:cs="Times New Roman"/>
                <w:color w:val="000000" w:themeColor="text1"/>
                <w:sz w:val="24"/>
                <w:szCs w:val="24"/>
              </w:rPr>
              <w:t>г</w:t>
            </w:r>
            <w:proofErr w:type="gramEnd"/>
            <w:r w:rsidRPr="001D68CA">
              <w:rPr>
                <w:rFonts w:ascii="Times New Roman" w:hAnsi="Times New Roman" w:cs="Times New Roman"/>
                <w:color w:val="000000" w:themeColor="text1"/>
                <w:sz w:val="24"/>
                <w:szCs w:val="24"/>
              </w:rPr>
              <w:t>.</w:t>
            </w:r>
          </w:p>
        </w:tc>
      </w:tr>
      <w:tr w:rsidR="00C37B46" w:rsidRPr="001D68CA" w:rsidTr="00056E6D">
        <w:trPr>
          <w:cantSplit/>
        </w:trPr>
        <w:tc>
          <w:tcPr>
            <w:tcW w:w="4536" w:type="dxa"/>
            <w:tcBorders>
              <w:top w:val="nil"/>
              <w:left w:val="nil"/>
              <w:bottom w:val="single" w:sz="6" w:space="0" w:color="auto"/>
              <w:right w:val="single" w:sz="6" w:space="0" w:color="auto"/>
            </w:tcBorders>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p>
        </w:tc>
        <w:tc>
          <w:tcPr>
            <w:tcW w:w="816" w:type="dxa"/>
            <w:gridSpan w:val="2"/>
            <w:tcBorders>
              <w:top w:val="nil"/>
              <w:left w:val="nil"/>
              <w:bottom w:val="single" w:sz="12" w:space="0" w:color="auto"/>
              <w:right w:val="nil"/>
            </w:tcBorders>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p>
        </w:tc>
        <w:tc>
          <w:tcPr>
            <w:tcW w:w="425" w:type="dxa"/>
            <w:tcBorders>
              <w:top w:val="single" w:sz="6" w:space="0" w:color="auto"/>
              <w:left w:val="nil"/>
              <w:bottom w:val="single" w:sz="12" w:space="0" w:color="auto"/>
              <w:right w:val="nil"/>
            </w:tcBorders>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p>
        </w:tc>
        <w:tc>
          <w:tcPr>
            <w:tcW w:w="799" w:type="dxa"/>
            <w:gridSpan w:val="2"/>
            <w:tcBorders>
              <w:top w:val="nil"/>
              <w:left w:val="nil"/>
              <w:bottom w:val="single" w:sz="12" w:space="0" w:color="auto"/>
              <w:right w:val="single" w:sz="6" w:space="0" w:color="auto"/>
            </w:tcBorders>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p>
        </w:tc>
        <w:tc>
          <w:tcPr>
            <w:tcW w:w="902" w:type="dxa"/>
            <w:gridSpan w:val="2"/>
            <w:tcBorders>
              <w:top w:val="nil"/>
              <w:left w:val="nil"/>
              <w:bottom w:val="single" w:sz="12" w:space="0" w:color="auto"/>
              <w:right w:val="nil"/>
            </w:tcBorders>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p>
        </w:tc>
        <w:tc>
          <w:tcPr>
            <w:tcW w:w="426" w:type="dxa"/>
            <w:tcBorders>
              <w:top w:val="single" w:sz="6" w:space="0" w:color="auto"/>
              <w:left w:val="nil"/>
              <w:bottom w:val="single" w:sz="12" w:space="0" w:color="auto"/>
              <w:right w:val="nil"/>
            </w:tcBorders>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p>
        </w:tc>
        <w:tc>
          <w:tcPr>
            <w:tcW w:w="708" w:type="dxa"/>
            <w:gridSpan w:val="2"/>
            <w:tcBorders>
              <w:top w:val="nil"/>
              <w:left w:val="nil"/>
              <w:bottom w:val="single" w:sz="12" w:space="0" w:color="auto"/>
              <w:right w:val="single" w:sz="6" w:space="0" w:color="auto"/>
            </w:tcBorders>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p>
        </w:tc>
      </w:tr>
      <w:tr w:rsidR="00C37B46" w:rsidRPr="001D68CA" w:rsidTr="00056E6D">
        <w:trPr>
          <w:trHeight w:val="284"/>
        </w:trPr>
        <w:tc>
          <w:tcPr>
            <w:tcW w:w="4536" w:type="dxa"/>
            <w:tcBorders>
              <w:top w:val="single" w:sz="6" w:space="0" w:color="auto"/>
              <w:left w:val="nil"/>
              <w:bottom w:val="nil"/>
              <w:right w:val="single" w:sz="12" w:space="0" w:color="auto"/>
            </w:tcBorders>
            <w:vAlign w:val="bottom"/>
          </w:tcPr>
          <w:p w:rsidR="00C37B46" w:rsidRPr="001D68CA" w:rsidRDefault="00C37B46" w:rsidP="001D68CA">
            <w:pPr>
              <w:spacing w:line="240" w:lineRule="auto"/>
              <w:ind w:firstLine="0"/>
              <w:jc w:val="center"/>
              <w:rPr>
                <w:rFonts w:ascii="Times New Roman" w:hAnsi="Times New Roman" w:cs="Times New Roman"/>
                <w:b/>
                <w:bCs/>
                <w:color w:val="000000" w:themeColor="text1"/>
                <w:sz w:val="24"/>
                <w:szCs w:val="24"/>
              </w:rPr>
            </w:pPr>
            <w:r w:rsidRPr="001D68CA">
              <w:rPr>
                <w:rFonts w:ascii="Times New Roman" w:hAnsi="Times New Roman" w:cs="Times New Roman"/>
                <w:b/>
                <w:bCs/>
                <w:color w:val="000000" w:themeColor="text1"/>
                <w:sz w:val="24"/>
                <w:szCs w:val="24"/>
              </w:rPr>
              <w:t>СПРАВОЧНО</w:t>
            </w:r>
          </w:p>
        </w:tc>
        <w:tc>
          <w:tcPr>
            <w:tcW w:w="2040" w:type="dxa"/>
            <w:gridSpan w:val="5"/>
            <w:tcBorders>
              <w:top w:val="single" w:sz="12" w:space="0" w:color="auto"/>
              <w:left w:val="nil"/>
              <w:bottom w:val="nil"/>
              <w:right w:val="single" w:sz="6" w:space="0" w:color="auto"/>
            </w:tcBorders>
            <w:vAlign w:val="bottom"/>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p>
        </w:tc>
        <w:tc>
          <w:tcPr>
            <w:tcW w:w="2036" w:type="dxa"/>
            <w:gridSpan w:val="5"/>
            <w:tcBorders>
              <w:top w:val="single" w:sz="12" w:space="0" w:color="auto"/>
              <w:left w:val="nil"/>
              <w:bottom w:val="nil"/>
              <w:right w:val="single" w:sz="12" w:space="0" w:color="auto"/>
            </w:tcBorders>
            <w:vAlign w:val="bottom"/>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p>
        </w:tc>
      </w:tr>
      <w:tr w:rsidR="00C37B46" w:rsidRPr="001D68CA" w:rsidTr="00056E6D">
        <w:trPr>
          <w:trHeight w:val="284"/>
        </w:trPr>
        <w:tc>
          <w:tcPr>
            <w:tcW w:w="4536" w:type="dxa"/>
            <w:tcBorders>
              <w:top w:val="nil"/>
              <w:left w:val="nil"/>
              <w:bottom w:val="single" w:sz="6" w:space="0" w:color="auto"/>
              <w:right w:val="single" w:sz="12" w:space="0" w:color="auto"/>
            </w:tcBorders>
            <w:vAlign w:val="bottom"/>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 xml:space="preserve">Результат от переоценки </w:t>
            </w:r>
            <w:proofErr w:type="spellStart"/>
            <w:r w:rsidRPr="001D68CA">
              <w:rPr>
                <w:rFonts w:ascii="Times New Roman" w:hAnsi="Times New Roman" w:cs="Times New Roman"/>
                <w:color w:val="000000" w:themeColor="text1"/>
                <w:sz w:val="24"/>
                <w:szCs w:val="24"/>
              </w:rPr>
              <w:t>внеоборотных</w:t>
            </w:r>
            <w:proofErr w:type="spellEnd"/>
            <w:r w:rsidRPr="001D68CA">
              <w:rPr>
                <w:rFonts w:ascii="Times New Roman" w:hAnsi="Times New Roman" w:cs="Times New Roman"/>
                <w:color w:val="000000" w:themeColor="text1"/>
                <w:sz w:val="24"/>
                <w:szCs w:val="24"/>
              </w:rPr>
              <w:t xml:space="preserve"> активов, не включаемый в чистую прибыль (убыток) периода</w:t>
            </w:r>
          </w:p>
        </w:tc>
        <w:tc>
          <w:tcPr>
            <w:tcW w:w="2040" w:type="dxa"/>
            <w:gridSpan w:val="5"/>
            <w:tcBorders>
              <w:top w:val="nil"/>
              <w:left w:val="nil"/>
              <w:bottom w:val="single" w:sz="6" w:space="0" w:color="auto"/>
              <w:right w:val="single" w:sz="6" w:space="0" w:color="auto"/>
            </w:tcBorders>
            <w:vAlign w:val="bottom"/>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2036" w:type="dxa"/>
            <w:gridSpan w:val="5"/>
            <w:tcBorders>
              <w:top w:val="nil"/>
              <w:left w:val="nil"/>
              <w:bottom w:val="single" w:sz="6" w:space="0" w:color="auto"/>
              <w:right w:val="single" w:sz="12" w:space="0" w:color="auto"/>
            </w:tcBorders>
            <w:vAlign w:val="bottom"/>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r>
      <w:tr w:rsidR="00C37B46" w:rsidRPr="001D68CA" w:rsidTr="00056E6D">
        <w:trPr>
          <w:trHeight w:val="284"/>
        </w:trPr>
        <w:tc>
          <w:tcPr>
            <w:tcW w:w="4536" w:type="dxa"/>
            <w:tcBorders>
              <w:top w:val="single" w:sz="6" w:space="0" w:color="auto"/>
              <w:left w:val="nil"/>
              <w:bottom w:val="single" w:sz="6" w:space="0" w:color="auto"/>
              <w:right w:val="single" w:sz="12" w:space="0" w:color="auto"/>
            </w:tcBorders>
            <w:vAlign w:val="bottom"/>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Результат от прочих операций, не включаемый в чистую прибыль (убыток) периода</w:t>
            </w:r>
          </w:p>
        </w:tc>
        <w:tc>
          <w:tcPr>
            <w:tcW w:w="2040" w:type="dxa"/>
            <w:gridSpan w:val="5"/>
            <w:tcBorders>
              <w:top w:val="single" w:sz="6" w:space="0" w:color="auto"/>
              <w:left w:val="nil"/>
              <w:bottom w:val="single" w:sz="6" w:space="0" w:color="auto"/>
              <w:right w:val="single" w:sz="6" w:space="0" w:color="auto"/>
            </w:tcBorders>
            <w:vAlign w:val="bottom"/>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2036" w:type="dxa"/>
            <w:gridSpan w:val="5"/>
            <w:tcBorders>
              <w:top w:val="single" w:sz="6" w:space="0" w:color="auto"/>
              <w:left w:val="nil"/>
              <w:bottom w:val="single" w:sz="6" w:space="0" w:color="auto"/>
              <w:right w:val="single" w:sz="12" w:space="0" w:color="auto"/>
            </w:tcBorders>
            <w:vAlign w:val="bottom"/>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r>
      <w:tr w:rsidR="00C37B46" w:rsidRPr="001D68CA" w:rsidTr="00056E6D">
        <w:trPr>
          <w:trHeight w:val="284"/>
        </w:trPr>
        <w:tc>
          <w:tcPr>
            <w:tcW w:w="4536" w:type="dxa"/>
            <w:tcBorders>
              <w:top w:val="single" w:sz="6" w:space="0" w:color="auto"/>
              <w:left w:val="nil"/>
              <w:bottom w:val="single" w:sz="6" w:space="0" w:color="auto"/>
              <w:right w:val="single" w:sz="12" w:space="0" w:color="auto"/>
            </w:tcBorders>
            <w:vAlign w:val="bottom"/>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 xml:space="preserve">Совокупный финансовый результат периода </w:t>
            </w:r>
          </w:p>
        </w:tc>
        <w:tc>
          <w:tcPr>
            <w:tcW w:w="2040" w:type="dxa"/>
            <w:gridSpan w:val="5"/>
            <w:tcBorders>
              <w:top w:val="single" w:sz="6" w:space="0" w:color="auto"/>
              <w:left w:val="nil"/>
              <w:bottom w:val="single" w:sz="6" w:space="0" w:color="auto"/>
              <w:right w:val="single" w:sz="6" w:space="0" w:color="auto"/>
            </w:tcBorders>
            <w:vAlign w:val="bottom"/>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2218</w:t>
            </w:r>
          </w:p>
        </w:tc>
        <w:tc>
          <w:tcPr>
            <w:tcW w:w="2036" w:type="dxa"/>
            <w:gridSpan w:val="5"/>
            <w:tcBorders>
              <w:top w:val="single" w:sz="6" w:space="0" w:color="auto"/>
              <w:left w:val="nil"/>
              <w:bottom w:val="single" w:sz="6" w:space="0" w:color="auto"/>
              <w:right w:val="single" w:sz="12" w:space="0" w:color="auto"/>
            </w:tcBorders>
            <w:vAlign w:val="bottom"/>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3870</w:t>
            </w:r>
          </w:p>
        </w:tc>
      </w:tr>
      <w:tr w:rsidR="00C37B46" w:rsidRPr="001D68CA" w:rsidTr="00056E6D">
        <w:trPr>
          <w:trHeight w:val="284"/>
        </w:trPr>
        <w:tc>
          <w:tcPr>
            <w:tcW w:w="4536" w:type="dxa"/>
            <w:tcBorders>
              <w:top w:val="single" w:sz="6" w:space="0" w:color="auto"/>
              <w:left w:val="nil"/>
              <w:bottom w:val="single" w:sz="6" w:space="0" w:color="auto"/>
              <w:right w:val="single" w:sz="12" w:space="0" w:color="auto"/>
            </w:tcBorders>
            <w:vAlign w:val="bottom"/>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Базовая прибыль (убыток) на акцию</w:t>
            </w:r>
          </w:p>
        </w:tc>
        <w:tc>
          <w:tcPr>
            <w:tcW w:w="2040" w:type="dxa"/>
            <w:gridSpan w:val="5"/>
            <w:tcBorders>
              <w:top w:val="single" w:sz="6" w:space="0" w:color="auto"/>
              <w:left w:val="nil"/>
              <w:bottom w:val="single" w:sz="6" w:space="0" w:color="auto"/>
              <w:right w:val="single" w:sz="6" w:space="0" w:color="auto"/>
            </w:tcBorders>
            <w:vAlign w:val="bottom"/>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p>
        </w:tc>
        <w:tc>
          <w:tcPr>
            <w:tcW w:w="2036" w:type="dxa"/>
            <w:gridSpan w:val="5"/>
            <w:tcBorders>
              <w:top w:val="single" w:sz="6" w:space="0" w:color="auto"/>
              <w:left w:val="nil"/>
              <w:bottom w:val="single" w:sz="6" w:space="0" w:color="auto"/>
              <w:right w:val="single" w:sz="12" w:space="0" w:color="auto"/>
            </w:tcBorders>
            <w:vAlign w:val="bottom"/>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p>
        </w:tc>
      </w:tr>
      <w:tr w:rsidR="00C37B46" w:rsidRPr="001D68CA" w:rsidTr="00056E6D">
        <w:trPr>
          <w:trHeight w:val="284"/>
        </w:trPr>
        <w:tc>
          <w:tcPr>
            <w:tcW w:w="4536" w:type="dxa"/>
            <w:tcBorders>
              <w:top w:val="single" w:sz="6" w:space="0" w:color="auto"/>
              <w:left w:val="nil"/>
              <w:bottom w:val="single" w:sz="6" w:space="0" w:color="auto"/>
              <w:right w:val="single" w:sz="12" w:space="0" w:color="auto"/>
            </w:tcBorders>
            <w:vAlign w:val="bottom"/>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Разводненная прибыль (убыток) на акцию</w:t>
            </w:r>
          </w:p>
        </w:tc>
        <w:tc>
          <w:tcPr>
            <w:tcW w:w="2040" w:type="dxa"/>
            <w:gridSpan w:val="5"/>
            <w:tcBorders>
              <w:top w:val="single" w:sz="6" w:space="0" w:color="auto"/>
              <w:left w:val="nil"/>
              <w:bottom w:val="single" w:sz="12" w:space="0" w:color="auto"/>
              <w:right w:val="single" w:sz="6" w:space="0" w:color="auto"/>
            </w:tcBorders>
            <w:vAlign w:val="bottom"/>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p>
        </w:tc>
        <w:tc>
          <w:tcPr>
            <w:tcW w:w="2036" w:type="dxa"/>
            <w:gridSpan w:val="5"/>
            <w:tcBorders>
              <w:top w:val="single" w:sz="6" w:space="0" w:color="auto"/>
              <w:left w:val="nil"/>
              <w:bottom w:val="single" w:sz="12" w:space="0" w:color="auto"/>
              <w:right w:val="single" w:sz="12" w:space="0" w:color="auto"/>
            </w:tcBorders>
            <w:vAlign w:val="bottom"/>
          </w:tcPr>
          <w:p w:rsidR="00C37B46" w:rsidRPr="001D68CA" w:rsidRDefault="00C37B46" w:rsidP="001D68CA">
            <w:pPr>
              <w:spacing w:line="240" w:lineRule="auto"/>
              <w:ind w:firstLine="0"/>
              <w:jc w:val="center"/>
              <w:rPr>
                <w:rFonts w:ascii="Times New Roman" w:hAnsi="Times New Roman" w:cs="Times New Roman"/>
                <w:color w:val="000000" w:themeColor="text1"/>
                <w:sz w:val="24"/>
                <w:szCs w:val="24"/>
              </w:rPr>
            </w:pPr>
          </w:p>
        </w:tc>
      </w:tr>
    </w:tbl>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bl>
      <w:tblPr>
        <w:tblW w:w="0" w:type="auto"/>
        <w:tblLayout w:type="fixed"/>
        <w:tblCellMar>
          <w:left w:w="28" w:type="dxa"/>
          <w:right w:w="28" w:type="dxa"/>
        </w:tblCellMar>
        <w:tblLook w:val="0000" w:firstRow="0" w:lastRow="0" w:firstColumn="0" w:lastColumn="0" w:noHBand="0" w:noVBand="0"/>
      </w:tblPr>
      <w:tblGrid>
        <w:gridCol w:w="1588"/>
        <w:gridCol w:w="1113"/>
        <w:gridCol w:w="304"/>
        <w:gridCol w:w="1927"/>
        <w:gridCol w:w="1162"/>
        <w:gridCol w:w="1247"/>
        <w:gridCol w:w="198"/>
        <w:gridCol w:w="2155"/>
      </w:tblGrid>
      <w:tr w:rsidR="00056E6D" w:rsidRPr="001D68CA" w:rsidTr="00C37B46">
        <w:tc>
          <w:tcPr>
            <w:tcW w:w="1588" w:type="dxa"/>
            <w:tcBorders>
              <w:top w:val="nil"/>
              <w:left w:val="nil"/>
              <w:bottom w:val="nil"/>
              <w:right w:val="nil"/>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Руководитель</w:t>
            </w:r>
          </w:p>
        </w:tc>
        <w:tc>
          <w:tcPr>
            <w:tcW w:w="1113" w:type="dxa"/>
            <w:tcBorders>
              <w:top w:val="nil"/>
              <w:left w:val="nil"/>
              <w:bottom w:val="single" w:sz="6" w:space="0" w:color="auto"/>
              <w:right w:val="nil"/>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304" w:type="dxa"/>
            <w:tcBorders>
              <w:top w:val="nil"/>
              <w:left w:val="nil"/>
              <w:bottom w:val="nil"/>
              <w:right w:val="nil"/>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1927" w:type="dxa"/>
            <w:tcBorders>
              <w:top w:val="nil"/>
              <w:left w:val="nil"/>
              <w:bottom w:val="single" w:sz="6" w:space="0" w:color="auto"/>
              <w:right w:val="nil"/>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1162" w:type="dxa"/>
            <w:tcBorders>
              <w:top w:val="nil"/>
              <w:left w:val="nil"/>
              <w:bottom w:val="nil"/>
              <w:right w:val="nil"/>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Главный</w:t>
            </w:r>
            <w:r w:rsidRPr="001D68CA">
              <w:rPr>
                <w:rFonts w:ascii="Times New Roman" w:hAnsi="Times New Roman" w:cs="Times New Roman"/>
                <w:color w:val="000000" w:themeColor="text1"/>
                <w:sz w:val="24"/>
                <w:szCs w:val="24"/>
              </w:rPr>
              <w:br/>
              <w:t>бухгалтер</w:t>
            </w:r>
          </w:p>
        </w:tc>
        <w:tc>
          <w:tcPr>
            <w:tcW w:w="1247" w:type="dxa"/>
            <w:tcBorders>
              <w:top w:val="nil"/>
              <w:left w:val="nil"/>
              <w:bottom w:val="single" w:sz="6" w:space="0" w:color="auto"/>
              <w:right w:val="nil"/>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198" w:type="dxa"/>
            <w:tcBorders>
              <w:top w:val="nil"/>
              <w:left w:val="nil"/>
              <w:bottom w:val="nil"/>
              <w:right w:val="nil"/>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2155" w:type="dxa"/>
            <w:tcBorders>
              <w:top w:val="nil"/>
              <w:left w:val="nil"/>
              <w:bottom w:val="single" w:sz="6" w:space="0" w:color="auto"/>
              <w:right w:val="nil"/>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r>
      <w:tr w:rsidR="00056E6D" w:rsidRPr="001D68CA" w:rsidTr="00C37B46">
        <w:tc>
          <w:tcPr>
            <w:tcW w:w="1588" w:type="dxa"/>
            <w:tcBorders>
              <w:top w:val="nil"/>
              <w:left w:val="nil"/>
              <w:bottom w:val="nil"/>
              <w:right w:val="nil"/>
            </w:tcBorders>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1113" w:type="dxa"/>
            <w:tcBorders>
              <w:top w:val="single" w:sz="6" w:space="0" w:color="auto"/>
              <w:left w:val="nil"/>
              <w:bottom w:val="nil"/>
              <w:right w:val="nil"/>
            </w:tcBorders>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(подпись)</w:t>
            </w:r>
          </w:p>
        </w:tc>
        <w:tc>
          <w:tcPr>
            <w:tcW w:w="304" w:type="dxa"/>
            <w:tcBorders>
              <w:top w:val="nil"/>
              <w:left w:val="nil"/>
              <w:bottom w:val="nil"/>
              <w:right w:val="nil"/>
            </w:tcBorders>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1927" w:type="dxa"/>
            <w:tcBorders>
              <w:top w:val="single" w:sz="6" w:space="0" w:color="auto"/>
              <w:left w:val="nil"/>
              <w:bottom w:val="nil"/>
              <w:right w:val="nil"/>
            </w:tcBorders>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(расшифровка подписи)</w:t>
            </w:r>
          </w:p>
        </w:tc>
        <w:tc>
          <w:tcPr>
            <w:tcW w:w="1162" w:type="dxa"/>
            <w:tcBorders>
              <w:top w:val="nil"/>
              <w:left w:val="nil"/>
              <w:bottom w:val="nil"/>
              <w:right w:val="nil"/>
            </w:tcBorders>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1247" w:type="dxa"/>
            <w:tcBorders>
              <w:top w:val="single" w:sz="6" w:space="0" w:color="auto"/>
              <w:left w:val="nil"/>
              <w:bottom w:val="nil"/>
              <w:right w:val="nil"/>
            </w:tcBorders>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(подпись)</w:t>
            </w:r>
          </w:p>
        </w:tc>
        <w:tc>
          <w:tcPr>
            <w:tcW w:w="198" w:type="dxa"/>
            <w:tcBorders>
              <w:top w:val="nil"/>
              <w:left w:val="nil"/>
              <w:bottom w:val="nil"/>
              <w:right w:val="nil"/>
            </w:tcBorders>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2155" w:type="dxa"/>
            <w:tcBorders>
              <w:top w:val="single" w:sz="6" w:space="0" w:color="auto"/>
              <w:left w:val="nil"/>
              <w:bottom w:val="nil"/>
              <w:right w:val="nil"/>
            </w:tcBorders>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(расшифровка подписи)</w:t>
            </w:r>
          </w:p>
        </w:tc>
      </w:tr>
    </w:tbl>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bl>
      <w:tblPr>
        <w:tblW w:w="0" w:type="auto"/>
        <w:tblLayout w:type="fixed"/>
        <w:tblCellMar>
          <w:left w:w="28" w:type="dxa"/>
          <w:right w:w="28" w:type="dxa"/>
        </w:tblCellMar>
        <w:tblLook w:val="0000" w:firstRow="0" w:lastRow="0" w:firstColumn="0" w:lastColumn="0" w:noHBand="0" w:noVBand="0"/>
      </w:tblPr>
      <w:tblGrid>
        <w:gridCol w:w="170"/>
        <w:gridCol w:w="397"/>
        <w:gridCol w:w="255"/>
        <w:gridCol w:w="1418"/>
        <w:gridCol w:w="340"/>
        <w:gridCol w:w="340"/>
        <w:gridCol w:w="340"/>
      </w:tblGrid>
      <w:tr w:rsidR="00056E6D" w:rsidRPr="001D68CA" w:rsidTr="00056E6D">
        <w:tc>
          <w:tcPr>
            <w:tcW w:w="170" w:type="dxa"/>
            <w:tcBorders>
              <w:top w:val="nil"/>
              <w:left w:val="nil"/>
              <w:bottom w:val="nil"/>
              <w:right w:val="nil"/>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397" w:type="dxa"/>
            <w:tcBorders>
              <w:top w:val="nil"/>
              <w:left w:val="nil"/>
              <w:bottom w:val="single" w:sz="6" w:space="0" w:color="auto"/>
              <w:right w:val="nil"/>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02</w:t>
            </w:r>
          </w:p>
        </w:tc>
        <w:tc>
          <w:tcPr>
            <w:tcW w:w="255" w:type="dxa"/>
            <w:tcBorders>
              <w:top w:val="nil"/>
              <w:left w:val="nil"/>
              <w:bottom w:val="nil"/>
              <w:right w:val="nil"/>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1418" w:type="dxa"/>
            <w:tcBorders>
              <w:top w:val="nil"/>
              <w:left w:val="nil"/>
              <w:bottom w:val="single" w:sz="6" w:space="0" w:color="auto"/>
              <w:right w:val="nil"/>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апреля</w:t>
            </w:r>
          </w:p>
        </w:tc>
        <w:tc>
          <w:tcPr>
            <w:tcW w:w="340" w:type="dxa"/>
            <w:tcBorders>
              <w:top w:val="nil"/>
              <w:left w:val="nil"/>
              <w:bottom w:val="nil"/>
              <w:right w:val="nil"/>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340" w:type="dxa"/>
            <w:tcBorders>
              <w:top w:val="nil"/>
              <w:left w:val="nil"/>
              <w:bottom w:val="single" w:sz="6" w:space="0" w:color="auto"/>
              <w:right w:val="nil"/>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20</w:t>
            </w:r>
          </w:p>
        </w:tc>
        <w:tc>
          <w:tcPr>
            <w:tcW w:w="340" w:type="dxa"/>
            <w:tcBorders>
              <w:top w:val="nil"/>
              <w:left w:val="nil"/>
              <w:bottom w:val="nil"/>
              <w:right w:val="nil"/>
            </w:tcBorders>
            <w:vAlign w:val="bottom"/>
          </w:tcPr>
          <w:p w:rsidR="00056E6D" w:rsidRPr="001D68CA" w:rsidRDefault="00C37B46"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21</w:t>
            </w:r>
          </w:p>
        </w:tc>
      </w:tr>
    </w:tbl>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p w:rsidR="00056E6D" w:rsidRPr="001D68CA" w:rsidRDefault="00056E6D" w:rsidP="001D68CA">
      <w:pPr>
        <w:rPr>
          <w:rFonts w:ascii="Times New Roman" w:hAnsi="Times New Roman" w:cs="Times New Roman"/>
          <w:color w:val="000000" w:themeColor="text1"/>
          <w:sz w:val="18"/>
          <w:szCs w:val="18"/>
        </w:rPr>
      </w:pPr>
    </w:p>
    <w:p w:rsidR="00056E6D" w:rsidRPr="001D68CA" w:rsidRDefault="00056E6D" w:rsidP="001D68CA">
      <w:pPr>
        <w:pStyle w:val="ac"/>
        <w:spacing w:before="0" w:beforeAutospacing="0" w:after="0" w:afterAutospacing="0" w:line="360" w:lineRule="auto"/>
        <w:ind w:left="2160"/>
        <w:jc w:val="both"/>
        <w:rPr>
          <w:color w:val="000000" w:themeColor="text1"/>
          <w:sz w:val="28"/>
          <w:szCs w:val="28"/>
        </w:rPr>
      </w:pPr>
    </w:p>
    <w:p w:rsidR="00056E6D" w:rsidRPr="001D68CA" w:rsidRDefault="00056E6D" w:rsidP="001D68CA">
      <w:pPr>
        <w:pStyle w:val="ac"/>
        <w:spacing w:before="0" w:beforeAutospacing="0" w:after="0" w:afterAutospacing="0" w:line="360" w:lineRule="auto"/>
        <w:ind w:firstLine="708"/>
        <w:jc w:val="both"/>
        <w:outlineLvl w:val="0"/>
        <w:rPr>
          <w:color w:val="000000" w:themeColor="text1"/>
          <w:sz w:val="28"/>
          <w:szCs w:val="28"/>
        </w:rPr>
      </w:pPr>
    </w:p>
    <w:p w:rsidR="00056E6D" w:rsidRPr="001D68CA" w:rsidRDefault="00056E6D" w:rsidP="001D68CA">
      <w:pPr>
        <w:pStyle w:val="ac"/>
        <w:spacing w:before="0" w:beforeAutospacing="0" w:after="0" w:afterAutospacing="0" w:line="360" w:lineRule="auto"/>
        <w:ind w:firstLine="708"/>
        <w:jc w:val="both"/>
        <w:outlineLvl w:val="0"/>
        <w:rPr>
          <w:color w:val="000000" w:themeColor="text1"/>
          <w:sz w:val="28"/>
          <w:szCs w:val="28"/>
        </w:rPr>
      </w:pPr>
    </w:p>
    <w:p w:rsidR="00056E6D" w:rsidRPr="001D68CA" w:rsidRDefault="00056E6D" w:rsidP="001D68CA">
      <w:pPr>
        <w:pStyle w:val="ac"/>
        <w:spacing w:before="0" w:beforeAutospacing="0" w:after="0" w:afterAutospacing="0" w:line="360" w:lineRule="auto"/>
        <w:ind w:firstLine="708"/>
        <w:jc w:val="both"/>
        <w:outlineLvl w:val="0"/>
        <w:rPr>
          <w:color w:val="000000" w:themeColor="text1"/>
          <w:sz w:val="28"/>
          <w:szCs w:val="28"/>
        </w:rPr>
      </w:pPr>
    </w:p>
    <w:p w:rsidR="00056E6D" w:rsidRPr="001D68CA" w:rsidRDefault="00056E6D" w:rsidP="001D68CA">
      <w:pPr>
        <w:pStyle w:val="ac"/>
        <w:spacing w:before="0" w:beforeAutospacing="0" w:after="0" w:afterAutospacing="0" w:line="360" w:lineRule="auto"/>
        <w:ind w:firstLine="708"/>
        <w:jc w:val="both"/>
        <w:outlineLvl w:val="0"/>
        <w:rPr>
          <w:color w:val="000000" w:themeColor="text1"/>
          <w:sz w:val="28"/>
          <w:szCs w:val="28"/>
        </w:rPr>
      </w:pPr>
    </w:p>
    <w:p w:rsidR="00056E6D" w:rsidRPr="001D68CA" w:rsidRDefault="00056E6D" w:rsidP="001D68CA">
      <w:pPr>
        <w:pStyle w:val="ac"/>
        <w:spacing w:before="0" w:beforeAutospacing="0" w:after="0" w:afterAutospacing="0" w:line="360" w:lineRule="auto"/>
        <w:ind w:firstLine="708"/>
        <w:jc w:val="both"/>
        <w:outlineLvl w:val="0"/>
        <w:rPr>
          <w:color w:val="000000" w:themeColor="text1"/>
          <w:sz w:val="28"/>
          <w:szCs w:val="28"/>
        </w:rPr>
      </w:pPr>
    </w:p>
    <w:p w:rsidR="00056E6D" w:rsidRPr="001D68CA" w:rsidRDefault="00056E6D" w:rsidP="001D68CA">
      <w:pPr>
        <w:pStyle w:val="ac"/>
        <w:spacing w:before="0" w:beforeAutospacing="0" w:after="0" w:afterAutospacing="0" w:line="360" w:lineRule="auto"/>
        <w:ind w:firstLine="708"/>
        <w:jc w:val="both"/>
        <w:outlineLvl w:val="0"/>
        <w:rPr>
          <w:color w:val="000000" w:themeColor="text1"/>
          <w:sz w:val="28"/>
          <w:szCs w:val="28"/>
        </w:rPr>
      </w:pPr>
    </w:p>
    <w:p w:rsidR="00056E6D" w:rsidRPr="001D68CA" w:rsidRDefault="00056E6D" w:rsidP="001D68CA">
      <w:pPr>
        <w:pStyle w:val="ac"/>
        <w:spacing w:before="0" w:beforeAutospacing="0" w:after="0" w:afterAutospacing="0" w:line="360" w:lineRule="auto"/>
        <w:ind w:firstLine="708"/>
        <w:jc w:val="both"/>
        <w:outlineLvl w:val="0"/>
        <w:rPr>
          <w:color w:val="000000" w:themeColor="text1"/>
          <w:sz w:val="28"/>
          <w:szCs w:val="28"/>
        </w:rPr>
      </w:pPr>
    </w:p>
    <w:p w:rsidR="00056E6D" w:rsidRPr="001D68CA" w:rsidRDefault="00056E6D" w:rsidP="001D68CA">
      <w:pPr>
        <w:pStyle w:val="ac"/>
        <w:spacing w:before="0" w:beforeAutospacing="0" w:after="0" w:afterAutospacing="0" w:line="360" w:lineRule="auto"/>
        <w:ind w:firstLine="708"/>
        <w:jc w:val="both"/>
        <w:outlineLvl w:val="0"/>
        <w:rPr>
          <w:color w:val="000000" w:themeColor="text1"/>
          <w:sz w:val="28"/>
          <w:szCs w:val="28"/>
        </w:rPr>
      </w:pPr>
    </w:p>
    <w:p w:rsidR="00056E6D" w:rsidRPr="001D68CA" w:rsidRDefault="00056E6D" w:rsidP="001D68CA">
      <w:pPr>
        <w:pStyle w:val="ac"/>
        <w:spacing w:before="0" w:beforeAutospacing="0" w:after="0" w:afterAutospacing="0" w:line="360" w:lineRule="auto"/>
        <w:ind w:firstLine="708"/>
        <w:jc w:val="both"/>
        <w:outlineLvl w:val="0"/>
        <w:rPr>
          <w:color w:val="000000" w:themeColor="text1"/>
          <w:sz w:val="28"/>
          <w:szCs w:val="28"/>
        </w:rPr>
      </w:pPr>
    </w:p>
    <w:p w:rsidR="00056E6D" w:rsidRPr="001D68CA" w:rsidRDefault="00056E6D" w:rsidP="001D68CA">
      <w:pPr>
        <w:pStyle w:val="ac"/>
        <w:spacing w:before="0" w:beforeAutospacing="0" w:after="0" w:afterAutospacing="0" w:line="360" w:lineRule="auto"/>
        <w:ind w:firstLine="708"/>
        <w:jc w:val="both"/>
        <w:outlineLvl w:val="0"/>
        <w:rPr>
          <w:color w:val="000000" w:themeColor="text1"/>
          <w:sz w:val="28"/>
          <w:szCs w:val="28"/>
        </w:rPr>
      </w:pPr>
    </w:p>
    <w:p w:rsidR="00056E6D" w:rsidRPr="001D68CA" w:rsidRDefault="00056E6D" w:rsidP="001D68CA">
      <w:pPr>
        <w:pStyle w:val="ac"/>
        <w:spacing w:before="0" w:beforeAutospacing="0" w:after="0" w:afterAutospacing="0" w:line="360" w:lineRule="auto"/>
        <w:ind w:firstLine="708"/>
        <w:jc w:val="both"/>
        <w:outlineLvl w:val="0"/>
        <w:rPr>
          <w:color w:val="000000" w:themeColor="text1"/>
          <w:sz w:val="28"/>
          <w:szCs w:val="28"/>
        </w:rPr>
      </w:pPr>
    </w:p>
    <w:p w:rsidR="00056E6D" w:rsidRPr="001D68CA" w:rsidRDefault="00056E6D" w:rsidP="001D68CA">
      <w:pPr>
        <w:pStyle w:val="ac"/>
        <w:spacing w:before="0" w:beforeAutospacing="0" w:after="0" w:afterAutospacing="0" w:line="360" w:lineRule="auto"/>
        <w:ind w:firstLine="708"/>
        <w:jc w:val="both"/>
        <w:outlineLvl w:val="0"/>
        <w:rPr>
          <w:color w:val="000000" w:themeColor="text1"/>
          <w:sz w:val="28"/>
          <w:szCs w:val="28"/>
        </w:rPr>
      </w:pPr>
    </w:p>
    <w:p w:rsidR="00056E6D" w:rsidRPr="001D68CA" w:rsidRDefault="00056E6D" w:rsidP="001D68CA">
      <w:pPr>
        <w:pStyle w:val="ac"/>
        <w:spacing w:before="0" w:beforeAutospacing="0" w:after="0" w:afterAutospacing="0" w:line="360" w:lineRule="auto"/>
        <w:ind w:firstLine="708"/>
        <w:jc w:val="both"/>
        <w:outlineLvl w:val="0"/>
        <w:rPr>
          <w:color w:val="000000" w:themeColor="text1"/>
          <w:sz w:val="28"/>
          <w:szCs w:val="28"/>
        </w:rPr>
      </w:pPr>
    </w:p>
    <w:p w:rsidR="00056E6D" w:rsidRPr="001D68CA" w:rsidRDefault="00056E6D" w:rsidP="001D68CA">
      <w:pPr>
        <w:pStyle w:val="ac"/>
        <w:spacing w:before="0" w:beforeAutospacing="0" w:after="0" w:afterAutospacing="0" w:line="360" w:lineRule="auto"/>
        <w:ind w:firstLine="708"/>
        <w:jc w:val="both"/>
        <w:outlineLvl w:val="0"/>
        <w:rPr>
          <w:color w:val="000000" w:themeColor="text1"/>
          <w:sz w:val="28"/>
          <w:szCs w:val="28"/>
        </w:rPr>
      </w:pPr>
    </w:p>
    <w:p w:rsidR="00056E6D" w:rsidRPr="001D68CA" w:rsidRDefault="00C37B46" w:rsidP="001D68CA">
      <w:pPr>
        <w:ind w:right="-1"/>
        <w:jc w:val="right"/>
        <w:outlineLvl w:val="0"/>
        <w:rPr>
          <w:rFonts w:ascii="Times New Roman" w:hAnsi="Times New Roman" w:cs="Times New Roman"/>
          <w:bCs/>
          <w:color w:val="000000" w:themeColor="text1"/>
          <w:sz w:val="28"/>
          <w:szCs w:val="28"/>
        </w:rPr>
      </w:pPr>
      <w:r w:rsidRPr="001D68CA">
        <w:rPr>
          <w:rFonts w:ascii="Times New Roman" w:hAnsi="Times New Roman" w:cs="Times New Roman"/>
          <w:bCs/>
          <w:color w:val="000000" w:themeColor="text1"/>
          <w:sz w:val="28"/>
          <w:szCs w:val="28"/>
        </w:rPr>
        <w:lastRenderedPageBreak/>
        <w:t>Приложение</w:t>
      </w:r>
      <w:proofErr w:type="gramStart"/>
      <w:r w:rsidRPr="001D68CA">
        <w:rPr>
          <w:rFonts w:ascii="Times New Roman" w:hAnsi="Times New Roman" w:cs="Times New Roman"/>
          <w:bCs/>
          <w:color w:val="000000" w:themeColor="text1"/>
          <w:sz w:val="28"/>
          <w:szCs w:val="28"/>
        </w:rPr>
        <w:t xml:space="preserve"> В</w:t>
      </w:r>
      <w:proofErr w:type="gramEnd"/>
    </w:p>
    <w:p w:rsidR="00056E6D" w:rsidRPr="001D68CA" w:rsidRDefault="00AC3497" w:rsidP="001D68CA">
      <w:pPr>
        <w:tabs>
          <w:tab w:val="left" w:pos="9638"/>
        </w:tabs>
        <w:ind w:right="-1"/>
        <w:jc w:val="center"/>
        <w:outlineLvl w:val="0"/>
        <w:rPr>
          <w:rFonts w:ascii="Times New Roman" w:hAnsi="Times New Roman" w:cs="Times New Roman"/>
          <w:bCs/>
          <w:color w:val="000000" w:themeColor="text1"/>
          <w:sz w:val="28"/>
          <w:szCs w:val="28"/>
        </w:rPr>
      </w:pPr>
      <w:hyperlink r:id="rId33" w:history="1">
        <w:r w:rsidR="00056E6D" w:rsidRPr="001D68CA">
          <w:rPr>
            <w:rStyle w:val="af2"/>
            <w:rFonts w:ascii="Times New Roman" w:hAnsi="Times New Roman" w:cs="Times New Roman"/>
            <w:bCs/>
            <w:color w:val="000000" w:themeColor="text1"/>
            <w:sz w:val="28"/>
            <w:szCs w:val="28"/>
            <w:u w:val="none"/>
          </w:rPr>
          <w:t>Отчет</w:t>
        </w:r>
      </w:hyperlink>
      <w:r w:rsidR="00056E6D" w:rsidRPr="001D68CA">
        <w:rPr>
          <w:rFonts w:ascii="Times New Roman" w:hAnsi="Times New Roman" w:cs="Times New Roman"/>
          <w:bCs/>
          <w:color w:val="000000" w:themeColor="text1"/>
          <w:sz w:val="28"/>
          <w:szCs w:val="28"/>
        </w:rPr>
        <w:t xml:space="preserve"> о финансовы</w:t>
      </w:r>
      <w:r w:rsidR="00C37B46" w:rsidRPr="001D68CA">
        <w:rPr>
          <w:rFonts w:ascii="Times New Roman" w:hAnsi="Times New Roman" w:cs="Times New Roman"/>
          <w:bCs/>
          <w:color w:val="000000" w:themeColor="text1"/>
          <w:sz w:val="28"/>
          <w:szCs w:val="28"/>
        </w:rPr>
        <w:t>х результатах за 2020</w:t>
      </w:r>
      <w:r w:rsidR="00056E6D" w:rsidRPr="001D68CA">
        <w:rPr>
          <w:rFonts w:ascii="Times New Roman" w:hAnsi="Times New Roman" w:cs="Times New Roman"/>
          <w:bCs/>
          <w:color w:val="000000" w:themeColor="text1"/>
          <w:sz w:val="28"/>
          <w:szCs w:val="28"/>
        </w:rPr>
        <w:t xml:space="preserve"> год</w:t>
      </w:r>
    </w:p>
    <w:tbl>
      <w:tblPr>
        <w:tblW w:w="0" w:type="auto"/>
        <w:tblLayout w:type="fixed"/>
        <w:tblCellMar>
          <w:left w:w="28" w:type="dxa"/>
          <w:right w:w="28" w:type="dxa"/>
        </w:tblCellMar>
        <w:tblLook w:val="0000" w:firstRow="0" w:lastRow="0" w:firstColumn="0" w:lastColumn="0" w:noHBand="0" w:noVBand="0"/>
      </w:tblPr>
      <w:tblGrid>
        <w:gridCol w:w="1258"/>
        <w:gridCol w:w="613"/>
        <w:gridCol w:w="3147"/>
        <w:gridCol w:w="822"/>
        <w:gridCol w:w="567"/>
        <w:gridCol w:w="284"/>
        <w:gridCol w:w="708"/>
        <w:gridCol w:w="228"/>
        <w:gridCol w:w="680"/>
        <w:gridCol w:w="340"/>
        <w:gridCol w:w="340"/>
        <w:gridCol w:w="681"/>
      </w:tblGrid>
      <w:tr w:rsidR="00056E6D" w:rsidRPr="001D68CA" w:rsidTr="00056E6D">
        <w:trPr>
          <w:cantSplit/>
          <w:trHeight w:val="284"/>
        </w:trPr>
        <w:tc>
          <w:tcPr>
            <w:tcW w:w="7627" w:type="dxa"/>
            <w:gridSpan w:val="8"/>
            <w:tcBorders>
              <w:top w:val="nil"/>
              <w:left w:val="nil"/>
              <w:bottom w:val="nil"/>
              <w:right w:val="single" w:sz="6" w:space="0" w:color="auto"/>
            </w:tcBorders>
            <w:vAlign w:val="bottom"/>
          </w:tcPr>
          <w:p w:rsidR="00056E6D" w:rsidRPr="001D68CA" w:rsidRDefault="00056E6D" w:rsidP="001D68CA">
            <w:pPr>
              <w:spacing w:line="240" w:lineRule="auto"/>
              <w:ind w:firstLine="0"/>
              <w:rPr>
                <w:rFonts w:ascii="Times New Roman" w:hAnsi="Times New Roman" w:cs="Times New Roman"/>
                <w:b/>
                <w:bCs/>
                <w:color w:val="000000" w:themeColor="text1"/>
                <w:sz w:val="24"/>
                <w:szCs w:val="24"/>
              </w:rPr>
            </w:pPr>
            <w:r w:rsidRPr="001D68CA">
              <w:rPr>
                <w:rFonts w:ascii="Times New Roman" w:hAnsi="Times New Roman" w:cs="Times New Roman"/>
                <w:b/>
                <w:bCs/>
                <w:color w:val="000000" w:themeColor="text1"/>
                <w:sz w:val="24"/>
                <w:szCs w:val="24"/>
              </w:rPr>
              <w:t xml:space="preserve">                                                            </w:t>
            </w:r>
            <w:r w:rsidR="00C37B46" w:rsidRPr="001D68CA">
              <w:rPr>
                <w:rFonts w:ascii="Times New Roman" w:hAnsi="Times New Roman" w:cs="Times New Roman"/>
                <w:b/>
                <w:bCs/>
                <w:color w:val="000000" w:themeColor="text1"/>
                <w:sz w:val="24"/>
                <w:szCs w:val="24"/>
              </w:rPr>
              <w:t>За 2020</w:t>
            </w:r>
            <w:r w:rsidRPr="001D68CA">
              <w:rPr>
                <w:rFonts w:ascii="Times New Roman" w:hAnsi="Times New Roman" w:cs="Times New Roman"/>
                <w:b/>
                <w:bCs/>
                <w:color w:val="000000" w:themeColor="text1"/>
                <w:sz w:val="24"/>
                <w:szCs w:val="24"/>
              </w:rPr>
              <w:t xml:space="preserve"> г.</w:t>
            </w:r>
          </w:p>
        </w:tc>
        <w:tc>
          <w:tcPr>
            <w:tcW w:w="2041" w:type="dxa"/>
            <w:gridSpan w:val="4"/>
            <w:tcBorders>
              <w:top w:val="single" w:sz="6" w:space="0" w:color="auto"/>
              <w:left w:val="nil"/>
              <w:bottom w:val="nil"/>
              <w:right w:val="single" w:sz="6" w:space="0" w:color="auto"/>
            </w:tcBorders>
            <w:vAlign w:val="center"/>
          </w:tcPr>
          <w:p w:rsidR="00056E6D" w:rsidRPr="001D68CA" w:rsidRDefault="00056E6D" w:rsidP="001D68CA">
            <w:pPr>
              <w:spacing w:line="240" w:lineRule="auto"/>
              <w:ind w:firstLine="0"/>
              <w:jc w:val="center"/>
              <w:rPr>
                <w:rFonts w:ascii="Times New Roman" w:hAnsi="Times New Roman" w:cs="Times New Roman"/>
                <w:b/>
                <w:color w:val="000000" w:themeColor="text1"/>
                <w:sz w:val="24"/>
                <w:szCs w:val="24"/>
              </w:rPr>
            </w:pPr>
            <w:r w:rsidRPr="001D68CA">
              <w:rPr>
                <w:rFonts w:ascii="Times New Roman" w:hAnsi="Times New Roman" w:cs="Times New Roman"/>
                <w:b/>
                <w:color w:val="000000" w:themeColor="text1"/>
                <w:sz w:val="24"/>
                <w:szCs w:val="24"/>
              </w:rPr>
              <w:t>Коды</w:t>
            </w:r>
          </w:p>
        </w:tc>
      </w:tr>
      <w:tr w:rsidR="00056E6D" w:rsidRPr="001D68CA" w:rsidTr="00056E6D">
        <w:trPr>
          <w:trHeight w:val="284"/>
        </w:trPr>
        <w:tc>
          <w:tcPr>
            <w:tcW w:w="7627" w:type="dxa"/>
            <w:gridSpan w:val="8"/>
            <w:tcBorders>
              <w:top w:val="nil"/>
              <w:left w:val="nil"/>
              <w:bottom w:val="nil"/>
              <w:right w:val="single" w:sz="12" w:space="0" w:color="auto"/>
            </w:tcBorders>
            <w:vAlign w:val="bottom"/>
          </w:tcPr>
          <w:p w:rsidR="00056E6D" w:rsidRPr="001D68CA" w:rsidRDefault="00056E6D" w:rsidP="001D68CA">
            <w:pPr>
              <w:spacing w:line="240" w:lineRule="auto"/>
              <w:ind w:firstLine="0"/>
              <w:jc w:val="right"/>
              <w:rPr>
                <w:rFonts w:ascii="Times New Roman" w:hAnsi="Times New Roman" w:cs="Times New Roman"/>
                <w:color w:val="000000" w:themeColor="text1"/>
                <w:sz w:val="24"/>
                <w:szCs w:val="24"/>
              </w:rPr>
            </w:pPr>
            <w:bookmarkStart w:id="1" w:name="_GoBack"/>
            <w:bookmarkEnd w:id="1"/>
          </w:p>
        </w:tc>
        <w:tc>
          <w:tcPr>
            <w:tcW w:w="2041" w:type="dxa"/>
            <w:gridSpan w:val="4"/>
            <w:tcBorders>
              <w:top w:val="single" w:sz="12" w:space="0" w:color="auto"/>
              <w:left w:val="nil"/>
              <w:bottom w:val="single" w:sz="6" w:space="0" w:color="auto"/>
              <w:right w:val="single" w:sz="12"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r>
      <w:tr w:rsidR="00056E6D" w:rsidRPr="001D68CA" w:rsidTr="00056E6D">
        <w:trPr>
          <w:cantSplit/>
          <w:trHeight w:val="284"/>
        </w:trPr>
        <w:tc>
          <w:tcPr>
            <w:tcW w:w="7627" w:type="dxa"/>
            <w:gridSpan w:val="8"/>
            <w:tcBorders>
              <w:top w:val="nil"/>
              <w:left w:val="nil"/>
              <w:bottom w:val="nil"/>
              <w:right w:val="single" w:sz="12" w:space="0" w:color="auto"/>
            </w:tcBorders>
            <w:vAlign w:val="bottom"/>
          </w:tcPr>
          <w:p w:rsidR="00056E6D" w:rsidRPr="001D68CA" w:rsidRDefault="00056E6D" w:rsidP="001D68CA">
            <w:pPr>
              <w:spacing w:line="240" w:lineRule="auto"/>
              <w:ind w:firstLine="0"/>
              <w:jc w:val="right"/>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Дата (число, месяц, год)</w:t>
            </w:r>
          </w:p>
        </w:tc>
        <w:tc>
          <w:tcPr>
            <w:tcW w:w="680" w:type="dxa"/>
            <w:tcBorders>
              <w:top w:val="single" w:sz="6" w:space="0" w:color="auto"/>
              <w:left w:val="nil"/>
              <w:bottom w:val="single" w:sz="6"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31</w:t>
            </w:r>
          </w:p>
        </w:tc>
        <w:tc>
          <w:tcPr>
            <w:tcW w:w="680" w:type="dxa"/>
            <w:gridSpan w:val="2"/>
            <w:tcBorders>
              <w:top w:val="single" w:sz="6" w:space="0" w:color="auto"/>
              <w:left w:val="nil"/>
              <w:bottom w:val="single" w:sz="6"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12</w:t>
            </w:r>
          </w:p>
        </w:tc>
        <w:tc>
          <w:tcPr>
            <w:tcW w:w="681" w:type="dxa"/>
            <w:tcBorders>
              <w:top w:val="single" w:sz="6" w:space="0" w:color="auto"/>
              <w:left w:val="nil"/>
              <w:bottom w:val="single" w:sz="6" w:space="0" w:color="auto"/>
              <w:right w:val="single" w:sz="12"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2017</w:t>
            </w:r>
          </w:p>
        </w:tc>
      </w:tr>
      <w:tr w:rsidR="00056E6D" w:rsidRPr="001D68CA" w:rsidTr="00056E6D">
        <w:trPr>
          <w:cantSplit/>
          <w:trHeight w:val="284"/>
        </w:trPr>
        <w:tc>
          <w:tcPr>
            <w:tcW w:w="1258" w:type="dxa"/>
            <w:tcBorders>
              <w:top w:val="nil"/>
              <w:left w:val="nil"/>
              <w:bottom w:val="nil"/>
              <w:right w:val="nil"/>
            </w:tcBorders>
            <w:vAlign w:val="bottom"/>
          </w:tcPr>
          <w:p w:rsidR="00056E6D" w:rsidRPr="001D68CA" w:rsidRDefault="00056E6D"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Организация</w:t>
            </w:r>
          </w:p>
        </w:tc>
        <w:tc>
          <w:tcPr>
            <w:tcW w:w="5149" w:type="dxa"/>
            <w:gridSpan w:val="4"/>
            <w:tcBorders>
              <w:top w:val="nil"/>
              <w:left w:val="nil"/>
              <w:bottom w:val="single" w:sz="6" w:space="0" w:color="auto"/>
              <w:right w:val="nil"/>
            </w:tcBorders>
            <w:vAlign w:val="bottom"/>
          </w:tcPr>
          <w:p w:rsidR="00056E6D" w:rsidRPr="001D68CA" w:rsidRDefault="00C82CA8" w:rsidP="001D68CA">
            <w:pPr>
              <w:spacing w:line="240" w:lineRule="auto"/>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ООО «КД»</w:t>
            </w:r>
          </w:p>
        </w:tc>
        <w:tc>
          <w:tcPr>
            <w:tcW w:w="1220" w:type="dxa"/>
            <w:gridSpan w:val="3"/>
            <w:tcBorders>
              <w:top w:val="nil"/>
              <w:left w:val="nil"/>
              <w:bottom w:val="nil"/>
              <w:right w:val="single" w:sz="12" w:space="0" w:color="auto"/>
            </w:tcBorders>
            <w:vAlign w:val="bottom"/>
          </w:tcPr>
          <w:p w:rsidR="00056E6D" w:rsidRPr="001D68CA" w:rsidRDefault="00056E6D" w:rsidP="001D68CA">
            <w:pPr>
              <w:spacing w:line="240" w:lineRule="auto"/>
              <w:ind w:firstLine="0"/>
              <w:jc w:val="right"/>
              <w:rPr>
                <w:rFonts w:ascii="Times New Roman" w:hAnsi="Times New Roman" w:cs="Times New Roman"/>
                <w:color w:val="000000" w:themeColor="text1"/>
                <w:sz w:val="24"/>
                <w:szCs w:val="24"/>
              </w:rPr>
            </w:pPr>
          </w:p>
        </w:tc>
        <w:tc>
          <w:tcPr>
            <w:tcW w:w="2041" w:type="dxa"/>
            <w:gridSpan w:val="4"/>
            <w:tcBorders>
              <w:top w:val="single" w:sz="6" w:space="0" w:color="auto"/>
              <w:left w:val="nil"/>
              <w:bottom w:val="single" w:sz="6" w:space="0" w:color="auto"/>
              <w:right w:val="single" w:sz="12"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r>
      <w:tr w:rsidR="00056E6D" w:rsidRPr="001D68CA" w:rsidTr="00056E6D">
        <w:trPr>
          <w:cantSplit/>
          <w:trHeight w:val="284"/>
        </w:trPr>
        <w:tc>
          <w:tcPr>
            <w:tcW w:w="6407" w:type="dxa"/>
            <w:gridSpan w:val="5"/>
            <w:tcBorders>
              <w:top w:val="nil"/>
              <w:left w:val="nil"/>
              <w:bottom w:val="nil"/>
              <w:right w:val="nil"/>
            </w:tcBorders>
            <w:vAlign w:val="bottom"/>
          </w:tcPr>
          <w:p w:rsidR="00056E6D" w:rsidRPr="001D68CA" w:rsidRDefault="00056E6D"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Идентификационный номер налогоплательщика</w:t>
            </w:r>
          </w:p>
        </w:tc>
        <w:tc>
          <w:tcPr>
            <w:tcW w:w="1220" w:type="dxa"/>
            <w:gridSpan w:val="3"/>
            <w:tcBorders>
              <w:top w:val="nil"/>
              <w:left w:val="nil"/>
              <w:bottom w:val="nil"/>
              <w:right w:val="single" w:sz="12" w:space="0" w:color="auto"/>
            </w:tcBorders>
            <w:vAlign w:val="bottom"/>
          </w:tcPr>
          <w:p w:rsidR="00056E6D" w:rsidRPr="001D68CA" w:rsidRDefault="00056E6D" w:rsidP="001D68CA">
            <w:pPr>
              <w:spacing w:line="240" w:lineRule="auto"/>
              <w:ind w:firstLine="0"/>
              <w:jc w:val="right"/>
              <w:rPr>
                <w:rFonts w:ascii="Times New Roman" w:hAnsi="Times New Roman" w:cs="Times New Roman"/>
                <w:color w:val="000000" w:themeColor="text1"/>
                <w:sz w:val="24"/>
                <w:szCs w:val="24"/>
              </w:rPr>
            </w:pPr>
          </w:p>
        </w:tc>
        <w:tc>
          <w:tcPr>
            <w:tcW w:w="2041" w:type="dxa"/>
            <w:gridSpan w:val="4"/>
            <w:tcBorders>
              <w:top w:val="single" w:sz="6" w:space="0" w:color="auto"/>
              <w:left w:val="nil"/>
              <w:bottom w:val="single" w:sz="6" w:space="0" w:color="auto"/>
              <w:right w:val="single" w:sz="12"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r>
      <w:tr w:rsidR="00056E6D" w:rsidRPr="001D68CA" w:rsidTr="00056E6D">
        <w:trPr>
          <w:cantSplit/>
          <w:trHeight w:val="227"/>
        </w:trPr>
        <w:tc>
          <w:tcPr>
            <w:tcW w:w="1871" w:type="dxa"/>
            <w:gridSpan w:val="2"/>
            <w:tcBorders>
              <w:top w:val="nil"/>
              <w:left w:val="nil"/>
              <w:bottom w:val="nil"/>
              <w:right w:val="nil"/>
            </w:tcBorders>
            <w:vAlign w:val="bottom"/>
          </w:tcPr>
          <w:p w:rsidR="00056E6D" w:rsidRPr="001D68CA" w:rsidRDefault="00056E6D"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Вид экономической</w:t>
            </w:r>
            <w:r w:rsidRPr="001D68CA">
              <w:rPr>
                <w:rFonts w:ascii="Times New Roman" w:hAnsi="Times New Roman" w:cs="Times New Roman"/>
                <w:color w:val="000000" w:themeColor="text1"/>
                <w:sz w:val="24"/>
                <w:szCs w:val="24"/>
              </w:rPr>
              <w:br/>
              <w:t>деятельности</w:t>
            </w:r>
          </w:p>
        </w:tc>
        <w:tc>
          <w:tcPr>
            <w:tcW w:w="4820" w:type="dxa"/>
            <w:gridSpan w:val="4"/>
            <w:tcBorders>
              <w:top w:val="nil"/>
              <w:left w:val="nil"/>
              <w:bottom w:val="single" w:sz="6" w:space="0" w:color="auto"/>
              <w:right w:val="nil"/>
            </w:tcBorders>
            <w:vAlign w:val="bottom"/>
          </w:tcPr>
          <w:p w:rsidR="00056E6D" w:rsidRPr="001D68CA" w:rsidRDefault="00A575AE"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Розничные продажи</w:t>
            </w:r>
          </w:p>
        </w:tc>
        <w:tc>
          <w:tcPr>
            <w:tcW w:w="936" w:type="dxa"/>
            <w:gridSpan w:val="2"/>
            <w:tcBorders>
              <w:top w:val="nil"/>
              <w:left w:val="nil"/>
              <w:bottom w:val="nil"/>
              <w:right w:val="single" w:sz="12" w:space="0" w:color="auto"/>
            </w:tcBorders>
            <w:vAlign w:val="bottom"/>
          </w:tcPr>
          <w:p w:rsidR="00056E6D" w:rsidRPr="001D68CA" w:rsidRDefault="00056E6D" w:rsidP="001D68CA">
            <w:pPr>
              <w:spacing w:line="240" w:lineRule="auto"/>
              <w:ind w:firstLine="0"/>
              <w:jc w:val="right"/>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по</w:t>
            </w:r>
            <w:r w:rsidRPr="001D68CA">
              <w:rPr>
                <w:rFonts w:ascii="Times New Roman" w:hAnsi="Times New Roman" w:cs="Times New Roman"/>
                <w:color w:val="000000" w:themeColor="text1"/>
                <w:sz w:val="24"/>
                <w:szCs w:val="24"/>
              </w:rPr>
              <w:br/>
              <w:t>ОКВЭД</w:t>
            </w:r>
          </w:p>
        </w:tc>
        <w:tc>
          <w:tcPr>
            <w:tcW w:w="2041" w:type="dxa"/>
            <w:gridSpan w:val="4"/>
            <w:tcBorders>
              <w:top w:val="single" w:sz="6" w:space="0" w:color="auto"/>
              <w:left w:val="nil"/>
              <w:bottom w:val="single" w:sz="6" w:space="0" w:color="auto"/>
              <w:right w:val="single" w:sz="12"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r>
      <w:tr w:rsidR="00056E6D" w:rsidRPr="001D68CA" w:rsidTr="00056E6D">
        <w:trPr>
          <w:cantSplit/>
          <w:trHeight w:val="227"/>
        </w:trPr>
        <w:tc>
          <w:tcPr>
            <w:tcW w:w="5018" w:type="dxa"/>
            <w:gridSpan w:val="3"/>
            <w:tcBorders>
              <w:top w:val="nil"/>
              <w:left w:val="nil"/>
              <w:bottom w:val="nil"/>
              <w:right w:val="nil"/>
            </w:tcBorders>
            <w:vAlign w:val="bottom"/>
          </w:tcPr>
          <w:p w:rsidR="00056E6D" w:rsidRPr="001D68CA" w:rsidRDefault="00056E6D"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Организационно-правовая форма/форма собственности</w:t>
            </w:r>
          </w:p>
        </w:tc>
        <w:tc>
          <w:tcPr>
            <w:tcW w:w="2381" w:type="dxa"/>
            <w:gridSpan w:val="4"/>
            <w:tcBorders>
              <w:top w:val="nil"/>
              <w:left w:val="nil"/>
              <w:bottom w:val="single" w:sz="6" w:space="0" w:color="auto"/>
              <w:right w:val="nil"/>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228" w:type="dxa"/>
            <w:tcBorders>
              <w:top w:val="nil"/>
              <w:left w:val="nil"/>
              <w:bottom w:val="nil"/>
              <w:right w:val="single" w:sz="12" w:space="0" w:color="auto"/>
            </w:tcBorders>
            <w:vAlign w:val="bottom"/>
          </w:tcPr>
          <w:p w:rsidR="00056E6D" w:rsidRPr="001D68CA" w:rsidRDefault="00056E6D" w:rsidP="001D68CA">
            <w:pPr>
              <w:spacing w:line="240" w:lineRule="auto"/>
              <w:ind w:firstLine="0"/>
              <w:jc w:val="right"/>
              <w:rPr>
                <w:rFonts w:ascii="Times New Roman" w:hAnsi="Times New Roman" w:cs="Times New Roman"/>
                <w:color w:val="000000" w:themeColor="text1"/>
                <w:sz w:val="24"/>
                <w:szCs w:val="24"/>
              </w:rPr>
            </w:pPr>
          </w:p>
        </w:tc>
        <w:tc>
          <w:tcPr>
            <w:tcW w:w="1020" w:type="dxa"/>
            <w:gridSpan w:val="2"/>
            <w:tcBorders>
              <w:top w:val="single" w:sz="6" w:space="0" w:color="auto"/>
              <w:left w:val="nil"/>
              <w:bottom w:val="nil"/>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1021" w:type="dxa"/>
            <w:gridSpan w:val="2"/>
            <w:tcBorders>
              <w:top w:val="single" w:sz="6" w:space="0" w:color="auto"/>
              <w:left w:val="nil"/>
              <w:bottom w:val="nil"/>
              <w:right w:val="single" w:sz="12"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r>
      <w:tr w:rsidR="00056E6D" w:rsidRPr="001D68CA" w:rsidTr="00056E6D">
        <w:trPr>
          <w:cantSplit/>
          <w:trHeight w:val="227"/>
        </w:trPr>
        <w:tc>
          <w:tcPr>
            <w:tcW w:w="5840" w:type="dxa"/>
            <w:gridSpan w:val="4"/>
            <w:tcBorders>
              <w:top w:val="nil"/>
              <w:left w:val="nil"/>
              <w:bottom w:val="single" w:sz="6" w:space="0" w:color="auto"/>
              <w:right w:val="nil"/>
            </w:tcBorders>
            <w:vAlign w:val="bottom"/>
          </w:tcPr>
          <w:p w:rsidR="00056E6D" w:rsidRPr="001D68CA" w:rsidRDefault="00056E6D"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Общество с ограниченной ответственностью</w:t>
            </w:r>
          </w:p>
        </w:tc>
        <w:tc>
          <w:tcPr>
            <w:tcW w:w="1787" w:type="dxa"/>
            <w:gridSpan w:val="4"/>
            <w:tcBorders>
              <w:top w:val="nil"/>
              <w:left w:val="nil"/>
              <w:bottom w:val="nil"/>
              <w:right w:val="single" w:sz="12" w:space="0" w:color="auto"/>
            </w:tcBorders>
            <w:vAlign w:val="bottom"/>
          </w:tcPr>
          <w:p w:rsidR="00056E6D" w:rsidRPr="001D68CA" w:rsidRDefault="00056E6D" w:rsidP="001D68CA">
            <w:pPr>
              <w:spacing w:line="240" w:lineRule="auto"/>
              <w:ind w:firstLine="0"/>
              <w:jc w:val="right"/>
              <w:rPr>
                <w:rFonts w:ascii="Times New Roman" w:hAnsi="Times New Roman" w:cs="Times New Roman"/>
                <w:color w:val="000000" w:themeColor="text1"/>
                <w:sz w:val="24"/>
                <w:szCs w:val="24"/>
              </w:rPr>
            </w:pPr>
          </w:p>
        </w:tc>
        <w:tc>
          <w:tcPr>
            <w:tcW w:w="1020" w:type="dxa"/>
            <w:gridSpan w:val="2"/>
            <w:tcBorders>
              <w:top w:val="nil"/>
              <w:left w:val="nil"/>
              <w:bottom w:val="single" w:sz="6" w:space="0" w:color="auto"/>
              <w:right w:val="single" w:sz="6"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1021" w:type="dxa"/>
            <w:gridSpan w:val="2"/>
            <w:tcBorders>
              <w:top w:val="nil"/>
              <w:left w:val="nil"/>
              <w:bottom w:val="single" w:sz="6" w:space="0" w:color="auto"/>
              <w:right w:val="single" w:sz="12"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r>
      <w:tr w:rsidR="00056E6D" w:rsidRPr="001D68CA" w:rsidTr="00056E6D">
        <w:trPr>
          <w:cantSplit/>
          <w:trHeight w:val="284"/>
        </w:trPr>
        <w:tc>
          <w:tcPr>
            <w:tcW w:w="6407" w:type="dxa"/>
            <w:gridSpan w:val="5"/>
            <w:tcBorders>
              <w:top w:val="nil"/>
              <w:left w:val="nil"/>
              <w:bottom w:val="nil"/>
              <w:right w:val="nil"/>
            </w:tcBorders>
            <w:vAlign w:val="bottom"/>
          </w:tcPr>
          <w:p w:rsidR="00056E6D" w:rsidRPr="001D68CA" w:rsidRDefault="00056E6D"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 xml:space="preserve">Единица измерения: тыс. </w:t>
            </w:r>
            <w:r w:rsidR="00EF1A00">
              <w:rPr>
                <w:rFonts w:ascii="Times New Roman" w:hAnsi="Times New Roman" w:cs="Times New Roman"/>
                <w:color w:val="000000" w:themeColor="text1"/>
                <w:sz w:val="24"/>
                <w:szCs w:val="24"/>
              </w:rPr>
              <w:t>грн.</w:t>
            </w:r>
            <w:r w:rsidRPr="001D68CA">
              <w:rPr>
                <w:rFonts w:ascii="Times New Roman" w:hAnsi="Times New Roman" w:cs="Times New Roman"/>
                <w:color w:val="000000" w:themeColor="text1"/>
                <w:sz w:val="24"/>
                <w:szCs w:val="24"/>
              </w:rPr>
              <w:t xml:space="preserve"> </w:t>
            </w:r>
          </w:p>
        </w:tc>
        <w:tc>
          <w:tcPr>
            <w:tcW w:w="1220" w:type="dxa"/>
            <w:gridSpan w:val="3"/>
            <w:tcBorders>
              <w:top w:val="nil"/>
              <w:left w:val="nil"/>
              <w:bottom w:val="nil"/>
              <w:right w:val="single" w:sz="12" w:space="0" w:color="auto"/>
            </w:tcBorders>
            <w:vAlign w:val="bottom"/>
          </w:tcPr>
          <w:p w:rsidR="00056E6D" w:rsidRPr="001D68CA" w:rsidRDefault="00056E6D" w:rsidP="001D68CA">
            <w:pPr>
              <w:spacing w:line="240" w:lineRule="auto"/>
              <w:ind w:firstLine="0"/>
              <w:jc w:val="right"/>
              <w:rPr>
                <w:rFonts w:ascii="Times New Roman" w:hAnsi="Times New Roman" w:cs="Times New Roman"/>
                <w:color w:val="000000" w:themeColor="text1"/>
                <w:sz w:val="24"/>
                <w:szCs w:val="24"/>
              </w:rPr>
            </w:pPr>
          </w:p>
        </w:tc>
        <w:tc>
          <w:tcPr>
            <w:tcW w:w="2041" w:type="dxa"/>
            <w:gridSpan w:val="4"/>
            <w:tcBorders>
              <w:top w:val="single" w:sz="6" w:space="0" w:color="auto"/>
              <w:left w:val="nil"/>
              <w:bottom w:val="single" w:sz="12" w:space="0" w:color="auto"/>
              <w:right w:val="single" w:sz="12" w:space="0" w:color="auto"/>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r>
    </w:tbl>
    <w:p w:rsidR="00056E6D" w:rsidRPr="001D68CA" w:rsidRDefault="00056E6D" w:rsidP="001D68CA">
      <w:pPr>
        <w:spacing w:line="240" w:lineRule="auto"/>
        <w:ind w:firstLine="0"/>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36"/>
        <w:gridCol w:w="249"/>
        <w:gridCol w:w="226"/>
        <w:gridCol w:w="341"/>
        <w:gridCol w:w="425"/>
        <w:gridCol w:w="464"/>
        <w:gridCol w:w="103"/>
        <w:gridCol w:w="232"/>
        <w:gridCol w:w="249"/>
        <w:gridCol w:w="228"/>
        <w:gridCol w:w="425"/>
        <w:gridCol w:w="426"/>
        <w:gridCol w:w="425"/>
        <w:gridCol w:w="27"/>
        <w:gridCol w:w="261"/>
      </w:tblGrid>
      <w:tr w:rsidR="00A575AE" w:rsidRPr="001D68CA" w:rsidTr="00056E6D">
        <w:trPr>
          <w:cantSplit/>
          <w:trHeight w:val="340"/>
        </w:trPr>
        <w:tc>
          <w:tcPr>
            <w:tcW w:w="4536" w:type="dxa"/>
            <w:tcBorders>
              <w:top w:val="single" w:sz="6" w:space="0" w:color="auto"/>
              <w:left w:val="nil"/>
              <w:bottom w:val="nil"/>
              <w:right w:val="single" w:sz="6" w:space="0" w:color="auto"/>
            </w:tcBorders>
            <w:vAlign w:val="center"/>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p>
        </w:tc>
        <w:tc>
          <w:tcPr>
            <w:tcW w:w="475" w:type="dxa"/>
            <w:gridSpan w:val="2"/>
            <w:tcBorders>
              <w:top w:val="single" w:sz="6" w:space="0" w:color="auto"/>
              <w:left w:val="nil"/>
              <w:bottom w:val="nil"/>
              <w:right w:val="nil"/>
            </w:tcBorders>
            <w:vAlign w:val="bottom"/>
          </w:tcPr>
          <w:p w:rsidR="00A575AE" w:rsidRPr="001D68CA" w:rsidRDefault="00A575AE" w:rsidP="001D68CA">
            <w:pPr>
              <w:spacing w:line="240" w:lineRule="auto"/>
              <w:ind w:firstLine="0"/>
              <w:jc w:val="right"/>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За</w:t>
            </w:r>
          </w:p>
        </w:tc>
        <w:tc>
          <w:tcPr>
            <w:tcW w:w="1230" w:type="dxa"/>
            <w:gridSpan w:val="3"/>
            <w:tcBorders>
              <w:top w:val="single" w:sz="6" w:space="0" w:color="auto"/>
              <w:left w:val="nil"/>
              <w:bottom w:val="single" w:sz="6" w:space="0" w:color="auto"/>
              <w:right w:val="nil"/>
            </w:tcBorders>
            <w:vAlign w:val="bottom"/>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p>
        </w:tc>
        <w:tc>
          <w:tcPr>
            <w:tcW w:w="335" w:type="dxa"/>
            <w:gridSpan w:val="2"/>
            <w:tcBorders>
              <w:top w:val="single" w:sz="6" w:space="0" w:color="auto"/>
              <w:left w:val="nil"/>
              <w:bottom w:val="nil"/>
              <w:right w:val="single" w:sz="6" w:space="0" w:color="auto"/>
            </w:tcBorders>
            <w:vAlign w:val="bottom"/>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p>
        </w:tc>
        <w:tc>
          <w:tcPr>
            <w:tcW w:w="477" w:type="dxa"/>
            <w:gridSpan w:val="2"/>
            <w:tcBorders>
              <w:top w:val="single" w:sz="6" w:space="0" w:color="auto"/>
              <w:left w:val="nil"/>
              <w:bottom w:val="nil"/>
              <w:right w:val="nil"/>
            </w:tcBorders>
            <w:vAlign w:val="bottom"/>
          </w:tcPr>
          <w:p w:rsidR="00A575AE" w:rsidRPr="001D68CA" w:rsidRDefault="00A575AE" w:rsidP="001D68CA">
            <w:pPr>
              <w:spacing w:line="240" w:lineRule="auto"/>
              <w:ind w:firstLine="0"/>
              <w:jc w:val="right"/>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За</w:t>
            </w:r>
          </w:p>
        </w:tc>
        <w:tc>
          <w:tcPr>
            <w:tcW w:w="1276" w:type="dxa"/>
            <w:gridSpan w:val="3"/>
            <w:tcBorders>
              <w:top w:val="single" w:sz="6" w:space="0" w:color="auto"/>
              <w:left w:val="nil"/>
              <w:bottom w:val="single" w:sz="6" w:space="0" w:color="auto"/>
              <w:right w:val="nil"/>
            </w:tcBorders>
            <w:vAlign w:val="bottom"/>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p>
        </w:tc>
        <w:tc>
          <w:tcPr>
            <w:tcW w:w="288" w:type="dxa"/>
            <w:gridSpan w:val="2"/>
            <w:tcBorders>
              <w:top w:val="single" w:sz="6" w:space="0" w:color="auto"/>
              <w:left w:val="nil"/>
              <w:bottom w:val="nil"/>
              <w:right w:val="single" w:sz="6" w:space="0" w:color="auto"/>
            </w:tcBorders>
            <w:vAlign w:val="bottom"/>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p>
        </w:tc>
      </w:tr>
      <w:tr w:rsidR="00A575AE" w:rsidRPr="001D68CA" w:rsidTr="00056E6D">
        <w:trPr>
          <w:cantSplit/>
          <w:trHeight w:val="284"/>
        </w:trPr>
        <w:tc>
          <w:tcPr>
            <w:tcW w:w="4536" w:type="dxa"/>
            <w:tcBorders>
              <w:top w:val="nil"/>
              <w:left w:val="nil"/>
              <w:bottom w:val="nil"/>
              <w:right w:val="single" w:sz="6" w:space="0" w:color="auto"/>
            </w:tcBorders>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 xml:space="preserve">Наименование показателя </w:t>
            </w:r>
          </w:p>
        </w:tc>
        <w:tc>
          <w:tcPr>
            <w:tcW w:w="816" w:type="dxa"/>
            <w:gridSpan w:val="3"/>
            <w:tcBorders>
              <w:top w:val="nil"/>
              <w:left w:val="nil"/>
              <w:bottom w:val="nil"/>
              <w:right w:val="nil"/>
            </w:tcBorders>
            <w:vAlign w:val="bottom"/>
          </w:tcPr>
          <w:p w:rsidR="00A575AE" w:rsidRPr="001D68CA" w:rsidRDefault="00A575AE" w:rsidP="001D68CA">
            <w:pPr>
              <w:spacing w:line="240" w:lineRule="auto"/>
              <w:ind w:firstLine="0"/>
              <w:jc w:val="right"/>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20</w:t>
            </w:r>
          </w:p>
        </w:tc>
        <w:tc>
          <w:tcPr>
            <w:tcW w:w="425" w:type="dxa"/>
            <w:tcBorders>
              <w:top w:val="single" w:sz="6" w:space="0" w:color="auto"/>
              <w:left w:val="nil"/>
              <w:bottom w:val="single" w:sz="6" w:space="0" w:color="auto"/>
              <w:right w:val="nil"/>
            </w:tcBorders>
            <w:vAlign w:val="bottom"/>
          </w:tcPr>
          <w:p w:rsidR="00A575AE" w:rsidRPr="001D68CA" w:rsidRDefault="00A575AE"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20</w:t>
            </w:r>
          </w:p>
        </w:tc>
        <w:tc>
          <w:tcPr>
            <w:tcW w:w="799" w:type="dxa"/>
            <w:gridSpan w:val="3"/>
            <w:tcBorders>
              <w:top w:val="nil"/>
              <w:left w:val="nil"/>
              <w:bottom w:val="nil"/>
              <w:right w:val="single" w:sz="6" w:space="0" w:color="auto"/>
            </w:tcBorders>
            <w:vAlign w:val="bottom"/>
          </w:tcPr>
          <w:p w:rsidR="00A575AE" w:rsidRPr="001D68CA" w:rsidRDefault="00A575AE" w:rsidP="001D68CA">
            <w:pPr>
              <w:spacing w:line="240" w:lineRule="auto"/>
              <w:ind w:firstLine="0"/>
              <w:rPr>
                <w:rFonts w:ascii="Times New Roman" w:hAnsi="Times New Roman" w:cs="Times New Roman"/>
                <w:color w:val="000000" w:themeColor="text1"/>
                <w:sz w:val="24"/>
                <w:szCs w:val="24"/>
              </w:rPr>
            </w:pPr>
            <w:proofErr w:type="gramStart"/>
            <w:r w:rsidRPr="001D68CA">
              <w:rPr>
                <w:rFonts w:ascii="Times New Roman" w:hAnsi="Times New Roman" w:cs="Times New Roman"/>
                <w:color w:val="000000" w:themeColor="text1"/>
                <w:sz w:val="24"/>
                <w:szCs w:val="24"/>
              </w:rPr>
              <w:t>г</w:t>
            </w:r>
            <w:proofErr w:type="gramEnd"/>
            <w:r w:rsidRPr="001D68CA">
              <w:rPr>
                <w:rFonts w:ascii="Times New Roman" w:hAnsi="Times New Roman" w:cs="Times New Roman"/>
                <w:color w:val="000000" w:themeColor="text1"/>
                <w:sz w:val="24"/>
                <w:szCs w:val="24"/>
              </w:rPr>
              <w:t>.</w:t>
            </w:r>
          </w:p>
        </w:tc>
        <w:tc>
          <w:tcPr>
            <w:tcW w:w="902" w:type="dxa"/>
            <w:gridSpan w:val="3"/>
            <w:tcBorders>
              <w:top w:val="nil"/>
              <w:left w:val="nil"/>
              <w:bottom w:val="nil"/>
              <w:right w:val="nil"/>
            </w:tcBorders>
            <w:vAlign w:val="bottom"/>
          </w:tcPr>
          <w:p w:rsidR="00A575AE" w:rsidRPr="001D68CA" w:rsidRDefault="00A575AE" w:rsidP="001D68CA">
            <w:pPr>
              <w:spacing w:line="240" w:lineRule="auto"/>
              <w:ind w:firstLine="0"/>
              <w:jc w:val="right"/>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20</w:t>
            </w:r>
          </w:p>
        </w:tc>
        <w:tc>
          <w:tcPr>
            <w:tcW w:w="426" w:type="dxa"/>
            <w:tcBorders>
              <w:top w:val="single" w:sz="6" w:space="0" w:color="auto"/>
              <w:left w:val="nil"/>
              <w:bottom w:val="single" w:sz="6" w:space="0" w:color="auto"/>
              <w:right w:val="nil"/>
            </w:tcBorders>
            <w:vAlign w:val="bottom"/>
          </w:tcPr>
          <w:p w:rsidR="00A575AE" w:rsidRPr="001D68CA" w:rsidRDefault="00A575AE"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19</w:t>
            </w:r>
          </w:p>
        </w:tc>
        <w:tc>
          <w:tcPr>
            <w:tcW w:w="713" w:type="dxa"/>
            <w:gridSpan w:val="3"/>
            <w:tcBorders>
              <w:top w:val="nil"/>
              <w:left w:val="nil"/>
              <w:bottom w:val="nil"/>
              <w:right w:val="single" w:sz="6" w:space="0" w:color="auto"/>
            </w:tcBorders>
            <w:vAlign w:val="bottom"/>
          </w:tcPr>
          <w:p w:rsidR="00A575AE" w:rsidRPr="001D68CA" w:rsidRDefault="00A575AE" w:rsidP="001D68CA">
            <w:pPr>
              <w:spacing w:line="240" w:lineRule="auto"/>
              <w:ind w:firstLine="0"/>
              <w:rPr>
                <w:rFonts w:ascii="Times New Roman" w:hAnsi="Times New Roman" w:cs="Times New Roman"/>
                <w:color w:val="000000" w:themeColor="text1"/>
                <w:sz w:val="24"/>
                <w:szCs w:val="24"/>
              </w:rPr>
            </w:pPr>
            <w:proofErr w:type="gramStart"/>
            <w:r w:rsidRPr="001D68CA">
              <w:rPr>
                <w:rFonts w:ascii="Times New Roman" w:hAnsi="Times New Roman" w:cs="Times New Roman"/>
                <w:color w:val="000000" w:themeColor="text1"/>
                <w:sz w:val="24"/>
                <w:szCs w:val="24"/>
              </w:rPr>
              <w:t>г</w:t>
            </w:r>
            <w:proofErr w:type="gramEnd"/>
            <w:r w:rsidRPr="001D68CA">
              <w:rPr>
                <w:rFonts w:ascii="Times New Roman" w:hAnsi="Times New Roman" w:cs="Times New Roman"/>
                <w:color w:val="000000" w:themeColor="text1"/>
                <w:sz w:val="24"/>
                <w:szCs w:val="24"/>
              </w:rPr>
              <w:t>.</w:t>
            </w:r>
          </w:p>
        </w:tc>
      </w:tr>
      <w:tr w:rsidR="00A575AE" w:rsidRPr="001D68CA" w:rsidTr="00056E6D">
        <w:trPr>
          <w:cantSplit/>
        </w:trPr>
        <w:tc>
          <w:tcPr>
            <w:tcW w:w="4536" w:type="dxa"/>
            <w:tcBorders>
              <w:top w:val="nil"/>
              <w:left w:val="nil"/>
              <w:bottom w:val="single" w:sz="6" w:space="0" w:color="auto"/>
              <w:right w:val="single" w:sz="6" w:space="0" w:color="auto"/>
            </w:tcBorders>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p>
        </w:tc>
        <w:tc>
          <w:tcPr>
            <w:tcW w:w="816" w:type="dxa"/>
            <w:gridSpan w:val="3"/>
            <w:tcBorders>
              <w:top w:val="nil"/>
              <w:left w:val="nil"/>
              <w:bottom w:val="single" w:sz="12" w:space="0" w:color="auto"/>
              <w:right w:val="nil"/>
            </w:tcBorders>
          </w:tcPr>
          <w:p w:rsidR="00A575AE" w:rsidRPr="001D68CA" w:rsidRDefault="00A575AE" w:rsidP="001D68CA">
            <w:pPr>
              <w:spacing w:line="240" w:lineRule="auto"/>
              <w:ind w:firstLine="0"/>
              <w:jc w:val="right"/>
              <w:rPr>
                <w:rFonts w:ascii="Times New Roman" w:hAnsi="Times New Roman" w:cs="Times New Roman"/>
                <w:color w:val="000000" w:themeColor="text1"/>
                <w:sz w:val="24"/>
                <w:szCs w:val="24"/>
              </w:rPr>
            </w:pPr>
          </w:p>
        </w:tc>
        <w:tc>
          <w:tcPr>
            <w:tcW w:w="425" w:type="dxa"/>
            <w:tcBorders>
              <w:top w:val="single" w:sz="6" w:space="0" w:color="auto"/>
              <w:left w:val="nil"/>
              <w:bottom w:val="single" w:sz="12" w:space="0" w:color="auto"/>
              <w:right w:val="nil"/>
            </w:tcBorders>
          </w:tcPr>
          <w:p w:rsidR="00A575AE" w:rsidRPr="001D68CA" w:rsidRDefault="00A575AE" w:rsidP="001D68CA">
            <w:pPr>
              <w:spacing w:line="240" w:lineRule="auto"/>
              <w:ind w:firstLine="0"/>
              <w:rPr>
                <w:rFonts w:ascii="Times New Roman" w:hAnsi="Times New Roman" w:cs="Times New Roman"/>
                <w:color w:val="000000" w:themeColor="text1"/>
                <w:sz w:val="24"/>
                <w:szCs w:val="24"/>
              </w:rPr>
            </w:pPr>
          </w:p>
        </w:tc>
        <w:tc>
          <w:tcPr>
            <w:tcW w:w="799" w:type="dxa"/>
            <w:gridSpan w:val="3"/>
            <w:tcBorders>
              <w:top w:val="nil"/>
              <w:left w:val="nil"/>
              <w:bottom w:val="single" w:sz="12" w:space="0" w:color="auto"/>
              <w:right w:val="single" w:sz="6" w:space="0" w:color="auto"/>
            </w:tcBorders>
          </w:tcPr>
          <w:p w:rsidR="00A575AE" w:rsidRPr="001D68CA" w:rsidRDefault="00A575AE" w:rsidP="001D68CA">
            <w:pPr>
              <w:spacing w:line="240" w:lineRule="auto"/>
              <w:ind w:firstLine="0"/>
              <w:rPr>
                <w:rFonts w:ascii="Times New Roman" w:hAnsi="Times New Roman" w:cs="Times New Roman"/>
                <w:color w:val="000000" w:themeColor="text1"/>
                <w:sz w:val="24"/>
                <w:szCs w:val="24"/>
              </w:rPr>
            </w:pPr>
          </w:p>
        </w:tc>
        <w:tc>
          <w:tcPr>
            <w:tcW w:w="902" w:type="dxa"/>
            <w:gridSpan w:val="3"/>
            <w:tcBorders>
              <w:top w:val="nil"/>
              <w:left w:val="nil"/>
              <w:bottom w:val="single" w:sz="12" w:space="0" w:color="auto"/>
              <w:right w:val="nil"/>
            </w:tcBorders>
          </w:tcPr>
          <w:p w:rsidR="00A575AE" w:rsidRPr="001D68CA" w:rsidRDefault="00A575AE" w:rsidP="001D68CA">
            <w:pPr>
              <w:spacing w:line="240" w:lineRule="auto"/>
              <w:ind w:firstLine="0"/>
              <w:jc w:val="right"/>
              <w:rPr>
                <w:rFonts w:ascii="Times New Roman" w:hAnsi="Times New Roman" w:cs="Times New Roman"/>
                <w:color w:val="000000" w:themeColor="text1"/>
                <w:sz w:val="24"/>
                <w:szCs w:val="24"/>
              </w:rPr>
            </w:pPr>
          </w:p>
        </w:tc>
        <w:tc>
          <w:tcPr>
            <w:tcW w:w="426" w:type="dxa"/>
            <w:tcBorders>
              <w:top w:val="single" w:sz="6" w:space="0" w:color="auto"/>
              <w:left w:val="nil"/>
              <w:bottom w:val="single" w:sz="12" w:space="0" w:color="auto"/>
              <w:right w:val="nil"/>
            </w:tcBorders>
          </w:tcPr>
          <w:p w:rsidR="00A575AE" w:rsidRPr="001D68CA" w:rsidRDefault="00A575AE" w:rsidP="001D68CA">
            <w:pPr>
              <w:spacing w:line="240" w:lineRule="auto"/>
              <w:ind w:firstLine="0"/>
              <w:rPr>
                <w:rFonts w:ascii="Times New Roman" w:hAnsi="Times New Roman" w:cs="Times New Roman"/>
                <w:color w:val="000000" w:themeColor="text1"/>
                <w:sz w:val="24"/>
                <w:szCs w:val="24"/>
              </w:rPr>
            </w:pPr>
          </w:p>
        </w:tc>
        <w:tc>
          <w:tcPr>
            <w:tcW w:w="713" w:type="dxa"/>
            <w:gridSpan w:val="3"/>
            <w:tcBorders>
              <w:top w:val="nil"/>
              <w:left w:val="nil"/>
              <w:bottom w:val="single" w:sz="12" w:space="0" w:color="auto"/>
              <w:right w:val="single" w:sz="6" w:space="0" w:color="auto"/>
            </w:tcBorders>
          </w:tcPr>
          <w:p w:rsidR="00A575AE" w:rsidRPr="001D68CA" w:rsidRDefault="00A575AE" w:rsidP="001D68CA">
            <w:pPr>
              <w:spacing w:line="240" w:lineRule="auto"/>
              <w:ind w:firstLine="0"/>
              <w:rPr>
                <w:rFonts w:ascii="Times New Roman" w:hAnsi="Times New Roman" w:cs="Times New Roman"/>
                <w:color w:val="000000" w:themeColor="text1"/>
                <w:sz w:val="24"/>
                <w:szCs w:val="24"/>
              </w:rPr>
            </w:pPr>
          </w:p>
        </w:tc>
      </w:tr>
      <w:tr w:rsidR="00A575AE" w:rsidRPr="001D68CA" w:rsidTr="00056E6D">
        <w:trPr>
          <w:trHeight w:val="284"/>
        </w:trPr>
        <w:tc>
          <w:tcPr>
            <w:tcW w:w="4536" w:type="dxa"/>
            <w:tcBorders>
              <w:top w:val="single" w:sz="6" w:space="0" w:color="auto"/>
              <w:left w:val="nil"/>
              <w:bottom w:val="single" w:sz="6" w:space="0" w:color="auto"/>
              <w:right w:val="single" w:sz="12" w:space="0" w:color="auto"/>
            </w:tcBorders>
            <w:vAlign w:val="bottom"/>
          </w:tcPr>
          <w:p w:rsidR="00A575AE" w:rsidRPr="001D68CA" w:rsidRDefault="00A575AE"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 xml:space="preserve">Выручка </w:t>
            </w:r>
          </w:p>
        </w:tc>
        <w:tc>
          <w:tcPr>
            <w:tcW w:w="2040" w:type="dxa"/>
            <w:gridSpan w:val="7"/>
            <w:tcBorders>
              <w:top w:val="single" w:sz="12" w:space="0" w:color="auto"/>
              <w:left w:val="nil"/>
              <w:bottom w:val="single" w:sz="6" w:space="0" w:color="auto"/>
              <w:right w:val="single" w:sz="6" w:space="0" w:color="auto"/>
            </w:tcBorders>
            <w:vAlign w:val="center"/>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7806</w:t>
            </w:r>
          </w:p>
        </w:tc>
        <w:tc>
          <w:tcPr>
            <w:tcW w:w="2041" w:type="dxa"/>
            <w:gridSpan w:val="7"/>
            <w:tcBorders>
              <w:top w:val="single" w:sz="12" w:space="0" w:color="auto"/>
              <w:left w:val="nil"/>
              <w:right w:val="single" w:sz="12" w:space="0" w:color="auto"/>
            </w:tcBorders>
            <w:vAlign w:val="center"/>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10324</w:t>
            </w:r>
          </w:p>
        </w:tc>
      </w:tr>
      <w:tr w:rsidR="00A575AE" w:rsidRPr="001D68CA" w:rsidTr="00056E6D">
        <w:trPr>
          <w:cantSplit/>
          <w:trHeight w:val="284"/>
        </w:trPr>
        <w:tc>
          <w:tcPr>
            <w:tcW w:w="4536" w:type="dxa"/>
            <w:tcBorders>
              <w:top w:val="single" w:sz="6" w:space="0" w:color="auto"/>
              <w:left w:val="nil"/>
              <w:bottom w:val="single" w:sz="6" w:space="0" w:color="auto"/>
              <w:right w:val="single" w:sz="12" w:space="0" w:color="auto"/>
            </w:tcBorders>
            <w:vAlign w:val="bottom"/>
          </w:tcPr>
          <w:p w:rsidR="00A575AE" w:rsidRPr="001D68CA" w:rsidRDefault="00A575AE"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Себестоимость продаж</w:t>
            </w:r>
          </w:p>
        </w:tc>
        <w:tc>
          <w:tcPr>
            <w:tcW w:w="249" w:type="dxa"/>
            <w:tcBorders>
              <w:top w:val="single" w:sz="6" w:space="0" w:color="auto"/>
              <w:left w:val="nil"/>
              <w:bottom w:val="single" w:sz="6" w:space="0" w:color="auto"/>
              <w:right w:val="nil"/>
            </w:tcBorders>
            <w:vAlign w:val="bottom"/>
          </w:tcPr>
          <w:p w:rsidR="00A575AE" w:rsidRPr="001D68CA" w:rsidRDefault="00A575AE" w:rsidP="001D68CA">
            <w:pPr>
              <w:spacing w:line="240" w:lineRule="auto"/>
              <w:ind w:firstLine="0"/>
              <w:jc w:val="right"/>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559" w:type="dxa"/>
            <w:gridSpan w:val="5"/>
            <w:tcBorders>
              <w:top w:val="single" w:sz="6" w:space="0" w:color="auto"/>
              <w:left w:val="nil"/>
              <w:bottom w:val="single" w:sz="6" w:space="0" w:color="auto"/>
              <w:right w:val="nil"/>
            </w:tcBorders>
            <w:vAlign w:val="bottom"/>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5236</w:t>
            </w:r>
          </w:p>
        </w:tc>
        <w:tc>
          <w:tcPr>
            <w:tcW w:w="232" w:type="dxa"/>
            <w:tcBorders>
              <w:top w:val="single" w:sz="6" w:space="0" w:color="auto"/>
              <w:left w:val="nil"/>
              <w:bottom w:val="single" w:sz="6" w:space="0" w:color="auto"/>
              <w:right w:val="single" w:sz="6" w:space="0" w:color="auto"/>
            </w:tcBorders>
            <w:vAlign w:val="bottom"/>
          </w:tcPr>
          <w:p w:rsidR="00A575AE" w:rsidRPr="001D68CA" w:rsidRDefault="00A575AE"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249" w:type="dxa"/>
            <w:tcBorders>
              <w:top w:val="single" w:sz="6" w:space="0" w:color="auto"/>
              <w:left w:val="nil"/>
              <w:bottom w:val="single" w:sz="6" w:space="0" w:color="auto"/>
              <w:right w:val="nil"/>
            </w:tcBorders>
            <w:vAlign w:val="bottom"/>
          </w:tcPr>
          <w:p w:rsidR="00A575AE" w:rsidRPr="001D68CA" w:rsidRDefault="00A575AE" w:rsidP="001D68CA">
            <w:pPr>
              <w:spacing w:line="240" w:lineRule="auto"/>
              <w:ind w:firstLine="0"/>
              <w:jc w:val="right"/>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531" w:type="dxa"/>
            <w:gridSpan w:val="5"/>
            <w:tcBorders>
              <w:top w:val="single" w:sz="6" w:space="0" w:color="auto"/>
              <w:left w:val="nil"/>
              <w:bottom w:val="single" w:sz="6" w:space="0" w:color="auto"/>
              <w:right w:val="nil"/>
            </w:tcBorders>
            <w:vAlign w:val="bottom"/>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7216</w:t>
            </w:r>
          </w:p>
        </w:tc>
        <w:tc>
          <w:tcPr>
            <w:tcW w:w="261" w:type="dxa"/>
            <w:tcBorders>
              <w:top w:val="single" w:sz="6" w:space="0" w:color="auto"/>
              <w:left w:val="nil"/>
              <w:bottom w:val="single" w:sz="6" w:space="0" w:color="auto"/>
              <w:right w:val="single" w:sz="12" w:space="0" w:color="auto"/>
            </w:tcBorders>
            <w:vAlign w:val="bottom"/>
          </w:tcPr>
          <w:p w:rsidR="00A575AE" w:rsidRPr="001D68CA" w:rsidRDefault="00A575AE"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r>
      <w:tr w:rsidR="00A575AE" w:rsidRPr="001D68CA" w:rsidTr="00056E6D">
        <w:trPr>
          <w:trHeight w:val="284"/>
        </w:trPr>
        <w:tc>
          <w:tcPr>
            <w:tcW w:w="4536" w:type="dxa"/>
            <w:tcBorders>
              <w:top w:val="single" w:sz="6" w:space="0" w:color="auto"/>
              <w:left w:val="nil"/>
              <w:bottom w:val="single" w:sz="6" w:space="0" w:color="auto"/>
              <w:right w:val="single" w:sz="12" w:space="0" w:color="auto"/>
            </w:tcBorders>
            <w:vAlign w:val="bottom"/>
          </w:tcPr>
          <w:p w:rsidR="00A575AE" w:rsidRPr="001D68CA" w:rsidRDefault="00A575AE"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Валовая прибыль (убыток)</w:t>
            </w:r>
          </w:p>
        </w:tc>
        <w:tc>
          <w:tcPr>
            <w:tcW w:w="2040" w:type="dxa"/>
            <w:gridSpan w:val="7"/>
            <w:tcBorders>
              <w:top w:val="single" w:sz="6" w:space="0" w:color="auto"/>
              <w:left w:val="nil"/>
              <w:bottom w:val="single" w:sz="6" w:space="0" w:color="auto"/>
              <w:right w:val="single" w:sz="6" w:space="0" w:color="auto"/>
            </w:tcBorders>
            <w:vAlign w:val="center"/>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2570</w:t>
            </w:r>
          </w:p>
        </w:tc>
        <w:tc>
          <w:tcPr>
            <w:tcW w:w="2041" w:type="dxa"/>
            <w:gridSpan w:val="7"/>
            <w:tcBorders>
              <w:left w:val="nil"/>
              <w:right w:val="single" w:sz="12" w:space="0" w:color="auto"/>
            </w:tcBorders>
            <w:vAlign w:val="center"/>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3108</w:t>
            </w:r>
          </w:p>
        </w:tc>
      </w:tr>
      <w:tr w:rsidR="00A575AE" w:rsidRPr="001D68CA" w:rsidTr="00056E6D">
        <w:trPr>
          <w:cantSplit/>
          <w:trHeight w:val="284"/>
        </w:trPr>
        <w:tc>
          <w:tcPr>
            <w:tcW w:w="4536" w:type="dxa"/>
            <w:tcBorders>
              <w:top w:val="single" w:sz="6" w:space="0" w:color="auto"/>
              <w:left w:val="nil"/>
              <w:bottom w:val="single" w:sz="6" w:space="0" w:color="auto"/>
              <w:right w:val="single" w:sz="12" w:space="0" w:color="auto"/>
            </w:tcBorders>
            <w:vAlign w:val="bottom"/>
          </w:tcPr>
          <w:p w:rsidR="00A575AE" w:rsidRPr="001D68CA" w:rsidRDefault="00A575AE"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Коммерческие расходы</w:t>
            </w:r>
          </w:p>
        </w:tc>
        <w:tc>
          <w:tcPr>
            <w:tcW w:w="249" w:type="dxa"/>
            <w:tcBorders>
              <w:top w:val="single" w:sz="6" w:space="0" w:color="auto"/>
              <w:left w:val="nil"/>
              <w:bottom w:val="single" w:sz="6" w:space="0" w:color="auto"/>
              <w:right w:val="nil"/>
            </w:tcBorders>
            <w:vAlign w:val="bottom"/>
          </w:tcPr>
          <w:p w:rsidR="00A575AE" w:rsidRPr="001D68CA" w:rsidRDefault="00A575AE" w:rsidP="001D68CA">
            <w:pPr>
              <w:spacing w:line="240" w:lineRule="auto"/>
              <w:ind w:firstLine="0"/>
              <w:jc w:val="right"/>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559" w:type="dxa"/>
            <w:gridSpan w:val="5"/>
            <w:tcBorders>
              <w:top w:val="single" w:sz="6" w:space="0" w:color="auto"/>
              <w:left w:val="nil"/>
              <w:bottom w:val="single" w:sz="6" w:space="0" w:color="auto"/>
              <w:right w:val="nil"/>
            </w:tcBorders>
            <w:vAlign w:val="bottom"/>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232" w:type="dxa"/>
            <w:tcBorders>
              <w:top w:val="single" w:sz="6" w:space="0" w:color="auto"/>
              <w:left w:val="nil"/>
              <w:bottom w:val="single" w:sz="6" w:space="0" w:color="auto"/>
              <w:right w:val="single" w:sz="6" w:space="0" w:color="auto"/>
            </w:tcBorders>
            <w:vAlign w:val="bottom"/>
          </w:tcPr>
          <w:p w:rsidR="00A575AE" w:rsidRPr="001D68CA" w:rsidRDefault="00A575AE"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249" w:type="dxa"/>
            <w:tcBorders>
              <w:top w:val="single" w:sz="6" w:space="0" w:color="auto"/>
              <w:left w:val="nil"/>
              <w:bottom w:val="single" w:sz="6" w:space="0" w:color="auto"/>
              <w:right w:val="nil"/>
            </w:tcBorders>
            <w:vAlign w:val="bottom"/>
          </w:tcPr>
          <w:p w:rsidR="00A575AE" w:rsidRPr="001D68CA" w:rsidRDefault="00A575AE" w:rsidP="001D68CA">
            <w:pPr>
              <w:spacing w:line="240" w:lineRule="auto"/>
              <w:ind w:firstLine="0"/>
              <w:jc w:val="right"/>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531" w:type="dxa"/>
            <w:gridSpan w:val="5"/>
            <w:tcBorders>
              <w:top w:val="single" w:sz="6" w:space="0" w:color="auto"/>
              <w:left w:val="nil"/>
              <w:bottom w:val="single" w:sz="6" w:space="0" w:color="auto"/>
              <w:right w:val="nil"/>
            </w:tcBorders>
            <w:vAlign w:val="bottom"/>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261" w:type="dxa"/>
            <w:tcBorders>
              <w:top w:val="single" w:sz="6" w:space="0" w:color="auto"/>
              <w:left w:val="nil"/>
              <w:bottom w:val="single" w:sz="6" w:space="0" w:color="auto"/>
              <w:right w:val="single" w:sz="12" w:space="0" w:color="auto"/>
            </w:tcBorders>
            <w:vAlign w:val="bottom"/>
          </w:tcPr>
          <w:p w:rsidR="00A575AE" w:rsidRPr="001D68CA" w:rsidRDefault="00A575AE"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r>
      <w:tr w:rsidR="00A575AE" w:rsidRPr="001D68CA" w:rsidTr="00056E6D">
        <w:trPr>
          <w:cantSplit/>
          <w:trHeight w:val="284"/>
        </w:trPr>
        <w:tc>
          <w:tcPr>
            <w:tcW w:w="4536" w:type="dxa"/>
            <w:tcBorders>
              <w:top w:val="single" w:sz="6" w:space="0" w:color="auto"/>
              <w:left w:val="nil"/>
              <w:bottom w:val="single" w:sz="6" w:space="0" w:color="auto"/>
              <w:right w:val="single" w:sz="12" w:space="0" w:color="auto"/>
            </w:tcBorders>
            <w:vAlign w:val="bottom"/>
          </w:tcPr>
          <w:p w:rsidR="00A575AE" w:rsidRPr="001D68CA" w:rsidRDefault="00A575AE"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Управленческие расходы</w:t>
            </w:r>
          </w:p>
        </w:tc>
        <w:tc>
          <w:tcPr>
            <w:tcW w:w="249" w:type="dxa"/>
            <w:tcBorders>
              <w:top w:val="single" w:sz="6" w:space="0" w:color="auto"/>
              <w:left w:val="nil"/>
              <w:bottom w:val="single" w:sz="6" w:space="0" w:color="auto"/>
              <w:right w:val="nil"/>
            </w:tcBorders>
            <w:vAlign w:val="bottom"/>
          </w:tcPr>
          <w:p w:rsidR="00A575AE" w:rsidRPr="001D68CA" w:rsidRDefault="00A575AE" w:rsidP="001D68CA">
            <w:pPr>
              <w:spacing w:line="240" w:lineRule="auto"/>
              <w:ind w:firstLine="0"/>
              <w:jc w:val="right"/>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559" w:type="dxa"/>
            <w:gridSpan w:val="5"/>
            <w:tcBorders>
              <w:top w:val="single" w:sz="6" w:space="0" w:color="auto"/>
              <w:left w:val="nil"/>
              <w:bottom w:val="single" w:sz="6" w:space="0" w:color="auto"/>
              <w:right w:val="nil"/>
            </w:tcBorders>
            <w:vAlign w:val="bottom"/>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232" w:type="dxa"/>
            <w:tcBorders>
              <w:top w:val="single" w:sz="6" w:space="0" w:color="auto"/>
              <w:left w:val="nil"/>
              <w:bottom w:val="single" w:sz="6" w:space="0" w:color="auto"/>
              <w:right w:val="single" w:sz="6" w:space="0" w:color="auto"/>
            </w:tcBorders>
            <w:vAlign w:val="bottom"/>
          </w:tcPr>
          <w:p w:rsidR="00A575AE" w:rsidRPr="001D68CA" w:rsidRDefault="00A575AE"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249" w:type="dxa"/>
            <w:tcBorders>
              <w:top w:val="single" w:sz="6" w:space="0" w:color="auto"/>
              <w:left w:val="nil"/>
              <w:bottom w:val="single" w:sz="6" w:space="0" w:color="auto"/>
              <w:right w:val="nil"/>
            </w:tcBorders>
            <w:vAlign w:val="bottom"/>
          </w:tcPr>
          <w:p w:rsidR="00A575AE" w:rsidRPr="001D68CA" w:rsidRDefault="00A575AE" w:rsidP="001D68CA">
            <w:pPr>
              <w:spacing w:line="240" w:lineRule="auto"/>
              <w:ind w:firstLine="0"/>
              <w:jc w:val="right"/>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531" w:type="dxa"/>
            <w:gridSpan w:val="5"/>
            <w:tcBorders>
              <w:top w:val="single" w:sz="6" w:space="0" w:color="auto"/>
              <w:left w:val="nil"/>
              <w:bottom w:val="single" w:sz="6" w:space="0" w:color="auto"/>
              <w:right w:val="nil"/>
            </w:tcBorders>
            <w:vAlign w:val="bottom"/>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261" w:type="dxa"/>
            <w:tcBorders>
              <w:top w:val="single" w:sz="6" w:space="0" w:color="auto"/>
              <w:left w:val="nil"/>
              <w:bottom w:val="single" w:sz="6" w:space="0" w:color="auto"/>
              <w:right w:val="single" w:sz="12" w:space="0" w:color="auto"/>
            </w:tcBorders>
            <w:vAlign w:val="bottom"/>
          </w:tcPr>
          <w:p w:rsidR="00A575AE" w:rsidRPr="001D68CA" w:rsidRDefault="00A575AE"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r>
      <w:tr w:rsidR="00A575AE" w:rsidRPr="001D68CA" w:rsidTr="00056E6D">
        <w:trPr>
          <w:trHeight w:val="284"/>
        </w:trPr>
        <w:tc>
          <w:tcPr>
            <w:tcW w:w="4536" w:type="dxa"/>
            <w:tcBorders>
              <w:top w:val="single" w:sz="6" w:space="0" w:color="auto"/>
              <w:left w:val="nil"/>
              <w:bottom w:val="single" w:sz="6" w:space="0" w:color="auto"/>
              <w:right w:val="single" w:sz="12" w:space="0" w:color="auto"/>
            </w:tcBorders>
            <w:vAlign w:val="bottom"/>
          </w:tcPr>
          <w:p w:rsidR="00A575AE" w:rsidRPr="001D68CA" w:rsidRDefault="00A575AE"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Прибыль (убыток) от продаж</w:t>
            </w:r>
          </w:p>
        </w:tc>
        <w:tc>
          <w:tcPr>
            <w:tcW w:w="2040" w:type="dxa"/>
            <w:gridSpan w:val="7"/>
            <w:tcBorders>
              <w:top w:val="single" w:sz="6" w:space="0" w:color="auto"/>
              <w:left w:val="nil"/>
              <w:bottom w:val="single" w:sz="6" w:space="0" w:color="auto"/>
              <w:right w:val="single" w:sz="6" w:space="0" w:color="auto"/>
            </w:tcBorders>
            <w:vAlign w:val="center"/>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2570</w:t>
            </w:r>
          </w:p>
        </w:tc>
        <w:tc>
          <w:tcPr>
            <w:tcW w:w="2041" w:type="dxa"/>
            <w:gridSpan w:val="7"/>
            <w:tcBorders>
              <w:left w:val="nil"/>
              <w:bottom w:val="single" w:sz="6" w:space="0" w:color="auto"/>
              <w:right w:val="single" w:sz="12" w:space="0" w:color="auto"/>
            </w:tcBorders>
            <w:vAlign w:val="center"/>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3108</w:t>
            </w:r>
          </w:p>
        </w:tc>
      </w:tr>
      <w:tr w:rsidR="00A575AE" w:rsidRPr="001D68CA" w:rsidTr="00056E6D">
        <w:trPr>
          <w:trHeight w:val="284"/>
        </w:trPr>
        <w:tc>
          <w:tcPr>
            <w:tcW w:w="4536" w:type="dxa"/>
            <w:tcBorders>
              <w:top w:val="single" w:sz="6" w:space="0" w:color="auto"/>
              <w:left w:val="nil"/>
              <w:bottom w:val="single" w:sz="6" w:space="0" w:color="auto"/>
              <w:right w:val="single" w:sz="12" w:space="0" w:color="auto"/>
            </w:tcBorders>
            <w:vAlign w:val="bottom"/>
          </w:tcPr>
          <w:p w:rsidR="00A575AE" w:rsidRPr="001D68CA" w:rsidRDefault="00A575AE"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Доходы от участия в других организациях</w:t>
            </w:r>
          </w:p>
        </w:tc>
        <w:tc>
          <w:tcPr>
            <w:tcW w:w="2040" w:type="dxa"/>
            <w:gridSpan w:val="7"/>
            <w:tcBorders>
              <w:top w:val="single" w:sz="6" w:space="0" w:color="auto"/>
              <w:left w:val="nil"/>
              <w:bottom w:val="single" w:sz="6" w:space="0" w:color="auto"/>
              <w:right w:val="single" w:sz="6" w:space="0" w:color="auto"/>
            </w:tcBorders>
            <w:vAlign w:val="center"/>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2041" w:type="dxa"/>
            <w:gridSpan w:val="7"/>
            <w:tcBorders>
              <w:top w:val="single" w:sz="6" w:space="0" w:color="auto"/>
              <w:left w:val="nil"/>
              <w:bottom w:val="single" w:sz="6" w:space="0" w:color="auto"/>
              <w:right w:val="single" w:sz="12" w:space="0" w:color="auto"/>
            </w:tcBorders>
            <w:vAlign w:val="center"/>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r>
      <w:tr w:rsidR="00A575AE" w:rsidRPr="001D68CA" w:rsidTr="00056E6D">
        <w:trPr>
          <w:trHeight w:val="284"/>
        </w:trPr>
        <w:tc>
          <w:tcPr>
            <w:tcW w:w="4536" w:type="dxa"/>
            <w:tcBorders>
              <w:top w:val="single" w:sz="6" w:space="0" w:color="auto"/>
              <w:left w:val="nil"/>
              <w:bottom w:val="single" w:sz="6" w:space="0" w:color="auto"/>
              <w:right w:val="single" w:sz="12" w:space="0" w:color="auto"/>
            </w:tcBorders>
            <w:vAlign w:val="bottom"/>
          </w:tcPr>
          <w:p w:rsidR="00A575AE" w:rsidRPr="001D68CA" w:rsidRDefault="00A575AE"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Проценты к получению</w:t>
            </w:r>
          </w:p>
        </w:tc>
        <w:tc>
          <w:tcPr>
            <w:tcW w:w="2040" w:type="dxa"/>
            <w:gridSpan w:val="7"/>
            <w:tcBorders>
              <w:top w:val="single" w:sz="6" w:space="0" w:color="auto"/>
              <w:left w:val="nil"/>
              <w:bottom w:val="single" w:sz="6" w:space="0" w:color="auto"/>
              <w:right w:val="single" w:sz="6" w:space="0" w:color="auto"/>
            </w:tcBorders>
            <w:vAlign w:val="center"/>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2041" w:type="dxa"/>
            <w:gridSpan w:val="7"/>
            <w:tcBorders>
              <w:top w:val="single" w:sz="6" w:space="0" w:color="auto"/>
              <w:left w:val="nil"/>
              <w:right w:val="single" w:sz="12" w:space="0" w:color="auto"/>
            </w:tcBorders>
            <w:vAlign w:val="center"/>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r>
      <w:tr w:rsidR="00A575AE" w:rsidRPr="001D68CA" w:rsidTr="00056E6D">
        <w:trPr>
          <w:cantSplit/>
          <w:trHeight w:val="284"/>
        </w:trPr>
        <w:tc>
          <w:tcPr>
            <w:tcW w:w="4536" w:type="dxa"/>
            <w:tcBorders>
              <w:top w:val="single" w:sz="6" w:space="0" w:color="auto"/>
              <w:left w:val="nil"/>
              <w:bottom w:val="single" w:sz="6" w:space="0" w:color="auto"/>
              <w:right w:val="single" w:sz="12" w:space="0" w:color="auto"/>
            </w:tcBorders>
            <w:vAlign w:val="bottom"/>
          </w:tcPr>
          <w:p w:rsidR="00A575AE" w:rsidRPr="001D68CA" w:rsidRDefault="00A575AE"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Проценты к уплате</w:t>
            </w:r>
          </w:p>
        </w:tc>
        <w:tc>
          <w:tcPr>
            <w:tcW w:w="249" w:type="dxa"/>
            <w:tcBorders>
              <w:top w:val="single" w:sz="6" w:space="0" w:color="auto"/>
              <w:left w:val="nil"/>
              <w:bottom w:val="single" w:sz="6" w:space="0" w:color="auto"/>
              <w:right w:val="nil"/>
            </w:tcBorders>
            <w:vAlign w:val="bottom"/>
          </w:tcPr>
          <w:p w:rsidR="00A575AE" w:rsidRPr="001D68CA" w:rsidRDefault="00A575AE" w:rsidP="001D68CA">
            <w:pPr>
              <w:spacing w:line="240" w:lineRule="auto"/>
              <w:ind w:firstLine="0"/>
              <w:jc w:val="right"/>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559" w:type="dxa"/>
            <w:gridSpan w:val="5"/>
            <w:tcBorders>
              <w:top w:val="single" w:sz="6" w:space="0" w:color="auto"/>
              <w:left w:val="nil"/>
              <w:bottom w:val="single" w:sz="6" w:space="0" w:color="auto"/>
              <w:right w:val="nil"/>
            </w:tcBorders>
            <w:vAlign w:val="bottom"/>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232" w:type="dxa"/>
            <w:tcBorders>
              <w:top w:val="single" w:sz="6" w:space="0" w:color="auto"/>
              <w:left w:val="nil"/>
              <w:bottom w:val="single" w:sz="6" w:space="0" w:color="auto"/>
              <w:right w:val="single" w:sz="6" w:space="0" w:color="auto"/>
            </w:tcBorders>
            <w:vAlign w:val="bottom"/>
          </w:tcPr>
          <w:p w:rsidR="00A575AE" w:rsidRPr="001D68CA" w:rsidRDefault="00A575AE"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249" w:type="dxa"/>
            <w:tcBorders>
              <w:top w:val="single" w:sz="6" w:space="0" w:color="auto"/>
              <w:left w:val="nil"/>
              <w:bottom w:val="single" w:sz="6" w:space="0" w:color="auto"/>
              <w:right w:val="nil"/>
            </w:tcBorders>
            <w:vAlign w:val="bottom"/>
          </w:tcPr>
          <w:p w:rsidR="00A575AE" w:rsidRPr="001D68CA" w:rsidRDefault="00A575AE" w:rsidP="001D68CA">
            <w:pPr>
              <w:spacing w:line="240" w:lineRule="auto"/>
              <w:ind w:firstLine="0"/>
              <w:jc w:val="right"/>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531" w:type="dxa"/>
            <w:gridSpan w:val="5"/>
            <w:tcBorders>
              <w:top w:val="single" w:sz="6" w:space="0" w:color="auto"/>
              <w:left w:val="nil"/>
              <w:bottom w:val="single" w:sz="6" w:space="0" w:color="auto"/>
              <w:right w:val="nil"/>
            </w:tcBorders>
            <w:vAlign w:val="bottom"/>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261" w:type="dxa"/>
            <w:tcBorders>
              <w:top w:val="single" w:sz="6" w:space="0" w:color="auto"/>
              <w:left w:val="nil"/>
              <w:bottom w:val="single" w:sz="6" w:space="0" w:color="auto"/>
              <w:right w:val="single" w:sz="12" w:space="0" w:color="auto"/>
            </w:tcBorders>
            <w:vAlign w:val="bottom"/>
          </w:tcPr>
          <w:p w:rsidR="00A575AE" w:rsidRPr="001D68CA" w:rsidRDefault="00A575AE"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r>
      <w:tr w:rsidR="00A575AE" w:rsidRPr="001D68CA" w:rsidTr="00056E6D">
        <w:trPr>
          <w:trHeight w:val="284"/>
        </w:trPr>
        <w:tc>
          <w:tcPr>
            <w:tcW w:w="4536" w:type="dxa"/>
            <w:tcBorders>
              <w:top w:val="single" w:sz="6" w:space="0" w:color="auto"/>
              <w:left w:val="nil"/>
              <w:bottom w:val="single" w:sz="6" w:space="0" w:color="auto"/>
              <w:right w:val="single" w:sz="12" w:space="0" w:color="auto"/>
            </w:tcBorders>
            <w:vAlign w:val="bottom"/>
          </w:tcPr>
          <w:p w:rsidR="00A575AE" w:rsidRPr="001D68CA" w:rsidRDefault="00A575AE"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Прочие доходы</w:t>
            </w:r>
          </w:p>
        </w:tc>
        <w:tc>
          <w:tcPr>
            <w:tcW w:w="2040" w:type="dxa"/>
            <w:gridSpan w:val="7"/>
            <w:tcBorders>
              <w:top w:val="single" w:sz="6" w:space="0" w:color="auto"/>
              <w:left w:val="nil"/>
              <w:bottom w:val="single" w:sz="6" w:space="0" w:color="auto"/>
              <w:right w:val="single" w:sz="6" w:space="0" w:color="auto"/>
            </w:tcBorders>
            <w:vAlign w:val="center"/>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352</w:t>
            </w:r>
          </w:p>
        </w:tc>
        <w:tc>
          <w:tcPr>
            <w:tcW w:w="2041" w:type="dxa"/>
            <w:gridSpan w:val="7"/>
            <w:tcBorders>
              <w:left w:val="nil"/>
              <w:right w:val="single" w:sz="12" w:space="0" w:color="auto"/>
            </w:tcBorders>
            <w:vAlign w:val="center"/>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961</w:t>
            </w:r>
          </w:p>
        </w:tc>
      </w:tr>
      <w:tr w:rsidR="00A575AE" w:rsidRPr="001D68CA" w:rsidTr="00056E6D">
        <w:trPr>
          <w:cantSplit/>
          <w:trHeight w:val="284"/>
        </w:trPr>
        <w:tc>
          <w:tcPr>
            <w:tcW w:w="4536" w:type="dxa"/>
            <w:tcBorders>
              <w:top w:val="single" w:sz="6" w:space="0" w:color="auto"/>
              <w:left w:val="nil"/>
              <w:bottom w:val="single" w:sz="6" w:space="0" w:color="auto"/>
              <w:right w:val="single" w:sz="12" w:space="0" w:color="auto"/>
            </w:tcBorders>
            <w:vAlign w:val="bottom"/>
          </w:tcPr>
          <w:p w:rsidR="00A575AE" w:rsidRPr="001D68CA" w:rsidRDefault="00A575AE"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Прочие расходы</w:t>
            </w:r>
          </w:p>
        </w:tc>
        <w:tc>
          <w:tcPr>
            <w:tcW w:w="249" w:type="dxa"/>
            <w:tcBorders>
              <w:top w:val="single" w:sz="6" w:space="0" w:color="auto"/>
              <w:left w:val="nil"/>
              <w:bottom w:val="single" w:sz="6" w:space="0" w:color="auto"/>
              <w:right w:val="nil"/>
            </w:tcBorders>
            <w:vAlign w:val="bottom"/>
          </w:tcPr>
          <w:p w:rsidR="00A575AE" w:rsidRPr="001D68CA" w:rsidRDefault="00A575AE" w:rsidP="001D68CA">
            <w:pPr>
              <w:spacing w:line="240" w:lineRule="auto"/>
              <w:ind w:firstLine="0"/>
              <w:jc w:val="right"/>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559" w:type="dxa"/>
            <w:gridSpan w:val="5"/>
            <w:tcBorders>
              <w:top w:val="single" w:sz="6" w:space="0" w:color="auto"/>
              <w:left w:val="nil"/>
              <w:bottom w:val="single" w:sz="6" w:space="0" w:color="auto"/>
              <w:right w:val="nil"/>
            </w:tcBorders>
            <w:vAlign w:val="bottom"/>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854</w:t>
            </w:r>
          </w:p>
        </w:tc>
        <w:tc>
          <w:tcPr>
            <w:tcW w:w="232" w:type="dxa"/>
            <w:tcBorders>
              <w:top w:val="single" w:sz="6" w:space="0" w:color="auto"/>
              <w:left w:val="nil"/>
              <w:bottom w:val="single" w:sz="6" w:space="0" w:color="auto"/>
              <w:right w:val="single" w:sz="6" w:space="0" w:color="auto"/>
            </w:tcBorders>
            <w:vAlign w:val="bottom"/>
          </w:tcPr>
          <w:p w:rsidR="00A575AE" w:rsidRPr="001D68CA" w:rsidRDefault="00A575AE"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249" w:type="dxa"/>
            <w:tcBorders>
              <w:top w:val="single" w:sz="6" w:space="0" w:color="auto"/>
              <w:left w:val="nil"/>
              <w:bottom w:val="single" w:sz="6" w:space="0" w:color="auto"/>
              <w:right w:val="nil"/>
            </w:tcBorders>
            <w:vAlign w:val="bottom"/>
          </w:tcPr>
          <w:p w:rsidR="00A575AE" w:rsidRPr="001D68CA" w:rsidRDefault="00A575AE" w:rsidP="001D68CA">
            <w:pPr>
              <w:spacing w:line="240" w:lineRule="auto"/>
              <w:ind w:firstLine="0"/>
              <w:jc w:val="right"/>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531" w:type="dxa"/>
            <w:gridSpan w:val="5"/>
            <w:tcBorders>
              <w:top w:val="single" w:sz="6" w:space="0" w:color="auto"/>
              <w:left w:val="nil"/>
              <w:bottom w:val="single" w:sz="6" w:space="0" w:color="auto"/>
              <w:right w:val="nil"/>
            </w:tcBorders>
            <w:vAlign w:val="bottom"/>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1851</w:t>
            </w:r>
          </w:p>
        </w:tc>
        <w:tc>
          <w:tcPr>
            <w:tcW w:w="261" w:type="dxa"/>
            <w:tcBorders>
              <w:top w:val="single" w:sz="6" w:space="0" w:color="auto"/>
              <w:left w:val="nil"/>
              <w:bottom w:val="single" w:sz="6" w:space="0" w:color="auto"/>
              <w:right w:val="single" w:sz="12" w:space="0" w:color="auto"/>
            </w:tcBorders>
            <w:vAlign w:val="bottom"/>
          </w:tcPr>
          <w:p w:rsidR="00A575AE" w:rsidRPr="001D68CA" w:rsidRDefault="00A575AE"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r>
      <w:tr w:rsidR="00A575AE" w:rsidRPr="001D68CA" w:rsidTr="00056E6D">
        <w:trPr>
          <w:trHeight w:val="284"/>
        </w:trPr>
        <w:tc>
          <w:tcPr>
            <w:tcW w:w="4536" w:type="dxa"/>
            <w:tcBorders>
              <w:top w:val="single" w:sz="6" w:space="0" w:color="auto"/>
              <w:left w:val="nil"/>
              <w:bottom w:val="single" w:sz="6" w:space="0" w:color="auto"/>
              <w:right w:val="single" w:sz="12" w:space="0" w:color="auto"/>
            </w:tcBorders>
            <w:vAlign w:val="bottom"/>
          </w:tcPr>
          <w:p w:rsidR="00A575AE" w:rsidRPr="001D68CA" w:rsidRDefault="00A575AE"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Прибыль (убыток) до налогообложения</w:t>
            </w:r>
          </w:p>
        </w:tc>
        <w:tc>
          <w:tcPr>
            <w:tcW w:w="2040" w:type="dxa"/>
            <w:gridSpan w:val="7"/>
            <w:tcBorders>
              <w:top w:val="single" w:sz="6" w:space="0" w:color="auto"/>
              <w:left w:val="nil"/>
              <w:bottom w:val="single" w:sz="6" w:space="0" w:color="auto"/>
              <w:right w:val="single" w:sz="6" w:space="0" w:color="auto"/>
            </w:tcBorders>
            <w:vAlign w:val="center"/>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2068</w:t>
            </w:r>
          </w:p>
        </w:tc>
        <w:tc>
          <w:tcPr>
            <w:tcW w:w="2041" w:type="dxa"/>
            <w:gridSpan w:val="7"/>
            <w:tcBorders>
              <w:left w:val="nil"/>
              <w:right w:val="single" w:sz="12" w:space="0" w:color="auto"/>
            </w:tcBorders>
            <w:vAlign w:val="center"/>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2218</w:t>
            </w:r>
          </w:p>
        </w:tc>
      </w:tr>
      <w:tr w:rsidR="00A575AE" w:rsidRPr="001D68CA" w:rsidTr="00056E6D">
        <w:trPr>
          <w:cantSplit/>
          <w:trHeight w:val="284"/>
        </w:trPr>
        <w:tc>
          <w:tcPr>
            <w:tcW w:w="4536" w:type="dxa"/>
            <w:tcBorders>
              <w:top w:val="single" w:sz="6" w:space="0" w:color="auto"/>
              <w:left w:val="nil"/>
              <w:bottom w:val="single" w:sz="6" w:space="0" w:color="auto"/>
              <w:right w:val="single" w:sz="12" w:space="0" w:color="auto"/>
            </w:tcBorders>
            <w:vAlign w:val="bottom"/>
          </w:tcPr>
          <w:p w:rsidR="00A575AE" w:rsidRPr="001D68CA" w:rsidRDefault="00A575AE"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Текущий налог на прибыль</w:t>
            </w:r>
          </w:p>
        </w:tc>
        <w:tc>
          <w:tcPr>
            <w:tcW w:w="249" w:type="dxa"/>
            <w:tcBorders>
              <w:top w:val="single" w:sz="6" w:space="0" w:color="auto"/>
              <w:left w:val="nil"/>
              <w:bottom w:val="single" w:sz="6" w:space="0" w:color="auto"/>
              <w:right w:val="nil"/>
            </w:tcBorders>
            <w:vAlign w:val="bottom"/>
          </w:tcPr>
          <w:p w:rsidR="00A575AE" w:rsidRPr="001D68CA" w:rsidRDefault="00A575AE" w:rsidP="001D68CA">
            <w:pPr>
              <w:spacing w:line="240" w:lineRule="auto"/>
              <w:ind w:firstLine="0"/>
              <w:jc w:val="right"/>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559" w:type="dxa"/>
            <w:gridSpan w:val="5"/>
            <w:tcBorders>
              <w:top w:val="single" w:sz="6" w:space="0" w:color="auto"/>
              <w:left w:val="nil"/>
              <w:bottom w:val="single" w:sz="6" w:space="0" w:color="auto"/>
              <w:right w:val="nil"/>
            </w:tcBorders>
            <w:vAlign w:val="bottom"/>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232" w:type="dxa"/>
            <w:tcBorders>
              <w:top w:val="single" w:sz="6" w:space="0" w:color="auto"/>
              <w:left w:val="nil"/>
              <w:bottom w:val="single" w:sz="6" w:space="0" w:color="auto"/>
              <w:right w:val="single" w:sz="6" w:space="0" w:color="auto"/>
            </w:tcBorders>
            <w:vAlign w:val="bottom"/>
          </w:tcPr>
          <w:p w:rsidR="00A575AE" w:rsidRPr="001D68CA" w:rsidRDefault="00A575AE"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249" w:type="dxa"/>
            <w:tcBorders>
              <w:top w:val="single" w:sz="6" w:space="0" w:color="auto"/>
              <w:left w:val="nil"/>
              <w:bottom w:val="single" w:sz="6" w:space="0" w:color="auto"/>
              <w:right w:val="nil"/>
            </w:tcBorders>
            <w:vAlign w:val="bottom"/>
          </w:tcPr>
          <w:p w:rsidR="00A575AE" w:rsidRPr="001D68CA" w:rsidRDefault="00A575AE" w:rsidP="001D68CA">
            <w:pPr>
              <w:spacing w:line="240" w:lineRule="auto"/>
              <w:ind w:firstLine="0"/>
              <w:jc w:val="right"/>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1531" w:type="dxa"/>
            <w:gridSpan w:val="5"/>
            <w:tcBorders>
              <w:top w:val="single" w:sz="6" w:space="0" w:color="auto"/>
              <w:left w:val="nil"/>
              <w:bottom w:val="single" w:sz="6" w:space="0" w:color="auto"/>
              <w:right w:val="nil"/>
            </w:tcBorders>
            <w:vAlign w:val="bottom"/>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261" w:type="dxa"/>
            <w:tcBorders>
              <w:top w:val="single" w:sz="6" w:space="0" w:color="auto"/>
              <w:left w:val="nil"/>
              <w:bottom w:val="single" w:sz="6" w:space="0" w:color="auto"/>
              <w:right w:val="single" w:sz="12" w:space="0" w:color="auto"/>
            </w:tcBorders>
            <w:vAlign w:val="bottom"/>
          </w:tcPr>
          <w:p w:rsidR="00A575AE" w:rsidRPr="001D68CA" w:rsidRDefault="00A575AE"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r>
      <w:tr w:rsidR="00A575AE" w:rsidRPr="001D68CA" w:rsidTr="00056E6D">
        <w:trPr>
          <w:trHeight w:val="284"/>
        </w:trPr>
        <w:tc>
          <w:tcPr>
            <w:tcW w:w="4536" w:type="dxa"/>
            <w:tcBorders>
              <w:top w:val="single" w:sz="6" w:space="0" w:color="auto"/>
              <w:left w:val="nil"/>
              <w:bottom w:val="single" w:sz="6" w:space="0" w:color="auto"/>
              <w:right w:val="single" w:sz="12" w:space="0" w:color="auto"/>
            </w:tcBorders>
            <w:vAlign w:val="bottom"/>
          </w:tcPr>
          <w:p w:rsidR="00A575AE" w:rsidRPr="001D68CA" w:rsidRDefault="00A575AE"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 xml:space="preserve">в </w:t>
            </w:r>
            <w:proofErr w:type="spellStart"/>
            <w:r w:rsidRPr="001D68CA">
              <w:rPr>
                <w:rFonts w:ascii="Times New Roman" w:hAnsi="Times New Roman" w:cs="Times New Roman"/>
                <w:color w:val="000000" w:themeColor="text1"/>
                <w:sz w:val="24"/>
                <w:szCs w:val="24"/>
              </w:rPr>
              <w:t>т.ч</w:t>
            </w:r>
            <w:proofErr w:type="spellEnd"/>
            <w:r w:rsidRPr="001D68CA">
              <w:rPr>
                <w:rFonts w:ascii="Times New Roman" w:hAnsi="Times New Roman" w:cs="Times New Roman"/>
                <w:color w:val="000000" w:themeColor="text1"/>
                <w:sz w:val="24"/>
                <w:szCs w:val="24"/>
              </w:rPr>
              <w:t>. постоянные налоговые обязательства (активы)</w:t>
            </w:r>
          </w:p>
        </w:tc>
        <w:tc>
          <w:tcPr>
            <w:tcW w:w="2040" w:type="dxa"/>
            <w:gridSpan w:val="7"/>
            <w:tcBorders>
              <w:top w:val="single" w:sz="6" w:space="0" w:color="auto"/>
              <w:left w:val="nil"/>
              <w:bottom w:val="single" w:sz="6" w:space="0" w:color="auto"/>
              <w:right w:val="single" w:sz="6" w:space="0" w:color="auto"/>
            </w:tcBorders>
            <w:vAlign w:val="bottom"/>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p>
        </w:tc>
        <w:tc>
          <w:tcPr>
            <w:tcW w:w="2041" w:type="dxa"/>
            <w:gridSpan w:val="7"/>
            <w:tcBorders>
              <w:left w:val="nil"/>
              <w:bottom w:val="single" w:sz="6" w:space="0" w:color="auto"/>
              <w:right w:val="single" w:sz="12" w:space="0" w:color="auto"/>
            </w:tcBorders>
            <w:vAlign w:val="bottom"/>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p>
        </w:tc>
      </w:tr>
      <w:tr w:rsidR="00A575AE" w:rsidRPr="001D68CA" w:rsidTr="00056E6D">
        <w:trPr>
          <w:trHeight w:val="284"/>
        </w:trPr>
        <w:tc>
          <w:tcPr>
            <w:tcW w:w="4536" w:type="dxa"/>
            <w:tcBorders>
              <w:top w:val="single" w:sz="6" w:space="0" w:color="auto"/>
              <w:left w:val="nil"/>
              <w:bottom w:val="single" w:sz="6" w:space="0" w:color="auto"/>
              <w:right w:val="single" w:sz="12" w:space="0" w:color="auto"/>
            </w:tcBorders>
            <w:vAlign w:val="bottom"/>
          </w:tcPr>
          <w:p w:rsidR="00A575AE" w:rsidRPr="001D68CA" w:rsidRDefault="00A575AE"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Изменение отложенных налоговых обязательств</w:t>
            </w:r>
          </w:p>
        </w:tc>
        <w:tc>
          <w:tcPr>
            <w:tcW w:w="2040" w:type="dxa"/>
            <w:gridSpan w:val="7"/>
            <w:tcBorders>
              <w:top w:val="single" w:sz="6" w:space="0" w:color="auto"/>
              <w:left w:val="nil"/>
              <w:bottom w:val="single" w:sz="6" w:space="0" w:color="auto"/>
              <w:right w:val="single" w:sz="6" w:space="0" w:color="auto"/>
            </w:tcBorders>
            <w:vAlign w:val="bottom"/>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p>
        </w:tc>
        <w:tc>
          <w:tcPr>
            <w:tcW w:w="2041" w:type="dxa"/>
            <w:gridSpan w:val="7"/>
            <w:tcBorders>
              <w:top w:val="single" w:sz="6" w:space="0" w:color="auto"/>
              <w:left w:val="nil"/>
              <w:bottom w:val="single" w:sz="6" w:space="0" w:color="auto"/>
              <w:right w:val="single" w:sz="12" w:space="0" w:color="auto"/>
            </w:tcBorders>
            <w:vAlign w:val="bottom"/>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p>
        </w:tc>
      </w:tr>
      <w:tr w:rsidR="00A575AE" w:rsidRPr="001D68CA" w:rsidTr="00056E6D">
        <w:trPr>
          <w:trHeight w:val="284"/>
        </w:trPr>
        <w:tc>
          <w:tcPr>
            <w:tcW w:w="4536" w:type="dxa"/>
            <w:tcBorders>
              <w:top w:val="single" w:sz="6" w:space="0" w:color="auto"/>
              <w:left w:val="nil"/>
              <w:bottom w:val="single" w:sz="6" w:space="0" w:color="auto"/>
              <w:right w:val="single" w:sz="12" w:space="0" w:color="auto"/>
            </w:tcBorders>
            <w:vAlign w:val="bottom"/>
          </w:tcPr>
          <w:p w:rsidR="00A575AE" w:rsidRPr="001D68CA" w:rsidRDefault="00A575AE"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Изменение отложенных налоговых активов</w:t>
            </w:r>
          </w:p>
        </w:tc>
        <w:tc>
          <w:tcPr>
            <w:tcW w:w="2040" w:type="dxa"/>
            <w:gridSpan w:val="7"/>
            <w:tcBorders>
              <w:top w:val="single" w:sz="6" w:space="0" w:color="auto"/>
              <w:left w:val="nil"/>
              <w:bottom w:val="single" w:sz="6" w:space="0" w:color="auto"/>
              <w:right w:val="single" w:sz="6" w:space="0" w:color="auto"/>
            </w:tcBorders>
            <w:vAlign w:val="bottom"/>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p>
        </w:tc>
        <w:tc>
          <w:tcPr>
            <w:tcW w:w="2041" w:type="dxa"/>
            <w:gridSpan w:val="7"/>
            <w:tcBorders>
              <w:top w:val="single" w:sz="6" w:space="0" w:color="auto"/>
              <w:left w:val="nil"/>
              <w:bottom w:val="single" w:sz="6" w:space="0" w:color="auto"/>
              <w:right w:val="single" w:sz="12" w:space="0" w:color="auto"/>
            </w:tcBorders>
            <w:vAlign w:val="bottom"/>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p>
        </w:tc>
      </w:tr>
      <w:tr w:rsidR="00A575AE" w:rsidRPr="001D68CA" w:rsidTr="00056E6D">
        <w:trPr>
          <w:trHeight w:val="284"/>
        </w:trPr>
        <w:tc>
          <w:tcPr>
            <w:tcW w:w="4536" w:type="dxa"/>
            <w:tcBorders>
              <w:top w:val="single" w:sz="6" w:space="0" w:color="auto"/>
              <w:left w:val="nil"/>
              <w:right w:val="single" w:sz="12" w:space="0" w:color="auto"/>
            </w:tcBorders>
            <w:vAlign w:val="bottom"/>
          </w:tcPr>
          <w:p w:rsidR="00A575AE" w:rsidRPr="001D68CA" w:rsidRDefault="00A575AE"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Прочее</w:t>
            </w:r>
          </w:p>
        </w:tc>
        <w:tc>
          <w:tcPr>
            <w:tcW w:w="2040" w:type="dxa"/>
            <w:gridSpan w:val="7"/>
            <w:tcBorders>
              <w:top w:val="single" w:sz="6" w:space="0" w:color="auto"/>
              <w:left w:val="nil"/>
              <w:right w:val="single" w:sz="6" w:space="0" w:color="auto"/>
            </w:tcBorders>
            <w:vAlign w:val="bottom"/>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p>
        </w:tc>
        <w:tc>
          <w:tcPr>
            <w:tcW w:w="2041" w:type="dxa"/>
            <w:gridSpan w:val="7"/>
            <w:tcBorders>
              <w:top w:val="single" w:sz="6" w:space="0" w:color="auto"/>
              <w:left w:val="nil"/>
              <w:right w:val="single" w:sz="12" w:space="0" w:color="auto"/>
            </w:tcBorders>
            <w:vAlign w:val="bottom"/>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p>
        </w:tc>
      </w:tr>
      <w:tr w:rsidR="00A575AE" w:rsidRPr="001D68CA" w:rsidTr="00056E6D">
        <w:trPr>
          <w:trHeight w:val="284"/>
        </w:trPr>
        <w:tc>
          <w:tcPr>
            <w:tcW w:w="4536" w:type="dxa"/>
            <w:tcBorders>
              <w:top w:val="single" w:sz="12" w:space="0" w:color="auto"/>
              <w:left w:val="nil"/>
              <w:bottom w:val="single" w:sz="6" w:space="0" w:color="auto"/>
              <w:right w:val="single" w:sz="12" w:space="0" w:color="auto"/>
            </w:tcBorders>
            <w:vAlign w:val="bottom"/>
          </w:tcPr>
          <w:p w:rsidR="00A575AE" w:rsidRPr="001D68CA" w:rsidRDefault="00A575AE"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Чистая прибыль (убыток)</w:t>
            </w:r>
          </w:p>
        </w:tc>
        <w:tc>
          <w:tcPr>
            <w:tcW w:w="2040" w:type="dxa"/>
            <w:gridSpan w:val="7"/>
            <w:tcBorders>
              <w:top w:val="single" w:sz="12" w:space="0" w:color="auto"/>
              <w:left w:val="nil"/>
              <w:bottom w:val="single" w:sz="12" w:space="0" w:color="auto"/>
              <w:right w:val="single" w:sz="6" w:space="0" w:color="auto"/>
            </w:tcBorders>
            <w:vAlign w:val="center"/>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2068</w:t>
            </w:r>
          </w:p>
        </w:tc>
        <w:tc>
          <w:tcPr>
            <w:tcW w:w="2041" w:type="dxa"/>
            <w:gridSpan w:val="7"/>
            <w:tcBorders>
              <w:top w:val="single" w:sz="12" w:space="0" w:color="auto"/>
              <w:left w:val="nil"/>
              <w:bottom w:val="single" w:sz="12" w:space="0" w:color="auto"/>
              <w:right w:val="single" w:sz="12" w:space="0" w:color="auto"/>
            </w:tcBorders>
            <w:vAlign w:val="center"/>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2218</w:t>
            </w:r>
          </w:p>
        </w:tc>
      </w:tr>
    </w:tbl>
    <w:p w:rsidR="00056E6D" w:rsidRPr="001D68CA" w:rsidRDefault="00056E6D" w:rsidP="001D68CA">
      <w:pPr>
        <w:spacing w:line="240" w:lineRule="auto"/>
        <w:ind w:firstLine="0"/>
        <w:jc w:val="right"/>
        <w:rPr>
          <w:rFonts w:ascii="Times New Roman" w:hAnsi="Times New Roman" w:cs="Times New Roman"/>
          <w:color w:val="000000" w:themeColor="text1"/>
          <w:sz w:val="24"/>
          <w:szCs w:val="24"/>
        </w:rPr>
      </w:pPr>
    </w:p>
    <w:p w:rsidR="00056E6D" w:rsidRPr="001D68CA" w:rsidRDefault="00056E6D"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36"/>
        <w:gridCol w:w="475"/>
        <w:gridCol w:w="341"/>
        <w:gridCol w:w="425"/>
        <w:gridCol w:w="464"/>
        <w:gridCol w:w="335"/>
        <w:gridCol w:w="477"/>
        <w:gridCol w:w="425"/>
        <w:gridCol w:w="426"/>
        <w:gridCol w:w="425"/>
        <w:gridCol w:w="283"/>
      </w:tblGrid>
      <w:tr w:rsidR="00A575AE" w:rsidRPr="001D68CA" w:rsidTr="00442A19">
        <w:trPr>
          <w:cantSplit/>
          <w:trHeight w:val="340"/>
        </w:trPr>
        <w:tc>
          <w:tcPr>
            <w:tcW w:w="8329" w:type="dxa"/>
            <w:gridSpan w:val="10"/>
            <w:tcBorders>
              <w:top w:val="single" w:sz="6" w:space="0" w:color="auto"/>
              <w:left w:val="nil"/>
              <w:bottom w:val="nil"/>
              <w:right w:val="single" w:sz="6" w:space="0" w:color="auto"/>
            </w:tcBorders>
            <w:vAlign w:val="center"/>
          </w:tcPr>
          <w:p w:rsidR="00A575AE" w:rsidRPr="001D68CA" w:rsidRDefault="00A575AE" w:rsidP="001D68CA">
            <w:pPr>
              <w:spacing w:line="240" w:lineRule="auto"/>
              <w:ind w:firstLine="0"/>
              <w:jc w:val="left"/>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lastRenderedPageBreak/>
              <w:t>Продолжение таблицы «Отчет о финансовых результатах за 2020 г»</w:t>
            </w:r>
          </w:p>
        </w:tc>
        <w:tc>
          <w:tcPr>
            <w:tcW w:w="283" w:type="dxa"/>
            <w:tcBorders>
              <w:top w:val="single" w:sz="6" w:space="0" w:color="auto"/>
              <w:left w:val="nil"/>
              <w:bottom w:val="nil"/>
              <w:right w:val="single" w:sz="6" w:space="0" w:color="auto"/>
            </w:tcBorders>
            <w:vAlign w:val="bottom"/>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p>
        </w:tc>
      </w:tr>
      <w:tr w:rsidR="00A575AE" w:rsidRPr="001D68CA" w:rsidTr="00056E6D">
        <w:trPr>
          <w:cantSplit/>
          <w:trHeight w:val="340"/>
        </w:trPr>
        <w:tc>
          <w:tcPr>
            <w:tcW w:w="4536" w:type="dxa"/>
            <w:tcBorders>
              <w:top w:val="single" w:sz="6" w:space="0" w:color="auto"/>
              <w:left w:val="nil"/>
              <w:bottom w:val="nil"/>
              <w:right w:val="single" w:sz="6" w:space="0" w:color="auto"/>
            </w:tcBorders>
            <w:vAlign w:val="center"/>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p>
        </w:tc>
        <w:tc>
          <w:tcPr>
            <w:tcW w:w="475" w:type="dxa"/>
            <w:tcBorders>
              <w:top w:val="single" w:sz="6" w:space="0" w:color="auto"/>
              <w:left w:val="nil"/>
              <w:bottom w:val="nil"/>
              <w:right w:val="nil"/>
            </w:tcBorders>
            <w:vAlign w:val="bottom"/>
          </w:tcPr>
          <w:p w:rsidR="00A575AE" w:rsidRPr="001D68CA" w:rsidRDefault="00A575AE" w:rsidP="001D68CA">
            <w:pPr>
              <w:spacing w:line="240" w:lineRule="auto"/>
              <w:ind w:firstLine="0"/>
              <w:jc w:val="right"/>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За</w:t>
            </w:r>
          </w:p>
        </w:tc>
        <w:tc>
          <w:tcPr>
            <w:tcW w:w="1230" w:type="dxa"/>
            <w:gridSpan w:val="3"/>
            <w:tcBorders>
              <w:top w:val="single" w:sz="6" w:space="0" w:color="auto"/>
              <w:left w:val="nil"/>
              <w:bottom w:val="single" w:sz="6" w:space="0" w:color="auto"/>
              <w:right w:val="nil"/>
            </w:tcBorders>
            <w:vAlign w:val="bottom"/>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p>
        </w:tc>
        <w:tc>
          <w:tcPr>
            <w:tcW w:w="335" w:type="dxa"/>
            <w:tcBorders>
              <w:top w:val="single" w:sz="6" w:space="0" w:color="auto"/>
              <w:left w:val="nil"/>
              <w:bottom w:val="nil"/>
              <w:right w:val="single" w:sz="6" w:space="0" w:color="auto"/>
            </w:tcBorders>
            <w:vAlign w:val="bottom"/>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p>
        </w:tc>
        <w:tc>
          <w:tcPr>
            <w:tcW w:w="477" w:type="dxa"/>
            <w:tcBorders>
              <w:top w:val="single" w:sz="6" w:space="0" w:color="auto"/>
              <w:left w:val="nil"/>
              <w:bottom w:val="nil"/>
              <w:right w:val="nil"/>
            </w:tcBorders>
            <w:vAlign w:val="bottom"/>
          </w:tcPr>
          <w:p w:rsidR="00A575AE" w:rsidRPr="001D68CA" w:rsidRDefault="00A575AE" w:rsidP="001D68CA">
            <w:pPr>
              <w:spacing w:line="240" w:lineRule="auto"/>
              <w:ind w:firstLine="0"/>
              <w:jc w:val="right"/>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За</w:t>
            </w:r>
          </w:p>
        </w:tc>
        <w:tc>
          <w:tcPr>
            <w:tcW w:w="1276" w:type="dxa"/>
            <w:gridSpan w:val="3"/>
            <w:tcBorders>
              <w:top w:val="single" w:sz="6" w:space="0" w:color="auto"/>
              <w:left w:val="nil"/>
              <w:bottom w:val="single" w:sz="6" w:space="0" w:color="auto"/>
              <w:right w:val="nil"/>
            </w:tcBorders>
            <w:vAlign w:val="bottom"/>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p>
        </w:tc>
        <w:tc>
          <w:tcPr>
            <w:tcW w:w="283" w:type="dxa"/>
            <w:tcBorders>
              <w:top w:val="single" w:sz="6" w:space="0" w:color="auto"/>
              <w:left w:val="nil"/>
              <w:bottom w:val="nil"/>
              <w:right w:val="single" w:sz="6" w:space="0" w:color="auto"/>
            </w:tcBorders>
            <w:vAlign w:val="bottom"/>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p>
        </w:tc>
      </w:tr>
      <w:tr w:rsidR="00A575AE" w:rsidRPr="001D68CA" w:rsidTr="00056E6D">
        <w:trPr>
          <w:cantSplit/>
          <w:trHeight w:val="284"/>
        </w:trPr>
        <w:tc>
          <w:tcPr>
            <w:tcW w:w="4536" w:type="dxa"/>
            <w:tcBorders>
              <w:top w:val="nil"/>
              <w:left w:val="nil"/>
              <w:bottom w:val="nil"/>
              <w:right w:val="single" w:sz="6" w:space="0" w:color="auto"/>
            </w:tcBorders>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 xml:space="preserve">Наименование показателя </w:t>
            </w:r>
          </w:p>
        </w:tc>
        <w:tc>
          <w:tcPr>
            <w:tcW w:w="816" w:type="dxa"/>
            <w:gridSpan w:val="2"/>
            <w:tcBorders>
              <w:top w:val="nil"/>
              <w:left w:val="nil"/>
              <w:bottom w:val="nil"/>
              <w:right w:val="nil"/>
            </w:tcBorders>
            <w:vAlign w:val="bottom"/>
          </w:tcPr>
          <w:p w:rsidR="00A575AE" w:rsidRPr="001D68CA" w:rsidRDefault="00A575AE" w:rsidP="001D68CA">
            <w:pPr>
              <w:spacing w:line="240" w:lineRule="auto"/>
              <w:ind w:firstLine="0"/>
              <w:jc w:val="right"/>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20</w:t>
            </w:r>
          </w:p>
        </w:tc>
        <w:tc>
          <w:tcPr>
            <w:tcW w:w="425" w:type="dxa"/>
            <w:tcBorders>
              <w:top w:val="single" w:sz="6" w:space="0" w:color="auto"/>
              <w:left w:val="nil"/>
              <w:bottom w:val="single" w:sz="6" w:space="0" w:color="auto"/>
              <w:right w:val="nil"/>
            </w:tcBorders>
            <w:vAlign w:val="bottom"/>
          </w:tcPr>
          <w:p w:rsidR="00A575AE" w:rsidRPr="001D68CA" w:rsidRDefault="00A575AE"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20</w:t>
            </w:r>
          </w:p>
        </w:tc>
        <w:tc>
          <w:tcPr>
            <w:tcW w:w="799" w:type="dxa"/>
            <w:gridSpan w:val="2"/>
            <w:tcBorders>
              <w:top w:val="nil"/>
              <w:left w:val="nil"/>
              <w:bottom w:val="nil"/>
              <w:right w:val="single" w:sz="6" w:space="0" w:color="auto"/>
            </w:tcBorders>
            <w:vAlign w:val="bottom"/>
          </w:tcPr>
          <w:p w:rsidR="00A575AE" w:rsidRPr="001D68CA" w:rsidRDefault="00A575AE" w:rsidP="001D68CA">
            <w:pPr>
              <w:spacing w:line="240" w:lineRule="auto"/>
              <w:ind w:firstLine="0"/>
              <w:rPr>
                <w:rFonts w:ascii="Times New Roman" w:hAnsi="Times New Roman" w:cs="Times New Roman"/>
                <w:color w:val="000000" w:themeColor="text1"/>
                <w:sz w:val="24"/>
                <w:szCs w:val="24"/>
              </w:rPr>
            </w:pPr>
            <w:proofErr w:type="gramStart"/>
            <w:r w:rsidRPr="001D68CA">
              <w:rPr>
                <w:rFonts w:ascii="Times New Roman" w:hAnsi="Times New Roman" w:cs="Times New Roman"/>
                <w:color w:val="000000" w:themeColor="text1"/>
                <w:sz w:val="24"/>
                <w:szCs w:val="24"/>
              </w:rPr>
              <w:t>г</w:t>
            </w:r>
            <w:proofErr w:type="gramEnd"/>
            <w:r w:rsidRPr="001D68CA">
              <w:rPr>
                <w:rFonts w:ascii="Times New Roman" w:hAnsi="Times New Roman" w:cs="Times New Roman"/>
                <w:color w:val="000000" w:themeColor="text1"/>
                <w:sz w:val="24"/>
                <w:szCs w:val="24"/>
              </w:rPr>
              <w:t>.</w:t>
            </w:r>
          </w:p>
        </w:tc>
        <w:tc>
          <w:tcPr>
            <w:tcW w:w="902" w:type="dxa"/>
            <w:gridSpan w:val="2"/>
            <w:tcBorders>
              <w:top w:val="nil"/>
              <w:left w:val="nil"/>
              <w:bottom w:val="nil"/>
              <w:right w:val="nil"/>
            </w:tcBorders>
            <w:vAlign w:val="bottom"/>
          </w:tcPr>
          <w:p w:rsidR="00A575AE" w:rsidRPr="001D68CA" w:rsidRDefault="00A575AE" w:rsidP="001D68CA">
            <w:pPr>
              <w:spacing w:line="240" w:lineRule="auto"/>
              <w:ind w:firstLine="0"/>
              <w:jc w:val="right"/>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20</w:t>
            </w:r>
          </w:p>
        </w:tc>
        <w:tc>
          <w:tcPr>
            <w:tcW w:w="426" w:type="dxa"/>
            <w:tcBorders>
              <w:top w:val="single" w:sz="6" w:space="0" w:color="auto"/>
              <w:left w:val="nil"/>
              <w:bottom w:val="single" w:sz="6" w:space="0" w:color="auto"/>
              <w:right w:val="nil"/>
            </w:tcBorders>
            <w:vAlign w:val="bottom"/>
          </w:tcPr>
          <w:p w:rsidR="00A575AE" w:rsidRPr="001D68CA" w:rsidRDefault="00A575AE"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19</w:t>
            </w:r>
          </w:p>
        </w:tc>
        <w:tc>
          <w:tcPr>
            <w:tcW w:w="708" w:type="dxa"/>
            <w:gridSpan w:val="2"/>
            <w:tcBorders>
              <w:top w:val="nil"/>
              <w:left w:val="nil"/>
              <w:bottom w:val="nil"/>
              <w:right w:val="single" w:sz="6" w:space="0" w:color="auto"/>
            </w:tcBorders>
            <w:vAlign w:val="bottom"/>
          </w:tcPr>
          <w:p w:rsidR="00A575AE" w:rsidRPr="001D68CA" w:rsidRDefault="00A575AE" w:rsidP="001D68CA">
            <w:pPr>
              <w:spacing w:line="240" w:lineRule="auto"/>
              <w:ind w:firstLine="0"/>
              <w:rPr>
                <w:rFonts w:ascii="Times New Roman" w:hAnsi="Times New Roman" w:cs="Times New Roman"/>
                <w:color w:val="000000" w:themeColor="text1"/>
                <w:sz w:val="24"/>
                <w:szCs w:val="24"/>
              </w:rPr>
            </w:pPr>
            <w:proofErr w:type="gramStart"/>
            <w:r w:rsidRPr="001D68CA">
              <w:rPr>
                <w:rFonts w:ascii="Times New Roman" w:hAnsi="Times New Roman" w:cs="Times New Roman"/>
                <w:color w:val="000000" w:themeColor="text1"/>
                <w:sz w:val="24"/>
                <w:szCs w:val="24"/>
              </w:rPr>
              <w:t>г</w:t>
            </w:r>
            <w:proofErr w:type="gramEnd"/>
            <w:r w:rsidRPr="001D68CA">
              <w:rPr>
                <w:rFonts w:ascii="Times New Roman" w:hAnsi="Times New Roman" w:cs="Times New Roman"/>
                <w:color w:val="000000" w:themeColor="text1"/>
                <w:sz w:val="24"/>
                <w:szCs w:val="24"/>
              </w:rPr>
              <w:t>.</w:t>
            </w:r>
          </w:p>
        </w:tc>
      </w:tr>
      <w:tr w:rsidR="00A575AE" w:rsidRPr="001D68CA" w:rsidTr="00056E6D">
        <w:trPr>
          <w:cantSplit/>
        </w:trPr>
        <w:tc>
          <w:tcPr>
            <w:tcW w:w="4536" w:type="dxa"/>
            <w:tcBorders>
              <w:top w:val="nil"/>
              <w:left w:val="nil"/>
              <w:bottom w:val="single" w:sz="6" w:space="0" w:color="auto"/>
              <w:right w:val="single" w:sz="6" w:space="0" w:color="auto"/>
            </w:tcBorders>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p>
        </w:tc>
        <w:tc>
          <w:tcPr>
            <w:tcW w:w="816" w:type="dxa"/>
            <w:gridSpan w:val="2"/>
            <w:tcBorders>
              <w:top w:val="nil"/>
              <w:left w:val="nil"/>
              <w:bottom w:val="single" w:sz="12" w:space="0" w:color="auto"/>
              <w:right w:val="nil"/>
            </w:tcBorders>
          </w:tcPr>
          <w:p w:rsidR="00A575AE" w:rsidRPr="001D68CA" w:rsidRDefault="00A575AE" w:rsidP="001D68CA">
            <w:pPr>
              <w:spacing w:line="240" w:lineRule="auto"/>
              <w:ind w:firstLine="0"/>
              <w:jc w:val="right"/>
              <w:rPr>
                <w:rFonts w:ascii="Times New Roman" w:hAnsi="Times New Roman" w:cs="Times New Roman"/>
                <w:color w:val="000000" w:themeColor="text1"/>
                <w:sz w:val="24"/>
                <w:szCs w:val="24"/>
              </w:rPr>
            </w:pPr>
          </w:p>
        </w:tc>
        <w:tc>
          <w:tcPr>
            <w:tcW w:w="425" w:type="dxa"/>
            <w:tcBorders>
              <w:top w:val="single" w:sz="6" w:space="0" w:color="auto"/>
              <w:left w:val="nil"/>
              <w:bottom w:val="single" w:sz="12" w:space="0" w:color="auto"/>
              <w:right w:val="nil"/>
            </w:tcBorders>
          </w:tcPr>
          <w:p w:rsidR="00A575AE" w:rsidRPr="001D68CA" w:rsidRDefault="00A575AE" w:rsidP="001D68CA">
            <w:pPr>
              <w:spacing w:line="240" w:lineRule="auto"/>
              <w:ind w:firstLine="0"/>
              <w:rPr>
                <w:rFonts w:ascii="Times New Roman" w:hAnsi="Times New Roman" w:cs="Times New Roman"/>
                <w:color w:val="000000" w:themeColor="text1"/>
                <w:sz w:val="24"/>
                <w:szCs w:val="24"/>
              </w:rPr>
            </w:pPr>
          </w:p>
        </w:tc>
        <w:tc>
          <w:tcPr>
            <w:tcW w:w="799" w:type="dxa"/>
            <w:gridSpan w:val="2"/>
            <w:tcBorders>
              <w:top w:val="nil"/>
              <w:left w:val="nil"/>
              <w:bottom w:val="single" w:sz="12" w:space="0" w:color="auto"/>
              <w:right w:val="single" w:sz="6" w:space="0" w:color="auto"/>
            </w:tcBorders>
          </w:tcPr>
          <w:p w:rsidR="00A575AE" w:rsidRPr="001D68CA" w:rsidRDefault="00A575AE" w:rsidP="001D68CA">
            <w:pPr>
              <w:spacing w:line="240" w:lineRule="auto"/>
              <w:ind w:firstLine="0"/>
              <w:rPr>
                <w:rFonts w:ascii="Times New Roman" w:hAnsi="Times New Roman" w:cs="Times New Roman"/>
                <w:color w:val="000000" w:themeColor="text1"/>
                <w:sz w:val="24"/>
                <w:szCs w:val="24"/>
              </w:rPr>
            </w:pPr>
          </w:p>
        </w:tc>
        <w:tc>
          <w:tcPr>
            <w:tcW w:w="902" w:type="dxa"/>
            <w:gridSpan w:val="2"/>
            <w:tcBorders>
              <w:top w:val="nil"/>
              <w:left w:val="nil"/>
              <w:bottom w:val="single" w:sz="12" w:space="0" w:color="auto"/>
              <w:right w:val="nil"/>
            </w:tcBorders>
          </w:tcPr>
          <w:p w:rsidR="00A575AE" w:rsidRPr="001D68CA" w:rsidRDefault="00A575AE" w:rsidP="001D68CA">
            <w:pPr>
              <w:spacing w:line="240" w:lineRule="auto"/>
              <w:ind w:firstLine="0"/>
              <w:jc w:val="right"/>
              <w:rPr>
                <w:rFonts w:ascii="Times New Roman" w:hAnsi="Times New Roman" w:cs="Times New Roman"/>
                <w:color w:val="000000" w:themeColor="text1"/>
                <w:sz w:val="24"/>
                <w:szCs w:val="24"/>
              </w:rPr>
            </w:pPr>
          </w:p>
        </w:tc>
        <w:tc>
          <w:tcPr>
            <w:tcW w:w="426" w:type="dxa"/>
            <w:tcBorders>
              <w:top w:val="single" w:sz="6" w:space="0" w:color="auto"/>
              <w:left w:val="nil"/>
              <w:bottom w:val="single" w:sz="12" w:space="0" w:color="auto"/>
              <w:right w:val="nil"/>
            </w:tcBorders>
          </w:tcPr>
          <w:p w:rsidR="00A575AE" w:rsidRPr="001D68CA" w:rsidRDefault="00A575AE" w:rsidP="001D68CA">
            <w:pPr>
              <w:spacing w:line="240" w:lineRule="auto"/>
              <w:ind w:firstLine="0"/>
              <w:rPr>
                <w:rFonts w:ascii="Times New Roman" w:hAnsi="Times New Roman" w:cs="Times New Roman"/>
                <w:color w:val="000000" w:themeColor="text1"/>
                <w:sz w:val="24"/>
                <w:szCs w:val="24"/>
              </w:rPr>
            </w:pPr>
          </w:p>
        </w:tc>
        <w:tc>
          <w:tcPr>
            <w:tcW w:w="708" w:type="dxa"/>
            <w:gridSpan w:val="2"/>
            <w:tcBorders>
              <w:top w:val="nil"/>
              <w:left w:val="nil"/>
              <w:bottom w:val="single" w:sz="12" w:space="0" w:color="auto"/>
              <w:right w:val="single" w:sz="6" w:space="0" w:color="auto"/>
            </w:tcBorders>
          </w:tcPr>
          <w:p w:rsidR="00A575AE" w:rsidRPr="001D68CA" w:rsidRDefault="00A575AE" w:rsidP="001D68CA">
            <w:pPr>
              <w:spacing w:line="240" w:lineRule="auto"/>
              <w:ind w:firstLine="0"/>
              <w:rPr>
                <w:rFonts w:ascii="Times New Roman" w:hAnsi="Times New Roman" w:cs="Times New Roman"/>
                <w:color w:val="000000" w:themeColor="text1"/>
                <w:sz w:val="24"/>
                <w:szCs w:val="24"/>
              </w:rPr>
            </w:pPr>
          </w:p>
        </w:tc>
      </w:tr>
      <w:tr w:rsidR="00A575AE" w:rsidRPr="001D68CA" w:rsidTr="00056E6D">
        <w:trPr>
          <w:trHeight w:val="284"/>
        </w:trPr>
        <w:tc>
          <w:tcPr>
            <w:tcW w:w="4536" w:type="dxa"/>
            <w:tcBorders>
              <w:top w:val="single" w:sz="6" w:space="0" w:color="auto"/>
              <w:left w:val="nil"/>
              <w:bottom w:val="nil"/>
              <w:right w:val="single" w:sz="12" w:space="0" w:color="auto"/>
            </w:tcBorders>
            <w:vAlign w:val="bottom"/>
          </w:tcPr>
          <w:p w:rsidR="00A575AE" w:rsidRPr="001D68CA" w:rsidRDefault="00A575AE" w:rsidP="001D68CA">
            <w:pPr>
              <w:spacing w:line="240" w:lineRule="auto"/>
              <w:ind w:firstLine="0"/>
              <w:rPr>
                <w:rFonts w:ascii="Times New Roman" w:hAnsi="Times New Roman" w:cs="Times New Roman"/>
                <w:b/>
                <w:bCs/>
                <w:color w:val="000000" w:themeColor="text1"/>
                <w:sz w:val="24"/>
                <w:szCs w:val="24"/>
              </w:rPr>
            </w:pPr>
            <w:r w:rsidRPr="001D68CA">
              <w:rPr>
                <w:rFonts w:ascii="Times New Roman" w:hAnsi="Times New Roman" w:cs="Times New Roman"/>
                <w:b/>
                <w:bCs/>
                <w:color w:val="000000" w:themeColor="text1"/>
                <w:sz w:val="24"/>
                <w:szCs w:val="24"/>
              </w:rPr>
              <w:t>СПРАВОЧНО</w:t>
            </w:r>
          </w:p>
        </w:tc>
        <w:tc>
          <w:tcPr>
            <w:tcW w:w="2040" w:type="dxa"/>
            <w:gridSpan w:val="5"/>
            <w:tcBorders>
              <w:top w:val="single" w:sz="12" w:space="0" w:color="auto"/>
              <w:left w:val="nil"/>
              <w:bottom w:val="nil"/>
              <w:right w:val="single" w:sz="6" w:space="0" w:color="auto"/>
            </w:tcBorders>
            <w:vAlign w:val="bottom"/>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p>
        </w:tc>
        <w:tc>
          <w:tcPr>
            <w:tcW w:w="2036" w:type="dxa"/>
            <w:gridSpan w:val="5"/>
            <w:tcBorders>
              <w:top w:val="single" w:sz="12" w:space="0" w:color="auto"/>
              <w:left w:val="nil"/>
              <w:bottom w:val="nil"/>
              <w:right w:val="single" w:sz="12" w:space="0" w:color="auto"/>
            </w:tcBorders>
            <w:vAlign w:val="bottom"/>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p>
        </w:tc>
      </w:tr>
      <w:tr w:rsidR="00A575AE" w:rsidRPr="001D68CA" w:rsidTr="00056E6D">
        <w:trPr>
          <w:trHeight w:val="284"/>
        </w:trPr>
        <w:tc>
          <w:tcPr>
            <w:tcW w:w="4536" w:type="dxa"/>
            <w:tcBorders>
              <w:top w:val="nil"/>
              <w:left w:val="nil"/>
              <w:bottom w:val="single" w:sz="6" w:space="0" w:color="auto"/>
              <w:right w:val="single" w:sz="12" w:space="0" w:color="auto"/>
            </w:tcBorders>
            <w:vAlign w:val="bottom"/>
          </w:tcPr>
          <w:p w:rsidR="00A575AE" w:rsidRPr="001D68CA" w:rsidRDefault="00A575AE"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 xml:space="preserve">Результат от переоценки </w:t>
            </w:r>
            <w:proofErr w:type="spellStart"/>
            <w:r w:rsidRPr="001D68CA">
              <w:rPr>
                <w:rFonts w:ascii="Times New Roman" w:hAnsi="Times New Roman" w:cs="Times New Roman"/>
                <w:color w:val="000000" w:themeColor="text1"/>
                <w:sz w:val="24"/>
                <w:szCs w:val="24"/>
              </w:rPr>
              <w:t>внеоборотных</w:t>
            </w:r>
            <w:proofErr w:type="spellEnd"/>
            <w:r w:rsidRPr="001D68CA">
              <w:rPr>
                <w:rFonts w:ascii="Times New Roman" w:hAnsi="Times New Roman" w:cs="Times New Roman"/>
                <w:color w:val="000000" w:themeColor="text1"/>
                <w:sz w:val="24"/>
                <w:szCs w:val="24"/>
              </w:rPr>
              <w:t xml:space="preserve"> активов, не включаемый в чистую прибыль (убыток) периода</w:t>
            </w:r>
          </w:p>
        </w:tc>
        <w:tc>
          <w:tcPr>
            <w:tcW w:w="2040" w:type="dxa"/>
            <w:gridSpan w:val="5"/>
            <w:tcBorders>
              <w:top w:val="nil"/>
              <w:left w:val="nil"/>
              <w:bottom w:val="single" w:sz="6" w:space="0" w:color="auto"/>
              <w:right w:val="single" w:sz="6" w:space="0" w:color="auto"/>
            </w:tcBorders>
            <w:vAlign w:val="bottom"/>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2036" w:type="dxa"/>
            <w:gridSpan w:val="5"/>
            <w:tcBorders>
              <w:top w:val="nil"/>
              <w:left w:val="nil"/>
              <w:bottom w:val="single" w:sz="6" w:space="0" w:color="auto"/>
              <w:right w:val="single" w:sz="12" w:space="0" w:color="auto"/>
            </w:tcBorders>
            <w:vAlign w:val="bottom"/>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r>
      <w:tr w:rsidR="00A575AE" w:rsidRPr="001D68CA" w:rsidTr="00056E6D">
        <w:trPr>
          <w:trHeight w:val="284"/>
        </w:trPr>
        <w:tc>
          <w:tcPr>
            <w:tcW w:w="4536" w:type="dxa"/>
            <w:tcBorders>
              <w:top w:val="single" w:sz="6" w:space="0" w:color="auto"/>
              <w:left w:val="nil"/>
              <w:bottom w:val="single" w:sz="6" w:space="0" w:color="auto"/>
              <w:right w:val="single" w:sz="12" w:space="0" w:color="auto"/>
            </w:tcBorders>
            <w:vAlign w:val="bottom"/>
          </w:tcPr>
          <w:p w:rsidR="00A575AE" w:rsidRPr="001D68CA" w:rsidRDefault="00A575AE"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Результат от прочих операций, не включаемый в чистую прибыль (убыток) периода</w:t>
            </w:r>
          </w:p>
        </w:tc>
        <w:tc>
          <w:tcPr>
            <w:tcW w:w="2040" w:type="dxa"/>
            <w:gridSpan w:val="5"/>
            <w:tcBorders>
              <w:top w:val="single" w:sz="6" w:space="0" w:color="auto"/>
              <w:left w:val="nil"/>
              <w:bottom w:val="single" w:sz="6" w:space="0" w:color="auto"/>
              <w:right w:val="single" w:sz="6" w:space="0" w:color="auto"/>
            </w:tcBorders>
            <w:vAlign w:val="bottom"/>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2036" w:type="dxa"/>
            <w:gridSpan w:val="5"/>
            <w:tcBorders>
              <w:top w:val="single" w:sz="6" w:space="0" w:color="auto"/>
              <w:left w:val="nil"/>
              <w:bottom w:val="single" w:sz="6" w:space="0" w:color="auto"/>
              <w:right w:val="single" w:sz="12" w:space="0" w:color="auto"/>
            </w:tcBorders>
            <w:vAlign w:val="bottom"/>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r>
      <w:tr w:rsidR="00A575AE" w:rsidRPr="001D68CA" w:rsidTr="00056E6D">
        <w:trPr>
          <w:trHeight w:val="284"/>
        </w:trPr>
        <w:tc>
          <w:tcPr>
            <w:tcW w:w="4536" w:type="dxa"/>
            <w:tcBorders>
              <w:top w:val="single" w:sz="6" w:space="0" w:color="auto"/>
              <w:left w:val="nil"/>
              <w:bottom w:val="single" w:sz="6" w:space="0" w:color="auto"/>
              <w:right w:val="single" w:sz="12" w:space="0" w:color="auto"/>
            </w:tcBorders>
            <w:vAlign w:val="bottom"/>
          </w:tcPr>
          <w:p w:rsidR="00A575AE" w:rsidRPr="001D68CA" w:rsidRDefault="00A575AE"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Совокупный финансовый результат периода</w:t>
            </w:r>
          </w:p>
        </w:tc>
        <w:tc>
          <w:tcPr>
            <w:tcW w:w="2040" w:type="dxa"/>
            <w:gridSpan w:val="5"/>
            <w:tcBorders>
              <w:top w:val="single" w:sz="6" w:space="0" w:color="auto"/>
              <w:left w:val="nil"/>
              <w:bottom w:val="single" w:sz="6" w:space="0" w:color="auto"/>
              <w:right w:val="single" w:sz="6" w:space="0" w:color="auto"/>
            </w:tcBorders>
            <w:vAlign w:val="bottom"/>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2068</w:t>
            </w:r>
          </w:p>
        </w:tc>
        <w:tc>
          <w:tcPr>
            <w:tcW w:w="2036" w:type="dxa"/>
            <w:gridSpan w:val="5"/>
            <w:tcBorders>
              <w:top w:val="single" w:sz="6" w:space="0" w:color="auto"/>
              <w:left w:val="nil"/>
              <w:bottom w:val="single" w:sz="6" w:space="0" w:color="auto"/>
              <w:right w:val="single" w:sz="12" w:space="0" w:color="auto"/>
            </w:tcBorders>
            <w:vAlign w:val="bottom"/>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2218</w:t>
            </w:r>
          </w:p>
        </w:tc>
      </w:tr>
      <w:tr w:rsidR="00A575AE" w:rsidRPr="001D68CA" w:rsidTr="00056E6D">
        <w:trPr>
          <w:trHeight w:val="284"/>
        </w:trPr>
        <w:tc>
          <w:tcPr>
            <w:tcW w:w="4536" w:type="dxa"/>
            <w:tcBorders>
              <w:top w:val="single" w:sz="6" w:space="0" w:color="auto"/>
              <w:left w:val="nil"/>
              <w:bottom w:val="single" w:sz="6" w:space="0" w:color="auto"/>
              <w:right w:val="single" w:sz="12" w:space="0" w:color="auto"/>
            </w:tcBorders>
            <w:vAlign w:val="bottom"/>
          </w:tcPr>
          <w:p w:rsidR="00A575AE" w:rsidRPr="001D68CA" w:rsidRDefault="00A575AE"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Базовая прибыль (убыток) на акцию</w:t>
            </w:r>
          </w:p>
        </w:tc>
        <w:tc>
          <w:tcPr>
            <w:tcW w:w="2040" w:type="dxa"/>
            <w:gridSpan w:val="5"/>
            <w:tcBorders>
              <w:top w:val="single" w:sz="6" w:space="0" w:color="auto"/>
              <w:left w:val="nil"/>
              <w:bottom w:val="single" w:sz="6" w:space="0" w:color="auto"/>
              <w:right w:val="single" w:sz="6" w:space="0" w:color="auto"/>
            </w:tcBorders>
            <w:vAlign w:val="bottom"/>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p>
        </w:tc>
        <w:tc>
          <w:tcPr>
            <w:tcW w:w="2036" w:type="dxa"/>
            <w:gridSpan w:val="5"/>
            <w:tcBorders>
              <w:top w:val="single" w:sz="6" w:space="0" w:color="auto"/>
              <w:left w:val="nil"/>
              <w:bottom w:val="single" w:sz="6" w:space="0" w:color="auto"/>
              <w:right w:val="single" w:sz="12" w:space="0" w:color="auto"/>
            </w:tcBorders>
            <w:vAlign w:val="bottom"/>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p>
        </w:tc>
      </w:tr>
      <w:tr w:rsidR="00A575AE" w:rsidRPr="001D68CA" w:rsidTr="00056E6D">
        <w:trPr>
          <w:trHeight w:val="284"/>
        </w:trPr>
        <w:tc>
          <w:tcPr>
            <w:tcW w:w="4536" w:type="dxa"/>
            <w:tcBorders>
              <w:top w:val="single" w:sz="6" w:space="0" w:color="auto"/>
              <w:left w:val="nil"/>
              <w:bottom w:val="single" w:sz="6" w:space="0" w:color="auto"/>
              <w:right w:val="single" w:sz="12" w:space="0" w:color="auto"/>
            </w:tcBorders>
            <w:vAlign w:val="bottom"/>
          </w:tcPr>
          <w:p w:rsidR="00A575AE" w:rsidRPr="001D68CA" w:rsidRDefault="00A575AE"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Разводненная прибыль (убыток) на акцию</w:t>
            </w:r>
          </w:p>
        </w:tc>
        <w:tc>
          <w:tcPr>
            <w:tcW w:w="2040" w:type="dxa"/>
            <w:gridSpan w:val="5"/>
            <w:tcBorders>
              <w:top w:val="single" w:sz="6" w:space="0" w:color="auto"/>
              <w:left w:val="nil"/>
              <w:bottom w:val="single" w:sz="12" w:space="0" w:color="auto"/>
              <w:right w:val="single" w:sz="6" w:space="0" w:color="auto"/>
            </w:tcBorders>
            <w:vAlign w:val="bottom"/>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p>
        </w:tc>
        <w:tc>
          <w:tcPr>
            <w:tcW w:w="2036" w:type="dxa"/>
            <w:gridSpan w:val="5"/>
            <w:tcBorders>
              <w:top w:val="single" w:sz="6" w:space="0" w:color="auto"/>
              <w:left w:val="nil"/>
              <w:bottom w:val="single" w:sz="12" w:space="0" w:color="auto"/>
              <w:right w:val="single" w:sz="12" w:space="0" w:color="auto"/>
            </w:tcBorders>
            <w:vAlign w:val="bottom"/>
          </w:tcPr>
          <w:p w:rsidR="00A575AE" w:rsidRPr="001D68CA" w:rsidRDefault="00A575AE" w:rsidP="001D68CA">
            <w:pPr>
              <w:spacing w:line="240" w:lineRule="auto"/>
              <w:ind w:firstLine="0"/>
              <w:jc w:val="center"/>
              <w:rPr>
                <w:rFonts w:ascii="Times New Roman" w:hAnsi="Times New Roman" w:cs="Times New Roman"/>
                <w:color w:val="000000" w:themeColor="text1"/>
                <w:sz w:val="24"/>
                <w:szCs w:val="24"/>
              </w:rPr>
            </w:pPr>
          </w:p>
        </w:tc>
      </w:tr>
    </w:tbl>
    <w:p w:rsidR="00056E6D" w:rsidRPr="001D68CA" w:rsidRDefault="00056E6D" w:rsidP="001D68CA">
      <w:pPr>
        <w:spacing w:line="240" w:lineRule="auto"/>
        <w:ind w:firstLine="0"/>
        <w:rPr>
          <w:rFonts w:ascii="Times New Roman" w:hAnsi="Times New Roman" w:cs="Times New Roman"/>
          <w:color w:val="000000" w:themeColor="text1"/>
          <w:sz w:val="24"/>
          <w:szCs w:val="24"/>
        </w:rPr>
      </w:pPr>
    </w:p>
    <w:tbl>
      <w:tblPr>
        <w:tblW w:w="0" w:type="auto"/>
        <w:tblLayout w:type="fixed"/>
        <w:tblCellMar>
          <w:left w:w="28" w:type="dxa"/>
          <w:right w:w="28" w:type="dxa"/>
        </w:tblCellMar>
        <w:tblLook w:val="0000" w:firstRow="0" w:lastRow="0" w:firstColumn="0" w:lastColumn="0" w:noHBand="0" w:noVBand="0"/>
      </w:tblPr>
      <w:tblGrid>
        <w:gridCol w:w="1588"/>
        <w:gridCol w:w="1134"/>
        <w:gridCol w:w="425"/>
        <w:gridCol w:w="1785"/>
        <w:gridCol w:w="1162"/>
        <w:gridCol w:w="1247"/>
        <w:gridCol w:w="198"/>
        <w:gridCol w:w="2155"/>
      </w:tblGrid>
      <w:tr w:rsidR="00056E6D" w:rsidRPr="001D68CA" w:rsidTr="00A575AE">
        <w:tc>
          <w:tcPr>
            <w:tcW w:w="1588" w:type="dxa"/>
            <w:tcBorders>
              <w:top w:val="nil"/>
              <w:left w:val="nil"/>
              <w:bottom w:val="nil"/>
              <w:right w:val="nil"/>
            </w:tcBorders>
            <w:vAlign w:val="bottom"/>
          </w:tcPr>
          <w:p w:rsidR="00056E6D" w:rsidRPr="001D68CA" w:rsidRDefault="00056E6D"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Руководитель</w:t>
            </w:r>
          </w:p>
        </w:tc>
        <w:tc>
          <w:tcPr>
            <w:tcW w:w="1134" w:type="dxa"/>
            <w:tcBorders>
              <w:top w:val="nil"/>
              <w:left w:val="nil"/>
              <w:bottom w:val="single" w:sz="6" w:space="0" w:color="auto"/>
              <w:right w:val="nil"/>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425" w:type="dxa"/>
            <w:tcBorders>
              <w:top w:val="nil"/>
              <w:left w:val="nil"/>
              <w:bottom w:val="nil"/>
              <w:right w:val="nil"/>
            </w:tcBorders>
            <w:vAlign w:val="bottom"/>
          </w:tcPr>
          <w:p w:rsidR="00056E6D" w:rsidRPr="001D68CA" w:rsidRDefault="00056E6D" w:rsidP="001D68CA">
            <w:pPr>
              <w:spacing w:line="240" w:lineRule="auto"/>
              <w:ind w:firstLine="0"/>
              <w:rPr>
                <w:rFonts w:ascii="Times New Roman" w:hAnsi="Times New Roman" w:cs="Times New Roman"/>
                <w:color w:val="000000" w:themeColor="text1"/>
                <w:sz w:val="24"/>
                <w:szCs w:val="24"/>
              </w:rPr>
            </w:pPr>
          </w:p>
        </w:tc>
        <w:tc>
          <w:tcPr>
            <w:tcW w:w="1785" w:type="dxa"/>
            <w:tcBorders>
              <w:top w:val="nil"/>
              <w:left w:val="nil"/>
              <w:bottom w:val="single" w:sz="6" w:space="0" w:color="auto"/>
              <w:right w:val="nil"/>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1162" w:type="dxa"/>
            <w:tcBorders>
              <w:top w:val="nil"/>
              <w:left w:val="nil"/>
              <w:bottom w:val="nil"/>
              <w:right w:val="nil"/>
            </w:tcBorders>
            <w:vAlign w:val="bottom"/>
          </w:tcPr>
          <w:p w:rsidR="00056E6D" w:rsidRPr="001D68CA" w:rsidRDefault="00056E6D"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Главный</w:t>
            </w:r>
            <w:r w:rsidRPr="001D68CA">
              <w:rPr>
                <w:rFonts w:ascii="Times New Roman" w:hAnsi="Times New Roman" w:cs="Times New Roman"/>
                <w:color w:val="000000" w:themeColor="text1"/>
                <w:sz w:val="24"/>
                <w:szCs w:val="24"/>
              </w:rPr>
              <w:br/>
              <w:t>бухгалтер</w:t>
            </w:r>
          </w:p>
        </w:tc>
        <w:tc>
          <w:tcPr>
            <w:tcW w:w="1247" w:type="dxa"/>
            <w:tcBorders>
              <w:top w:val="nil"/>
              <w:left w:val="nil"/>
              <w:bottom w:val="single" w:sz="6" w:space="0" w:color="auto"/>
              <w:right w:val="nil"/>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c>
          <w:tcPr>
            <w:tcW w:w="198" w:type="dxa"/>
            <w:tcBorders>
              <w:top w:val="nil"/>
              <w:left w:val="nil"/>
              <w:bottom w:val="nil"/>
              <w:right w:val="nil"/>
            </w:tcBorders>
            <w:vAlign w:val="bottom"/>
          </w:tcPr>
          <w:p w:rsidR="00056E6D" w:rsidRPr="001D68CA" w:rsidRDefault="00056E6D" w:rsidP="001D68CA">
            <w:pPr>
              <w:spacing w:line="240" w:lineRule="auto"/>
              <w:ind w:firstLine="0"/>
              <w:rPr>
                <w:rFonts w:ascii="Times New Roman" w:hAnsi="Times New Roman" w:cs="Times New Roman"/>
                <w:color w:val="000000" w:themeColor="text1"/>
                <w:sz w:val="24"/>
                <w:szCs w:val="24"/>
              </w:rPr>
            </w:pPr>
          </w:p>
        </w:tc>
        <w:tc>
          <w:tcPr>
            <w:tcW w:w="2155" w:type="dxa"/>
            <w:tcBorders>
              <w:top w:val="nil"/>
              <w:left w:val="nil"/>
              <w:bottom w:val="single" w:sz="6" w:space="0" w:color="auto"/>
              <w:right w:val="nil"/>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p>
        </w:tc>
      </w:tr>
      <w:tr w:rsidR="00056E6D" w:rsidRPr="001D68CA" w:rsidTr="00A575AE">
        <w:tc>
          <w:tcPr>
            <w:tcW w:w="1588" w:type="dxa"/>
            <w:tcBorders>
              <w:top w:val="nil"/>
              <w:left w:val="nil"/>
              <w:bottom w:val="nil"/>
              <w:right w:val="nil"/>
            </w:tcBorders>
          </w:tcPr>
          <w:p w:rsidR="00056E6D" w:rsidRPr="001D68CA" w:rsidRDefault="00056E6D" w:rsidP="001D68CA">
            <w:pPr>
              <w:spacing w:line="240" w:lineRule="auto"/>
              <w:ind w:firstLine="0"/>
              <w:rPr>
                <w:rFonts w:ascii="Times New Roman" w:hAnsi="Times New Roman" w:cs="Times New Roman"/>
                <w:color w:val="000000" w:themeColor="text1"/>
                <w:sz w:val="24"/>
                <w:szCs w:val="24"/>
              </w:rPr>
            </w:pPr>
          </w:p>
        </w:tc>
        <w:tc>
          <w:tcPr>
            <w:tcW w:w="1134" w:type="dxa"/>
            <w:tcBorders>
              <w:top w:val="single" w:sz="6" w:space="0" w:color="auto"/>
              <w:left w:val="nil"/>
              <w:bottom w:val="nil"/>
              <w:right w:val="nil"/>
            </w:tcBorders>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(подпись)</w:t>
            </w:r>
          </w:p>
        </w:tc>
        <w:tc>
          <w:tcPr>
            <w:tcW w:w="425" w:type="dxa"/>
            <w:tcBorders>
              <w:top w:val="nil"/>
              <w:left w:val="nil"/>
              <w:bottom w:val="nil"/>
              <w:right w:val="nil"/>
            </w:tcBorders>
          </w:tcPr>
          <w:p w:rsidR="00056E6D" w:rsidRPr="001D68CA" w:rsidRDefault="00056E6D" w:rsidP="001D68CA">
            <w:pPr>
              <w:spacing w:line="240" w:lineRule="auto"/>
              <w:ind w:firstLine="0"/>
              <w:rPr>
                <w:rFonts w:ascii="Times New Roman" w:hAnsi="Times New Roman" w:cs="Times New Roman"/>
                <w:color w:val="000000" w:themeColor="text1"/>
                <w:sz w:val="24"/>
                <w:szCs w:val="24"/>
              </w:rPr>
            </w:pPr>
          </w:p>
        </w:tc>
        <w:tc>
          <w:tcPr>
            <w:tcW w:w="1785" w:type="dxa"/>
            <w:tcBorders>
              <w:top w:val="single" w:sz="6" w:space="0" w:color="auto"/>
              <w:left w:val="nil"/>
              <w:bottom w:val="nil"/>
              <w:right w:val="nil"/>
            </w:tcBorders>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(расшифровка подписи)</w:t>
            </w:r>
          </w:p>
        </w:tc>
        <w:tc>
          <w:tcPr>
            <w:tcW w:w="1162" w:type="dxa"/>
            <w:tcBorders>
              <w:top w:val="nil"/>
              <w:left w:val="nil"/>
              <w:bottom w:val="nil"/>
              <w:right w:val="nil"/>
            </w:tcBorders>
          </w:tcPr>
          <w:p w:rsidR="00056E6D" w:rsidRPr="001D68CA" w:rsidRDefault="00056E6D" w:rsidP="001D68CA">
            <w:pPr>
              <w:spacing w:line="240" w:lineRule="auto"/>
              <w:ind w:firstLine="0"/>
              <w:jc w:val="right"/>
              <w:rPr>
                <w:rFonts w:ascii="Times New Roman" w:hAnsi="Times New Roman" w:cs="Times New Roman"/>
                <w:color w:val="000000" w:themeColor="text1"/>
                <w:sz w:val="24"/>
                <w:szCs w:val="24"/>
              </w:rPr>
            </w:pPr>
          </w:p>
        </w:tc>
        <w:tc>
          <w:tcPr>
            <w:tcW w:w="1247" w:type="dxa"/>
            <w:tcBorders>
              <w:top w:val="single" w:sz="6" w:space="0" w:color="auto"/>
              <w:left w:val="nil"/>
              <w:bottom w:val="nil"/>
              <w:right w:val="nil"/>
            </w:tcBorders>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(подпись)</w:t>
            </w:r>
          </w:p>
        </w:tc>
        <w:tc>
          <w:tcPr>
            <w:tcW w:w="198" w:type="dxa"/>
            <w:tcBorders>
              <w:top w:val="nil"/>
              <w:left w:val="nil"/>
              <w:bottom w:val="nil"/>
              <w:right w:val="nil"/>
            </w:tcBorders>
          </w:tcPr>
          <w:p w:rsidR="00056E6D" w:rsidRPr="001D68CA" w:rsidRDefault="00056E6D" w:rsidP="001D68CA">
            <w:pPr>
              <w:spacing w:line="240" w:lineRule="auto"/>
              <w:ind w:firstLine="0"/>
              <w:rPr>
                <w:rFonts w:ascii="Times New Roman" w:hAnsi="Times New Roman" w:cs="Times New Roman"/>
                <w:color w:val="000000" w:themeColor="text1"/>
                <w:sz w:val="24"/>
                <w:szCs w:val="24"/>
              </w:rPr>
            </w:pPr>
          </w:p>
        </w:tc>
        <w:tc>
          <w:tcPr>
            <w:tcW w:w="2155" w:type="dxa"/>
            <w:tcBorders>
              <w:top w:val="single" w:sz="6" w:space="0" w:color="auto"/>
              <w:left w:val="nil"/>
              <w:bottom w:val="nil"/>
              <w:right w:val="nil"/>
            </w:tcBorders>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(расшифровка подписи)</w:t>
            </w:r>
          </w:p>
        </w:tc>
      </w:tr>
    </w:tbl>
    <w:p w:rsidR="00056E6D" w:rsidRPr="001D68CA" w:rsidRDefault="00056E6D" w:rsidP="001D68CA">
      <w:pPr>
        <w:spacing w:line="240" w:lineRule="auto"/>
        <w:ind w:firstLine="0"/>
        <w:rPr>
          <w:rFonts w:ascii="Times New Roman" w:hAnsi="Times New Roman" w:cs="Times New Roman"/>
          <w:color w:val="000000" w:themeColor="text1"/>
          <w:sz w:val="24"/>
          <w:szCs w:val="24"/>
        </w:rPr>
      </w:pPr>
    </w:p>
    <w:p w:rsidR="00056E6D" w:rsidRPr="001D68CA" w:rsidRDefault="00056E6D" w:rsidP="001D68CA">
      <w:pPr>
        <w:spacing w:line="240" w:lineRule="auto"/>
        <w:ind w:firstLine="0"/>
        <w:rPr>
          <w:rFonts w:ascii="Times New Roman" w:hAnsi="Times New Roman" w:cs="Times New Roman"/>
          <w:color w:val="000000" w:themeColor="text1"/>
          <w:sz w:val="24"/>
          <w:szCs w:val="24"/>
        </w:rPr>
      </w:pPr>
    </w:p>
    <w:tbl>
      <w:tblPr>
        <w:tblW w:w="0" w:type="auto"/>
        <w:tblLayout w:type="fixed"/>
        <w:tblCellMar>
          <w:left w:w="28" w:type="dxa"/>
          <w:right w:w="28" w:type="dxa"/>
        </w:tblCellMar>
        <w:tblLook w:val="0000" w:firstRow="0" w:lastRow="0" w:firstColumn="0" w:lastColumn="0" w:noHBand="0" w:noVBand="0"/>
      </w:tblPr>
      <w:tblGrid>
        <w:gridCol w:w="170"/>
        <w:gridCol w:w="397"/>
        <w:gridCol w:w="255"/>
        <w:gridCol w:w="1418"/>
        <w:gridCol w:w="340"/>
        <w:gridCol w:w="340"/>
        <w:gridCol w:w="340"/>
      </w:tblGrid>
      <w:tr w:rsidR="00056E6D" w:rsidRPr="001D68CA" w:rsidTr="00056E6D">
        <w:tc>
          <w:tcPr>
            <w:tcW w:w="170" w:type="dxa"/>
            <w:tcBorders>
              <w:top w:val="nil"/>
              <w:left w:val="nil"/>
              <w:bottom w:val="nil"/>
              <w:right w:val="nil"/>
            </w:tcBorders>
            <w:vAlign w:val="bottom"/>
          </w:tcPr>
          <w:p w:rsidR="00056E6D" w:rsidRPr="001D68CA" w:rsidRDefault="00056E6D" w:rsidP="001D68CA">
            <w:pPr>
              <w:spacing w:line="240" w:lineRule="auto"/>
              <w:ind w:firstLine="0"/>
              <w:jc w:val="right"/>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w:t>
            </w:r>
          </w:p>
        </w:tc>
        <w:tc>
          <w:tcPr>
            <w:tcW w:w="397" w:type="dxa"/>
            <w:tcBorders>
              <w:top w:val="nil"/>
              <w:left w:val="nil"/>
              <w:bottom w:val="single" w:sz="6" w:space="0" w:color="auto"/>
              <w:right w:val="nil"/>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02</w:t>
            </w:r>
          </w:p>
        </w:tc>
        <w:tc>
          <w:tcPr>
            <w:tcW w:w="255" w:type="dxa"/>
            <w:tcBorders>
              <w:top w:val="nil"/>
              <w:left w:val="nil"/>
              <w:bottom w:val="nil"/>
              <w:right w:val="nil"/>
            </w:tcBorders>
            <w:vAlign w:val="bottom"/>
          </w:tcPr>
          <w:p w:rsidR="00056E6D" w:rsidRPr="001D68CA" w:rsidRDefault="00056E6D" w:rsidP="001D68CA">
            <w:pPr>
              <w:spacing w:line="240" w:lineRule="auto"/>
              <w:ind w:firstLine="0"/>
              <w:rPr>
                <w:rFonts w:ascii="Times New Roman" w:hAnsi="Times New Roman" w:cs="Times New Roman"/>
                <w:color w:val="000000" w:themeColor="text1"/>
                <w:sz w:val="24"/>
                <w:szCs w:val="24"/>
              </w:rPr>
            </w:pPr>
          </w:p>
        </w:tc>
        <w:tc>
          <w:tcPr>
            <w:tcW w:w="1418" w:type="dxa"/>
            <w:tcBorders>
              <w:top w:val="nil"/>
              <w:left w:val="nil"/>
              <w:bottom w:val="single" w:sz="6" w:space="0" w:color="auto"/>
              <w:right w:val="nil"/>
            </w:tcBorders>
            <w:vAlign w:val="bottom"/>
          </w:tcPr>
          <w:p w:rsidR="00056E6D" w:rsidRPr="001D68CA" w:rsidRDefault="00056E6D" w:rsidP="001D68CA">
            <w:pPr>
              <w:spacing w:line="240" w:lineRule="auto"/>
              <w:ind w:firstLine="0"/>
              <w:jc w:val="center"/>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апреля</w:t>
            </w:r>
          </w:p>
        </w:tc>
        <w:tc>
          <w:tcPr>
            <w:tcW w:w="340" w:type="dxa"/>
            <w:tcBorders>
              <w:top w:val="nil"/>
              <w:left w:val="nil"/>
              <w:bottom w:val="nil"/>
              <w:right w:val="nil"/>
            </w:tcBorders>
            <w:vAlign w:val="bottom"/>
          </w:tcPr>
          <w:p w:rsidR="00056E6D" w:rsidRPr="001D68CA" w:rsidRDefault="00056E6D" w:rsidP="001D68CA">
            <w:pPr>
              <w:spacing w:line="240" w:lineRule="auto"/>
              <w:ind w:firstLine="0"/>
              <w:jc w:val="right"/>
              <w:rPr>
                <w:rFonts w:ascii="Times New Roman" w:hAnsi="Times New Roman" w:cs="Times New Roman"/>
                <w:color w:val="000000" w:themeColor="text1"/>
                <w:sz w:val="24"/>
                <w:szCs w:val="24"/>
              </w:rPr>
            </w:pPr>
          </w:p>
        </w:tc>
        <w:tc>
          <w:tcPr>
            <w:tcW w:w="340" w:type="dxa"/>
            <w:tcBorders>
              <w:top w:val="nil"/>
              <w:left w:val="nil"/>
              <w:bottom w:val="single" w:sz="6" w:space="0" w:color="auto"/>
              <w:right w:val="nil"/>
            </w:tcBorders>
            <w:vAlign w:val="bottom"/>
          </w:tcPr>
          <w:p w:rsidR="00056E6D" w:rsidRPr="001D68CA" w:rsidRDefault="00056E6D"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20</w:t>
            </w:r>
          </w:p>
        </w:tc>
        <w:tc>
          <w:tcPr>
            <w:tcW w:w="340" w:type="dxa"/>
            <w:tcBorders>
              <w:top w:val="nil"/>
              <w:left w:val="nil"/>
              <w:bottom w:val="nil"/>
              <w:right w:val="nil"/>
            </w:tcBorders>
            <w:vAlign w:val="bottom"/>
          </w:tcPr>
          <w:p w:rsidR="00056E6D" w:rsidRPr="001D68CA" w:rsidRDefault="00C37B46" w:rsidP="001D68CA">
            <w:pPr>
              <w:spacing w:line="240" w:lineRule="auto"/>
              <w:ind w:firstLine="0"/>
              <w:rPr>
                <w:rFonts w:ascii="Times New Roman" w:hAnsi="Times New Roman" w:cs="Times New Roman"/>
                <w:color w:val="000000" w:themeColor="text1"/>
                <w:sz w:val="24"/>
                <w:szCs w:val="24"/>
              </w:rPr>
            </w:pPr>
            <w:r w:rsidRPr="001D68CA">
              <w:rPr>
                <w:rFonts w:ascii="Times New Roman" w:hAnsi="Times New Roman" w:cs="Times New Roman"/>
                <w:color w:val="000000" w:themeColor="text1"/>
                <w:sz w:val="24"/>
                <w:szCs w:val="24"/>
              </w:rPr>
              <w:t>21</w:t>
            </w:r>
          </w:p>
        </w:tc>
      </w:tr>
    </w:tbl>
    <w:p w:rsidR="00056E6D" w:rsidRPr="001D68CA" w:rsidRDefault="00056E6D" w:rsidP="001D68CA">
      <w:pPr>
        <w:spacing w:line="240" w:lineRule="auto"/>
        <w:ind w:firstLine="0"/>
        <w:rPr>
          <w:rFonts w:ascii="Times New Roman" w:hAnsi="Times New Roman" w:cs="Times New Roman"/>
          <w:color w:val="000000" w:themeColor="text1"/>
          <w:sz w:val="24"/>
          <w:szCs w:val="24"/>
        </w:rPr>
      </w:pPr>
    </w:p>
    <w:p w:rsidR="00056E6D" w:rsidRPr="001D68CA" w:rsidRDefault="00056E6D" w:rsidP="001D68CA">
      <w:pPr>
        <w:rPr>
          <w:rFonts w:ascii="Times New Roman" w:hAnsi="Times New Roman" w:cs="Times New Roman"/>
          <w:color w:val="000000" w:themeColor="text1"/>
          <w:sz w:val="18"/>
          <w:szCs w:val="18"/>
        </w:rPr>
      </w:pPr>
    </w:p>
    <w:p w:rsidR="00056E6D" w:rsidRPr="001D68CA" w:rsidRDefault="00056E6D" w:rsidP="001D68CA">
      <w:pPr>
        <w:pStyle w:val="ac"/>
        <w:spacing w:before="0" w:beforeAutospacing="0" w:after="0" w:afterAutospacing="0" w:line="360" w:lineRule="auto"/>
        <w:ind w:firstLine="708"/>
        <w:jc w:val="both"/>
        <w:outlineLvl w:val="0"/>
        <w:rPr>
          <w:color w:val="000000" w:themeColor="text1"/>
          <w:sz w:val="28"/>
          <w:szCs w:val="28"/>
        </w:rPr>
      </w:pPr>
    </w:p>
    <w:p w:rsidR="00951407" w:rsidRPr="001D68CA" w:rsidRDefault="00951407" w:rsidP="001D68CA">
      <w:pPr>
        <w:pStyle w:val="ac"/>
        <w:spacing w:before="0" w:beforeAutospacing="0" w:after="0" w:afterAutospacing="0" w:line="360" w:lineRule="auto"/>
        <w:ind w:firstLine="708"/>
        <w:jc w:val="both"/>
        <w:outlineLvl w:val="0"/>
        <w:rPr>
          <w:color w:val="000000" w:themeColor="text1"/>
          <w:sz w:val="28"/>
          <w:szCs w:val="28"/>
        </w:rPr>
      </w:pPr>
    </w:p>
    <w:p w:rsidR="00951407" w:rsidRPr="001D68CA" w:rsidRDefault="00951407" w:rsidP="001D68CA">
      <w:pPr>
        <w:pStyle w:val="ac"/>
        <w:spacing w:before="0" w:beforeAutospacing="0" w:after="0" w:afterAutospacing="0" w:line="360" w:lineRule="auto"/>
        <w:ind w:firstLine="708"/>
        <w:jc w:val="both"/>
        <w:outlineLvl w:val="0"/>
        <w:rPr>
          <w:color w:val="000000" w:themeColor="text1"/>
          <w:sz w:val="28"/>
          <w:szCs w:val="28"/>
        </w:rPr>
      </w:pPr>
    </w:p>
    <w:p w:rsidR="00951407" w:rsidRPr="001D68CA" w:rsidRDefault="00951407" w:rsidP="001D68CA">
      <w:pPr>
        <w:pStyle w:val="ac"/>
        <w:spacing w:before="0" w:beforeAutospacing="0" w:after="0" w:afterAutospacing="0" w:line="360" w:lineRule="auto"/>
        <w:ind w:firstLine="708"/>
        <w:jc w:val="both"/>
        <w:outlineLvl w:val="0"/>
        <w:rPr>
          <w:color w:val="000000" w:themeColor="text1"/>
          <w:sz w:val="28"/>
          <w:szCs w:val="28"/>
        </w:rPr>
      </w:pPr>
    </w:p>
    <w:p w:rsidR="00951407" w:rsidRPr="001D68CA" w:rsidRDefault="00951407" w:rsidP="001D68CA">
      <w:pPr>
        <w:pStyle w:val="ac"/>
        <w:spacing w:before="0" w:beforeAutospacing="0" w:after="0" w:afterAutospacing="0" w:line="360" w:lineRule="auto"/>
        <w:ind w:firstLine="708"/>
        <w:jc w:val="both"/>
        <w:outlineLvl w:val="0"/>
        <w:rPr>
          <w:color w:val="000000" w:themeColor="text1"/>
          <w:sz w:val="28"/>
          <w:szCs w:val="28"/>
        </w:rPr>
      </w:pPr>
    </w:p>
    <w:p w:rsidR="00951407" w:rsidRPr="001D68CA" w:rsidRDefault="00951407" w:rsidP="001D68CA">
      <w:pPr>
        <w:pStyle w:val="ac"/>
        <w:spacing w:before="0" w:beforeAutospacing="0" w:after="0" w:afterAutospacing="0" w:line="360" w:lineRule="auto"/>
        <w:ind w:firstLine="708"/>
        <w:jc w:val="both"/>
        <w:outlineLvl w:val="0"/>
        <w:rPr>
          <w:color w:val="000000" w:themeColor="text1"/>
          <w:sz w:val="28"/>
          <w:szCs w:val="28"/>
        </w:rPr>
      </w:pPr>
    </w:p>
    <w:p w:rsidR="00951407" w:rsidRPr="001D68CA" w:rsidRDefault="00951407" w:rsidP="001D68CA">
      <w:pPr>
        <w:pStyle w:val="ac"/>
        <w:spacing w:before="0" w:beforeAutospacing="0" w:after="0" w:afterAutospacing="0" w:line="360" w:lineRule="auto"/>
        <w:ind w:firstLine="708"/>
        <w:jc w:val="both"/>
        <w:outlineLvl w:val="0"/>
        <w:rPr>
          <w:color w:val="000000" w:themeColor="text1"/>
          <w:sz w:val="28"/>
          <w:szCs w:val="28"/>
        </w:rPr>
      </w:pPr>
    </w:p>
    <w:p w:rsidR="00951407" w:rsidRPr="001D68CA" w:rsidRDefault="00951407" w:rsidP="001D68CA">
      <w:pPr>
        <w:pStyle w:val="ac"/>
        <w:spacing w:before="0" w:beforeAutospacing="0" w:after="0" w:afterAutospacing="0" w:line="360" w:lineRule="auto"/>
        <w:ind w:firstLine="708"/>
        <w:jc w:val="both"/>
        <w:outlineLvl w:val="0"/>
        <w:rPr>
          <w:color w:val="000000" w:themeColor="text1"/>
          <w:sz w:val="28"/>
          <w:szCs w:val="28"/>
        </w:rPr>
      </w:pPr>
    </w:p>
    <w:p w:rsidR="00951407" w:rsidRPr="001D68CA" w:rsidRDefault="00951407" w:rsidP="001D68CA">
      <w:pPr>
        <w:pStyle w:val="ac"/>
        <w:spacing w:before="0" w:beforeAutospacing="0" w:after="0" w:afterAutospacing="0" w:line="360" w:lineRule="auto"/>
        <w:ind w:firstLine="708"/>
        <w:jc w:val="both"/>
        <w:outlineLvl w:val="0"/>
        <w:rPr>
          <w:color w:val="000000" w:themeColor="text1"/>
          <w:sz w:val="28"/>
          <w:szCs w:val="28"/>
        </w:rPr>
      </w:pPr>
    </w:p>
    <w:p w:rsidR="00951407" w:rsidRPr="001D68CA" w:rsidRDefault="00951407" w:rsidP="001D68CA">
      <w:pPr>
        <w:pStyle w:val="ac"/>
        <w:spacing w:before="0" w:beforeAutospacing="0" w:after="0" w:afterAutospacing="0" w:line="360" w:lineRule="auto"/>
        <w:ind w:firstLine="708"/>
        <w:jc w:val="both"/>
        <w:outlineLvl w:val="0"/>
        <w:rPr>
          <w:color w:val="000000" w:themeColor="text1"/>
          <w:sz w:val="28"/>
          <w:szCs w:val="28"/>
        </w:rPr>
      </w:pPr>
    </w:p>
    <w:p w:rsidR="00951407" w:rsidRPr="001D68CA" w:rsidRDefault="00951407" w:rsidP="001D68CA">
      <w:pPr>
        <w:pStyle w:val="ac"/>
        <w:spacing w:before="0" w:beforeAutospacing="0" w:after="0" w:afterAutospacing="0" w:line="360" w:lineRule="auto"/>
        <w:ind w:firstLine="708"/>
        <w:jc w:val="both"/>
        <w:outlineLvl w:val="0"/>
        <w:rPr>
          <w:color w:val="000000" w:themeColor="text1"/>
          <w:sz w:val="28"/>
          <w:szCs w:val="28"/>
        </w:rPr>
      </w:pPr>
    </w:p>
    <w:p w:rsidR="00951407" w:rsidRPr="001D68CA" w:rsidRDefault="00951407" w:rsidP="001D68CA">
      <w:pPr>
        <w:pStyle w:val="ac"/>
        <w:spacing w:before="0" w:beforeAutospacing="0" w:after="0" w:afterAutospacing="0" w:line="360" w:lineRule="auto"/>
        <w:ind w:firstLine="708"/>
        <w:jc w:val="both"/>
        <w:outlineLvl w:val="0"/>
        <w:rPr>
          <w:color w:val="000000" w:themeColor="text1"/>
          <w:sz w:val="28"/>
          <w:szCs w:val="28"/>
        </w:rPr>
      </w:pPr>
    </w:p>
    <w:p w:rsidR="00951407" w:rsidRPr="001D68CA" w:rsidRDefault="00951407" w:rsidP="001D68CA">
      <w:pPr>
        <w:pStyle w:val="ac"/>
        <w:spacing w:before="0" w:beforeAutospacing="0" w:after="0" w:afterAutospacing="0" w:line="360" w:lineRule="auto"/>
        <w:ind w:firstLine="708"/>
        <w:jc w:val="both"/>
        <w:outlineLvl w:val="0"/>
        <w:rPr>
          <w:color w:val="000000" w:themeColor="text1"/>
          <w:sz w:val="28"/>
          <w:szCs w:val="28"/>
        </w:rPr>
      </w:pPr>
    </w:p>
    <w:p w:rsidR="00951407" w:rsidRPr="001D68CA" w:rsidRDefault="00951407" w:rsidP="001D68CA">
      <w:pPr>
        <w:pStyle w:val="ac"/>
        <w:spacing w:before="0" w:beforeAutospacing="0" w:after="0" w:afterAutospacing="0" w:line="360" w:lineRule="auto"/>
        <w:ind w:firstLine="708"/>
        <w:jc w:val="both"/>
        <w:outlineLvl w:val="0"/>
        <w:rPr>
          <w:color w:val="000000" w:themeColor="text1"/>
          <w:sz w:val="28"/>
          <w:szCs w:val="28"/>
        </w:rPr>
      </w:pPr>
    </w:p>
    <w:p w:rsidR="00951407" w:rsidRPr="001D68CA" w:rsidRDefault="00951407" w:rsidP="001D68CA">
      <w:pPr>
        <w:pStyle w:val="ac"/>
        <w:spacing w:before="0" w:beforeAutospacing="0" w:after="0" w:afterAutospacing="0" w:line="360" w:lineRule="auto"/>
        <w:ind w:firstLine="708"/>
        <w:jc w:val="both"/>
        <w:outlineLvl w:val="0"/>
        <w:rPr>
          <w:color w:val="000000" w:themeColor="text1"/>
          <w:sz w:val="28"/>
          <w:szCs w:val="28"/>
        </w:rPr>
      </w:pPr>
    </w:p>
    <w:p w:rsidR="00951407" w:rsidRPr="001D68CA" w:rsidRDefault="00951407" w:rsidP="001D68CA">
      <w:pPr>
        <w:pStyle w:val="ac"/>
        <w:spacing w:before="0" w:beforeAutospacing="0" w:after="0" w:afterAutospacing="0" w:line="360" w:lineRule="auto"/>
        <w:ind w:firstLine="708"/>
        <w:jc w:val="right"/>
        <w:outlineLvl w:val="0"/>
        <w:rPr>
          <w:color w:val="000000" w:themeColor="text1"/>
          <w:sz w:val="28"/>
          <w:szCs w:val="28"/>
        </w:rPr>
      </w:pPr>
      <w:r w:rsidRPr="001D68CA">
        <w:rPr>
          <w:color w:val="000000" w:themeColor="text1"/>
          <w:sz w:val="28"/>
          <w:szCs w:val="28"/>
        </w:rPr>
        <w:lastRenderedPageBreak/>
        <w:t>Приложение Г</w:t>
      </w:r>
    </w:p>
    <w:tbl>
      <w:tblPr>
        <w:tblW w:w="5000" w:type="pct"/>
        <w:shd w:val="clear" w:color="auto" w:fill="FFFFFF"/>
        <w:tblCellMar>
          <w:left w:w="0" w:type="dxa"/>
          <w:right w:w="0" w:type="dxa"/>
        </w:tblCellMar>
        <w:tblLook w:val="04A0" w:firstRow="1" w:lastRow="0" w:firstColumn="1" w:lastColumn="0" w:noHBand="0" w:noVBand="1"/>
      </w:tblPr>
      <w:tblGrid>
        <w:gridCol w:w="2455"/>
        <w:gridCol w:w="2570"/>
        <w:gridCol w:w="2431"/>
        <w:gridCol w:w="2392"/>
      </w:tblGrid>
      <w:tr w:rsidR="00B7268B" w:rsidRPr="001D68CA" w:rsidTr="00F94D9E">
        <w:tc>
          <w:tcPr>
            <w:tcW w:w="0" w:type="auto"/>
            <w:gridSpan w:val="4"/>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tcPr>
          <w:p w:rsidR="00B7268B" w:rsidRPr="001D68CA" w:rsidRDefault="00B7268B" w:rsidP="00E65297">
            <w:pPr>
              <w:spacing w:line="240" w:lineRule="auto"/>
              <w:ind w:firstLine="0"/>
              <w:jc w:val="center"/>
              <w:textAlignment w:val="baseline"/>
              <w:rPr>
                <w:rFonts w:ascii="Times New Roman" w:eastAsia="Times New Roman" w:hAnsi="Times New Roman" w:cs="Times New Roman"/>
                <w:b/>
                <w:bCs/>
                <w:color w:val="000000" w:themeColor="text1"/>
                <w:sz w:val="24"/>
                <w:szCs w:val="24"/>
                <w:bdr w:val="none" w:sz="0" w:space="0" w:color="auto" w:frame="1"/>
                <w:lang w:eastAsia="ru-RU"/>
              </w:rPr>
            </w:pPr>
            <w:r w:rsidRPr="001D68CA">
              <w:rPr>
                <w:rFonts w:ascii="Times New Roman" w:eastAsia="Times New Roman" w:hAnsi="Times New Roman" w:cs="Times New Roman"/>
                <w:b/>
                <w:bCs/>
                <w:color w:val="000000" w:themeColor="text1"/>
                <w:sz w:val="24"/>
                <w:szCs w:val="24"/>
                <w:bdr w:val="none" w:sz="0" w:space="0" w:color="auto" w:frame="1"/>
                <w:lang w:eastAsia="ru-RU"/>
              </w:rPr>
              <w:t>Модель Портера: пять сил конкуренц</w:t>
            </w:r>
            <w:proofErr w:type="gramStart"/>
            <w:r w:rsidRPr="001D68CA">
              <w:rPr>
                <w:rFonts w:ascii="Times New Roman" w:eastAsia="Times New Roman" w:hAnsi="Times New Roman" w:cs="Times New Roman"/>
                <w:b/>
                <w:bCs/>
                <w:color w:val="000000" w:themeColor="text1"/>
                <w:sz w:val="24"/>
                <w:szCs w:val="24"/>
                <w:bdr w:val="none" w:sz="0" w:space="0" w:color="auto" w:frame="1"/>
                <w:lang w:eastAsia="ru-RU"/>
              </w:rPr>
              <w:t xml:space="preserve">ии </w:t>
            </w:r>
            <w:r w:rsidR="00E65297">
              <w:rPr>
                <w:rFonts w:ascii="Times New Roman" w:eastAsia="Times New Roman" w:hAnsi="Times New Roman" w:cs="Times New Roman"/>
                <w:b/>
                <w:bCs/>
                <w:color w:val="000000" w:themeColor="text1"/>
                <w:sz w:val="24"/>
                <w:szCs w:val="24"/>
                <w:bdr w:val="none" w:sz="0" w:space="0" w:color="auto" w:frame="1"/>
                <w:lang w:eastAsia="ru-RU"/>
              </w:rPr>
              <w:t>ООО</w:t>
            </w:r>
            <w:proofErr w:type="gramEnd"/>
            <w:r w:rsidR="00E65297">
              <w:rPr>
                <w:rFonts w:ascii="Times New Roman" w:eastAsia="Times New Roman" w:hAnsi="Times New Roman" w:cs="Times New Roman"/>
                <w:b/>
                <w:bCs/>
                <w:color w:val="000000" w:themeColor="text1"/>
                <w:sz w:val="24"/>
                <w:szCs w:val="24"/>
                <w:bdr w:val="none" w:sz="0" w:space="0" w:color="auto" w:frame="1"/>
                <w:lang w:eastAsia="ru-RU"/>
              </w:rPr>
              <w:t xml:space="preserve"> «КД» </w:t>
            </w:r>
          </w:p>
        </w:tc>
      </w:tr>
      <w:tr w:rsidR="00AB157E" w:rsidRPr="001D68CA" w:rsidTr="00F94D9E">
        <w:tc>
          <w:tcPr>
            <w:tcW w:w="0" w:type="auto"/>
            <w:vMerge w:val="restart"/>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1F1A0D"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bdr w:val="none" w:sz="0" w:space="0" w:color="auto" w:frame="1"/>
                <w:lang w:eastAsia="ru-RU"/>
              </w:rPr>
              <w:t>Анализируемый компонент</w:t>
            </w:r>
          </w:p>
        </w:tc>
        <w:tc>
          <w:tcPr>
            <w:tcW w:w="0" w:type="auto"/>
            <w:gridSpan w:val="3"/>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1F1A0D" w:rsidP="001F1A0D">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bdr w:val="none" w:sz="0" w:space="0" w:color="auto" w:frame="1"/>
                <w:lang w:eastAsia="ru-RU"/>
              </w:rPr>
              <w:t>Баллы</w:t>
            </w:r>
          </w:p>
        </w:tc>
      </w:tr>
      <w:tr w:rsidR="00AB157E" w:rsidRPr="001D68CA" w:rsidTr="00F94D9E">
        <w:tc>
          <w:tcPr>
            <w:tcW w:w="0" w:type="auto"/>
            <w:vMerge/>
            <w:tcBorders>
              <w:top w:val="single" w:sz="6" w:space="0" w:color="E1E1E1"/>
              <w:left w:val="single" w:sz="6" w:space="0" w:color="E1E1E1"/>
              <w:bottom w:val="single" w:sz="6" w:space="0" w:color="E1E1E1"/>
              <w:right w:val="single" w:sz="6" w:space="0" w:color="E1E1E1"/>
            </w:tcBorders>
            <w:shd w:val="clear" w:color="auto" w:fill="FFFFFF"/>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b/>
                <w:bCs/>
                <w:color w:val="000000" w:themeColor="text1"/>
                <w:sz w:val="24"/>
                <w:szCs w:val="24"/>
                <w:bdr w:val="none" w:sz="0" w:space="0" w:color="auto" w:frame="1"/>
                <w:lang w:eastAsia="ru-RU"/>
              </w:rPr>
              <w:t>1</w:t>
            </w: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b/>
                <w:bCs/>
                <w:color w:val="000000" w:themeColor="text1"/>
                <w:sz w:val="24"/>
                <w:szCs w:val="24"/>
                <w:bdr w:val="none" w:sz="0" w:space="0" w:color="auto" w:frame="1"/>
                <w:lang w:eastAsia="ru-RU"/>
              </w:rPr>
              <w:t>2</w:t>
            </w: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b/>
                <w:bCs/>
                <w:color w:val="000000" w:themeColor="text1"/>
                <w:sz w:val="24"/>
                <w:szCs w:val="24"/>
                <w:bdr w:val="none" w:sz="0" w:space="0" w:color="auto" w:frame="1"/>
                <w:lang w:eastAsia="ru-RU"/>
              </w:rPr>
              <w:t>3</w:t>
            </w:r>
          </w:p>
        </w:tc>
      </w:tr>
      <w:tr w:rsidR="00B7268B" w:rsidRPr="001D68CA" w:rsidTr="00F94D9E">
        <w:tc>
          <w:tcPr>
            <w:tcW w:w="0" w:type="auto"/>
            <w:gridSpan w:val="4"/>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1F1A0D"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bdr w:val="none" w:sz="0" w:space="0" w:color="auto" w:frame="1"/>
                <w:lang w:eastAsia="ru-RU"/>
              </w:rPr>
              <w:t>Наличие аналогичного товара, возможность замены</w:t>
            </w:r>
          </w:p>
        </w:tc>
      </w:tr>
      <w:tr w:rsidR="00AB157E" w:rsidRPr="001D68CA" w:rsidTr="00F94D9E">
        <w:tc>
          <w:tcPr>
            <w:tcW w:w="0" w:type="auto"/>
            <w:vMerge w:val="restart"/>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1F1A0D" w:rsidP="00665BEB">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bdr w:val="none" w:sz="0" w:space="0" w:color="auto" w:frame="1"/>
                <w:lang w:eastAsia="ru-RU"/>
              </w:rPr>
              <w:t xml:space="preserve">Наличие аналогичных товаров </w:t>
            </w: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1F1A0D"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bdr w:val="none" w:sz="0" w:space="0" w:color="auto" w:frame="1"/>
                <w:lang w:eastAsia="ru-RU"/>
              </w:rPr>
              <w:t>Отсутствуют</w:t>
            </w: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1F1A0D"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bdr w:val="none" w:sz="0" w:space="0" w:color="auto" w:frame="1"/>
                <w:lang w:eastAsia="ru-RU"/>
              </w:rPr>
              <w:t>Есть незначительная доля</w:t>
            </w: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F1A0D">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bdr w:val="none" w:sz="0" w:space="0" w:color="auto" w:frame="1"/>
                <w:lang w:eastAsia="ru-RU"/>
              </w:rPr>
              <w:t>Существу</w:t>
            </w:r>
            <w:r w:rsidR="001F1A0D">
              <w:rPr>
                <w:rFonts w:ascii="Times New Roman" w:eastAsia="Times New Roman" w:hAnsi="Times New Roman" w:cs="Times New Roman"/>
                <w:color w:val="000000" w:themeColor="text1"/>
                <w:sz w:val="24"/>
                <w:szCs w:val="24"/>
                <w:bdr w:val="none" w:sz="0" w:space="0" w:color="auto" w:frame="1"/>
                <w:lang w:eastAsia="ru-RU"/>
              </w:rPr>
              <w:t>ет большая часть на рынке</w:t>
            </w:r>
          </w:p>
        </w:tc>
      </w:tr>
      <w:tr w:rsidR="00AB157E" w:rsidRPr="001D68CA" w:rsidTr="00F94D9E">
        <w:tc>
          <w:tcPr>
            <w:tcW w:w="0" w:type="auto"/>
            <w:vMerge/>
            <w:tcBorders>
              <w:top w:val="single" w:sz="6" w:space="0" w:color="E1E1E1"/>
              <w:left w:val="single" w:sz="6" w:space="0" w:color="E1E1E1"/>
              <w:bottom w:val="single" w:sz="6" w:space="0" w:color="E1E1E1"/>
              <w:right w:val="single" w:sz="6" w:space="0" w:color="E1E1E1"/>
            </w:tcBorders>
            <w:shd w:val="clear" w:color="auto" w:fill="FFFFFF"/>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c>
          <w:tcPr>
            <w:tcW w:w="0" w:type="auto"/>
            <w:shd w:val="clear" w:color="auto" w:fill="FFFFFF"/>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lang w:eastAsia="ru-RU"/>
              </w:rPr>
              <w:t>3</w:t>
            </w:r>
          </w:p>
        </w:tc>
      </w:tr>
      <w:tr w:rsidR="00AB157E" w:rsidRPr="001D68CA" w:rsidTr="00F94D9E">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b/>
                <w:bCs/>
                <w:color w:val="000000" w:themeColor="text1"/>
                <w:sz w:val="24"/>
                <w:szCs w:val="24"/>
                <w:bdr w:val="none" w:sz="0" w:space="0" w:color="auto" w:frame="1"/>
                <w:lang w:eastAsia="ru-RU"/>
              </w:rPr>
              <w:t>Всего баллов</w:t>
            </w:r>
          </w:p>
        </w:tc>
        <w:tc>
          <w:tcPr>
            <w:tcW w:w="0" w:type="auto"/>
            <w:gridSpan w:val="3"/>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1F1A0D"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w:t>
            </w:r>
          </w:p>
        </w:tc>
      </w:tr>
      <w:tr w:rsidR="00AB157E" w:rsidRPr="001D68CA" w:rsidTr="00F94D9E">
        <w:tc>
          <w:tcPr>
            <w:tcW w:w="0" w:type="auto"/>
            <w:vMerge w:val="restart"/>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bdr w:val="none" w:sz="0" w:space="0" w:color="auto" w:frame="1"/>
                <w:lang w:eastAsia="ru-RU"/>
              </w:rPr>
              <w:t>Результат оценки</w:t>
            </w:r>
          </w:p>
        </w:tc>
        <w:tc>
          <w:tcPr>
            <w:tcW w:w="0" w:type="auto"/>
            <w:gridSpan w:val="3"/>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bdr w:val="none" w:sz="0" w:space="0" w:color="auto" w:frame="1"/>
                <w:lang w:eastAsia="ru-RU"/>
              </w:rPr>
              <w:t>1 балл соответствует низкому уровню угрозы</w:t>
            </w:r>
          </w:p>
        </w:tc>
      </w:tr>
      <w:tr w:rsidR="00AB157E" w:rsidRPr="001D68CA" w:rsidTr="00F94D9E">
        <w:tc>
          <w:tcPr>
            <w:tcW w:w="0" w:type="auto"/>
            <w:vMerge/>
            <w:tcBorders>
              <w:top w:val="single" w:sz="6" w:space="0" w:color="E1E1E1"/>
              <w:left w:val="single" w:sz="6" w:space="0" w:color="E1E1E1"/>
              <w:bottom w:val="single" w:sz="6" w:space="0" w:color="E1E1E1"/>
              <w:right w:val="single" w:sz="6" w:space="0" w:color="E1E1E1"/>
            </w:tcBorders>
            <w:shd w:val="clear" w:color="auto" w:fill="FFFFFF"/>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c>
          <w:tcPr>
            <w:tcW w:w="0" w:type="auto"/>
            <w:gridSpan w:val="3"/>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bdr w:val="none" w:sz="0" w:space="0" w:color="auto" w:frame="1"/>
                <w:lang w:eastAsia="ru-RU"/>
              </w:rPr>
              <w:t>2 балла соответствуют среднему уровню угрозы</w:t>
            </w:r>
          </w:p>
        </w:tc>
      </w:tr>
      <w:tr w:rsidR="00AB157E" w:rsidRPr="001D68CA" w:rsidTr="00F94D9E">
        <w:tc>
          <w:tcPr>
            <w:tcW w:w="0" w:type="auto"/>
            <w:vMerge/>
            <w:tcBorders>
              <w:top w:val="single" w:sz="6" w:space="0" w:color="E1E1E1"/>
              <w:left w:val="single" w:sz="6" w:space="0" w:color="E1E1E1"/>
              <w:bottom w:val="single" w:sz="6" w:space="0" w:color="E1E1E1"/>
              <w:right w:val="single" w:sz="6" w:space="0" w:color="E1E1E1"/>
            </w:tcBorders>
            <w:shd w:val="clear" w:color="auto" w:fill="FFFFFF"/>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c>
          <w:tcPr>
            <w:tcW w:w="0" w:type="auto"/>
            <w:gridSpan w:val="3"/>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A768B5" w:rsidRDefault="00B7268B" w:rsidP="001D68CA">
            <w:pPr>
              <w:spacing w:line="240" w:lineRule="auto"/>
              <w:ind w:firstLine="0"/>
              <w:jc w:val="center"/>
              <w:textAlignment w:val="baseline"/>
              <w:rPr>
                <w:rFonts w:ascii="Times New Roman" w:eastAsia="Times New Roman" w:hAnsi="Times New Roman" w:cs="Times New Roman"/>
                <w:b/>
                <w:color w:val="000000" w:themeColor="text1"/>
                <w:sz w:val="24"/>
                <w:szCs w:val="24"/>
                <w:lang w:eastAsia="ru-RU"/>
              </w:rPr>
            </w:pPr>
            <w:r w:rsidRPr="00A768B5">
              <w:rPr>
                <w:rFonts w:ascii="Times New Roman" w:eastAsia="Times New Roman" w:hAnsi="Times New Roman" w:cs="Times New Roman"/>
                <w:b/>
                <w:color w:val="000000" w:themeColor="text1"/>
                <w:sz w:val="24"/>
                <w:szCs w:val="24"/>
                <w:lang w:eastAsia="ru-RU"/>
              </w:rPr>
              <w:t>3 </w:t>
            </w:r>
            <w:r w:rsidRPr="00A768B5">
              <w:rPr>
                <w:rFonts w:ascii="Times New Roman" w:eastAsia="Times New Roman" w:hAnsi="Times New Roman" w:cs="Times New Roman"/>
                <w:b/>
                <w:color w:val="000000" w:themeColor="text1"/>
                <w:sz w:val="24"/>
                <w:szCs w:val="24"/>
                <w:bdr w:val="none" w:sz="0" w:space="0" w:color="auto" w:frame="1"/>
                <w:lang w:eastAsia="ru-RU"/>
              </w:rPr>
              <w:t>балла соответствуют высокому уровню угрозы</w:t>
            </w:r>
          </w:p>
        </w:tc>
      </w:tr>
      <w:tr w:rsidR="00B7268B" w:rsidRPr="001D68CA" w:rsidTr="00F94D9E">
        <w:tc>
          <w:tcPr>
            <w:tcW w:w="0" w:type="auto"/>
            <w:gridSpan w:val="4"/>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AB157E"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bdr w:val="none" w:sz="0" w:space="0" w:color="auto" w:frame="1"/>
                <w:lang w:eastAsia="ru-RU"/>
              </w:rPr>
              <w:t>Рыночная конкуренция</w:t>
            </w:r>
          </w:p>
        </w:tc>
      </w:tr>
      <w:tr w:rsidR="00AB157E" w:rsidRPr="001D68CA" w:rsidTr="00F94D9E">
        <w:tc>
          <w:tcPr>
            <w:tcW w:w="0" w:type="auto"/>
            <w:vMerge w:val="restart"/>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AB157E"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bdr w:val="none" w:sz="0" w:space="0" w:color="auto" w:frame="1"/>
                <w:lang w:eastAsia="ru-RU"/>
              </w:rPr>
              <w:t>Количество конкурентов</w:t>
            </w: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bdr w:val="none" w:sz="0" w:space="0" w:color="auto" w:frame="1"/>
                <w:lang w:eastAsia="ru-RU"/>
              </w:rPr>
              <w:t>Низкий уровень – от 1 до 3 участников</w:t>
            </w: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bdr w:val="none" w:sz="0" w:space="0" w:color="auto" w:frame="1"/>
                <w:lang w:eastAsia="ru-RU"/>
              </w:rPr>
              <w:t>Средний уровень – от 3 до 10 участников</w:t>
            </w: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bdr w:val="none" w:sz="0" w:space="0" w:color="auto" w:frame="1"/>
                <w:lang w:eastAsia="ru-RU"/>
              </w:rPr>
              <w:t>Высокий уровень – больше 10 участников</w:t>
            </w:r>
          </w:p>
        </w:tc>
      </w:tr>
      <w:tr w:rsidR="00AB157E" w:rsidRPr="001D68CA" w:rsidTr="00F94D9E">
        <w:tc>
          <w:tcPr>
            <w:tcW w:w="0" w:type="auto"/>
            <w:vMerge/>
            <w:tcBorders>
              <w:top w:val="single" w:sz="6" w:space="0" w:color="E1E1E1"/>
              <w:left w:val="single" w:sz="6" w:space="0" w:color="E1E1E1"/>
              <w:bottom w:val="single" w:sz="6" w:space="0" w:color="E1E1E1"/>
              <w:right w:val="single" w:sz="6" w:space="0" w:color="E1E1E1"/>
            </w:tcBorders>
            <w:shd w:val="clear" w:color="auto" w:fill="FFFFFF"/>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lang w:eastAsia="ru-RU"/>
              </w:rPr>
              <w:t>3</w:t>
            </w:r>
          </w:p>
        </w:tc>
      </w:tr>
      <w:tr w:rsidR="00AB157E" w:rsidRPr="001D68CA" w:rsidTr="00F94D9E">
        <w:tc>
          <w:tcPr>
            <w:tcW w:w="0" w:type="auto"/>
            <w:vMerge w:val="restart"/>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AB157E"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bdr w:val="none" w:sz="0" w:space="0" w:color="auto" w:frame="1"/>
                <w:lang w:eastAsia="ru-RU"/>
              </w:rPr>
              <w:t>Отличительные свойства товара</w:t>
            </w: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AB157E">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bdr w:val="none" w:sz="0" w:space="0" w:color="auto" w:frame="1"/>
                <w:lang w:eastAsia="ru-RU"/>
              </w:rPr>
              <w:t xml:space="preserve">Товары значительно отличаются </w:t>
            </w:r>
            <w:r w:rsidR="00AB157E">
              <w:rPr>
                <w:rFonts w:ascii="Times New Roman" w:eastAsia="Times New Roman" w:hAnsi="Times New Roman" w:cs="Times New Roman"/>
                <w:color w:val="000000" w:themeColor="text1"/>
                <w:sz w:val="24"/>
                <w:szCs w:val="24"/>
                <w:bdr w:val="none" w:sz="0" w:space="0" w:color="auto" w:frame="1"/>
                <w:lang w:eastAsia="ru-RU"/>
              </w:rPr>
              <w:t>от товаров конкурентов</w:t>
            </w: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AB157E">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bdr w:val="none" w:sz="0" w:space="0" w:color="auto" w:frame="1"/>
                <w:lang w:eastAsia="ru-RU"/>
              </w:rPr>
              <w:t xml:space="preserve">Стандартный товар на рынке имеет </w:t>
            </w:r>
            <w:r w:rsidR="00AB157E">
              <w:rPr>
                <w:rFonts w:ascii="Times New Roman" w:eastAsia="Times New Roman" w:hAnsi="Times New Roman" w:cs="Times New Roman"/>
                <w:color w:val="000000" w:themeColor="text1"/>
                <w:sz w:val="24"/>
                <w:szCs w:val="24"/>
                <w:bdr w:val="none" w:sz="0" w:space="0" w:color="auto" w:frame="1"/>
                <w:lang w:eastAsia="ru-RU"/>
              </w:rPr>
              <w:t>отличительные особенности</w:t>
            </w: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AB157E"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bdr w:val="none" w:sz="0" w:space="0" w:color="auto" w:frame="1"/>
                <w:lang w:eastAsia="ru-RU"/>
              </w:rPr>
              <w:t>Стандартный товар</w:t>
            </w:r>
          </w:p>
        </w:tc>
      </w:tr>
      <w:tr w:rsidR="00AB157E" w:rsidRPr="001D68CA" w:rsidTr="00F94D9E">
        <w:tc>
          <w:tcPr>
            <w:tcW w:w="0" w:type="auto"/>
            <w:vMerge/>
            <w:tcBorders>
              <w:top w:val="single" w:sz="6" w:space="0" w:color="E1E1E1"/>
              <w:left w:val="single" w:sz="6" w:space="0" w:color="E1E1E1"/>
              <w:bottom w:val="single" w:sz="6" w:space="0" w:color="E1E1E1"/>
              <w:right w:val="single" w:sz="6" w:space="0" w:color="E1E1E1"/>
            </w:tcBorders>
            <w:shd w:val="clear" w:color="auto" w:fill="FFFFFF"/>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lang w:eastAsia="ru-RU"/>
              </w:rPr>
              <w:t>1</w:t>
            </w: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r>
      <w:tr w:rsidR="00AB157E" w:rsidRPr="001D68CA" w:rsidTr="00F94D9E">
        <w:tc>
          <w:tcPr>
            <w:tcW w:w="0" w:type="auto"/>
            <w:vMerge w:val="restart"/>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AB157E"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bdr w:val="none" w:sz="0" w:space="0" w:color="auto" w:frame="1"/>
                <w:lang w:eastAsia="ru-RU"/>
              </w:rPr>
              <w:t>Объем рынка</w:t>
            </w: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bdr w:val="none" w:sz="0" w:space="0" w:color="auto" w:frame="1"/>
                <w:lang w:eastAsia="ru-RU"/>
              </w:rPr>
              <w:t>Высокий</w:t>
            </w: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bdr w:val="none" w:sz="0" w:space="0" w:color="auto" w:frame="1"/>
                <w:lang w:eastAsia="ru-RU"/>
              </w:rPr>
              <w:t>Средний</w:t>
            </w: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bdr w:val="none" w:sz="0" w:space="0" w:color="auto" w:frame="1"/>
                <w:lang w:eastAsia="ru-RU"/>
              </w:rPr>
              <w:t>Стагнация объема рынка</w:t>
            </w:r>
          </w:p>
        </w:tc>
      </w:tr>
      <w:tr w:rsidR="00AB157E" w:rsidRPr="001D68CA" w:rsidTr="00F94D9E">
        <w:tc>
          <w:tcPr>
            <w:tcW w:w="0" w:type="auto"/>
            <w:vMerge/>
            <w:tcBorders>
              <w:top w:val="single" w:sz="6" w:space="0" w:color="E1E1E1"/>
              <w:left w:val="single" w:sz="6" w:space="0" w:color="E1E1E1"/>
              <w:bottom w:val="single" w:sz="6" w:space="0" w:color="E1E1E1"/>
              <w:right w:val="single" w:sz="6" w:space="0" w:color="E1E1E1"/>
            </w:tcBorders>
            <w:shd w:val="clear" w:color="auto" w:fill="FFFFFF"/>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bdr w:val="none" w:sz="0" w:space="0" w:color="auto" w:frame="1"/>
                <w:lang w:eastAsia="ru-RU"/>
              </w:rPr>
              <w:t>2</w:t>
            </w: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r>
      <w:tr w:rsidR="00AB157E" w:rsidRPr="001D68CA" w:rsidTr="00F94D9E">
        <w:tc>
          <w:tcPr>
            <w:tcW w:w="0" w:type="auto"/>
            <w:vMerge w:val="restart"/>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AB157E"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bdr w:val="none" w:sz="0" w:space="0" w:color="auto" w:frame="1"/>
                <w:lang w:eastAsia="ru-RU"/>
              </w:rPr>
              <w:t>Ценовая конкуренция</w:t>
            </w: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AB157E">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bdr w:val="none" w:sz="0" w:space="0" w:color="auto" w:frame="1"/>
                <w:lang w:eastAsia="ru-RU"/>
              </w:rPr>
              <w:t xml:space="preserve">Лояльная </w:t>
            </w:r>
            <w:r w:rsidR="00AB157E">
              <w:rPr>
                <w:rFonts w:ascii="Times New Roman" w:eastAsia="Times New Roman" w:hAnsi="Times New Roman" w:cs="Times New Roman"/>
                <w:color w:val="000000" w:themeColor="text1"/>
                <w:sz w:val="24"/>
                <w:szCs w:val="24"/>
                <w:bdr w:val="none" w:sz="0" w:space="0" w:color="auto" w:frame="1"/>
                <w:lang w:eastAsia="ru-RU"/>
              </w:rPr>
              <w:t xml:space="preserve">(существует возможность </w:t>
            </w:r>
            <w:r w:rsidRPr="001D68CA">
              <w:rPr>
                <w:rFonts w:ascii="Times New Roman" w:eastAsia="Times New Roman" w:hAnsi="Times New Roman" w:cs="Times New Roman"/>
                <w:color w:val="000000" w:themeColor="text1"/>
                <w:sz w:val="24"/>
                <w:szCs w:val="24"/>
                <w:bdr w:val="none" w:sz="0" w:space="0" w:color="auto" w:frame="1"/>
                <w:lang w:eastAsia="ru-RU"/>
              </w:rPr>
              <w:t>для повышения цен</w:t>
            </w:r>
            <w:r w:rsidR="00AB157E">
              <w:rPr>
                <w:rFonts w:ascii="Times New Roman" w:eastAsia="Times New Roman" w:hAnsi="Times New Roman" w:cs="Times New Roman"/>
                <w:color w:val="000000" w:themeColor="text1"/>
                <w:sz w:val="24"/>
                <w:szCs w:val="24"/>
                <w:bdr w:val="none" w:sz="0" w:space="0" w:color="auto" w:frame="1"/>
                <w:lang w:eastAsia="ru-RU"/>
              </w:rPr>
              <w:t xml:space="preserve"> с целью увеличения прибыли)</w:t>
            </w: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AB157E" w:rsidP="00AB157E">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bdr w:val="none" w:sz="0" w:space="0" w:color="auto" w:frame="1"/>
                <w:lang w:eastAsia="ru-RU"/>
              </w:rPr>
              <w:t>Средняя (существует в</w:t>
            </w:r>
            <w:r w:rsidR="00B7268B" w:rsidRPr="001D68CA">
              <w:rPr>
                <w:rFonts w:ascii="Times New Roman" w:eastAsia="Times New Roman" w:hAnsi="Times New Roman" w:cs="Times New Roman"/>
                <w:color w:val="000000" w:themeColor="text1"/>
                <w:sz w:val="24"/>
                <w:szCs w:val="24"/>
                <w:bdr w:val="none" w:sz="0" w:space="0" w:color="auto" w:frame="1"/>
                <w:lang w:eastAsia="ru-RU"/>
              </w:rPr>
              <w:t xml:space="preserve">озможность повышения цен </w:t>
            </w:r>
            <w:r>
              <w:rPr>
                <w:rFonts w:ascii="Times New Roman" w:eastAsia="Times New Roman" w:hAnsi="Times New Roman" w:cs="Times New Roman"/>
                <w:color w:val="000000" w:themeColor="text1"/>
                <w:sz w:val="24"/>
                <w:szCs w:val="24"/>
                <w:bdr w:val="none" w:sz="0" w:space="0" w:color="auto" w:frame="1"/>
                <w:lang w:eastAsia="ru-RU"/>
              </w:rPr>
              <w:t>в случае риска потери прибыли)</w:t>
            </w: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AB157E">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proofErr w:type="gramStart"/>
            <w:r w:rsidRPr="001D68CA">
              <w:rPr>
                <w:rFonts w:ascii="Times New Roman" w:eastAsia="Times New Roman" w:hAnsi="Times New Roman" w:cs="Times New Roman"/>
                <w:color w:val="000000" w:themeColor="text1"/>
                <w:sz w:val="24"/>
                <w:szCs w:val="24"/>
                <w:bdr w:val="none" w:sz="0" w:space="0" w:color="auto" w:frame="1"/>
                <w:lang w:eastAsia="ru-RU"/>
              </w:rPr>
              <w:t>Жесткая</w:t>
            </w:r>
            <w:proofErr w:type="gramEnd"/>
            <w:r w:rsidRPr="001D68CA">
              <w:rPr>
                <w:rFonts w:ascii="Times New Roman" w:eastAsia="Times New Roman" w:hAnsi="Times New Roman" w:cs="Times New Roman"/>
                <w:color w:val="000000" w:themeColor="text1"/>
                <w:sz w:val="24"/>
                <w:szCs w:val="24"/>
                <w:bdr w:val="none" w:sz="0" w:space="0" w:color="auto" w:frame="1"/>
                <w:lang w:eastAsia="ru-RU"/>
              </w:rPr>
              <w:t xml:space="preserve"> </w:t>
            </w:r>
            <w:r w:rsidR="00AB157E">
              <w:rPr>
                <w:rFonts w:ascii="Times New Roman" w:eastAsia="Times New Roman" w:hAnsi="Times New Roman" w:cs="Times New Roman"/>
                <w:color w:val="000000" w:themeColor="text1"/>
                <w:sz w:val="24"/>
                <w:szCs w:val="24"/>
                <w:bdr w:val="none" w:sz="0" w:space="0" w:color="auto" w:frame="1"/>
                <w:lang w:eastAsia="ru-RU"/>
              </w:rPr>
              <w:t>(</w:t>
            </w:r>
            <w:r w:rsidRPr="001D68CA">
              <w:rPr>
                <w:rFonts w:ascii="Times New Roman" w:eastAsia="Times New Roman" w:hAnsi="Times New Roman" w:cs="Times New Roman"/>
                <w:color w:val="000000" w:themeColor="text1"/>
                <w:sz w:val="24"/>
                <w:szCs w:val="24"/>
                <w:bdr w:val="none" w:sz="0" w:space="0" w:color="auto" w:frame="1"/>
                <w:lang w:eastAsia="ru-RU"/>
              </w:rPr>
              <w:t>повышение цен невозможно</w:t>
            </w:r>
            <w:r w:rsidR="00AB157E">
              <w:rPr>
                <w:rFonts w:ascii="Times New Roman" w:eastAsia="Times New Roman" w:hAnsi="Times New Roman" w:cs="Times New Roman"/>
                <w:color w:val="000000" w:themeColor="text1"/>
                <w:sz w:val="24"/>
                <w:szCs w:val="24"/>
                <w:bdr w:val="none" w:sz="0" w:space="0" w:color="auto" w:frame="1"/>
                <w:lang w:eastAsia="ru-RU"/>
              </w:rPr>
              <w:t>)</w:t>
            </w:r>
          </w:p>
        </w:tc>
      </w:tr>
      <w:tr w:rsidR="00AB157E" w:rsidRPr="001D68CA" w:rsidTr="00F94D9E">
        <w:tc>
          <w:tcPr>
            <w:tcW w:w="0" w:type="auto"/>
            <w:vMerge/>
            <w:tcBorders>
              <w:top w:val="single" w:sz="6" w:space="0" w:color="E1E1E1"/>
              <w:left w:val="single" w:sz="6" w:space="0" w:color="E1E1E1"/>
              <w:bottom w:val="single" w:sz="6" w:space="0" w:color="E1E1E1"/>
              <w:right w:val="single" w:sz="6" w:space="0" w:color="E1E1E1"/>
            </w:tcBorders>
            <w:shd w:val="clear" w:color="auto" w:fill="FFFFFF"/>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lang w:eastAsia="ru-RU"/>
              </w:rPr>
              <w:t>1</w:t>
            </w: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r>
      <w:tr w:rsidR="00AB157E" w:rsidRPr="001D68CA" w:rsidTr="00F94D9E">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b/>
                <w:bCs/>
                <w:color w:val="000000" w:themeColor="text1"/>
                <w:sz w:val="24"/>
                <w:szCs w:val="24"/>
                <w:bdr w:val="none" w:sz="0" w:space="0" w:color="auto" w:frame="1"/>
                <w:lang w:eastAsia="ru-RU"/>
              </w:rPr>
              <w:t>Всего баллов</w:t>
            </w:r>
          </w:p>
        </w:tc>
        <w:tc>
          <w:tcPr>
            <w:tcW w:w="0" w:type="auto"/>
            <w:gridSpan w:val="3"/>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A768B5"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bdr w:val="none" w:sz="0" w:space="0" w:color="auto" w:frame="1"/>
                <w:lang w:eastAsia="ru-RU"/>
              </w:rPr>
              <w:t>7</w:t>
            </w:r>
          </w:p>
        </w:tc>
      </w:tr>
      <w:tr w:rsidR="00AB157E" w:rsidRPr="001D68CA" w:rsidTr="00F94D9E">
        <w:tc>
          <w:tcPr>
            <w:tcW w:w="0" w:type="auto"/>
            <w:vMerge w:val="restart"/>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bdr w:val="none" w:sz="0" w:space="0" w:color="auto" w:frame="1"/>
                <w:lang w:eastAsia="ru-RU"/>
              </w:rPr>
              <w:t>Результат оценки</w:t>
            </w:r>
          </w:p>
        </w:tc>
        <w:tc>
          <w:tcPr>
            <w:tcW w:w="0" w:type="auto"/>
            <w:gridSpan w:val="3"/>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bdr w:val="none" w:sz="0" w:space="0" w:color="auto" w:frame="1"/>
                <w:lang w:eastAsia="ru-RU"/>
              </w:rPr>
            </w:pPr>
          </w:p>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bdr w:val="none" w:sz="0" w:space="0" w:color="auto" w:frame="1"/>
                <w:lang w:eastAsia="ru-RU"/>
              </w:rPr>
            </w:pPr>
          </w:p>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bdr w:val="none" w:sz="0" w:space="0" w:color="auto" w:frame="1"/>
                <w:lang w:eastAsia="ru-RU"/>
              </w:rPr>
              <w:t>4 балла соответствуют низкому уровню угрозы</w:t>
            </w:r>
          </w:p>
        </w:tc>
      </w:tr>
      <w:tr w:rsidR="00AB157E" w:rsidRPr="001D68CA" w:rsidTr="00F94D9E">
        <w:tc>
          <w:tcPr>
            <w:tcW w:w="0" w:type="auto"/>
            <w:vMerge/>
            <w:tcBorders>
              <w:top w:val="single" w:sz="6" w:space="0" w:color="E1E1E1"/>
              <w:left w:val="single" w:sz="6" w:space="0" w:color="E1E1E1"/>
              <w:bottom w:val="single" w:sz="6" w:space="0" w:color="E1E1E1"/>
              <w:right w:val="single" w:sz="6" w:space="0" w:color="E1E1E1"/>
            </w:tcBorders>
            <w:shd w:val="clear" w:color="auto" w:fill="FFFFFF"/>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c>
          <w:tcPr>
            <w:tcW w:w="0" w:type="auto"/>
            <w:gridSpan w:val="3"/>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A768B5" w:rsidRDefault="00B7268B" w:rsidP="001D68CA">
            <w:pPr>
              <w:spacing w:line="240" w:lineRule="auto"/>
              <w:ind w:firstLine="0"/>
              <w:jc w:val="center"/>
              <w:textAlignment w:val="baseline"/>
              <w:rPr>
                <w:rFonts w:ascii="Times New Roman" w:eastAsia="Times New Roman" w:hAnsi="Times New Roman" w:cs="Times New Roman"/>
                <w:b/>
                <w:color w:val="000000" w:themeColor="text1"/>
                <w:sz w:val="24"/>
                <w:szCs w:val="24"/>
                <w:lang w:eastAsia="ru-RU"/>
              </w:rPr>
            </w:pPr>
            <w:r w:rsidRPr="00A768B5">
              <w:rPr>
                <w:rFonts w:ascii="Times New Roman" w:eastAsia="Times New Roman" w:hAnsi="Times New Roman" w:cs="Times New Roman"/>
                <w:b/>
                <w:color w:val="000000" w:themeColor="text1"/>
                <w:sz w:val="24"/>
                <w:szCs w:val="24"/>
                <w:bdr w:val="none" w:sz="0" w:space="0" w:color="auto" w:frame="1"/>
                <w:lang w:eastAsia="ru-RU"/>
              </w:rPr>
              <w:t>5-8 баллов соответствуют среднему уровню угрозы</w:t>
            </w:r>
          </w:p>
        </w:tc>
      </w:tr>
      <w:tr w:rsidR="00AB157E" w:rsidRPr="001D68CA" w:rsidTr="00F94D9E">
        <w:trPr>
          <w:trHeight w:val="20"/>
        </w:trPr>
        <w:tc>
          <w:tcPr>
            <w:tcW w:w="0" w:type="auto"/>
            <w:vMerge/>
            <w:tcBorders>
              <w:top w:val="single" w:sz="6" w:space="0" w:color="E1E1E1"/>
              <w:left w:val="single" w:sz="6" w:space="0" w:color="E1E1E1"/>
              <w:bottom w:val="single" w:sz="6" w:space="0" w:color="E1E1E1"/>
              <w:right w:val="single" w:sz="6" w:space="0" w:color="E1E1E1"/>
            </w:tcBorders>
            <w:shd w:val="clear" w:color="auto" w:fill="FFFFFF"/>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c>
          <w:tcPr>
            <w:tcW w:w="0" w:type="auto"/>
            <w:gridSpan w:val="3"/>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A768B5"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bdr w:val="none" w:sz="0" w:space="0" w:color="auto" w:frame="1"/>
                <w:lang w:eastAsia="ru-RU"/>
              </w:rPr>
            </w:pPr>
            <w:r w:rsidRPr="00A768B5">
              <w:rPr>
                <w:rFonts w:ascii="Times New Roman" w:eastAsia="Times New Roman" w:hAnsi="Times New Roman" w:cs="Times New Roman"/>
                <w:color w:val="000000" w:themeColor="text1"/>
                <w:sz w:val="24"/>
                <w:szCs w:val="24"/>
                <w:bdr w:val="none" w:sz="0" w:space="0" w:color="auto" w:frame="1"/>
                <w:lang w:eastAsia="ru-RU"/>
              </w:rPr>
              <w:t>9-12 баллов соответствуют высокому уровню угрозы</w:t>
            </w:r>
          </w:p>
        </w:tc>
      </w:tr>
      <w:tr w:rsidR="00B7268B" w:rsidRPr="001D68CA" w:rsidTr="00F94D9E">
        <w:tc>
          <w:tcPr>
            <w:tcW w:w="0" w:type="auto"/>
            <w:gridSpan w:val="4"/>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665BEB" w:rsidRDefault="00665BEB" w:rsidP="00500EAA">
            <w:pPr>
              <w:spacing w:line="240" w:lineRule="auto"/>
              <w:ind w:firstLine="0"/>
              <w:jc w:val="center"/>
              <w:textAlignment w:val="baseline"/>
              <w:rPr>
                <w:rFonts w:ascii="Times New Roman" w:eastAsia="Times New Roman" w:hAnsi="Times New Roman" w:cs="Times New Roman"/>
                <w:bCs/>
                <w:color w:val="000000" w:themeColor="text1"/>
                <w:sz w:val="24"/>
                <w:szCs w:val="24"/>
                <w:bdr w:val="none" w:sz="0" w:space="0" w:color="auto" w:frame="1"/>
                <w:lang w:eastAsia="ru-RU"/>
              </w:rPr>
            </w:pPr>
          </w:p>
          <w:p w:rsidR="00665BEB" w:rsidRDefault="00665BEB" w:rsidP="00500EAA">
            <w:pPr>
              <w:spacing w:line="240" w:lineRule="auto"/>
              <w:ind w:firstLine="0"/>
              <w:jc w:val="center"/>
              <w:textAlignment w:val="baseline"/>
              <w:rPr>
                <w:rFonts w:ascii="Times New Roman" w:eastAsia="Times New Roman" w:hAnsi="Times New Roman" w:cs="Times New Roman"/>
                <w:bCs/>
                <w:color w:val="000000" w:themeColor="text1"/>
                <w:sz w:val="24"/>
                <w:szCs w:val="24"/>
                <w:bdr w:val="none" w:sz="0" w:space="0" w:color="auto" w:frame="1"/>
                <w:lang w:eastAsia="ru-RU"/>
              </w:rPr>
            </w:pPr>
          </w:p>
          <w:p w:rsidR="00B7268B" w:rsidRDefault="00B7268B" w:rsidP="00500EAA">
            <w:pPr>
              <w:spacing w:line="240" w:lineRule="auto"/>
              <w:ind w:firstLine="0"/>
              <w:jc w:val="center"/>
              <w:textAlignment w:val="baseline"/>
              <w:rPr>
                <w:rFonts w:ascii="Times New Roman" w:eastAsia="Times New Roman" w:hAnsi="Times New Roman" w:cs="Times New Roman"/>
                <w:bCs/>
                <w:color w:val="000000" w:themeColor="text1"/>
                <w:sz w:val="24"/>
                <w:szCs w:val="24"/>
                <w:bdr w:val="none" w:sz="0" w:space="0" w:color="auto" w:frame="1"/>
                <w:lang w:eastAsia="ru-RU"/>
              </w:rPr>
            </w:pPr>
            <w:r w:rsidRPr="001D68CA">
              <w:rPr>
                <w:rFonts w:ascii="Times New Roman" w:eastAsia="Times New Roman" w:hAnsi="Times New Roman" w:cs="Times New Roman"/>
                <w:bCs/>
                <w:color w:val="000000" w:themeColor="text1"/>
                <w:sz w:val="24"/>
                <w:szCs w:val="24"/>
                <w:bdr w:val="none" w:sz="0" w:space="0" w:color="auto" w:frame="1"/>
                <w:lang w:eastAsia="ru-RU"/>
              </w:rPr>
              <w:lastRenderedPageBreak/>
              <w:t>Продолжение таблицы</w:t>
            </w:r>
            <w:r w:rsidR="00C67BE7" w:rsidRPr="001D68CA">
              <w:rPr>
                <w:rFonts w:ascii="Times New Roman" w:eastAsia="Times New Roman" w:hAnsi="Times New Roman" w:cs="Times New Roman"/>
                <w:bCs/>
                <w:color w:val="000000" w:themeColor="text1"/>
                <w:sz w:val="24"/>
                <w:szCs w:val="24"/>
                <w:bdr w:val="none" w:sz="0" w:space="0" w:color="auto" w:frame="1"/>
                <w:lang w:eastAsia="ru-RU"/>
              </w:rPr>
              <w:t>:</w:t>
            </w:r>
            <w:r w:rsidRPr="001D68CA">
              <w:rPr>
                <w:rFonts w:ascii="Times New Roman" w:eastAsia="Times New Roman" w:hAnsi="Times New Roman" w:cs="Times New Roman"/>
                <w:bCs/>
                <w:color w:val="000000" w:themeColor="text1"/>
                <w:sz w:val="24"/>
                <w:szCs w:val="24"/>
                <w:bdr w:val="none" w:sz="0" w:space="0" w:color="auto" w:frame="1"/>
                <w:lang w:eastAsia="ru-RU"/>
              </w:rPr>
              <w:t xml:space="preserve"> «Модель Портера: пять сил конкуренц</w:t>
            </w:r>
            <w:proofErr w:type="gramStart"/>
            <w:r w:rsidRPr="001D68CA">
              <w:rPr>
                <w:rFonts w:ascii="Times New Roman" w:eastAsia="Times New Roman" w:hAnsi="Times New Roman" w:cs="Times New Roman"/>
                <w:bCs/>
                <w:color w:val="000000" w:themeColor="text1"/>
                <w:sz w:val="24"/>
                <w:szCs w:val="24"/>
                <w:bdr w:val="none" w:sz="0" w:space="0" w:color="auto" w:frame="1"/>
                <w:lang w:eastAsia="ru-RU"/>
              </w:rPr>
              <w:t xml:space="preserve">ии </w:t>
            </w:r>
            <w:r w:rsidR="00500EAA">
              <w:rPr>
                <w:rFonts w:ascii="Times New Roman" w:eastAsia="Times New Roman" w:hAnsi="Times New Roman" w:cs="Times New Roman"/>
                <w:bCs/>
                <w:color w:val="000000" w:themeColor="text1"/>
                <w:sz w:val="24"/>
                <w:szCs w:val="24"/>
                <w:bdr w:val="none" w:sz="0" w:space="0" w:color="auto" w:frame="1"/>
                <w:lang w:eastAsia="ru-RU"/>
              </w:rPr>
              <w:t>ООО</w:t>
            </w:r>
            <w:proofErr w:type="gramEnd"/>
            <w:r w:rsidR="00500EAA">
              <w:rPr>
                <w:rFonts w:ascii="Times New Roman" w:eastAsia="Times New Roman" w:hAnsi="Times New Roman" w:cs="Times New Roman"/>
                <w:bCs/>
                <w:color w:val="000000" w:themeColor="text1"/>
                <w:sz w:val="24"/>
                <w:szCs w:val="24"/>
                <w:bdr w:val="none" w:sz="0" w:space="0" w:color="auto" w:frame="1"/>
                <w:lang w:eastAsia="ru-RU"/>
              </w:rPr>
              <w:t xml:space="preserve"> «КД»</w:t>
            </w:r>
          </w:p>
          <w:p w:rsidR="00A768B5" w:rsidRPr="00A768B5" w:rsidRDefault="00A768B5" w:rsidP="00500EAA">
            <w:pPr>
              <w:spacing w:line="240" w:lineRule="auto"/>
              <w:ind w:firstLine="0"/>
              <w:jc w:val="center"/>
              <w:textAlignment w:val="baseline"/>
              <w:rPr>
                <w:rFonts w:ascii="Times New Roman" w:eastAsia="Times New Roman" w:hAnsi="Times New Roman" w:cs="Times New Roman"/>
                <w:b/>
                <w:bCs/>
                <w:color w:val="000000" w:themeColor="text1"/>
                <w:sz w:val="24"/>
                <w:szCs w:val="24"/>
                <w:bdr w:val="none" w:sz="0" w:space="0" w:color="auto" w:frame="1"/>
                <w:lang w:eastAsia="ru-RU"/>
              </w:rPr>
            </w:pPr>
            <w:r w:rsidRPr="00A768B5">
              <w:rPr>
                <w:rFonts w:ascii="Times New Roman" w:eastAsia="Times New Roman" w:hAnsi="Times New Roman" w:cs="Times New Roman"/>
                <w:b/>
                <w:bCs/>
                <w:color w:val="000000" w:themeColor="text1"/>
                <w:sz w:val="24"/>
                <w:szCs w:val="24"/>
                <w:bdr w:val="none" w:sz="0" w:space="0" w:color="auto" w:frame="1"/>
                <w:lang w:eastAsia="ru-RU"/>
              </w:rPr>
              <w:t>Возможность выхода на рынок новых участников (повышение конкуренции)</w:t>
            </w:r>
          </w:p>
        </w:tc>
      </w:tr>
      <w:tr w:rsidR="00B7268B" w:rsidRPr="001D68CA" w:rsidTr="00F94D9E">
        <w:tc>
          <w:tcPr>
            <w:tcW w:w="0" w:type="auto"/>
            <w:gridSpan w:val="4"/>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p>
        </w:tc>
      </w:tr>
      <w:tr w:rsidR="00AB157E" w:rsidRPr="001D68CA" w:rsidTr="00F94D9E">
        <w:tc>
          <w:tcPr>
            <w:tcW w:w="0" w:type="auto"/>
            <w:vMerge w:val="restart"/>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A768B5"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bdr w:val="none" w:sz="0" w:space="0" w:color="auto" w:frame="1"/>
                <w:lang w:eastAsia="ru-RU"/>
              </w:rPr>
              <w:t>Наличие новых конкурентов с крупным бизнесом</w:t>
            </w: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bdr w:val="none" w:sz="0" w:space="0" w:color="auto" w:frame="1"/>
                <w:lang w:eastAsia="ru-RU"/>
              </w:rPr>
              <w:t>80% рынка находятся в руках 2-3 крупных участников</w:t>
            </w: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bdr w:val="none" w:sz="0" w:space="0" w:color="auto" w:frame="1"/>
                <w:lang w:eastAsia="ru-RU"/>
              </w:rPr>
              <w:t>50% рынка находятся в руках 2-3 крупных участников</w:t>
            </w: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bdr w:val="none" w:sz="0" w:space="0" w:color="auto" w:frame="1"/>
                <w:lang w:eastAsia="ru-RU"/>
              </w:rPr>
              <w:t>Крупные участники отсутствуют</w:t>
            </w:r>
          </w:p>
        </w:tc>
      </w:tr>
      <w:tr w:rsidR="00AB157E" w:rsidRPr="001D68CA" w:rsidTr="00F94D9E">
        <w:tc>
          <w:tcPr>
            <w:tcW w:w="0" w:type="auto"/>
            <w:vMerge/>
            <w:tcBorders>
              <w:top w:val="single" w:sz="6" w:space="0" w:color="E1E1E1"/>
              <w:left w:val="single" w:sz="6" w:space="0" w:color="E1E1E1"/>
              <w:bottom w:val="single" w:sz="6" w:space="0" w:color="E1E1E1"/>
              <w:right w:val="single" w:sz="6" w:space="0" w:color="E1E1E1"/>
            </w:tcBorders>
            <w:shd w:val="clear" w:color="auto" w:fill="FFFFFF"/>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bdr w:val="none" w:sz="0" w:space="0" w:color="auto" w:frame="1"/>
                <w:lang w:eastAsia="ru-RU"/>
              </w:rPr>
              <w:t>2</w:t>
            </w: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r>
      <w:tr w:rsidR="00AB157E" w:rsidRPr="001D68CA" w:rsidTr="00F94D9E">
        <w:tc>
          <w:tcPr>
            <w:tcW w:w="0" w:type="auto"/>
            <w:vMerge w:val="restart"/>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A768B5"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bdr w:val="none" w:sz="0" w:space="0" w:color="auto" w:frame="1"/>
                <w:lang w:eastAsia="ru-RU"/>
              </w:rPr>
              <w:t>Наличие отличительных свойств товара у конкурентов</w:t>
            </w: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A768B5"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bdr w:val="none" w:sz="0" w:space="0" w:color="auto" w:frame="1"/>
                <w:lang w:eastAsia="ru-RU"/>
              </w:rPr>
              <w:t>Высокий уровень разнообразия</w:t>
            </w: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D42D48"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bdr w:val="none" w:sz="0" w:space="0" w:color="auto" w:frame="1"/>
                <w:lang w:eastAsia="ru-RU"/>
              </w:rPr>
              <w:t>Небольшое количество отличительных свойств</w:t>
            </w: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bdr w:val="none" w:sz="0" w:space="0" w:color="auto" w:frame="1"/>
                <w:lang w:eastAsia="ru-RU"/>
              </w:rPr>
              <w:t>Низкий уровень разнообразия</w:t>
            </w:r>
          </w:p>
        </w:tc>
      </w:tr>
      <w:tr w:rsidR="00AB157E" w:rsidRPr="001D68CA" w:rsidTr="00F94D9E">
        <w:tc>
          <w:tcPr>
            <w:tcW w:w="0" w:type="auto"/>
            <w:vMerge/>
            <w:tcBorders>
              <w:top w:val="single" w:sz="6" w:space="0" w:color="E1E1E1"/>
              <w:left w:val="single" w:sz="6" w:space="0" w:color="E1E1E1"/>
              <w:bottom w:val="single" w:sz="6" w:space="0" w:color="E1E1E1"/>
              <w:right w:val="single" w:sz="6" w:space="0" w:color="E1E1E1"/>
            </w:tcBorders>
            <w:shd w:val="clear" w:color="auto" w:fill="FFFFFF"/>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bdr w:val="none" w:sz="0" w:space="0" w:color="auto" w:frame="1"/>
                <w:lang w:eastAsia="ru-RU"/>
              </w:rPr>
              <w:t>2</w:t>
            </w: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r>
      <w:tr w:rsidR="00AB157E" w:rsidRPr="001D68CA" w:rsidTr="00F94D9E">
        <w:tc>
          <w:tcPr>
            <w:tcW w:w="0" w:type="auto"/>
            <w:vMerge w:val="restart"/>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D42D48"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bdr w:val="none" w:sz="0" w:space="0" w:color="auto" w:frame="1"/>
                <w:lang w:eastAsia="ru-RU"/>
              </w:rPr>
              <w:t>Окупаемость бизнеса</w:t>
            </w: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D42D48" w:rsidP="00D42D48">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bdr w:val="none" w:sz="0" w:space="0" w:color="auto" w:frame="1"/>
                <w:lang w:eastAsia="ru-RU"/>
              </w:rPr>
              <w:t>Длительный срок (</w:t>
            </w:r>
            <w:r w:rsidR="00B7268B" w:rsidRPr="001D68CA">
              <w:rPr>
                <w:rFonts w:ascii="Times New Roman" w:eastAsia="Times New Roman" w:hAnsi="Times New Roman" w:cs="Times New Roman"/>
                <w:color w:val="000000" w:themeColor="text1"/>
                <w:sz w:val="24"/>
                <w:szCs w:val="24"/>
                <w:bdr w:val="none" w:sz="0" w:space="0" w:color="auto" w:frame="1"/>
                <w:lang w:eastAsia="ru-RU"/>
              </w:rPr>
              <w:t>более 1 года</w:t>
            </w:r>
            <w:r>
              <w:rPr>
                <w:rFonts w:ascii="Times New Roman" w:eastAsia="Times New Roman" w:hAnsi="Times New Roman" w:cs="Times New Roman"/>
                <w:color w:val="000000" w:themeColor="text1"/>
                <w:sz w:val="24"/>
                <w:szCs w:val="24"/>
                <w:bdr w:val="none" w:sz="0" w:space="0" w:color="auto" w:frame="1"/>
                <w:lang w:eastAsia="ru-RU"/>
              </w:rPr>
              <w:t>)</w:t>
            </w: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D42D48"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bdr w:val="none" w:sz="0" w:space="0" w:color="auto" w:frame="1"/>
                <w:lang w:eastAsia="ru-RU"/>
              </w:rPr>
              <w:t>Оптимальный срок (</w:t>
            </w:r>
            <w:r w:rsidR="00B7268B" w:rsidRPr="001D68CA">
              <w:rPr>
                <w:rFonts w:ascii="Times New Roman" w:eastAsia="Times New Roman" w:hAnsi="Times New Roman" w:cs="Times New Roman"/>
                <w:color w:val="000000" w:themeColor="text1"/>
                <w:sz w:val="24"/>
                <w:szCs w:val="24"/>
                <w:bdr w:val="none" w:sz="0" w:space="0" w:color="auto" w:frame="1"/>
                <w:lang w:eastAsia="ru-RU"/>
              </w:rPr>
              <w:t>от 6 до 12 месяцев</w:t>
            </w:r>
            <w:r>
              <w:rPr>
                <w:rFonts w:ascii="Times New Roman" w:eastAsia="Times New Roman" w:hAnsi="Times New Roman" w:cs="Times New Roman"/>
                <w:color w:val="000000" w:themeColor="text1"/>
                <w:sz w:val="24"/>
                <w:szCs w:val="24"/>
                <w:bdr w:val="none" w:sz="0" w:space="0" w:color="auto" w:frame="1"/>
                <w:lang w:eastAsia="ru-RU"/>
              </w:rPr>
              <w:t>)</w:t>
            </w: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D42D48"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proofErr w:type="gramStart"/>
            <w:r>
              <w:rPr>
                <w:rFonts w:ascii="Times New Roman" w:eastAsia="Times New Roman" w:hAnsi="Times New Roman" w:cs="Times New Roman"/>
                <w:color w:val="000000" w:themeColor="text1"/>
                <w:sz w:val="24"/>
                <w:szCs w:val="24"/>
                <w:bdr w:val="none" w:sz="0" w:space="0" w:color="auto" w:frame="1"/>
                <w:lang w:eastAsia="ru-RU"/>
              </w:rPr>
              <w:t>Быстрая</w:t>
            </w:r>
            <w:proofErr w:type="gramEnd"/>
            <w:r>
              <w:rPr>
                <w:rFonts w:ascii="Times New Roman" w:eastAsia="Times New Roman" w:hAnsi="Times New Roman" w:cs="Times New Roman"/>
                <w:color w:val="000000" w:themeColor="text1"/>
                <w:sz w:val="24"/>
                <w:szCs w:val="24"/>
                <w:bdr w:val="none" w:sz="0" w:space="0" w:color="auto" w:frame="1"/>
                <w:lang w:eastAsia="ru-RU"/>
              </w:rPr>
              <w:t xml:space="preserve"> (</w:t>
            </w:r>
            <w:r w:rsidR="00B7268B" w:rsidRPr="001D68CA">
              <w:rPr>
                <w:rFonts w:ascii="Times New Roman" w:eastAsia="Times New Roman" w:hAnsi="Times New Roman" w:cs="Times New Roman"/>
                <w:color w:val="000000" w:themeColor="text1"/>
                <w:sz w:val="24"/>
                <w:szCs w:val="24"/>
                <w:bdr w:val="none" w:sz="0" w:space="0" w:color="auto" w:frame="1"/>
                <w:lang w:eastAsia="ru-RU"/>
              </w:rPr>
              <w:t>срок окупаемости от 1 до 3 месяцев</w:t>
            </w:r>
            <w:r>
              <w:rPr>
                <w:rFonts w:ascii="Times New Roman" w:eastAsia="Times New Roman" w:hAnsi="Times New Roman" w:cs="Times New Roman"/>
                <w:color w:val="000000" w:themeColor="text1"/>
                <w:sz w:val="24"/>
                <w:szCs w:val="24"/>
                <w:bdr w:val="none" w:sz="0" w:space="0" w:color="auto" w:frame="1"/>
                <w:lang w:eastAsia="ru-RU"/>
              </w:rPr>
              <w:t>)</w:t>
            </w:r>
          </w:p>
        </w:tc>
      </w:tr>
      <w:tr w:rsidR="00AB157E" w:rsidRPr="001D68CA" w:rsidTr="00F94D9E">
        <w:tc>
          <w:tcPr>
            <w:tcW w:w="0" w:type="auto"/>
            <w:vMerge/>
            <w:tcBorders>
              <w:top w:val="single" w:sz="6" w:space="0" w:color="E1E1E1"/>
              <w:left w:val="single" w:sz="6" w:space="0" w:color="E1E1E1"/>
              <w:bottom w:val="single" w:sz="6" w:space="0" w:color="E1E1E1"/>
              <w:right w:val="single" w:sz="6" w:space="0" w:color="E1E1E1"/>
            </w:tcBorders>
            <w:shd w:val="clear" w:color="auto" w:fill="FFFFFF"/>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bdr w:val="none" w:sz="0" w:space="0" w:color="auto" w:frame="1"/>
                <w:lang w:eastAsia="ru-RU"/>
              </w:rPr>
              <w:t>2</w:t>
            </w: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r>
      <w:tr w:rsidR="00AB157E" w:rsidRPr="001D68CA" w:rsidTr="00F94D9E">
        <w:tc>
          <w:tcPr>
            <w:tcW w:w="0" w:type="auto"/>
            <w:vMerge w:val="restart"/>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D42D48"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bdr w:val="none" w:sz="0" w:space="0" w:color="auto" w:frame="1"/>
                <w:lang w:eastAsia="ru-RU"/>
              </w:rPr>
              <w:t>Государственное регулирование</w:t>
            </w: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D42D48"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bdr w:val="none" w:sz="0" w:space="0" w:color="auto" w:frame="1"/>
                <w:lang w:eastAsia="ru-RU"/>
              </w:rPr>
              <w:t>Полное регулирование</w:t>
            </w: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D42D48"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bdr w:val="none" w:sz="0" w:space="0" w:color="auto" w:frame="1"/>
                <w:lang w:eastAsia="ru-RU"/>
              </w:rPr>
              <w:t>Регулирование на низком уровне</w:t>
            </w: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D42D48"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bdr w:val="none" w:sz="0" w:space="0" w:color="auto" w:frame="1"/>
                <w:lang w:eastAsia="ru-RU"/>
              </w:rPr>
              <w:t>Отсутствие регулирования</w:t>
            </w:r>
          </w:p>
        </w:tc>
      </w:tr>
      <w:tr w:rsidR="00AB157E" w:rsidRPr="001D68CA" w:rsidTr="00F94D9E">
        <w:tc>
          <w:tcPr>
            <w:tcW w:w="0" w:type="auto"/>
            <w:vMerge/>
            <w:tcBorders>
              <w:top w:val="single" w:sz="6" w:space="0" w:color="E1E1E1"/>
              <w:left w:val="single" w:sz="6" w:space="0" w:color="E1E1E1"/>
              <w:bottom w:val="single" w:sz="6" w:space="0" w:color="E1E1E1"/>
              <w:right w:val="single" w:sz="6" w:space="0" w:color="E1E1E1"/>
            </w:tcBorders>
            <w:shd w:val="clear" w:color="auto" w:fill="FFFFFF"/>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C67BE7" w:rsidP="001D68CA">
            <w:pPr>
              <w:spacing w:line="240" w:lineRule="auto"/>
              <w:ind w:firstLine="0"/>
              <w:jc w:val="center"/>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lang w:eastAsia="ru-RU"/>
              </w:rPr>
              <w:t>1</w:t>
            </w: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r>
      <w:tr w:rsidR="00AB157E" w:rsidRPr="001D68CA" w:rsidTr="00F94D9E">
        <w:tc>
          <w:tcPr>
            <w:tcW w:w="0" w:type="auto"/>
            <w:vMerge w:val="restart"/>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b/>
                <w:bCs/>
                <w:color w:val="000000" w:themeColor="text1"/>
                <w:sz w:val="24"/>
                <w:szCs w:val="24"/>
                <w:bdr w:val="none" w:sz="0" w:space="0" w:color="auto" w:frame="1"/>
                <w:lang w:eastAsia="ru-RU"/>
              </w:rPr>
              <w:t xml:space="preserve">Темп роста </w:t>
            </w:r>
            <w:r w:rsidR="00C67BE7" w:rsidRPr="001D68CA">
              <w:rPr>
                <w:rFonts w:ascii="Times New Roman" w:eastAsia="Times New Roman" w:hAnsi="Times New Roman" w:cs="Times New Roman"/>
                <w:b/>
                <w:bCs/>
                <w:color w:val="000000" w:themeColor="text1"/>
                <w:sz w:val="24"/>
                <w:szCs w:val="24"/>
                <w:bdr w:val="none" w:sz="0" w:space="0" w:color="auto" w:frame="1"/>
                <w:lang w:eastAsia="ru-RU"/>
              </w:rPr>
              <w:t>рынка</w:t>
            </w: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bdr w:val="none" w:sz="0" w:space="0" w:color="auto" w:frame="1"/>
                <w:lang w:eastAsia="ru-RU"/>
              </w:rPr>
              <w:t>Стагнация</w:t>
            </w: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bdr w:val="none" w:sz="0" w:space="0" w:color="auto" w:frame="1"/>
                <w:lang w:eastAsia="ru-RU"/>
              </w:rPr>
              <w:t>Средний</w:t>
            </w: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bdr w:val="none" w:sz="0" w:space="0" w:color="auto" w:frame="1"/>
                <w:lang w:eastAsia="ru-RU"/>
              </w:rPr>
              <w:t>Высокий</w:t>
            </w:r>
          </w:p>
        </w:tc>
      </w:tr>
      <w:tr w:rsidR="00AB157E" w:rsidRPr="001D68CA" w:rsidTr="00F94D9E">
        <w:tc>
          <w:tcPr>
            <w:tcW w:w="0" w:type="auto"/>
            <w:vMerge/>
            <w:tcBorders>
              <w:top w:val="single" w:sz="6" w:space="0" w:color="E1E1E1"/>
              <w:left w:val="single" w:sz="6" w:space="0" w:color="E1E1E1"/>
              <w:bottom w:val="single" w:sz="6" w:space="0" w:color="E1E1E1"/>
              <w:right w:val="single" w:sz="6" w:space="0" w:color="E1E1E1"/>
            </w:tcBorders>
            <w:shd w:val="clear" w:color="auto" w:fill="FFFFFF"/>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lang w:eastAsia="ru-RU"/>
              </w:rPr>
              <w:t>2</w:t>
            </w: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r>
      <w:tr w:rsidR="00AB157E" w:rsidRPr="001D68CA" w:rsidTr="00F94D9E">
        <w:tc>
          <w:tcPr>
            <w:tcW w:w="0" w:type="auto"/>
            <w:vMerge w:val="restart"/>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D42D48"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bdr w:val="none" w:sz="0" w:space="0" w:color="auto" w:frame="1"/>
                <w:lang w:eastAsia="ru-RU"/>
              </w:rPr>
              <w:t>Возможность снижения цен конкурентами</w:t>
            </w: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D42D48"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bdr w:val="none" w:sz="0" w:space="0" w:color="auto" w:frame="1"/>
                <w:lang w:eastAsia="ru-RU"/>
              </w:rPr>
              <w:t>Присутствует</w:t>
            </w: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D42D48"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bdr w:val="none" w:sz="0" w:space="0" w:color="auto" w:frame="1"/>
                <w:lang w:eastAsia="ru-RU"/>
              </w:rPr>
              <w:t>Присутствует только у крупных участников рынка</w:t>
            </w: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D42D48"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bdr w:val="none" w:sz="0" w:space="0" w:color="auto" w:frame="1"/>
                <w:lang w:eastAsia="ru-RU"/>
              </w:rPr>
              <w:t>Отсутствует</w:t>
            </w:r>
          </w:p>
        </w:tc>
      </w:tr>
      <w:tr w:rsidR="00AB157E" w:rsidRPr="001D68CA" w:rsidTr="00F94D9E">
        <w:tc>
          <w:tcPr>
            <w:tcW w:w="0" w:type="auto"/>
            <w:vMerge/>
            <w:tcBorders>
              <w:top w:val="single" w:sz="6" w:space="0" w:color="E1E1E1"/>
              <w:left w:val="single" w:sz="6" w:space="0" w:color="E1E1E1"/>
              <w:bottom w:val="single" w:sz="6" w:space="0" w:color="E1E1E1"/>
              <w:right w:val="single" w:sz="6" w:space="0" w:color="E1E1E1"/>
            </w:tcBorders>
            <w:shd w:val="clear" w:color="auto" w:fill="FFFFFF"/>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bdr w:val="none" w:sz="0" w:space="0" w:color="auto" w:frame="1"/>
                <w:lang w:eastAsia="ru-RU"/>
              </w:rPr>
              <w:t>2</w:t>
            </w: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r>
      <w:tr w:rsidR="00AB157E" w:rsidRPr="001D68CA" w:rsidTr="00F94D9E">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b/>
                <w:bCs/>
                <w:color w:val="000000" w:themeColor="text1"/>
                <w:sz w:val="24"/>
                <w:szCs w:val="24"/>
                <w:bdr w:val="none" w:sz="0" w:space="0" w:color="auto" w:frame="1"/>
                <w:lang w:eastAsia="ru-RU"/>
              </w:rPr>
              <w:t>Всего баллов</w:t>
            </w:r>
          </w:p>
        </w:tc>
        <w:tc>
          <w:tcPr>
            <w:tcW w:w="0" w:type="auto"/>
            <w:gridSpan w:val="3"/>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b/>
                <w:bCs/>
                <w:color w:val="000000" w:themeColor="text1"/>
                <w:sz w:val="24"/>
                <w:szCs w:val="24"/>
                <w:bdr w:val="none" w:sz="0" w:space="0" w:color="auto" w:frame="1"/>
                <w:lang w:eastAsia="ru-RU"/>
              </w:rPr>
              <w:t>1</w:t>
            </w:r>
            <w:r w:rsidR="00665BEB">
              <w:rPr>
                <w:rFonts w:ascii="Times New Roman" w:eastAsia="Times New Roman" w:hAnsi="Times New Roman" w:cs="Times New Roman"/>
                <w:b/>
                <w:bCs/>
                <w:color w:val="000000" w:themeColor="text1"/>
                <w:sz w:val="24"/>
                <w:szCs w:val="24"/>
                <w:bdr w:val="none" w:sz="0" w:space="0" w:color="auto" w:frame="1"/>
                <w:lang w:eastAsia="ru-RU"/>
              </w:rPr>
              <w:t>1</w:t>
            </w:r>
          </w:p>
        </w:tc>
      </w:tr>
      <w:tr w:rsidR="00AB157E" w:rsidRPr="001D68CA" w:rsidTr="00F94D9E">
        <w:tc>
          <w:tcPr>
            <w:tcW w:w="0" w:type="auto"/>
            <w:vMerge w:val="restart"/>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bdr w:val="none" w:sz="0" w:space="0" w:color="auto" w:frame="1"/>
                <w:lang w:eastAsia="ru-RU"/>
              </w:rPr>
              <w:t>Результат оценки</w:t>
            </w:r>
          </w:p>
        </w:tc>
        <w:tc>
          <w:tcPr>
            <w:tcW w:w="0" w:type="auto"/>
            <w:gridSpan w:val="3"/>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bdr w:val="none" w:sz="0" w:space="0" w:color="auto" w:frame="1"/>
                <w:lang w:eastAsia="ru-RU"/>
              </w:rPr>
              <w:t>8 баллов соответствуют низкому уровню угрозы</w:t>
            </w:r>
          </w:p>
        </w:tc>
      </w:tr>
      <w:tr w:rsidR="00AB157E" w:rsidRPr="001D68CA" w:rsidTr="00F94D9E">
        <w:tc>
          <w:tcPr>
            <w:tcW w:w="0" w:type="auto"/>
            <w:vMerge/>
            <w:tcBorders>
              <w:top w:val="single" w:sz="6" w:space="0" w:color="E1E1E1"/>
              <w:left w:val="single" w:sz="6" w:space="0" w:color="E1E1E1"/>
              <w:bottom w:val="single" w:sz="6" w:space="0" w:color="E1E1E1"/>
              <w:right w:val="single" w:sz="6" w:space="0" w:color="E1E1E1"/>
            </w:tcBorders>
            <w:shd w:val="clear" w:color="auto" w:fill="FFFFFF"/>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c>
          <w:tcPr>
            <w:tcW w:w="0" w:type="auto"/>
            <w:gridSpan w:val="3"/>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b/>
                <w:color w:val="000000" w:themeColor="text1"/>
                <w:sz w:val="24"/>
                <w:szCs w:val="24"/>
                <w:lang w:eastAsia="ru-RU"/>
              </w:rPr>
            </w:pPr>
            <w:r w:rsidRPr="001D68CA">
              <w:rPr>
                <w:rFonts w:ascii="Times New Roman" w:eastAsia="Times New Roman" w:hAnsi="Times New Roman" w:cs="Times New Roman"/>
                <w:b/>
                <w:color w:val="000000" w:themeColor="text1"/>
                <w:sz w:val="24"/>
                <w:szCs w:val="24"/>
                <w:bdr w:val="none" w:sz="0" w:space="0" w:color="auto" w:frame="1"/>
                <w:lang w:eastAsia="ru-RU"/>
              </w:rPr>
              <w:t>9-16 баллов соответствуют среднему уровню угрозы</w:t>
            </w:r>
          </w:p>
        </w:tc>
      </w:tr>
      <w:tr w:rsidR="00AB157E" w:rsidRPr="001D68CA" w:rsidTr="00F94D9E">
        <w:tc>
          <w:tcPr>
            <w:tcW w:w="0" w:type="auto"/>
            <w:vMerge/>
            <w:tcBorders>
              <w:top w:val="single" w:sz="6" w:space="0" w:color="E1E1E1"/>
              <w:left w:val="single" w:sz="6" w:space="0" w:color="E1E1E1"/>
              <w:bottom w:val="single" w:sz="6" w:space="0" w:color="E1E1E1"/>
              <w:right w:val="single" w:sz="6" w:space="0" w:color="E1E1E1"/>
            </w:tcBorders>
            <w:shd w:val="clear" w:color="auto" w:fill="FFFFFF"/>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c>
          <w:tcPr>
            <w:tcW w:w="0" w:type="auto"/>
            <w:gridSpan w:val="3"/>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bdr w:val="none" w:sz="0" w:space="0" w:color="auto" w:frame="1"/>
                <w:lang w:eastAsia="ru-RU"/>
              </w:rPr>
              <w:t>17-24 балла соответствуют высокому уровню угрозы</w:t>
            </w:r>
          </w:p>
        </w:tc>
      </w:tr>
      <w:tr w:rsidR="00C67BE7" w:rsidRPr="001D68CA" w:rsidTr="00F94D9E">
        <w:tc>
          <w:tcPr>
            <w:tcW w:w="0" w:type="auto"/>
            <w:gridSpan w:val="4"/>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C67BE7" w:rsidRPr="001D68CA" w:rsidRDefault="00C67BE7" w:rsidP="001D68CA">
            <w:pPr>
              <w:spacing w:line="240" w:lineRule="auto"/>
              <w:ind w:firstLine="0"/>
              <w:jc w:val="center"/>
              <w:textAlignment w:val="baseline"/>
              <w:rPr>
                <w:rFonts w:ascii="Times New Roman" w:eastAsia="Times New Roman" w:hAnsi="Times New Roman" w:cs="Times New Roman"/>
                <w:b/>
                <w:bCs/>
                <w:color w:val="000000" w:themeColor="text1"/>
                <w:sz w:val="24"/>
                <w:szCs w:val="24"/>
                <w:bdr w:val="none" w:sz="0" w:space="0" w:color="auto" w:frame="1"/>
                <w:lang w:eastAsia="ru-RU"/>
              </w:rPr>
            </w:pPr>
          </w:p>
        </w:tc>
      </w:tr>
      <w:tr w:rsidR="00B7268B" w:rsidRPr="001D68CA" w:rsidTr="00F94D9E">
        <w:tc>
          <w:tcPr>
            <w:tcW w:w="0" w:type="auto"/>
            <w:gridSpan w:val="4"/>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C67BE7" w:rsidRPr="001D68CA" w:rsidRDefault="00C67BE7" w:rsidP="00D96FAC">
            <w:pPr>
              <w:spacing w:line="240" w:lineRule="auto"/>
              <w:ind w:firstLine="0"/>
              <w:textAlignment w:val="baseline"/>
              <w:rPr>
                <w:rFonts w:ascii="Times New Roman" w:eastAsia="Times New Roman" w:hAnsi="Times New Roman" w:cs="Times New Roman"/>
                <w:b/>
                <w:bCs/>
                <w:color w:val="000000" w:themeColor="text1"/>
                <w:sz w:val="24"/>
                <w:szCs w:val="24"/>
                <w:bdr w:val="none" w:sz="0" w:space="0" w:color="auto" w:frame="1"/>
                <w:lang w:eastAsia="ru-RU"/>
              </w:rPr>
            </w:pPr>
          </w:p>
          <w:p w:rsidR="00B7268B" w:rsidRPr="001D68CA" w:rsidRDefault="00D96FAC"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bdr w:val="none" w:sz="0" w:space="0" w:color="auto" w:frame="1"/>
                <w:lang w:eastAsia="ru-RU"/>
              </w:rPr>
              <w:t>Возможность потери клиентов</w:t>
            </w:r>
          </w:p>
        </w:tc>
      </w:tr>
      <w:tr w:rsidR="00AB157E" w:rsidRPr="001D68CA" w:rsidTr="00F94D9E">
        <w:tc>
          <w:tcPr>
            <w:tcW w:w="0" w:type="auto"/>
            <w:vMerge w:val="restart"/>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D96FAC" w:rsidP="00D96FAC">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bdr w:val="none" w:sz="0" w:space="0" w:color="auto" w:frame="1"/>
                <w:lang w:eastAsia="ru-RU"/>
              </w:rPr>
              <w:t>Объем потребления</w:t>
            </w: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D96FAC"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bdr w:val="none" w:sz="0" w:space="0" w:color="auto" w:frame="1"/>
                <w:lang w:eastAsia="ru-RU"/>
              </w:rPr>
              <w:t>Равномерный</w:t>
            </w: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bdr w:val="none" w:sz="0" w:space="0" w:color="auto" w:frame="1"/>
                <w:lang w:eastAsia="ru-RU"/>
              </w:rPr>
              <w:t>50% продаж</w:t>
            </w:r>
            <w:r w:rsidR="00D96FAC">
              <w:rPr>
                <w:rFonts w:ascii="Times New Roman" w:eastAsia="Times New Roman" w:hAnsi="Times New Roman" w:cs="Times New Roman"/>
                <w:color w:val="000000" w:themeColor="text1"/>
                <w:sz w:val="24"/>
                <w:szCs w:val="24"/>
                <w:bdr w:val="none" w:sz="0" w:space="0" w:color="auto" w:frame="1"/>
                <w:lang w:eastAsia="ru-RU"/>
              </w:rPr>
              <w:t xml:space="preserve"> обеспечивает постоянная доля клиентов</w:t>
            </w: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bdr w:val="none" w:sz="0" w:space="0" w:color="auto" w:frame="1"/>
                <w:lang w:eastAsia="ru-RU"/>
              </w:rPr>
              <w:t>80% продаж</w:t>
            </w:r>
            <w:r w:rsidR="00D96FAC">
              <w:rPr>
                <w:rFonts w:ascii="Times New Roman" w:eastAsia="Times New Roman" w:hAnsi="Times New Roman" w:cs="Times New Roman"/>
                <w:color w:val="000000" w:themeColor="text1"/>
                <w:sz w:val="24"/>
                <w:szCs w:val="24"/>
                <w:bdr w:val="none" w:sz="0" w:space="0" w:color="auto" w:frame="1"/>
                <w:lang w:eastAsia="ru-RU"/>
              </w:rPr>
              <w:t xml:space="preserve"> обеспечивают случайные покупатели</w:t>
            </w:r>
          </w:p>
        </w:tc>
      </w:tr>
      <w:tr w:rsidR="00AB157E" w:rsidRPr="001D68CA" w:rsidTr="00F94D9E">
        <w:tc>
          <w:tcPr>
            <w:tcW w:w="0" w:type="auto"/>
            <w:vMerge/>
            <w:tcBorders>
              <w:top w:val="single" w:sz="6" w:space="0" w:color="E1E1E1"/>
              <w:left w:val="single" w:sz="6" w:space="0" w:color="E1E1E1"/>
              <w:bottom w:val="single" w:sz="6" w:space="0" w:color="E1E1E1"/>
              <w:right w:val="single" w:sz="6" w:space="0" w:color="E1E1E1"/>
            </w:tcBorders>
            <w:shd w:val="clear" w:color="auto" w:fill="FFFFFF"/>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bdr w:val="none" w:sz="0" w:space="0" w:color="auto" w:frame="1"/>
                <w:lang w:eastAsia="ru-RU"/>
              </w:rPr>
              <w:t>2</w:t>
            </w: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r>
      <w:tr w:rsidR="00AB157E" w:rsidRPr="001D68CA" w:rsidTr="00F94D9E">
        <w:tc>
          <w:tcPr>
            <w:tcW w:w="0" w:type="auto"/>
            <w:vMerge w:val="restart"/>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D96FAC">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b/>
                <w:bCs/>
                <w:color w:val="000000" w:themeColor="text1"/>
                <w:sz w:val="24"/>
                <w:szCs w:val="24"/>
                <w:bdr w:val="none" w:sz="0" w:space="0" w:color="auto" w:frame="1"/>
                <w:lang w:eastAsia="ru-RU"/>
              </w:rPr>
              <w:t xml:space="preserve">Вероятность </w:t>
            </w:r>
            <w:r w:rsidR="00D96FAC">
              <w:rPr>
                <w:rFonts w:ascii="Times New Roman" w:eastAsia="Times New Roman" w:hAnsi="Times New Roman" w:cs="Times New Roman"/>
                <w:b/>
                <w:bCs/>
                <w:color w:val="000000" w:themeColor="text1"/>
                <w:sz w:val="24"/>
                <w:szCs w:val="24"/>
                <w:bdr w:val="none" w:sz="0" w:space="0" w:color="auto" w:frame="1"/>
                <w:lang w:eastAsia="ru-RU"/>
              </w:rPr>
              <w:t>ухода клиентов</w:t>
            </w: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D96FAC"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bdr w:val="none" w:sz="0" w:space="0" w:color="auto" w:frame="1"/>
                <w:lang w:eastAsia="ru-RU"/>
              </w:rPr>
              <w:t>Отсутствует из-за уникальности товара</w:t>
            </w: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D96FAC"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proofErr w:type="gramStart"/>
            <w:r>
              <w:rPr>
                <w:rFonts w:ascii="Times New Roman" w:eastAsia="Times New Roman" w:hAnsi="Times New Roman" w:cs="Times New Roman"/>
                <w:color w:val="000000" w:themeColor="text1"/>
                <w:sz w:val="24"/>
                <w:szCs w:val="24"/>
                <w:bdr w:val="none" w:sz="0" w:space="0" w:color="auto" w:frame="1"/>
                <w:lang w:eastAsia="ru-RU"/>
              </w:rPr>
              <w:t>Низкая</w:t>
            </w:r>
            <w:proofErr w:type="gramEnd"/>
            <w:r>
              <w:rPr>
                <w:rFonts w:ascii="Times New Roman" w:eastAsia="Times New Roman" w:hAnsi="Times New Roman" w:cs="Times New Roman"/>
                <w:color w:val="000000" w:themeColor="text1"/>
                <w:sz w:val="24"/>
                <w:szCs w:val="24"/>
                <w:bdr w:val="none" w:sz="0" w:space="0" w:color="auto" w:frame="1"/>
                <w:lang w:eastAsia="ru-RU"/>
              </w:rPr>
              <w:t xml:space="preserve">, т.к. товар </w:t>
            </w:r>
            <w:r w:rsidR="00B7268B" w:rsidRPr="001D68CA">
              <w:rPr>
                <w:rFonts w:ascii="Times New Roman" w:eastAsia="Times New Roman" w:hAnsi="Times New Roman" w:cs="Times New Roman"/>
                <w:color w:val="000000" w:themeColor="text1"/>
                <w:sz w:val="24"/>
                <w:szCs w:val="24"/>
                <w:bdr w:val="none" w:sz="0" w:space="0" w:color="auto" w:frame="1"/>
                <w:lang w:eastAsia="ru-RU"/>
              </w:rPr>
              <w:t>имеет отличительные особенности</w:t>
            </w: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FD2D77"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bdr w:val="none" w:sz="0" w:space="0" w:color="auto" w:frame="1"/>
                <w:lang w:eastAsia="ru-RU"/>
              </w:rPr>
              <w:t xml:space="preserve">Высокая, т.к. </w:t>
            </w:r>
            <w:r w:rsidR="00B7268B" w:rsidRPr="001D68CA">
              <w:rPr>
                <w:rFonts w:ascii="Times New Roman" w:eastAsia="Times New Roman" w:hAnsi="Times New Roman" w:cs="Times New Roman"/>
                <w:color w:val="000000" w:themeColor="text1"/>
                <w:sz w:val="24"/>
                <w:szCs w:val="24"/>
                <w:bdr w:val="none" w:sz="0" w:space="0" w:color="auto" w:frame="1"/>
                <w:lang w:eastAsia="ru-RU"/>
              </w:rPr>
              <w:t>товар</w:t>
            </w:r>
            <w:r>
              <w:rPr>
                <w:rFonts w:ascii="Times New Roman" w:eastAsia="Times New Roman" w:hAnsi="Times New Roman" w:cs="Times New Roman"/>
                <w:color w:val="000000" w:themeColor="text1"/>
                <w:sz w:val="24"/>
                <w:szCs w:val="24"/>
                <w:bdr w:val="none" w:sz="0" w:space="0" w:color="auto" w:frame="1"/>
                <w:lang w:eastAsia="ru-RU"/>
              </w:rPr>
              <w:t xml:space="preserve"> стандартный</w:t>
            </w:r>
            <w:r w:rsidR="00B7268B" w:rsidRPr="001D68CA">
              <w:rPr>
                <w:rFonts w:ascii="Times New Roman" w:eastAsia="Times New Roman" w:hAnsi="Times New Roman" w:cs="Times New Roman"/>
                <w:color w:val="000000" w:themeColor="text1"/>
                <w:sz w:val="24"/>
                <w:szCs w:val="24"/>
                <w:bdr w:val="none" w:sz="0" w:space="0" w:color="auto" w:frame="1"/>
                <w:lang w:eastAsia="ru-RU"/>
              </w:rPr>
              <w:t>, есть аналоги</w:t>
            </w:r>
          </w:p>
        </w:tc>
      </w:tr>
      <w:tr w:rsidR="00AB157E" w:rsidRPr="001D68CA" w:rsidTr="00F94D9E">
        <w:tc>
          <w:tcPr>
            <w:tcW w:w="0" w:type="auto"/>
            <w:vMerge/>
            <w:tcBorders>
              <w:top w:val="single" w:sz="6" w:space="0" w:color="E1E1E1"/>
              <w:left w:val="single" w:sz="6" w:space="0" w:color="E1E1E1"/>
              <w:bottom w:val="single" w:sz="6" w:space="0" w:color="E1E1E1"/>
              <w:right w:val="single" w:sz="6" w:space="0" w:color="E1E1E1"/>
            </w:tcBorders>
            <w:shd w:val="clear" w:color="auto" w:fill="FFFFFF"/>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bdr w:val="none" w:sz="0" w:space="0" w:color="auto" w:frame="1"/>
                <w:lang w:eastAsia="ru-RU"/>
              </w:rPr>
              <w:t>2</w:t>
            </w: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r>
      <w:tr w:rsidR="00665BEB" w:rsidRPr="001D68CA" w:rsidTr="00402B6F">
        <w:tc>
          <w:tcPr>
            <w:tcW w:w="0" w:type="auto"/>
            <w:gridSpan w:val="4"/>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665BEB" w:rsidRPr="00665BEB" w:rsidRDefault="00665BEB" w:rsidP="00665BEB">
            <w:pPr>
              <w:spacing w:line="240" w:lineRule="auto"/>
              <w:ind w:firstLine="0"/>
              <w:jc w:val="center"/>
              <w:textAlignment w:val="baseline"/>
              <w:rPr>
                <w:rFonts w:ascii="Times New Roman" w:eastAsia="Times New Roman" w:hAnsi="Times New Roman" w:cs="Times New Roman"/>
                <w:bCs/>
                <w:color w:val="000000" w:themeColor="text1"/>
                <w:sz w:val="24"/>
                <w:szCs w:val="24"/>
                <w:bdr w:val="none" w:sz="0" w:space="0" w:color="auto" w:frame="1"/>
                <w:lang w:eastAsia="ru-RU"/>
              </w:rPr>
            </w:pPr>
            <w:r w:rsidRPr="001D68CA">
              <w:rPr>
                <w:rFonts w:ascii="Times New Roman" w:eastAsia="Times New Roman" w:hAnsi="Times New Roman" w:cs="Times New Roman"/>
                <w:bCs/>
                <w:color w:val="000000" w:themeColor="text1"/>
                <w:sz w:val="24"/>
                <w:szCs w:val="24"/>
                <w:bdr w:val="none" w:sz="0" w:space="0" w:color="auto" w:frame="1"/>
                <w:lang w:eastAsia="ru-RU"/>
              </w:rPr>
              <w:lastRenderedPageBreak/>
              <w:t>Продолжение таблицы: «Модель Портера: пять сил конкуренц</w:t>
            </w:r>
            <w:proofErr w:type="gramStart"/>
            <w:r w:rsidRPr="001D68CA">
              <w:rPr>
                <w:rFonts w:ascii="Times New Roman" w:eastAsia="Times New Roman" w:hAnsi="Times New Roman" w:cs="Times New Roman"/>
                <w:bCs/>
                <w:color w:val="000000" w:themeColor="text1"/>
                <w:sz w:val="24"/>
                <w:szCs w:val="24"/>
                <w:bdr w:val="none" w:sz="0" w:space="0" w:color="auto" w:frame="1"/>
                <w:lang w:eastAsia="ru-RU"/>
              </w:rPr>
              <w:t xml:space="preserve">ии </w:t>
            </w:r>
            <w:r>
              <w:rPr>
                <w:rFonts w:ascii="Times New Roman" w:eastAsia="Times New Roman" w:hAnsi="Times New Roman" w:cs="Times New Roman"/>
                <w:bCs/>
                <w:color w:val="000000" w:themeColor="text1"/>
                <w:sz w:val="24"/>
                <w:szCs w:val="24"/>
                <w:bdr w:val="none" w:sz="0" w:space="0" w:color="auto" w:frame="1"/>
                <w:lang w:eastAsia="ru-RU"/>
              </w:rPr>
              <w:t>ООО</w:t>
            </w:r>
            <w:proofErr w:type="gramEnd"/>
            <w:r>
              <w:rPr>
                <w:rFonts w:ascii="Times New Roman" w:eastAsia="Times New Roman" w:hAnsi="Times New Roman" w:cs="Times New Roman"/>
                <w:bCs/>
                <w:color w:val="000000" w:themeColor="text1"/>
                <w:sz w:val="24"/>
                <w:szCs w:val="24"/>
                <w:bdr w:val="none" w:sz="0" w:space="0" w:color="auto" w:frame="1"/>
                <w:lang w:eastAsia="ru-RU"/>
              </w:rPr>
              <w:t xml:space="preserve"> «КД»</w:t>
            </w:r>
          </w:p>
        </w:tc>
      </w:tr>
      <w:tr w:rsidR="00AB157E" w:rsidRPr="001D68CA" w:rsidTr="00F94D9E">
        <w:tc>
          <w:tcPr>
            <w:tcW w:w="0" w:type="auto"/>
            <w:vMerge w:val="restart"/>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b/>
                <w:bCs/>
                <w:color w:val="000000" w:themeColor="text1"/>
                <w:sz w:val="24"/>
                <w:szCs w:val="24"/>
                <w:bdr w:val="none" w:sz="0" w:space="0" w:color="auto" w:frame="1"/>
                <w:lang w:eastAsia="ru-RU"/>
              </w:rPr>
              <w:t>Чувствительность потребителя к цене</w:t>
            </w: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bdr w:val="none" w:sz="0" w:space="0" w:color="auto" w:frame="1"/>
                <w:lang w:eastAsia="ru-RU"/>
              </w:rPr>
              <w:t>Не чувствителен</w:t>
            </w: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bdr w:val="none" w:sz="0" w:space="0" w:color="auto" w:frame="1"/>
                <w:lang w:eastAsia="ru-RU"/>
              </w:rPr>
              <w:t>Средний уровень чувствительности</w:t>
            </w: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bdr w:val="none" w:sz="0" w:space="0" w:color="auto" w:frame="1"/>
                <w:lang w:eastAsia="ru-RU"/>
              </w:rPr>
              <w:t>Всегда переключается на товар с более низкой ценой</w:t>
            </w:r>
          </w:p>
        </w:tc>
      </w:tr>
      <w:tr w:rsidR="00AB157E" w:rsidRPr="001D68CA" w:rsidTr="00F94D9E">
        <w:tc>
          <w:tcPr>
            <w:tcW w:w="0" w:type="auto"/>
            <w:vMerge/>
            <w:tcBorders>
              <w:top w:val="single" w:sz="6" w:space="0" w:color="E1E1E1"/>
              <w:left w:val="single" w:sz="6" w:space="0" w:color="E1E1E1"/>
              <w:bottom w:val="single" w:sz="6" w:space="0" w:color="E1E1E1"/>
              <w:right w:val="single" w:sz="6" w:space="0" w:color="E1E1E1"/>
            </w:tcBorders>
            <w:shd w:val="clear" w:color="auto" w:fill="FFFFFF"/>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bdr w:val="none" w:sz="0" w:space="0" w:color="auto" w:frame="1"/>
                <w:lang w:eastAsia="ru-RU"/>
              </w:rPr>
              <w:t>2</w:t>
            </w: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r>
      <w:tr w:rsidR="00AB157E" w:rsidRPr="001D68CA" w:rsidTr="00F94D9E">
        <w:tc>
          <w:tcPr>
            <w:tcW w:w="0" w:type="auto"/>
            <w:vMerge w:val="restart"/>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FD2D77" w:rsidP="00FD2D77">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bdr w:val="none" w:sz="0" w:space="0" w:color="auto" w:frame="1"/>
                <w:lang w:eastAsia="ru-RU"/>
              </w:rPr>
              <w:t>Качество товара</w:t>
            </w: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FD2D77"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bdr w:val="none" w:sz="0" w:space="0" w:color="auto" w:frame="1"/>
                <w:lang w:eastAsia="ru-RU"/>
              </w:rPr>
              <w:t>Полная удовлетворенность</w:t>
            </w: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FD2D77"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bdr w:val="none" w:sz="0" w:space="0" w:color="auto" w:frame="1"/>
                <w:lang w:eastAsia="ru-RU"/>
              </w:rPr>
              <w:t>Есть претензии</w:t>
            </w: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FD2D77"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bdr w:val="none" w:sz="0" w:space="0" w:color="auto" w:frame="1"/>
                <w:lang w:eastAsia="ru-RU"/>
              </w:rPr>
              <w:t>Отсутствие удовлетворенности</w:t>
            </w:r>
          </w:p>
        </w:tc>
      </w:tr>
      <w:tr w:rsidR="00AB157E" w:rsidRPr="001D68CA" w:rsidTr="00F94D9E">
        <w:tc>
          <w:tcPr>
            <w:tcW w:w="0" w:type="auto"/>
            <w:vMerge/>
            <w:tcBorders>
              <w:top w:val="single" w:sz="6" w:space="0" w:color="E1E1E1"/>
              <w:left w:val="single" w:sz="6" w:space="0" w:color="E1E1E1"/>
              <w:bottom w:val="single" w:sz="6" w:space="0" w:color="E1E1E1"/>
              <w:right w:val="single" w:sz="6" w:space="0" w:color="E1E1E1"/>
            </w:tcBorders>
            <w:shd w:val="clear" w:color="auto" w:fill="FFFFFF"/>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lang w:eastAsia="ru-RU"/>
              </w:rPr>
              <w:t>1</w:t>
            </w: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r>
      <w:tr w:rsidR="00AB157E" w:rsidRPr="001D68CA" w:rsidTr="00F94D9E">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b/>
                <w:bCs/>
                <w:color w:val="000000" w:themeColor="text1"/>
                <w:sz w:val="24"/>
                <w:szCs w:val="24"/>
                <w:bdr w:val="none" w:sz="0" w:space="0" w:color="auto" w:frame="1"/>
                <w:lang w:eastAsia="ru-RU"/>
              </w:rPr>
              <w:t>Всего баллов</w:t>
            </w:r>
          </w:p>
        </w:tc>
        <w:tc>
          <w:tcPr>
            <w:tcW w:w="0" w:type="auto"/>
            <w:gridSpan w:val="3"/>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lang w:eastAsia="ru-RU"/>
              </w:rPr>
              <w:t>7</w:t>
            </w:r>
          </w:p>
        </w:tc>
      </w:tr>
      <w:tr w:rsidR="00AB157E" w:rsidRPr="001D68CA" w:rsidTr="00F94D9E">
        <w:tc>
          <w:tcPr>
            <w:tcW w:w="0" w:type="auto"/>
            <w:vMerge w:val="restart"/>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bdr w:val="none" w:sz="0" w:space="0" w:color="auto" w:frame="1"/>
                <w:lang w:eastAsia="ru-RU"/>
              </w:rPr>
              <w:t>Результат оценки</w:t>
            </w:r>
          </w:p>
        </w:tc>
        <w:tc>
          <w:tcPr>
            <w:tcW w:w="0" w:type="auto"/>
            <w:gridSpan w:val="3"/>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bdr w:val="none" w:sz="0" w:space="0" w:color="auto" w:frame="1"/>
                <w:lang w:eastAsia="ru-RU"/>
              </w:rPr>
              <w:t>4 балла соответствуют низкому уровню угрозы</w:t>
            </w:r>
          </w:p>
        </w:tc>
      </w:tr>
      <w:tr w:rsidR="00AB157E" w:rsidRPr="001D68CA" w:rsidTr="00F94D9E">
        <w:tc>
          <w:tcPr>
            <w:tcW w:w="0" w:type="auto"/>
            <w:vMerge/>
            <w:tcBorders>
              <w:top w:val="single" w:sz="6" w:space="0" w:color="E1E1E1"/>
              <w:left w:val="single" w:sz="6" w:space="0" w:color="E1E1E1"/>
              <w:bottom w:val="single" w:sz="6" w:space="0" w:color="E1E1E1"/>
              <w:right w:val="single" w:sz="6" w:space="0" w:color="E1E1E1"/>
            </w:tcBorders>
            <w:shd w:val="clear" w:color="auto" w:fill="FFFFFF"/>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c>
          <w:tcPr>
            <w:tcW w:w="0" w:type="auto"/>
            <w:gridSpan w:val="3"/>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b/>
                <w:color w:val="000000" w:themeColor="text1"/>
                <w:sz w:val="24"/>
                <w:szCs w:val="24"/>
                <w:lang w:eastAsia="ru-RU"/>
              </w:rPr>
            </w:pPr>
            <w:r w:rsidRPr="001D68CA">
              <w:rPr>
                <w:rFonts w:ascii="Times New Roman" w:eastAsia="Times New Roman" w:hAnsi="Times New Roman" w:cs="Times New Roman"/>
                <w:b/>
                <w:color w:val="000000" w:themeColor="text1"/>
                <w:sz w:val="24"/>
                <w:szCs w:val="24"/>
                <w:bdr w:val="none" w:sz="0" w:space="0" w:color="auto" w:frame="1"/>
                <w:lang w:eastAsia="ru-RU"/>
              </w:rPr>
              <w:t>5-8 баллов соответствуют среднему уровню угрозы</w:t>
            </w:r>
          </w:p>
        </w:tc>
      </w:tr>
      <w:tr w:rsidR="00AB157E" w:rsidRPr="001D68CA" w:rsidTr="00F94D9E">
        <w:tc>
          <w:tcPr>
            <w:tcW w:w="0" w:type="auto"/>
            <w:vMerge/>
            <w:tcBorders>
              <w:top w:val="single" w:sz="6" w:space="0" w:color="E1E1E1"/>
              <w:left w:val="single" w:sz="6" w:space="0" w:color="E1E1E1"/>
              <w:bottom w:val="single" w:sz="6" w:space="0" w:color="E1E1E1"/>
              <w:right w:val="single" w:sz="6" w:space="0" w:color="E1E1E1"/>
            </w:tcBorders>
            <w:shd w:val="clear" w:color="auto" w:fill="FFFFFF"/>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c>
          <w:tcPr>
            <w:tcW w:w="0" w:type="auto"/>
            <w:gridSpan w:val="3"/>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bdr w:val="none" w:sz="0" w:space="0" w:color="auto" w:frame="1"/>
                <w:lang w:eastAsia="ru-RU"/>
              </w:rPr>
              <w:t>9-12 баллов соответствуют высокому уровню угрозы</w:t>
            </w:r>
          </w:p>
        </w:tc>
      </w:tr>
      <w:tr w:rsidR="00B7268B" w:rsidRPr="001D68CA" w:rsidTr="00F94D9E">
        <w:tc>
          <w:tcPr>
            <w:tcW w:w="0" w:type="auto"/>
            <w:gridSpan w:val="4"/>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FD2D77"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bdr w:val="none" w:sz="0" w:space="0" w:color="auto" w:frame="1"/>
                <w:lang w:eastAsia="ru-RU"/>
              </w:rPr>
              <w:t xml:space="preserve">Оценка </w:t>
            </w:r>
            <w:r w:rsidR="00B7268B" w:rsidRPr="001D68CA">
              <w:rPr>
                <w:rFonts w:ascii="Times New Roman" w:eastAsia="Times New Roman" w:hAnsi="Times New Roman" w:cs="Times New Roman"/>
                <w:b/>
                <w:bCs/>
                <w:color w:val="000000" w:themeColor="text1"/>
                <w:sz w:val="24"/>
                <w:szCs w:val="24"/>
                <w:bdr w:val="none" w:sz="0" w:space="0" w:color="auto" w:frame="1"/>
                <w:lang w:eastAsia="ru-RU"/>
              </w:rPr>
              <w:t>поставщиков</w:t>
            </w:r>
          </w:p>
        </w:tc>
      </w:tr>
      <w:tr w:rsidR="00AB157E" w:rsidRPr="001D68CA" w:rsidTr="00F94D9E">
        <w:tc>
          <w:tcPr>
            <w:tcW w:w="0" w:type="auto"/>
            <w:vMerge w:val="restart"/>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b/>
                <w:bCs/>
                <w:color w:val="000000" w:themeColor="text1"/>
                <w:sz w:val="24"/>
                <w:szCs w:val="24"/>
                <w:bdr w:val="none" w:sz="0" w:space="0" w:color="auto" w:frame="1"/>
                <w:lang w:eastAsia="ru-RU"/>
              </w:rPr>
              <w:t>Количество поставщиков</w:t>
            </w: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bdr w:val="none" w:sz="0" w:space="0" w:color="auto" w:frame="1"/>
                <w:lang w:eastAsia="ru-RU"/>
              </w:rPr>
              <w:t>Большое количество поставщиков</w:t>
            </w: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bdr w:val="none" w:sz="0" w:space="0" w:color="auto" w:frame="1"/>
                <w:lang w:eastAsia="ru-RU"/>
              </w:rPr>
            </w:pPr>
            <w:r w:rsidRPr="001D68CA">
              <w:rPr>
                <w:rFonts w:ascii="Times New Roman" w:eastAsia="Times New Roman" w:hAnsi="Times New Roman" w:cs="Times New Roman"/>
                <w:color w:val="000000" w:themeColor="text1"/>
                <w:sz w:val="24"/>
                <w:szCs w:val="24"/>
                <w:bdr w:val="none" w:sz="0" w:space="0" w:color="auto" w:frame="1"/>
                <w:lang w:eastAsia="ru-RU"/>
              </w:rPr>
              <w:t>Монополия</w:t>
            </w:r>
          </w:p>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bdr w:val="none" w:sz="0" w:space="0" w:color="auto" w:frame="1"/>
                <w:lang w:eastAsia="ru-RU"/>
              </w:rPr>
              <w:t>и ограниченное число поставщиков</w:t>
            </w: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r>
      <w:tr w:rsidR="00AB157E" w:rsidRPr="001D68CA" w:rsidTr="00F94D9E">
        <w:tc>
          <w:tcPr>
            <w:tcW w:w="0" w:type="auto"/>
            <w:vMerge/>
            <w:tcBorders>
              <w:top w:val="single" w:sz="6" w:space="0" w:color="E1E1E1"/>
              <w:left w:val="single" w:sz="6" w:space="0" w:color="E1E1E1"/>
              <w:bottom w:val="single" w:sz="6" w:space="0" w:color="E1E1E1"/>
              <w:right w:val="single" w:sz="6" w:space="0" w:color="E1E1E1"/>
            </w:tcBorders>
            <w:shd w:val="clear" w:color="auto" w:fill="FFFFFF"/>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C67BE7"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lang w:eastAsia="ru-RU"/>
              </w:rPr>
              <w:t>1</w:t>
            </w: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r>
      <w:tr w:rsidR="00AB157E" w:rsidRPr="001D68CA" w:rsidTr="00F94D9E">
        <w:tc>
          <w:tcPr>
            <w:tcW w:w="0" w:type="auto"/>
            <w:vMerge w:val="restart"/>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FD2D77"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bdr w:val="none" w:sz="0" w:space="0" w:color="auto" w:frame="1"/>
                <w:lang w:eastAsia="ru-RU"/>
              </w:rPr>
              <w:t>Возможность перехода на других поставщиков</w:t>
            </w: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FD2D77"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bdr w:val="none" w:sz="0" w:space="0" w:color="auto" w:frame="1"/>
                <w:lang w:eastAsia="ru-RU"/>
              </w:rPr>
              <w:t>Присутствует</w:t>
            </w: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FD2D77"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bdr w:val="none" w:sz="0" w:space="0" w:color="auto" w:frame="1"/>
                <w:lang w:eastAsia="ru-RU"/>
              </w:rPr>
              <w:t>Отсутствует</w:t>
            </w: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r>
      <w:tr w:rsidR="00AB157E" w:rsidRPr="001D68CA" w:rsidTr="00F94D9E">
        <w:tc>
          <w:tcPr>
            <w:tcW w:w="0" w:type="auto"/>
            <w:vMerge/>
            <w:tcBorders>
              <w:top w:val="single" w:sz="6" w:space="0" w:color="E1E1E1"/>
              <w:left w:val="single" w:sz="6" w:space="0" w:color="E1E1E1"/>
              <w:bottom w:val="single" w:sz="6" w:space="0" w:color="E1E1E1"/>
              <w:right w:val="single" w:sz="6" w:space="0" w:color="E1E1E1"/>
            </w:tcBorders>
            <w:shd w:val="clear" w:color="auto" w:fill="FFFFFF"/>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lang w:eastAsia="ru-RU"/>
              </w:rPr>
              <w:t>1</w:t>
            </w: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r>
      <w:tr w:rsidR="00AB157E" w:rsidRPr="001D68CA" w:rsidTr="00F94D9E">
        <w:tc>
          <w:tcPr>
            <w:tcW w:w="0" w:type="auto"/>
            <w:vMerge w:val="restart"/>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C67BE7" w:rsidRPr="001D68CA" w:rsidRDefault="00C67BE7" w:rsidP="001D68CA">
            <w:pPr>
              <w:spacing w:line="240" w:lineRule="auto"/>
              <w:ind w:firstLine="0"/>
              <w:jc w:val="center"/>
              <w:textAlignment w:val="baseline"/>
              <w:rPr>
                <w:rFonts w:ascii="Times New Roman" w:eastAsia="Times New Roman" w:hAnsi="Times New Roman" w:cs="Times New Roman"/>
                <w:b/>
                <w:bCs/>
                <w:color w:val="000000" w:themeColor="text1"/>
                <w:sz w:val="24"/>
                <w:szCs w:val="24"/>
                <w:bdr w:val="none" w:sz="0" w:space="0" w:color="auto" w:frame="1"/>
                <w:lang w:eastAsia="ru-RU"/>
              </w:rPr>
            </w:pPr>
          </w:p>
          <w:p w:rsidR="00C67BE7" w:rsidRPr="001D68CA" w:rsidRDefault="00C67BE7" w:rsidP="001D68CA">
            <w:pPr>
              <w:spacing w:line="240" w:lineRule="auto"/>
              <w:ind w:firstLine="0"/>
              <w:jc w:val="center"/>
              <w:textAlignment w:val="baseline"/>
              <w:rPr>
                <w:rFonts w:ascii="Times New Roman" w:eastAsia="Times New Roman" w:hAnsi="Times New Roman" w:cs="Times New Roman"/>
                <w:b/>
                <w:bCs/>
                <w:color w:val="000000" w:themeColor="text1"/>
                <w:sz w:val="24"/>
                <w:szCs w:val="24"/>
                <w:bdr w:val="none" w:sz="0" w:space="0" w:color="auto" w:frame="1"/>
                <w:lang w:eastAsia="ru-RU"/>
              </w:rPr>
            </w:pPr>
          </w:p>
          <w:p w:rsidR="00C67BE7" w:rsidRPr="001D68CA" w:rsidRDefault="00C67BE7" w:rsidP="001D68CA">
            <w:pPr>
              <w:spacing w:line="240" w:lineRule="auto"/>
              <w:ind w:firstLine="0"/>
              <w:jc w:val="center"/>
              <w:textAlignment w:val="baseline"/>
              <w:rPr>
                <w:rFonts w:ascii="Times New Roman" w:eastAsia="Times New Roman" w:hAnsi="Times New Roman" w:cs="Times New Roman"/>
                <w:b/>
                <w:bCs/>
                <w:color w:val="000000" w:themeColor="text1"/>
                <w:sz w:val="24"/>
                <w:szCs w:val="24"/>
                <w:bdr w:val="none" w:sz="0" w:space="0" w:color="auto" w:frame="1"/>
                <w:lang w:eastAsia="ru-RU"/>
              </w:rPr>
            </w:pPr>
          </w:p>
          <w:p w:rsidR="00B7268B" w:rsidRPr="001D68CA" w:rsidRDefault="00B7268B" w:rsidP="001D68CA">
            <w:pPr>
              <w:spacing w:line="240" w:lineRule="auto"/>
              <w:ind w:firstLine="0"/>
              <w:jc w:val="center"/>
              <w:textAlignment w:val="baseline"/>
              <w:rPr>
                <w:rFonts w:ascii="Times New Roman" w:eastAsia="Times New Roman" w:hAnsi="Times New Roman" w:cs="Times New Roman"/>
                <w:b/>
                <w:bCs/>
                <w:color w:val="000000" w:themeColor="text1"/>
                <w:sz w:val="24"/>
                <w:szCs w:val="24"/>
                <w:bdr w:val="none" w:sz="0" w:space="0" w:color="auto" w:frame="1"/>
                <w:lang w:eastAsia="ru-RU"/>
              </w:rPr>
            </w:pPr>
            <w:r w:rsidRPr="001D68CA">
              <w:rPr>
                <w:rFonts w:ascii="Times New Roman" w:eastAsia="Times New Roman" w:hAnsi="Times New Roman" w:cs="Times New Roman"/>
                <w:b/>
                <w:bCs/>
                <w:color w:val="000000" w:themeColor="text1"/>
                <w:sz w:val="24"/>
                <w:szCs w:val="24"/>
                <w:bdr w:val="none" w:sz="0" w:space="0" w:color="auto" w:frame="1"/>
                <w:lang w:eastAsia="ru-RU"/>
              </w:rPr>
              <w:t>Объемы поставок</w:t>
            </w:r>
          </w:p>
          <w:p w:rsidR="00C67BE7" w:rsidRPr="001D68CA" w:rsidRDefault="00C67BE7" w:rsidP="00FD2D77">
            <w:pPr>
              <w:spacing w:line="240" w:lineRule="auto"/>
              <w:ind w:firstLine="0"/>
              <w:textAlignment w:val="baseline"/>
              <w:rPr>
                <w:rFonts w:ascii="Times New Roman" w:eastAsia="Times New Roman" w:hAnsi="Times New Roman" w:cs="Times New Roman"/>
                <w:color w:val="000000" w:themeColor="text1"/>
                <w:sz w:val="24"/>
                <w:szCs w:val="24"/>
                <w:lang w:eastAsia="ru-RU"/>
              </w:rPr>
            </w:pP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bdr w:val="none" w:sz="0" w:space="0" w:color="auto" w:frame="1"/>
                <w:lang w:eastAsia="ru-RU"/>
              </w:rPr>
              <w:t>Неограниченные объемы</w:t>
            </w: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bdr w:val="none" w:sz="0" w:space="0" w:color="auto" w:frame="1"/>
                <w:lang w:eastAsia="ru-RU"/>
              </w:rPr>
              <w:t>Ограниченность в объемах</w:t>
            </w: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r>
      <w:tr w:rsidR="00AB157E" w:rsidRPr="001D68CA" w:rsidTr="00F94D9E">
        <w:tc>
          <w:tcPr>
            <w:tcW w:w="0" w:type="auto"/>
            <w:vMerge/>
            <w:tcBorders>
              <w:top w:val="single" w:sz="6" w:space="0" w:color="E1E1E1"/>
              <w:left w:val="single" w:sz="6" w:space="0" w:color="E1E1E1"/>
              <w:bottom w:val="single" w:sz="6" w:space="0" w:color="E1E1E1"/>
              <w:right w:val="single" w:sz="6" w:space="0" w:color="E1E1E1"/>
            </w:tcBorders>
            <w:shd w:val="clear" w:color="auto" w:fill="FFFFFF"/>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bdr w:val="none" w:sz="0" w:space="0" w:color="auto" w:frame="1"/>
                <w:lang w:eastAsia="ru-RU"/>
              </w:rPr>
              <w:t>1</w:t>
            </w: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FD2D77">
            <w:pPr>
              <w:spacing w:line="240" w:lineRule="auto"/>
              <w:ind w:firstLine="0"/>
              <w:rPr>
                <w:rFonts w:ascii="Times New Roman" w:eastAsia="Times New Roman" w:hAnsi="Times New Roman" w:cs="Times New Roman"/>
                <w:color w:val="000000" w:themeColor="text1"/>
                <w:sz w:val="24"/>
                <w:szCs w:val="24"/>
                <w:lang w:eastAsia="ru-RU"/>
              </w:rPr>
            </w:pPr>
          </w:p>
        </w:tc>
      </w:tr>
      <w:tr w:rsidR="00AB157E" w:rsidRPr="001D68CA" w:rsidTr="00F94D9E">
        <w:tc>
          <w:tcPr>
            <w:tcW w:w="0" w:type="auto"/>
            <w:vMerge w:val="restart"/>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b/>
                <w:bCs/>
                <w:color w:val="000000" w:themeColor="text1"/>
                <w:sz w:val="24"/>
                <w:szCs w:val="24"/>
                <w:bdr w:val="none" w:sz="0" w:space="0" w:color="auto" w:frame="1"/>
                <w:lang w:eastAsia="ru-RU"/>
              </w:rPr>
              <w:t>Приоритетность для поставщика</w:t>
            </w: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FD2D77">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bdr w:val="none" w:sz="0" w:space="0" w:color="auto" w:frame="1"/>
                <w:lang w:eastAsia="ru-RU"/>
              </w:rPr>
              <w:t xml:space="preserve">Высокая </w:t>
            </w: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FD2D77">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bdr w:val="none" w:sz="0" w:space="0" w:color="auto" w:frame="1"/>
                <w:lang w:eastAsia="ru-RU"/>
              </w:rPr>
              <w:t xml:space="preserve">Низкая </w:t>
            </w:r>
          </w:p>
        </w:tc>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r>
      <w:tr w:rsidR="00AB157E" w:rsidRPr="001D68CA" w:rsidTr="00F94D9E">
        <w:tc>
          <w:tcPr>
            <w:tcW w:w="0" w:type="auto"/>
            <w:vMerge/>
            <w:tcBorders>
              <w:top w:val="single" w:sz="6" w:space="0" w:color="E1E1E1"/>
              <w:left w:val="single" w:sz="6" w:space="0" w:color="E1E1E1"/>
              <w:bottom w:val="single" w:sz="6" w:space="0" w:color="E1E1E1"/>
              <w:right w:val="single" w:sz="6" w:space="0" w:color="E1E1E1"/>
            </w:tcBorders>
            <w:shd w:val="clear" w:color="auto" w:fill="FFFFFF"/>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bdr w:val="none" w:sz="0" w:space="0" w:color="auto" w:frame="1"/>
                <w:lang w:eastAsia="ru-RU"/>
              </w:rPr>
              <w:t>1</w:t>
            </w: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c>
          <w:tcPr>
            <w:tcW w:w="0" w:type="auto"/>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r>
      <w:tr w:rsidR="00AB157E" w:rsidRPr="001D68CA" w:rsidTr="00F94D9E">
        <w:tc>
          <w:tcPr>
            <w:tcW w:w="0" w:type="auto"/>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b/>
                <w:bCs/>
                <w:color w:val="000000" w:themeColor="text1"/>
                <w:sz w:val="24"/>
                <w:szCs w:val="24"/>
                <w:bdr w:val="none" w:sz="0" w:space="0" w:color="auto" w:frame="1"/>
                <w:lang w:eastAsia="ru-RU"/>
              </w:rPr>
              <w:t>Всего баллов</w:t>
            </w:r>
          </w:p>
        </w:tc>
        <w:tc>
          <w:tcPr>
            <w:tcW w:w="0" w:type="auto"/>
            <w:gridSpan w:val="3"/>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C67BE7"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b/>
                <w:bCs/>
                <w:color w:val="000000" w:themeColor="text1"/>
                <w:sz w:val="24"/>
                <w:szCs w:val="24"/>
                <w:bdr w:val="none" w:sz="0" w:space="0" w:color="auto" w:frame="1"/>
                <w:lang w:eastAsia="ru-RU"/>
              </w:rPr>
              <w:t>4</w:t>
            </w:r>
          </w:p>
        </w:tc>
      </w:tr>
      <w:tr w:rsidR="00AB157E" w:rsidRPr="001D68CA" w:rsidTr="00F94D9E">
        <w:tc>
          <w:tcPr>
            <w:tcW w:w="0" w:type="auto"/>
            <w:vMerge w:val="restart"/>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bdr w:val="none" w:sz="0" w:space="0" w:color="auto" w:frame="1"/>
                <w:lang w:eastAsia="ru-RU"/>
              </w:rPr>
              <w:t>Результат оценки</w:t>
            </w:r>
          </w:p>
        </w:tc>
        <w:tc>
          <w:tcPr>
            <w:tcW w:w="0" w:type="auto"/>
            <w:gridSpan w:val="3"/>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b/>
                <w:color w:val="000000" w:themeColor="text1"/>
                <w:sz w:val="24"/>
                <w:szCs w:val="24"/>
                <w:lang w:eastAsia="ru-RU"/>
              </w:rPr>
            </w:pPr>
            <w:r w:rsidRPr="001D68CA">
              <w:rPr>
                <w:rFonts w:ascii="Times New Roman" w:eastAsia="Times New Roman" w:hAnsi="Times New Roman" w:cs="Times New Roman"/>
                <w:b/>
                <w:color w:val="000000" w:themeColor="text1"/>
                <w:sz w:val="24"/>
                <w:szCs w:val="24"/>
                <w:bdr w:val="none" w:sz="0" w:space="0" w:color="auto" w:frame="1"/>
                <w:lang w:eastAsia="ru-RU"/>
              </w:rPr>
              <w:t>4 балла соответствуют низкому уровню влияния поставщиков</w:t>
            </w:r>
          </w:p>
        </w:tc>
      </w:tr>
      <w:tr w:rsidR="00AB157E" w:rsidRPr="001D68CA" w:rsidTr="00F94D9E">
        <w:tc>
          <w:tcPr>
            <w:tcW w:w="0" w:type="auto"/>
            <w:vMerge/>
            <w:tcBorders>
              <w:top w:val="single" w:sz="6" w:space="0" w:color="E1E1E1"/>
              <w:left w:val="single" w:sz="6" w:space="0" w:color="E1E1E1"/>
              <w:bottom w:val="single" w:sz="6" w:space="0" w:color="E1E1E1"/>
              <w:right w:val="single" w:sz="6" w:space="0" w:color="E1E1E1"/>
            </w:tcBorders>
            <w:shd w:val="clear" w:color="auto" w:fill="FFFFFF"/>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c>
          <w:tcPr>
            <w:tcW w:w="0" w:type="auto"/>
            <w:gridSpan w:val="3"/>
            <w:tcBorders>
              <w:top w:val="single" w:sz="6" w:space="0" w:color="E1E1E1"/>
              <w:left w:val="single" w:sz="6" w:space="0" w:color="E1E1E1"/>
              <w:bottom w:val="single" w:sz="6" w:space="0" w:color="E1E1E1"/>
              <w:right w:val="single" w:sz="6" w:space="0" w:color="E1E1E1"/>
            </w:tcBorders>
            <w:shd w:val="clear" w:color="auto" w:fill="FFFFFF"/>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bdr w:val="none" w:sz="0" w:space="0" w:color="auto" w:frame="1"/>
                <w:lang w:eastAsia="ru-RU"/>
              </w:rPr>
              <w:t>5-6 баллов соответствуют среднему уровню влияния поставщиков</w:t>
            </w:r>
          </w:p>
        </w:tc>
      </w:tr>
      <w:tr w:rsidR="00AB157E" w:rsidRPr="001D68CA" w:rsidTr="00F94D9E">
        <w:tc>
          <w:tcPr>
            <w:tcW w:w="0" w:type="auto"/>
            <w:vMerge/>
            <w:tcBorders>
              <w:top w:val="single" w:sz="6" w:space="0" w:color="E1E1E1"/>
              <w:left w:val="single" w:sz="6" w:space="0" w:color="E1E1E1"/>
              <w:bottom w:val="single" w:sz="6" w:space="0" w:color="E1E1E1"/>
              <w:right w:val="single" w:sz="6" w:space="0" w:color="E1E1E1"/>
            </w:tcBorders>
            <w:shd w:val="clear" w:color="auto" w:fill="FFFFFF"/>
            <w:vAlign w:val="center"/>
            <w:hideMark/>
          </w:tcPr>
          <w:p w:rsidR="00B7268B" w:rsidRPr="001D68CA" w:rsidRDefault="00B7268B" w:rsidP="001D68CA">
            <w:pPr>
              <w:spacing w:line="240" w:lineRule="auto"/>
              <w:ind w:firstLine="0"/>
              <w:jc w:val="center"/>
              <w:rPr>
                <w:rFonts w:ascii="Times New Roman" w:eastAsia="Times New Roman" w:hAnsi="Times New Roman" w:cs="Times New Roman"/>
                <w:color w:val="000000" w:themeColor="text1"/>
                <w:sz w:val="24"/>
                <w:szCs w:val="24"/>
                <w:lang w:eastAsia="ru-RU"/>
              </w:rPr>
            </w:pPr>
          </w:p>
        </w:tc>
        <w:tc>
          <w:tcPr>
            <w:tcW w:w="0" w:type="auto"/>
            <w:gridSpan w:val="3"/>
            <w:tcBorders>
              <w:top w:val="single" w:sz="6" w:space="0" w:color="E1E1E1"/>
              <w:left w:val="single" w:sz="6" w:space="0" w:color="E1E1E1"/>
              <w:bottom w:val="single" w:sz="6" w:space="0" w:color="E1E1E1"/>
              <w:right w:val="single" w:sz="6" w:space="0" w:color="E1E1E1"/>
            </w:tcBorders>
            <w:shd w:val="clear" w:color="auto" w:fill="FCFCFC"/>
            <w:tcMar>
              <w:top w:w="60" w:type="dxa"/>
              <w:left w:w="105" w:type="dxa"/>
              <w:bottom w:w="60" w:type="dxa"/>
              <w:right w:w="105" w:type="dxa"/>
            </w:tcMar>
            <w:vAlign w:val="center"/>
            <w:hideMark/>
          </w:tcPr>
          <w:p w:rsidR="00B7268B" w:rsidRPr="001D68CA" w:rsidRDefault="00B7268B" w:rsidP="001D68CA">
            <w:pPr>
              <w:spacing w:line="240" w:lineRule="auto"/>
              <w:ind w:firstLine="0"/>
              <w:jc w:val="center"/>
              <w:textAlignment w:val="baseline"/>
              <w:rPr>
                <w:rFonts w:ascii="Times New Roman" w:eastAsia="Times New Roman" w:hAnsi="Times New Roman" w:cs="Times New Roman"/>
                <w:color w:val="000000" w:themeColor="text1"/>
                <w:sz w:val="24"/>
                <w:szCs w:val="24"/>
                <w:lang w:eastAsia="ru-RU"/>
              </w:rPr>
            </w:pPr>
            <w:r w:rsidRPr="001D68CA">
              <w:rPr>
                <w:rFonts w:ascii="Times New Roman" w:eastAsia="Times New Roman" w:hAnsi="Times New Roman" w:cs="Times New Roman"/>
                <w:color w:val="000000" w:themeColor="text1"/>
                <w:sz w:val="24"/>
                <w:szCs w:val="24"/>
                <w:bdr w:val="none" w:sz="0" w:space="0" w:color="auto" w:frame="1"/>
                <w:lang w:eastAsia="ru-RU"/>
              </w:rPr>
              <w:t>7-8 баллов соответствуют высокому уровню влияния поставщиков</w:t>
            </w:r>
          </w:p>
        </w:tc>
      </w:tr>
    </w:tbl>
    <w:p w:rsidR="00B7268B" w:rsidRPr="001D68CA" w:rsidRDefault="00B7268B" w:rsidP="001D68CA">
      <w:pPr>
        <w:pStyle w:val="ac"/>
        <w:spacing w:before="0" w:beforeAutospacing="0" w:after="0" w:afterAutospacing="0" w:line="360" w:lineRule="auto"/>
        <w:ind w:firstLine="708"/>
        <w:jc w:val="right"/>
        <w:outlineLvl w:val="0"/>
        <w:rPr>
          <w:color w:val="000000" w:themeColor="text1"/>
          <w:sz w:val="28"/>
          <w:szCs w:val="28"/>
        </w:rPr>
      </w:pPr>
    </w:p>
    <w:p w:rsidR="00056E6D" w:rsidRPr="001D68CA" w:rsidRDefault="00B7268B" w:rsidP="001D68CA">
      <w:pPr>
        <w:tabs>
          <w:tab w:val="left" w:pos="8595"/>
        </w:tabs>
        <w:ind w:firstLine="0"/>
        <w:rPr>
          <w:rFonts w:ascii="Times New Roman" w:hAnsi="Times New Roman" w:cs="Times New Roman"/>
          <w:color w:val="000000" w:themeColor="text1"/>
          <w:sz w:val="28"/>
          <w:szCs w:val="28"/>
        </w:rPr>
      </w:pPr>
      <w:r w:rsidRPr="001D68CA">
        <w:rPr>
          <w:rFonts w:ascii="Times New Roman" w:hAnsi="Times New Roman" w:cs="Times New Roman"/>
          <w:color w:val="000000" w:themeColor="text1"/>
          <w:sz w:val="28"/>
          <w:szCs w:val="28"/>
        </w:rPr>
        <w:tab/>
      </w:r>
    </w:p>
    <w:sectPr w:rsidR="00056E6D" w:rsidRPr="001D68CA" w:rsidSect="00A53BB8">
      <w:headerReference w:type="even" r:id="rId34"/>
      <w:headerReference w:type="default" r:id="rId35"/>
      <w:footerReference w:type="even" r:id="rId36"/>
      <w:footerReference w:type="default" r:id="rId37"/>
      <w:headerReference w:type="first" r:id="rId38"/>
      <w:footerReference w:type="first" r:id="rId39"/>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3497" w:rsidRDefault="00AC3497" w:rsidP="00A53BB8">
      <w:pPr>
        <w:spacing w:line="240" w:lineRule="auto"/>
      </w:pPr>
      <w:r>
        <w:separator/>
      </w:r>
    </w:p>
  </w:endnote>
  <w:endnote w:type="continuationSeparator" w:id="0">
    <w:p w:rsidR="00AC3497" w:rsidRDefault="00AC3497" w:rsidP="00A53B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
    <w:altName w:val="Arial Unicode MS"/>
    <w:panose1 w:val="00000000000000000000"/>
    <w:charset w:val="80"/>
    <w:family w:val="auto"/>
    <w:notTrueType/>
    <w:pitch w:val="default"/>
    <w:sig w:usb0="00000003" w:usb1="08070000" w:usb2="00000010" w:usb3="00000000" w:csb0="00020001"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99E" w:rsidRDefault="005E699E">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2196547"/>
    </w:sdtPr>
    <w:sdtEndPr/>
    <w:sdtContent>
      <w:p w:rsidR="005E699E" w:rsidRDefault="005E699E" w:rsidP="00A53BB8">
        <w:pPr>
          <w:pStyle w:val="a5"/>
          <w:ind w:firstLine="0"/>
          <w:jc w:val="center"/>
        </w:pPr>
        <w:r w:rsidRPr="00A53BB8">
          <w:rPr>
            <w:rFonts w:ascii="Times New Roman" w:hAnsi="Times New Roman" w:cs="Times New Roman"/>
            <w:sz w:val="28"/>
            <w:szCs w:val="28"/>
          </w:rPr>
          <w:fldChar w:fldCharType="begin"/>
        </w:r>
        <w:r w:rsidRPr="00A53BB8">
          <w:rPr>
            <w:rFonts w:ascii="Times New Roman" w:hAnsi="Times New Roman" w:cs="Times New Roman"/>
            <w:sz w:val="28"/>
            <w:szCs w:val="28"/>
          </w:rPr>
          <w:instrText xml:space="preserve"> PAGE   \* MERGEFORMAT </w:instrText>
        </w:r>
        <w:r w:rsidRPr="00A53BB8">
          <w:rPr>
            <w:rFonts w:ascii="Times New Roman" w:hAnsi="Times New Roman" w:cs="Times New Roman"/>
            <w:sz w:val="28"/>
            <w:szCs w:val="28"/>
          </w:rPr>
          <w:fldChar w:fldCharType="separate"/>
        </w:r>
        <w:r w:rsidR="00EF1A00">
          <w:rPr>
            <w:rFonts w:ascii="Times New Roman" w:hAnsi="Times New Roman" w:cs="Times New Roman"/>
            <w:noProof/>
            <w:sz w:val="28"/>
            <w:szCs w:val="28"/>
          </w:rPr>
          <w:t>80</w:t>
        </w:r>
        <w:r w:rsidRPr="00A53BB8">
          <w:rPr>
            <w:rFonts w:ascii="Times New Roman" w:hAnsi="Times New Roman" w:cs="Times New Roman"/>
            <w:sz w:val="28"/>
            <w:szCs w:val="28"/>
          </w:rPr>
          <w:fldChar w:fldCharType="end"/>
        </w:r>
      </w:p>
    </w:sdtContent>
  </w:sdt>
  <w:p w:rsidR="005E699E" w:rsidRDefault="005E699E">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99E" w:rsidRDefault="005E699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3497" w:rsidRDefault="00AC3497" w:rsidP="00A53BB8">
      <w:pPr>
        <w:spacing w:line="240" w:lineRule="auto"/>
      </w:pPr>
      <w:r>
        <w:separator/>
      </w:r>
    </w:p>
  </w:footnote>
  <w:footnote w:type="continuationSeparator" w:id="0">
    <w:p w:rsidR="00AC3497" w:rsidRDefault="00AC3497" w:rsidP="00A53BB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99E" w:rsidRDefault="005E699E">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99E" w:rsidRDefault="005E699E">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99E" w:rsidRDefault="005E699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F465B"/>
    <w:multiLevelType w:val="hybridMultilevel"/>
    <w:tmpl w:val="3360703C"/>
    <w:lvl w:ilvl="0" w:tplc="D11EEC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A136F3A"/>
    <w:multiLevelType w:val="hybridMultilevel"/>
    <w:tmpl w:val="63C849A8"/>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BA0E9D"/>
    <w:multiLevelType w:val="hybridMultilevel"/>
    <w:tmpl w:val="CD4ED646"/>
    <w:lvl w:ilvl="0" w:tplc="A7BEB1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D9F5913"/>
    <w:multiLevelType w:val="hybridMultilevel"/>
    <w:tmpl w:val="77E63F5A"/>
    <w:lvl w:ilvl="0" w:tplc="BB540A22">
      <w:start w:val="1"/>
      <w:numFmt w:val="decimal"/>
      <w:lvlText w:val="%1"/>
      <w:lvlJc w:val="left"/>
      <w:pPr>
        <w:ind w:left="435" w:hanging="360"/>
      </w:pPr>
      <w:rPr>
        <w:rFonts w:ascii="Times New Roman" w:eastAsia="Times New Roman" w:hAnsi="Times New Roman" w:cs="Times New Roman"/>
        <w:color w:val="auto"/>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
    <w:nsid w:val="47733E8A"/>
    <w:multiLevelType w:val="hybridMultilevel"/>
    <w:tmpl w:val="F6D6307A"/>
    <w:lvl w:ilvl="0" w:tplc="04190011">
      <w:start w:val="1"/>
      <w:numFmt w:val="decimal"/>
      <w:lvlText w:val="%1)"/>
      <w:lvlJc w:val="left"/>
      <w:pPr>
        <w:ind w:left="157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5082462D"/>
    <w:multiLevelType w:val="hybridMultilevel"/>
    <w:tmpl w:val="85FCB0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52D44F8"/>
    <w:multiLevelType w:val="hybridMultilevel"/>
    <w:tmpl w:val="FCFE31D2"/>
    <w:lvl w:ilvl="0" w:tplc="04190011">
      <w:start w:val="1"/>
      <w:numFmt w:val="decimal"/>
      <w:lvlText w:val="%1)"/>
      <w:lvlJc w:val="left"/>
      <w:pPr>
        <w:ind w:left="1069" w:hanging="360"/>
      </w:pPr>
      <w:rPr>
        <w:rFonts w:hint="default"/>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72711F2A"/>
    <w:multiLevelType w:val="multilevel"/>
    <w:tmpl w:val="9DE28BCA"/>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59518CE"/>
    <w:multiLevelType w:val="multilevel"/>
    <w:tmpl w:val="EA0A1F82"/>
    <w:lvl w:ilvl="0">
      <w:start w:val="1"/>
      <w:numFmt w:val="decimal"/>
      <w:lvlText w:val="%1."/>
      <w:lvlJc w:val="left"/>
      <w:pPr>
        <w:ind w:left="1069" w:hanging="360"/>
      </w:pPr>
      <w:rPr>
        <w:rFonts w:hint="default"/>
      </w:rPr>
    </w:lvl>
    <w:lvl w:ilvl="1">
      <w:start w:val="10"/>
      <w:numFmt w:val="decimal"/>
      <w:isLgl/>
      <w:lvlText w:val="%1.%2"/>
      <w:lvlJc w:val="left"/>
      <w:pPr>
        <w:ind w:left="1234" w:hanging="52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5"/>
  </w:num>
  <w:num w:numId="2">
    <w:abstractNumId w:val="2"/>
  </w:num>
  <w:num w:numId="3">
    <w:abstractNumId w:val="7"/>
  </w:num>
  <w:num w:numId="4">
    <w:abstractNumId w:val="8"/>
  </w:num>
  <w:num w:numId="5">
    <w:abstractNumId w:val="0"/>
  </w:num>
  <w:num w:numId="6">
    <w:abstractNumId w:val="3"/>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BB8"/>
    <w:rsid w:val="0000716F"/>
    <w:rsid w:val="00021ED8"/>
    <w:rsid w:val="000316F7"/>
    <w:rsid w:val="000333C6"/>
    <w:rsid w:val="00036C78"/>
    <w:rsid w:val="00046142"/>
    <w:rsid w:val="000548D1"/>
    <w:rsid w:val="00056E6D"/>
    <w:rsid w:val="0007599D"/>
    <w:rsid w:val="0009395B"/>
    <w:rsid w:val="000A5C54"/>
    <w:rsid w:val="000B1EE5"/>
    <w:rsid w:val="000B67A8"/>
    <w:rsid w:val="000D17D8"/>
    <w:rsid w:val="000D2E97"/>
    <w:rsid w:val="000D3271"/>
    <w:rsid w:val="000E15AD"/>
    <w:rsid w:val="000E43E3"/>
    <w:rsid w:val="000F0231"/>
    <w:rsid w:val="000F42F5"/>
    <w:rsid w:val="00101D65"/>
    <w:rsid w:val="00116C70"/>
    <w:rsid w:val="00117BB7"/>
    <w:rsid w:val="001272EB"/>
    <w:rsid w:val="00141F0F"/>
    <w:rsid w:val="00147170"/>
    <w:rsid w:val="00151B52"/>
    <w:rsid w:val="00152B6A"/>
    <w:rsid w:val="00164909"/>
    <w:rsid w:val="00172485"/>
    <w:rsid w:val="001B28AF"/>
    <w:rsid w:val="001D1486"/>
    <w:rsid w:val="001D1502"/>
    <w:rsid w:val="001D1D37"/>
    <w:rsid w:val="001D68CA"/>
    <w:rsid w:val="001F1A0D"/>
    <w:rsid w:val="00202115"/>
    <w:rsid w:val="002237EB"/>
    <w:rsid w:val="00224A8D"/>
    <w:rsid w:val="00241846"/>
    <w:rsid w:val="00245A1E"/>
    <w:rsid w:val="00250E4C"/>
    <w:rsid w:val="002621FF"/>
    <w:rsid w:val="00263D5F"/>
    <w:rsid w:val="0027172E"/>
    <w:rsid w:val="00275760"/>
    <w:rsid w:val="00277B0C"/>
    <w:rsid w:val="00282DA0"/>
    <w:rsid w:val="00286ED1"/>
    <w:rsid w:val="00297874"/>
    <w:rsid w:val="002B1252"/>
    <w:rsid w:val="002B6342"/>
    <w:rsid w:val="002D1049"/>
    <w:rsid w:val="002D35BC"/>
    <w:rsid w:val="002E0624"/>
    <w:rsid w:val="002E3643"/>
    <w:rsid w:val="002E3A4D"/>
    <w:rsid w:val="00306116"/>
    <w:rsid w:val="00316FCC"/>
    <w:rsid w:val="003208E1"/>
    <w:rsid w:val="00332EBB"/>
    <w:rsid w:val="00343C0F"/>
    <w:rsid w:val="00344D65"/>
    <w:rsid w:val="00345500"/>
    <w:rsid w:val="00345942"/>
    <w:rsid w:val="00355858"/>
    <w:rsid w:val="00371590"/>
    <w:rsid w:val="00384115"/>
    <w:rsid w:val="00392DED"/>
    <w:rsid w:val="00394795"/>
    <w:rsid w:val="003B1884"/>
    <w:rsid w:val="003D56B5"/>
    <w:rsid w:val="003F1F08"/>
    <w:rsid w:val="003F3BEA"/>
    <w:rsid w:val="003F733A"/>
    <w:rsid w:val="00400EBA"/>
    <w:rsid w:val="00402B6F"/>
    <w:rsid w:val="004049BC"/>
    <w:rsid w:val="004056E2"/>
    <w:rsid w:val="00417F7B"/>
    <w:rsid w:val="0042054C"/>
    <w:rsid w:val="0042747D"/>
    <w:rsid w:val="00430999"/>
    <w:rsid w:val="0043781F"/>
    <w:rsid w:val="00437D50"/>
    <w:rsid w:val="004400F9"/>
    <w:rsid w:val="004427E9"/>
    <w:rsid w:val="00442A19"/>
    <w:rsid w:val="004450D3"/>
    <w:rsid w:val="00447AEE"/>
    <w:rsid w:val="00455C2B"/>
    <w:rsid w:val="004562FF"/>
    <w:rsid w:val="00484723"/>
    <w:rsid w:val="00491F5B"/>
    <w:rsid w:val="004A4245"/>
    <w:rsid w:val="004A520E"/>
    <w:rsid w:val="004B593F"/>
    <w:rsid w:val="004C395E"/>
    <w:rsid w:val="004D0EF2"/>
    <w:rsid w:val="004F726E"/>
    <w:rsid w:val="00500EAA"/>
    <w:rsid w:val="00515B26"/>
    <w:rsid w:val="00523002"/>
    <w:rsid w:val="00524C43"/>
    <w:rsid w:val="0052568C"/>
    <w:rsid w:val="005277DC"/>
    <w:rsid w:val="00537B4D"/>
    <w:rsid w:val="00544A6A"/>
    <w:rsid w:val="005544A0"/>
    <w:rsid w:val="00560CD9"/>
    <w:rsid w:val="0056216C"/>
    <w:rsid w:val="00573494"/>
    <w:rsid w:val="005822AF"/>
    <w:rsid w:val="00591B74"/>
    <w:rsid w:val="005A7809"/>
    <w:rsid w:val="005B310B"/>
    <w:rsid w:val="005C5857"/>
    <w:rsid w:val="005C74D0"/>
    <w:rsid w:val="005D1C67"/>
    <w:rsid w:val="005E6550"/>
    <w:rsid w:val="005E699E"/>
    <w:rsid w:val="005F0851"/>
    <w:rsid w:val="00607420"/>
    <w:rsid w:val="00607AB6"/>
    <w:rsid w:val="00611861"/>
    <w:rsid w:val="006179D4"/>
    <w:rsid w:val="006214AE"/>
    <w:rsid w:val="0063081B"/>
    <w:rsid w:val="00637FA4"/>
    <w:rsid w:val="00665BEB"/>
    <w:rsid w:val="00676F13"/>
    <w:rsid w:val="0068342A"/>
    <w:rsid w:val="00684B3A"/>
    <w:rsid w:val="00693323"/>
    <w:rsid w:val="006A0DBF"/>
    <w:rsid w:val="006A351B"/>
    <w:rsid w:val="006B4A81"/>
    <w:rsid w:val="006C1215"/>
    <w:rsid w:val="006C309C"/>
    <w:rsid w:val="006D41BB"/>
    <w:rsid w:val="006D755A"/>
    <w:rsid w:val="006F3972"/>
    <w:rsid w:val="006F75B5"/>
    <w:rsid w:val="0070378C"/>
    <w:rsid w:val="00714281"/>
    <w:rsid w:val="00722485"/>
    <w:rsid w:val="00737240"/>
    <w:rsid w:val="0078722C"/>
    <w:rsid w:val="007902F5"/>
    <w:rsid w:val="00792447"/>
    <w:rsid w:val="00793FE5"/>
    <w:rsid w:val="007A1A13"/>
    <w:rsid w:val="007A3847"/>
    <w:rsid w:val="007A5563"/>
    <w:rsid w:val="007B4113"/>
    <w:rsid w:val="007B5C21"/>
    <w:rsid w:val="007C0F98"/>
    <w:rsid w:val="007C2A0E"/>
    <w:rsid w:val="007D013B"/>
    <w:rsid w:val="007D0785"/>
    <w:rsid w:val="007F1E2F"/>
    <w:rsid w:val="007F21BC"/>
    <w:rsid w:val="00802CEE"/>
    <w:rsid w:val="00805452"/>
    <w:rsid w:val="00811E7E"/>
    <w:rsid w:val="00815AA8"/>
    <w:rsid w:val="0082372B"/>
    <w:rsid w:val="0082424C"/>
    <w:rsid w:val="00854141"/>
    <w:rsid w:val="00867363"/>
    <w:rsid w:val="00876E94"/>
    <w:rsid w:val="00882435"/>
    <w:rsid w:val="00891349"/>
    <w:rsid w:val="008A0465"/>
    <w:rsid w:val="008E653A"/>
    <w:rsid w:val="008F0806"/>
    <w:rsid w:val="0090121C"/>
    <w:rsid w:val="00910A36"/>
    <w:rsid w:val="009142FB"/>
    <w:rsid w:val="0091716D"/>
    <w:rsid w:val="00926668"/>
    <w:rsid w:val="00927F6D"/>
    <w:rsid w:val="0093051E"/>
    <w:rsid w:val="00951407"/>
    <w:rsid w:val="00987D82"/>
    <w:rsid w:val="009947A9"/>
    <w:rsid w:val="009B6543"/>
    <w:rsid w:val="009B7930"/>
    <w:rsid w:val="009C5EB1"/>
    <w:rsid w:val="009C5F98"/>
    <w:rsid w:val="009E47D8"/>
    <w:rsid w:val="009E79A0"/>
    <w:rsid w:val="00A005B3"/>
    <w:rsid w:val="00A075AD"/>
    <w:rsid w:val="00A12CB5"/>
    <w:rsid w:val="00A15E34"/>
    <w:rsid w:val="00A16C51"/>
    <w:rsid w:val="00A23B00"/>
    <w:rsid w:val="00A257D4"/>
    <w:rsid w:val="00A4085F"/>
    <w:rsid w:val="00A40F3E"/>
    <w:rsid w:val="00A4203C"/>
    <w:rsid w:val="00A43132"/>
    <w:rsid w:val="00A53BB8"/>
    <w:rsid w:val="00A575AE"/>
    <w:rsid w:val="00A64777"/>
    <w:rsid w:val="00A6658A"/>
    <w:rsid w:val="00A768B5"/>
    <w:rsid w:val="00A94D1B"/>
    <w:rsid w:val="00AB157E"/>
    <w:rsid w:val="00AB31D1"/>
    <w:rsid w:val="00AB4A85"/>
    <w:rsid w:val="00AB5E35"/>
    <w:rsid w:val="00AC3497"/>
    <w:rsid w:val="00AD08E9"/>
    <w:rsid w:val="00AF460A"/>
    <w:rsid w:val="00B03369"/>
    <w:rsid w:val="00B16466"/>
    <w:rsid w:val="00B22512"/>
    <w:rsid w:val="00B47A06"/>
    <w:rsid w:val="00B55F46"/>
    <w:rsid w:val="00B57871"/>
    <w:rsid w:val="00B57A09"/>
    <w:rsid w:val="00B601AF"/>
    <w:rsid w:val="00B64555"/>
    <w:rsid w:val="00B7268B"/>
    <w:rsid w:val="00B770B4"/>
    <w:rsid w:val="00B827F1"/>
    <w:rsid w:val="00BA664F"/>
    <w:rsid w:val="00BC3C69"/>
    <w:rsid w:val="00BD0193"/>
    <w:rsid w:val="00BE32F3"/>
    <w:rsid w:val="00BE49E3"/>
    <w:rsid w:val="00BF4250"/>
    <w:rsid w:val="00C07F5E"/>
    <w:rsid w:val="00C21B91"/>
    <w:rsid w:val="00C23A26"/>
    <w:rsid w:val="00C25BE1"/>
    <w:rsid w:val="00C31E08"/>
    <w:rsid w:val="00C32F99"/>
    <w:rsid w:val="00C33DFF"/>
    <w:rsid w:val="00C37B46"/>
    <w:rsid w:val="00C40810"/>
    <w:rsid w:val="00C630A3"/>
    <w:rsid w:val="00C65B4E"/>
    <w:rsid w:val="00C66D33"/>
    <w:rsid w:val="00C67BE7"/>
    <w:rsid w:val="00C82CA8"/>
    <w:rsid w:val="00C8775B"/>
    <w:rsid w:val="00C923DD"/>
    <w:rsid w:val="00CA12C9"/>
    <w:rsid w:val="00CA4AE1"/>
    <w:rsid w:val="00CA4CEB"/>
    <w:rsid w:val="00CC48BB"/>
    <w:rsid w:val="00CD31FC"/>
    <w:rsid w:val="00CD3DA4"/>
    <w:rsid w:val="00CD5C7F"/>
    <w:rsid w:val="00CE7661"/>
    <w:rsid w:val="00D0089E"/>
    <w:rsid w:val="00D116EF"/>
    <w:rsid w:val="00D14ADA"/>
    <w:rsid w:val="00D264BD"/>
    <w:rsid w:val="00D42D48"/>
    <w:rsid w:val="00D55A4F"/>
    <w:rsid w:val="00D60C7F"/>
    <w:rsid w:val="00D65C06"/>
    <w:rsid w:val="00D741EA"/>
    <w:rsid w:val="00D8511B"/>
    <w:rsid w:val="00D96FAC"/>
    <w:rsid w:val="00D9792C"/>
    <w:rsid w:val="00DA28B3"/>
    <w:rsid w:val="00DA6965"/>
    <w:rsid w:val="00DB78D3"/>
    <w:rsid w:val="00DC2F48"/>
    <w:rsid w:val="00DC37DB"/>
    <w:rsid w:val="00DD143A"/>
    <w:rsid w:val="00DD6983"/>
    <w:rsid w:val="00DF70B1"/>
    <w:rsid w:val="00DF710D"/>
    <w:rsid w:val="00E0759B"/>
    <w:rsid w:val="00E13327"/>
    <w:rsid w:val="00E44F4A"/>
    <w:rsid w:val="00E5091F"/>
    <w:rsid w:val="00E523A2"/>
    <w:rsid w:val="00E65297"/>
    <w:rsid w:val="00E82733"/>
    <w:rsid w:val="00E90D37"/>
    <w:rsid w:val="00E92832"/>
    <w:rsid w:val="00E92D7C"/>
    <w:rsid w:val="00EA1661"/>
    <w:rsid w:val="00EA21AC"/>
    <w:rsid w:val="00EA4A3E"/>
    <w:rsid w:val="00EB48AA"/>
    <w:rsid w:val="00EB5EA1"/>
    <w:rsid w:val="00EC2647"/>
    <w:rsid w:val="00ED669D"/>
    <w:rsid w:val="00ED787F"/>
    <w:rsid w:val="00EF1A00"/>
    <w:rsid w:val="00EF20E8"/>
    <w:rsid w:val="00EF7CB3"/>
    <w:rsid w:val="00F06FBA"/>
    <w:rsid w:val="00F337BA"/>
    <w:rsid w:val="00F45035"/>
    <w:rsid w:val="00F602BE"/>
    <w:rsid w:val="00F615AB"/>
    <w:rsid w:val="00F622C9"/>
    <w:rsid w:val="00F703C7"/>
    <w:rsid w:val="00F72FA8"/>
    <w:rsid w:val="00F76B71"/>
    <w:rsid w:val="00F94D9E"/>
    <w:rsid w:val="00FD2D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21FF"/>
  </w:style>
  <w:style w:type="paragraph" w:styleId="1">
    <w:name w:val="heading 1"/>
    <w:basedOn w:val="a"/>
    <w:next w:val="a"/>
    <w:link w:val="10"/>
    <w:uiPriority w:val="9"/>
    <w:qFormat/>
    <w:rsid w:val="00910A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250E4C"/>
    <w:pPr>
      <w:spacing w:before="100" w:beforeAutospacing="1" w:after="100" w:afterAutospacing="1" w:line="240" w:lineRule="auto"/>
      <w:ind w:firstLine="0"/>
      <w:jc w:val="left"/>
      <w:outlineLvl w:val="1"/>
    </w:pPr>
    <w:rPr>
      <w:rFonts w:ascii="Times New Roman" w:eastAsia="Times New Roman" w:hAnsi="Times New Roman" w:cs="Times New Roman"/>
      <w:b/>
      <w:bCs/>
      <w:sz w:val="36"/>
      <w:szCs w:val="36"/>
      <w:lang w:eastAsia="ru-RU"/>
    </w:rPr>
  </w:style>
  <w:style w:type="paragraph" w:styleId="4">
    <w:name w:val="heading 4"/>
    <w:basedOn w:val="a"/>
    <w:next w:val="a"/>
    <w:link w:val="40"/>
    <w:uiPriority w:val="9"/>
    <w:unhideWhenUsed/>
    <w:qFormat/>
    <w:rsid w:val="00056E6D"/>
    <w:pPr>
      <w:keepNext/>
      <w:keepLines/>
      <w:spacing w:before="200" w:line="240" w:lineRule="auto"/>
      <w:ind w:firstLine="0"/>
      <w:jc w:val="left"/>
      <w:outlineLvl w:val="3"/>
    </w:pPr>
    <w:rPr>
      <w:rFonts w:asciiTheme="majorHAnsi" w:eastAsiaTheme="majorEastAsia" w:hAnsiTheme="majorHAnsi" w:cstheme="majorBidi"/>
      <w:b/>
      <w:bCs/>
      <w:i/>
      <w:iCs/>
      <w:color w:val="4F81BD" w:themeColor="accent1"/>
      <w:sz w:val="24"/>
      <w:szCs w:val="24"/>
      <w:lang w:eastAsia="ru-RU"/>
    </w:rPr>
  </w:style>
  <w:style w:type="paragraph" w:styleId="9">
    <w:name w:val="heading 9"/>
    <w:basedOn w:val="a"/>
    <w:next w:val="a"/>
    <w:link w:val="90"/>
    <w:uiPriority w:val="9"/>
    <w:unhideWhenUsed/>
    <w:qFormat/>
    <w:rsid w:val="000548D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3BB8"/>
    <w:pPr>
      <w:tabs>
        <w:tab w:val="center" w:pos="4677"/>
        <w:tab w:val="right" w:pos="9355"/>
      </w:tabs>
      <w:spacing w:line="240" w:lineRule="auto"/>
    </w:pPr>
  </w:style>
  <w:style w:type="character" w:customStyle="1" w:styleId="a4">
    <w:name w:val="Верхний колонтитул Знак"/>
    <w:basedOn w:val="a0"/>
    <w:link w:val="a3"/>
    <w:uiPriority w:val="99"/>
    <w:rsid w:val="00A53BB8"/>
  </w:style>
  <w:style w:type="paragraph" w:styleId="a5">
    <w:name w:val="footer"/>
    <w:basedOn w:val="a"/>
    <w:link w:val="a6"/>
    <w:uiPriority w:val="99"/>
    <w:unhideWhenUsed/>
    <w:rsid w:val="00A53BB8"/>
    <w:pPr>
      <w:tabs>
        <w:tab w:val="center" w:pos="4677"/>
        <w:tab w:val="right" w:pos="9355"/>
      </w:tabs>
      <w:spacing w:line="240" w:lineRule="auto"/>
    </w:pPr>
  </w:style>
  <w:style w:type="character" w:customStyle="1" w:styleId="a6">
    <w:name w:val="Нижний колонтитул Знак"/>
    <w:basedOn w:val="a0"/>
    <w:link w:val="a5"/>
    <w:uiPriority w:val="99"/>
    <w:rsid w:val="00A53BB8"/>
  </w:style>
  <w:style w:type="paragraph" w:styleId="a7">
    <w:name w:val="Balloon Text"/>
    <w:basedOn w:val="a"/>
    <w:link w:val="a8"/>
    <w:uiPriority w:val="99"/>
    <w:semiHidden/>
    <w:unhideWhenUsed/>
    <w:rsid w:val="00E44F4A"/>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E44F4A"/>
    <w:rPr>
      <w:rFonts w:ascii="Tahoma" w:hAnsi="Tahoma" w:cs="Tahoma"/>
      <w:sz w:val="16"/>
      <w:szCs w:val="16"/>
    </w:rPr>
  </w:style>
  <w:style w:type="paragraph" w:styleId="a9">
    <w:name w:val="List Paragraph"/>
    <w:basedOn w:val="a"/>
    <w:link w:val="aa"/>
    <w:uiPriority w:val="34"/>
    <w:qFormat/>
    <w:rsid w:val="00B55F46"/>
    <w:pPr>
      <w:ind w:left="720"/>
      <w:contextualSpacing/>
    </w:pPr>
  </w:style>
  <w:style w:type="character" w:customStyle="1" w:styleId="aa">
    <w:name w:val="Абзац списка Знак"/>
    <w:link w:val="a9"/>
    <w:uiPriority w:val="34"/>
    <w:locked/>
    <w:rsid w:val="00282DA0"/>
  </w:style>
  <w:style w:type="table" w:styleId="ab">
    <w:name w:val="Table Grid"/>
    <w:basedOn w:val="a1"/>
    <w:uiPriority w:val="59"/>
    <w:rsid w:val="00611861"/>
    <w:pPr>
      <w:spacing w:line="240" w:lineRule="auto"/>
      <w:ind w:firstLine="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Normal (Web)"/>
    <w:aliases w:val="Обычный (Web), Знак,Знак Знак,Обычный (веб) Знак Знак,Знак1,Знак11,Обычный (Web)1,Знак,Обычный (веб) Знак1,Обычный (веб) Знак1 Знак Знак,Обычный (веб) Знак Знак Знак Знак,Обычный (веб)1,Обычный (веб) Знак2 Знак,Знак4,Знак4 Знак Знак"/>
    <w:basedOn w:val="a"/>
    <w:link w:val="ad"/>
    <w:uiPriority w:val="99"/>
    <w:unhideWhenUsed/>
    <w:qFormat/>
    <w:rsid w:val="00147170"/>
    <w:pPr>
      <w:spacing w:before="100" w:beforeAutospacing="1" w:after="100" w:afterAutospacing="1" w:line="240" w:lineRule="auto"/>
      <w:ind w:firstLine="0"/>
      <w:jc w:val="left"/>
    </w:pPr>
    <w:rPr>
      <w:rFonts w:ascii="Times New Roman" w:eastAsia="Times New Roman" w:hAnsi="Times New Roman" w:cs="Times New Roman"/>
      <w:sz w:val="24"/>
      <w:szCs w:val="24"/>
      <w:lang w:eastAsia="ru-RU"/>
    </w:rPr>
  </w:style>
  <w:style w:type="character" w:styleId="ae">
    <w:name w:val="Strong"/>
    <w:basedOn w:val="a0"/>
    <w:uiPriority w:val="22"/>
    <w:qFormat/>
    <w:rsid w:val="00147170"/>
    <w:rPr>
      <w:b/>
      <w:bCs/>
    </w:rPr>
  </w:style>
  <w:style w:type="character" w:customStyle="1" w:styleId="20">
    <w:name w:val="Заголовок 2 Знак"/>
    <w:basedOn w:val="a0"/>
    <w:link w:val="2"/>
    <w:rsid w:val="00250E4C"/>
    <w:rPr>
      <w:rFonts w:ascii="Times New Roman" w:eastAsia="Times New Roman" w:hAnsi="Times New Roman" w:cs="Times New Roman"/>
      <w:b/>
      <w:bCs/>
      <w:sz w:val="36"/>
      <w:szCs w:val="36"/>
      <w:lang w:eastAsia="ru-RU"/>
    </w:rPr>
  </w:style>
  <w:style w:type="paragraph" w:styleId="af">
    <w:name w:val="footnote text"/>
    <w:aliases w:val="Table_Footnote_last,Текст сноски Знак Знак Знак,Текст сноски Знак Знак Знак Знак Знак Знак Зна Знак,Текст сноски Знак Знак,Текст сноски Знак Знак1 Знак,Текст сноски Знак1 Знак1 Знак Знак,Текст сноски Знак Знак Знак1 Знак Знак,fn"/>
    <w:basedOn w:val="a"/>
    <w:link w:val="af0"/>
    <w:uiPriority w:val="99"/>
    <w:unhideWhenUsed/>
    <w:qFormat/>
    <w:rsid w:val="00C630A3"/>
    <w:pPr>
      <w:spacing w:line="240" w:lineRule="auto"/>
    </w:pPr>
    <w:rPr>
      <w:sz w:val="20"/>
      <w:szCs w:val="20"/>
    </w:rPr>
  </w:style>
  <w:style w:type="character" w:customStyle="1" w:styleId="af0">
    <w:name w:val="Текст сноски Знак"/>
    <w:aliases w:val="Table_Footnote_last Знак,Текст сноски Знак Знак Знак Знак,Текст сноски Знак Знак Знак Знак Знак Знак Зна Знак Знак,Текст сноски Знак Знак Знак1,Текст сноски Знак Знак1 Знак Знак,Текст сноски Знак1 Знак1 Знак Знак Знак,fn Знак"/>
    <w:basedOn w:val="a0"/>
    <w:link w:val="af"/>
    <w:uiPriority w:val="99"/>
    <w:rsid w:val="00C630A3"/>
    <w:rPr>
      <w:sz w:val="20"/>
      <w:szCs w:val="20"/>
    </w:rPr>
  </w:style>
  <w:style w:type="character" w:styleId="af1">
    <w:name w:val="footnote reference"/>
    <w:basedOn w:val="a0"/>
    <w:uiPriority w:val="99"/>
    <w:unhideWhenUsed/>
    <w:rsid w:val="00C630A3"/>
    <w:rPr>
      <w:vertAlign w:val="superscript"/>
    </w:rPr>
  </w:style>
  <w:style w:type="character" w:styleId="af2">
    <w:name w:val="Hyperlink"/>
    <w:basedOn w:val="a0"/>
    <w:uiPriority w:val="99"/>
    <w:unhideWhenUsed/>
    <w:rsid w:val="00737240"/>
    <w:rPr>
      <w:color w:val="0000FF"/>
      <w:u w:val="single"/>
    </w:rPr>
  </w:style>
  <w:style w:type="paragraph" w:customStyle="1" w:styleId="Default">
    <w:name w:val="Default"/>
    <w:rsid w:val="00637FA4"/>
    <w:pPr>
      <w:autoSpaceDE w:val="0"/>
      <w:autoSpaceDN w:val="0"/>
      <w:adjustRightInd w:val="0"/>
      <w:spacing w:line="240" w:lineRule="auto"/>
      <w:ind w:firstLine="0"/>
      <w:jc w:val="left"/>
    </w:pPr>
    <w:rPr>
      <w:rFonts w:ascii="Times New Roman" w:eastAsiaTheme="minorEastAsia" w:hAnsi="Times New Roman" w:cs="Times New Roman"/>
      <w:color w:val="000000"/>
      <w:sz w:val="24"/>
      <w:szCs w:val="24"/>
      <w:lang w:eastAsia="ru-RU"/>
    </w:rPr>
  </w:style>
  <w:style w:type="character" w:customStyle="1" w:styleId="ad">
    <w:name w:val="Обычный (веб) Знак"/>
    <w:aliases w:val="Обычный (Web) Знак, Знак Знак,Знак Знак Знак,Обычный (веб) Знак Знак Знак,Знак1 Знак,Знак11 Знак,Обычный (Web)1 Знак,Знак Знак1,Обычный (веб) Знак1 Знак,Обычный (веб) Знак1 Знак Знак Знак,Обычный (веб) Знак Знак Знак Знак Знак"/>
    <w:link w:val="ac"/>
    <w:uiPriority w:val="99"/>
    <w:rsid w:val="00637FA4"/>
    <w:rPr>
      <w:rFonts w:ascii="Times New Roman" w:eastAsia="Times New Roman" w:hAnsi="Times New Roman" w:cs="Times New Roman"/>
      <w:sz w:val="24"/>
      <w:szCs w:val="24"/>
      <w:lang w:eastAsia="ru-RU"/>
    </w:rPr>
  </w:style>
  <w:style w:type="paragraph" w:customStyle="1" w:styleId="af3">
    <w:name w:val="Стиль"/>
    <w:uiPriority w:val="99"/>
    <w:rsid w:val="00EA4A3E"/>
    <w:pPr>
      <w:widowControl w:val="0"/>
      <w:autoSpaceDE w:val="0"/>
      <w:autoSpaceDN w:val="0"/>
      <w:adjustRightInd w:val="0"/>
      <w:spacing w:line="240" w:lineRule="auto"/>
      <w:ind w:firstLine="0"/>
      <w:jc w:val="left"/>
    </w:pPr>
    <w:rPr>
      <w:rFonts w:ascii="Times New Roman" w:eastAsia="Times New Roman" w:hAnsi="Times New Roman" w:cs="Times New Roman"/>
      <w:sz w:val="24"/>
      <w:szCs w:val="24"/>
      <w:lang w:eastAsia="ru-RU"/>
    </w:rPr>
  </w:style>
  <w:style w:type="character" w:customStyle="1" w:styleId="ft1">
    <w:name w:val="ft1"/>
    <w:basedOn w:val="a0"/>
    <w:rsid w:val="00EA4A3E"/>
  </w:style>
  <w:style w:type="character" w:customStyle="1" w:styleId="ft6">
    <w:name w:val="ft6"/>
    <w:basedOn w:val="a0"/>
    <w:rsid w:val="00EA4A3E"/>
  </w:style>
  <w:style w:type="character" w:customStyle="1" w:styleId="40">
    <w:name w:val="Заголовок 4 Знак"/>
    <w:basedOn w:val="a0"/>
    <w:link w:val="4"/>
    <w:uiPriority w:val="9"/>
    <w:rsid w:val="00056E6D"/>
    <w:rPr>
      <w:rFonts w:asciiTheme="majorHAnsi" w:eastAsiaTheme="majorEastAsia" w:hAnsiTheme="majorHAnsi" w:cstheme="majorBidi"/>
      <w:b/>
      <w:bCs/>
      <w:i/>
      <w:iCs/>
      <w:color w:val="4F81BD" w:themeColor="accent1"/>
      <w:sz w:val="24"/>
      <w:szCs w:val="24"/>
      <w:lang w:eastAsia="ru-RU"/>
    </w:rPr>
  </w:style>
  <w:style w:type="paragraph" w:styleId="af4">
    <w:name w:val="Body Text Indent"/>
    <w:basedOn w:val="a"/>
    <w:link w:val="af5"/>
    <w:uiPriority w:val="99"/>
    <w:rsid w:val="00056E6D"/>
    <w:pPr>
      <w:spacing w:line="240" w:lineRule="auto"/>
    </w:pPr>
    <w:rPr>
      <w:rFonts w:ascii="Times New Roman" w:eastAsia="Times New Roman" w:hAnsi="Times New Roman" w:cs="Times New Roman"/>
      <w:sz w:val="28"/>
      <w:szCs w:val="24"/>
      <w:lang w:eastAsia="ru-RU"/>
    </w:rPr>
  </w:style>
  <w:style w:type="character" w:customStyle="1" w:styleId="af5">
    <w:name w:val="Основной текст с отступом Знак"/>
    <w:basedOn w:val="a0"/>
    <w:link w:val="af4"/>
    <w:uiPriority w:val="99"/>
    <w:rsid w:val="00056E6D"/>
    <w:rPr>
      <w:rFonts w:ascii="Times New Roman" w:eastAsia="Times New Roman" w:hAnsi="Times New Roman" w:cs="Times New Roman"/>
      <w:sz w:val="28"/>
      <w:szCs w:val="24"/>
      <w:lang w:eastAsia="ru-RU"/>
    </w:rPr>
  </w:style>
  <w:style w:type="character" w:customStyle="1" w:styleId="FontStyle14">
    <w:name w:val="Font Style14"/>
    <w:basedOn w:val="a0"/>
    <w:uiPriority w:val="99"/>
    <w:rsid w:val="00056E6D"/>
    <w:rPr>
      <w:rFonts w:ascii="Times New Roman" w:hAnsi="Times New Roman" w:cs="Times New Roman"/>
      <w:sz w:val="22"/>
      <w:szCs w:val="22"/>
    </w:rPr>
  </w:style>
  <w:style w:type="paragraph" w:styleId="3">
    <w:name w:val="Body Text 3"/>
    <w:basedOn w:val="a"/>
    <w:link w:val="30"/>
    <w:rsid w:val="00056E6D"/>
    <w:pPr>
      <w:spacing w:after="120" w:line="240" w:lineRule="auto"/>
      <w:ind w:firstLine="0"/>
      <w:jc w:val="left"/>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056E6D"/>
    <w:rPr>
      <w:rFonts w:ascii="Times New Roman" w:eastAsia="Times New Roman" w:hAnsi="Times New Roman" w:cs="Times New Roman"/>
      <w:sz w:val="16"/>
      <w:szCs w:val="16"/>
      <w:lang w:eastAsia="ru-RU"/>
    </w:rPr>
  </w:style>
  <w:style w:type="paragraph" w:styleId="21">
    <w:name w:val="Body Text Indent 2"/>
    <w:basedOn w:val="a"/>
    <w:link w:val="22"/>
    <w:rsid w:val="00056E6D"/>
    <w:pPr>
      <w:spacing w:after="120" w:line="480" w:lineRule="auto"/>
      <w:ind w:left="283" w:firstLine="0"/>
      <w:jc w:val="left"/>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056E6D"/>
    <w:rPr>
      <w:rFonts w:ascii="Times New Roman" w:eastAsia="Times New Roman" w:hAnsi="Times New Roman" w:cs="Times New Roman"/>
      <w:sz w:val="24"/>
      <w:szCs w:val="24"/>
      <w:lang w:eastAsia="ru-RU"/>
    </w:rPr>
  </w:style>
  <w:style w:type="paragraph" w:customStyle="1" w:styleId="af6">
    <w:name w:val="_()"/>
    <w:basedOn w:val="a"/>
    <w:rsid w:val="00056E6D"/>
    <w:pPr>
      <w:spacing w:before="100" w:beforeAutospacing="1" w:after="100" w:afterAutospacing="1" w:line="240" w:lineRule="auto"/>
      <w:ind w:firstLine="0"/>
      <w:jc w:val="left"/>
    </w:pPr>
    <w:rPr>
      <w:rFonts w:ascii="Times New Roman" w:eastAsia="Times New Roman" w:hAnsi="Times New Roman" w:cs="Times New Roman"/>
      <w:sz w:val="24"/>
      <w:szCs w:val="24"/>
      <w:lang w:eastAsia="ru-RU"/>
    </w:rPr>
  </w:style>
  <w:style w:type="paragraph" w:styleId="af7">
    <w:name w:val="Body Text"/>
    <w:basedOn w:val="a"/>
    <w:link w:val="af8"/>
    <w:uiPriority w:val="99"/>
    <w:unhideWhenUsed/>
    <w:rsid w:val="00056E6D"/>
    <w:pPr>
      <w:spacing w:after="120" w:line="240" w:lineRule="auto"/>
      <w:ind w:firstLine="0"/>
      <w:jc w:val="left"/>
    </w:pPr>
    <w:rPr>
      <w:rFonts w:ascii="Times New Roman" w:eastAsia="Times New Roman" w:hAnsi="Times New Roman" w:cs="Times New Roman"/>
      <w:sz w:val="24"/>
      <w:szCs w:val="24"/>
      <w:lang w:eastAsia="ru-RU"/>
    </w:rPr>
  </w:style>
  <w:style w:type="character" w:customStyle="1" w:styleId="af8">
    <w:name w:val="Основной текст Знак"/>
    <w:basedOn w:val="a0"/>
    <w:link w:val="af7"/>
    <w:uiPriority w:val="99"/>
    <w:rsid w:val="00056E6D"/>
    <w:rPr>
      <w:rFonts w:ascii="Times New Roman" w:eastAsia="Times New Roman" w:hAnsi="Times New Roman" w:cs="Times New Roman"/>
      <w:sz w:val="24"/>
      <w:szCs w:val="24"/>
      <w:lang w:eastAsia="ru-RU"/>
    </w:rPr>
  </w:style>
  <w:style w:type="character" w:customStyle="1" w:styleId="numform">
    <w:name w:val="numform"/>
    <w:basedOn w:val="a0"/>
    <w:rsid w:val="00056E6D"/>
  </w:style>
  <w:style w:type="paragraph" w:customStyle="1" w:styleId="af9">
    <w:name w:val="Обычный с отступом"/>
    <w:basedOn w:val="a"/>
    <w:rsid w:val="00056E6D"/>
    <w:pPr>
      <w:spacing w:after="120" w:line="240" w:lineRule="auto"/>
      <w:ind w:firstLine="567"/>
    </w:pPr>
    <w:rPr>
      <w:rFonts w:ascii="Times New Roman" w:eastAsia="Times New Roman" w:hAnsi="Times New Roman" w:cs="Times New Roman"/>
      <w:sz w:val="24"/>
      <w:szCs w:val="20"/>
      <w:lang w:eastAsia="ru-RU"/>
    </w:rPr>
  </w:style>
  <w:style w:type="character" w:customStyle="1" w:styleId="afa">
    <w:name w:val="Основной текст_"/>
    <w:rsid w:val="00056E6D"/>
    <w:rPr>
      <w:rFonts w:ascii="Times New Roman" w:hAnsi="Times New Roman" w:cs="Times New Roman"/>
      <w:sz w:val="22"/>
      <w:szCs w:val="22"/>
      <w:u w:val="none"/>
    </w:rPr>
  </w:style>
  <w:style w:type="character" w:styleId="afb">
    <w:name w:val="Emphasis"/>
    <w:uiPriority w:val="20"/>
    <w:qFormat/>
    <w:rsid w:val="00056E6D"/>
    <w:rPr>
      <w:i/>
      <w:iCs/>
    </w:rPr>
  </w:style>
  <w:style w:type="character" w:customStyle="1" w:styleId="ft43">
    <w:name w:val="ft43"/>
    <w:basedOn w:val="a0"/>
    <w:rsid w:val="00056E6D"/>
  </w:style>
  <w:style w:type="character" w:customStyle="1" w:styleId="ft44">
    <w:name w:val="ft44"/>
    <w:basedOn w:val="a0"/>
    <w:rsid w:val="00056E6D"/>
  </w:style>
  <w:style w:type="paragraph" w:customStyle="1" w:styleId="210">
    <w:name w:val="Основной текст с отступом 21"/>
    <w:basedOn w:val="a"/>
    <w:rsid w:val="00056E6D"/>
    <w:pPr>
      <w:suppressAutoHyphens/>
      <w:spacing w:after="120" w:line="480" w:lineRule="auto"/>
      <w:ind w:left="283" w:firstLine="0"/>
      <w:jc w:val="left"/>
    </w:pPr>
    <w:rPr>
      <w:rFonts w:ascii="Times New Roman" w:eastAsia="Times New Roman" w:hAnsi="Times New Roman" w:cs="Times New Roman"/>
      <w:sz w:val="24"/>
      <w:szCs w:val="24"/>
      <w:lang w:eastAsia="ar-SA"/>
    </w:rPr>
  </w:style>
  <w:style w:type="paragraph" w:styleId="31">
    <w:name w:val="Body Text Indent 3"/>
    <w:basedOn w:val="a"/>
    <w:link w:val="32"/>
    <w:uiPriority w:val="99"/>
    <w:unhideWhenUsed/>
    <w:rsid w:val="00056E6D"/>
    <w:pPr>
      <w:spacing w:after="120" w:line="240" w:lineRule="auto"/>
      <w:ind w:left="283" w:firstLine="0"/>
      <w:jc w:val="left"/>
    </w:pPr>
    <w:rPr>
      <w:rFonts w:eastAsiaTheme="minorEastAsia" w:cs="Times New Roman"/>
      <w:sz w:val="16"/>
      <w:szCs w:val="16"/>
      <w:lang w:val="en-US" w:bidi="en-US"/>
    </w:rPr>
  </w:style>
  <w:style w:type="character" w:customStyle="1" w:styleId="32">
    <w:name w:val="Основной текст с отступом 3 Знак"/>
    <w:basedOn w:val="a0"/>
    <w:link w:val="31"/>
    <w:uiPriority w:val="99"/>
    <w:rsid w:val="00056E6D"/>
    <w:rPr>
      <w:rFonts w:eastAsiaTheme="minorEastAsia" w:cs="Times New Roman"/>
      <w:sz w:val="16"/>
      <w:szCs w:val="16"/>
      <w:lang w:val="en-US" w:bidi="en-US"/>
    </w:rPr>
  </w:style>
  <w:style w:type="paragraph" w:styleId="11">
    <w:name w:val="toc 1"/>
    <w:basedOn w:val="a"/>
    <w:next w:val="a"/>
    <w:autoRedefine/>
    <w:uiPriority w:val="39"/>
    <w:unhideWhenUsed/>
    <w:rsid w:val="00056E6D"/>
    <w:pPr>
      <w:tabs>
        <w:tab w:val="right" w:leader="dot" w:pos="9628"/>
      </w:tabs>
      <w:spacing w:before="120" w:after="120"/>
      <w:jc w:val="center"/>
    </w:pPr>
    <w:rPr>
      <w:rFonts w:ascii="Arial" w:eastAsia="Times New Roman" w:hAnsi="Arial" w:cs="Arial"/>
      <w:sz w:val="28"/>
      <w:szCs w:val="28"/>
      <w:lang w:eastAsia="ru-RU"/>
    </w:rPr>
  </w:style>
  <w:style w:type="paragraph" w:styleId="23">
    <w:name w:val="toc 2"/>
    <w:basedOn w:val="a"/>
    <w:next w:val="a"/>
    <w:autoRedefine/>
    <w:uiPriority w:val="39"/>
    <w:unhideWhenUsed/>
    <w:rsid w:val="00056E6D"/>
    <w:pPr>
      <w:spacing w:after="100" w:line="240" w:lineRule="auto"/>
      <w:ind w:left="240" w:firstLine="0"/>
      <w:jc w:val="left"/>
    </w:pPr>
    <w:rPr>
      <w:rFonts w:ascii="Times New Roman" w:eastAsia="Times New Roman" w:hAnsi="Times New Roman" w:cs="Times New Roman"/>
      <w:sz w:val="24"/>
      <w:szCs w:val="24"/>
      <w:lang w:eastAsia="ru-RU"/>
    </w:rPr>
  </w:style>
  <w:style w:type="table" w:customStyle="1" w:styleId="24">
    <w:name w:val="Сетка таблицы2"/>
    <w:basedOn w:val="a1"/>
    <w:next w:val="ab"/>
    <w:uiPriority w:val="59"/>
    <w:rsid w:val="00D741EA"/>
    <w:pPr>
      <w:jc w:val="left"/>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90">
    <w:name w:val="Заголовок 9 Знак"/>
    <w:basedOn w:val="a0"/>
    <w:link w:val="9"/>
    <w:uiPriority w:val="9"/>
    <w:rsid w:val="000548D1"/>
    <w:rPr>
      <w:rFonts w:asciiTheme="majorHAnsi" w:eastAsiaTheme="majorEastAsia" w:hAnsiTheme="majorHAnsi" w:cstheme="majorBidi"/>
      <w:i/>
      <w:iCs/>
      <w:color w:val="404040" w:themeColor="text1" w:themeTint="BF"/>
      <w:sz w:val="20"/>
      <w:szCs w:val="20"/>
    </w:rPr>
  </w:style>
  <w:style w:type="character" w:customStyle="1" w:styleId="10">
    <w:name w:val="Заголовок 1 Знак"/>
    <w:basedOn w:val="a0"/>
    <w:link w:val="1"/>
    <w:uiPriority w:val="9"/>
    <w:rsid w:val="00910A36"/>
    <w:rPr>
      <w:rFonts w:asciiTheme="majorHAnsi" w:eastAsiaTheme="majorEastAsia" w:hAnsiTheme="majorHAnsi" w:cstheme="majorBidi"/>
      <w:b/>
      <w:bCs/>
      <w:color w:val="365F91" w:themeColor="accent1" w:themeShade="BF"/>
      <w:sz w:val="28"/>
      <w:szCs w:val="28"/>
    </w:rPr>
  </w:style>
  <w:style w:type="paragraph" w:styleId="afc">
    <w:name w:val="TOC Heading"/>
    <w:basedOn w:val="1"/>
    <w:next w:val="a"/>
    <w:uiPriority w:val="39"/>
    <w:unhideWhenUsed/>
    <w:qFormat/>
    <w:rsid w:val="00910A36"/>
    <w:pPr>
      <w:outlineLvl w:val="9"/>
    </w:pPr>
  </w:style>
  <w:style w:type="paragraph" w:customStyle="1" w:styleId="afd">
    <w:name w:val="Мой"/>
    <w:basedOn w:val="a"/>
    <w:rsid w:val="00DF710D"/>
    <w:pPr>
      <w:suppressAutoHyphens/>
      <w:overflowPunct w:val="0"/>
      <w:autoSpaceDE w:val="0"/>
      <w:spacing w:line="240" w:lineRule="auto"/>
      <w:ind w:firstLine="1247"/>
      <w:textAlignment w:val="baseline"/>
    </w:pPr>
    <w:rPr>
      <w:rFonts w:ascii="Times New Roman" w:eastAsia="Times New Roman" w:hAnsi="Times New Roman" w:cs="Times New Roman"/>
      <w:kern w:val="1"/>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21FF"/>
  </w:style>
  <w:style w:type="paragraph" w:styleId="1">
    <w:name w:val="heading 1"/>
    <w:basedOn w:val="a"/>
    <w:next w:val="a"/>
    <w:link w:val="10"/>
    <w:uiPriority w:val="9"/>
    <w:qFormat/>
    <w:rsid w:val="00910A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250E4C"/>
    <w:pPr>
      <w:spacing w:before="100" w:beforeAutospacing="1" w:after="100" w:afterAutospacing="1" w:line="240" w:lineRule="auto"/>
      <w:ind w:firstLine="0"/>
      <w:jc w:val="left"/>
      <w:outlineLvl w:val="1"/>
    </w:pPr>
    <w:rPr>
      <w:rFonts w:ascii="Times New Roman" w:eastAsia="Times New Roman" w:hAnsi="Times New Roman" w:cs="Times New Roman"/>
      <w:b/>
      <w:bCs/>
      <w:sz w:val="36"/>
      <w:szCs w:val="36"/>
      <w:lang w:eastAsia="ru-RU"/>
    </w:rPr>
  </w:style>
  <w:style w:type="paragraph" w:styleId="4">
    <w:name w:val="heading 4"/>
    <w:basedOn w:val="a"/>
    <w:next w:val="a"/>
    <w:link w:val="40"/>
    <w:uiPriority w:val="9"/>
    <w:unhideWhenUsed/>
    <w:qFormat/>
    <w:rsid w:val="00056E6D"/>
    <w:pPr>
      <w:keepNext/>
      <w:keepLines/>
      <w:spacing w:before="200" w:line="240" w:lineRule="auto"/>
      <w:ind w:firstLine="0"/>
      <w:jc w:val="left"/>
      <w:outlineLvl w:val="3"/>
    </w:pPr>
    <w:rPr>
      <w:rFonts w:asciiTheme="majorHAnsi" w:eastAsiaTheme="majorEastAsia" w:hAnsiTheme="majorHAnsi" w:cstheme="majorBidi"/>
      <w:b/>
      <w:bCs/>
      <w:i/>
      <w:iCs/>
      <w:color w:val="4F81BD" w:themeColor="accent1"/>
      <w:sz w:val="24"/>
      <w:szCs w:val="24"/>
      <w:lang w:eastAsia="ru-RU"/>
    </w:rPr>
  </w:style>
  <w:style w:type="paragraph" w:styleId="9">
    <w:name w:val="heading 9"/>
    <w:basedOn w:val="a"/>
    <w:next w:val="a"/>
    <w:link w:val="90"/>
    <w:uiPriority w:val="9"/>
    <w:unhideWhenUsed/>
    <w:qFormat/>
    <w:rsid w:val="000548D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3BB8"/>
    <w:pPr>
      <w:tabs>
        <w:tab w:val="center" w:pos="4677"/>
        <w:tab w:val="right" w:pos="9355"/>
      </w:tabs>
      <w:spacing w:line="240" w:lineRule="auto"/>
    </w:pPr>
  </w:style>
  <w:style w:type="character" w:customStyle="1" w:styleId="a4">
    <w:name w:val="Верхний колонтитул Знак"/>
    <w:basedOn w:val="a0"/>
    <w:link w:val="a3"/>
    <w:uiPriority w:val="99"/>
    <w:rsid w:val="00A53BB8"/>
  </w:style>
  <w:style w:type="paragraph" w:styleId="a5">
    <w:name w:val="footer"/>
    <w:basedOn w:val="a"/>
    <w:link w:val="a6"/>
    <w:uiPriority w:val="99"/>
    <w:unhideWhenUsed/>
    <w:rsid w:val="00A53BB8"/>
    <w:pPr>
      <w:tabs>
        <w:tab w:val="center" w:pos="4677"/>
        <w:tab w:val="right" w:pos="9355"/>
      </w:tabs>
      <w:spacing w:line="240" w:lineRule="auto"/>
    </w:pPr>
  </w:style>
  <w:style w:type="character" w:customStyle="1" w:styleId="a6">
    <w:name w:val="Нижний колонтитул Знак"/>
    <w:basedOn w:val="a0"/>
    <w:link w:val="a5"/>
    <w:uiPriority w:val="99"/>
    <w:rsid w:val="00A53BB8"/>
  </w:style>
  <w:style w:type="paragraph" w:styleId="a7">
    <w:name w:val="Balloon Text"/>
    <w:basedOn w:val="a"/>
    <w:link w:val="a8"/>
    <w:uiPriority w:val="99"/>
    <w:semiHidden/>
    <w:unhideWhenUsed/>
    <w:rsid w:val="00E44F4A"/>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E44F4A"/>
    <w:rPr>
      <w:rFonts w:ascii="Tahoma" w:hAnsi="Tahoma" w:cs="Tahoma"/>
      <w:sz w:val="16"/>
      <w:szCs w:val="16"/>
    </w:rPr>
  </w:style>
  <w:style w:type="paragraph" w:styleId="a9">
    <w:name w:val="List Paragraph"/>
    <w:basedOn w:val="a"/>
    <w:link w:val="aa"/>
    <w:uiPriority w:val="34"/>
    <w:qFormat/>
    <w:rsid w:val="00B55F46"/>
    <w:pPr>
      <w:ind w:left="720"/>
      <w:contextualSpacing/>
    </w:pPr>
  </w:style>
  <w:style w:type="character" w:customStyle="1" w:styleId="aa">
    <w:name w:val="Абзац списка Знак"/>
    <w:link w:val="a9"/>
    <w:uiPriority w:val="34"/>
    <w:locked/>
    <w:rsid w:val="00282DA0"/>
  </w:style>
  <w:style w:type="table" w:styleId="ab">
    <w:name w:val="Table Grid"/>
    <w:basedOn w:val="a1"/>
    <w:uiPriority w:val="59"/>
    <w:rsid w:val="00611861"/>
    <w:pPr>
      <w:spacing w:line="240" w:lineRule="auto"/>
      <w:ind w:firstLine="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Normal (Web)"/>
    <w:aliases w:val="Обычный (Web), Знак,Знак Знак,Обычный (веб) Знак Знак,Знак1,Знак11,Обычный (Web)1,Знак,Обычный (веб) Знак1,Обычный (веб) Знак1 Знак Знак,Обычный (веб) Знак Знак Знак Знак,Обычный (веб)1,Обычный (веб) Знак2 Знак,Знак4,Знак4 Знак Знак"/>
    <w:basedOn w:val="a"/>
    <w:link w:val="ad"/>
    <w:uiPriority w:val="99"/>
    <w:unhideWhenUsed/>
    <w:qFormat/>
    <w:rsid w:val="00147170"/>
    <w:pPr>
      <w:spacing w:before="100" w:beforeAutospacing="1" w:after="100" w:afterAutospacing="1" w:line="240" w:lineRule="auto"/>
      <w:ind w:firstLine="0"/>
      <w:jc w:val="left"/>
    </w:pPr>
    <w:rPr>
      <w:rFonts w:ascii="Times New Roman" w:eastAsia="Times New Roman" w:hAnsi="Times New Roman" w:cs="Times New Roman"/>
      <w:sz w:val="24"/>
      <w:szCs w:val="24"/>
      <w:lang w:eastAsia="ru-RU"/>
    </w:rPr>
  </w:style>
  <w:style w:type="character" w:styleId="ae">
    <w:name w:val="Strong"/>
    <w:basedOn w:val="a0"/>
    <w:uiPriority w:val="22"/>
    <w:qFormat/>
    <w:rsid w:val="00147170"/>
    <w:rPr>
      <w:b/>
      <w:bCs/>
    </w:rPr>
  </w:style>
  <w:style w:type="character" w:customStyle="1" w:styleId="20">
    <w:name w:val="Заголовок 2 Знак"/>
    <w:basedOn w:val="a0"/>
    <w:link w:val="2"/>
    <w:rsid w:val="00250E4C"/>
    <w:rPr>
      <w:rFonts w:ascii="Times New Roman" w:eastAsia="Times New Roman" w:hAnsi="Times New Roman" w:cs="Times New Roman"/>
      <w:b/>
      <w:bCs/>
      <w:sz w:val="36"/>
      <w:szCs w:val="36"/>
      <w:lang w:eastAsia="ru-RU"/>
    </w:rPr>
  </w:style>
  <w:style w:type="paragraph" w:styleId="af">
    <w:name w:val="footnote text"/>
    <w:aliases w:val="Table_Footnote_last,Текст сноски Знак Знак Знак,Текст сноски Знак Знак Знак Знак Знак Знак Зна Знак,Текст сноски Знак Знак,Текст сноски Знак Знак1 Знак,Текст сноски Знак1 Знак1 Знак Знак,Текст сноски Знак Знак Знак1 Знак Знак,fn"/>
    <w:basedOn w:val="a"/>
    <w:link w:val="af0"/>
    <w:uiPriority w:val="99"/>
    <w:unhideWhenUsed/>
    <w:qFormat/>
    <w:rsid w:val="00C630A3"/>
    <w:pPr>
      <w:spacing w:line="240" w:lineRule="auto"/>
    </w:pPr>
    <w:rPr>
      <w:sz w:val="20"/>
      <w:szCs w:val="20"/>
    </w:rPr>
  </w:style>
  <w:style w:type="character" w:customStyle="1" w:styleId="af0">
    <w:name w:val="Текст сноски Знак"/>
    <w:aliases w:val="Table_Footnote_last Знак,Текст сноски Знак Знак Знак Знак,Текст сноски Знак Знак Знак Знак Знак Знак Зна Знак Знак,Текст сноски Знак Знак Знак1,Текст сноски Знак Знак1 Знак Знак,Текст сноски Знак1 Знак1 Знак Знак Знак,fn Знак"/>
    <w:basedOn w:val="a0"/>
    <w:link w:val="af"/>
    <w:uiPriority w:val="99"/>
    <w:rsid w:val="00C630A3"/>
    <w:rPr>
      <w:sz w:val="20"/>
      <w:szCs w:val="20"/>
    </w:rPr>
  </w:style>
  <w:style w:type="character" w:styleId="af1">
    <w:name w:val="footnote reference"/>
    <w:basedOn w:val="a0"/>
    <w:uiPriority w:val="99"/>
    <w:unhideWhenUsed/>
    <w:rsid w:val="00C630A3"/>
    <w:rPr>
      <w:vertAlign w:val="superscript"/>
    </w:rPr>
  </w:style>
  <w:style w:type="character" w:styleId="af2">
    <w:name w:val="Hyperlink"/>
    <w:basedOn w:val="a0"/>
    <w:uiPriority w:val="99"/>
    <w:unhideWhenUsed/>
    <w:rsid w:val="00737240"/>
    <w:rPr>
      <w:color w:val="0000FF"/>
      <w:u w:val="single"/>
    </w:rPr>
  </w:style>
  <w:style w:type="paragraph" w:customStyle="1" w:styleId="Default">
    <w:name w:val="Default"/>
    <w:rsid w:val="00637FA4"/>
    <w:pPr>
      <w:autoSpaceDE w:val="0"/>
      <w:autoSpaceDN w:val="0"/>
      <w:adjustRightInd w:val="0"/>
      <w:spacing w:line="240" w:lineRule="auto"/>
      <w:ind w:firstLine="0"/>
      <w:jc w:val="left"/>
    </w:pPr>
    <w:rPr>
      <w:rFonts w:ascii="Times New Roman" w:eastAsiaTheme="minorEastAsia" w:hAnsi="Times New Roman" w:cs="Times New Roman"/>
      <w:color w:val="000000"/>
      <w:sz w:val="24"/>
      <w:szCs w:val="24"/>
      <w:lang w:eastAsia="ru-RU"/>
    </w:rPr>
  </w:style>
  <w:style w:type="character" w:customStyle="1" w:styleId="ad">
    <w:name w:val="Обычный (веб) Знак"/>
    <w:aliases w:val="Обычный (Web) Знак, Знак Знак,Знак Знак Знак,Обычный (веб) Знак Знак Знак,Знак1 Знак,Знак11 Знак,Обычный (Web)1 Знак,Знак Знак1,Обычный (веб) Знак1 Знак,Обычный (веб) Знак1 Знак Знак Знак,Обычный (веб) Знак Знак Знак Знак Знак"/>
    <w:link w:val="ac"/>
    <w:uiPriority w:val="99"/>
    <w:rsid w:val="00637FA4"/>
    <w:rPr>
      <w:rFonts w:ascii="Times New Roman" w:eastAsia="Times New Roman" w:hAnsi="Times New Roman" w:cs="Times New Roman"/>
      <w:sz w:val="24"/>
      <w:szCs w:val="24"/>
      <w:lang w:eastAsia="ru-RU"/>
    </w:rPr>
  </w:style>
  <w:style w:type="paragraph" w:customStyle="1" w:styleId="af3">
    <w:name w:val="Стиль"/>
    <w:uiPriority w:val="99"/>
    <w:rsid w:val="00EA4A3E"/>
    <w:pPr>
      <w:widowControl w:val="0"/>
      <w:autoSpaceDE w:val="0"/>
      <w:autoSpaceDN w:val="0"/>
      <w:adjustRightInd w:val="0"/>
      <w:spacing w:line="240" w:lineRule="auto"/>
      <w:ind w:firstLine="0"/>
      <w:jc w:val="left"/>
    </w:pPr>
    <w:rPr>
      <w:rFonts w:ascii="Times New Roman" w:eastAsia="Times New Roman" w:hAnsi="Times New Roman" w:cs="Times New Roman"/>
      <w:sz w:val="24"/>
      <w:szCs w:val="24"/>
      <w:lang w:eastAsia="ru-RU"/>
    </w:rPr>
  </w:style>
  <w:style w:type="character" w:customStyle="1" w:styleId="ft1">
    <w:name w:val="ft1"/>
    <w:basedOn w:val="a0"/>
    <w:rsid w:val="00EA4A3E"/>
  </w:style>
  <w:style w:type="character" w:customStyle="1" w:styleId="ft6">
    <w:name w:val="ft6"/>
    <w:basedOn w:val="a0"/>
    <w:rsid w:val="00EA4A3E"/>
  </w:style>
  <w:style w:type="character" w:customStyle="1" w:styleId="40">
    <w:name w:val="Заголовок 4 Знак"/>
    <w:basedOn w:val="a0"/>
    <w:link w:val="4"/>
    <w:uiPriority w:val="9"/>
    <w:rsid w:val="00056E6D"/>
    <w:rPr>
      <w:rFonts w:asciiTheme="majorHAnsi" w:eastAsiaTheme="majorEastAsia" w:hAnsiTheme="majorHAnsi" w:cstheme="majorBidi"/>
      <w:b/>
      <w:bCs/>
      <w:i/>
      <w:iCs/>
      <w:color w:val="4F81BD" w:themeColor="accent1"/>
      <w:sz w:val="24"/>
      <w:szCs w:val="24"/>
      <w:lang w:eastAsia="ru-RU"/>
    </w:rPr>
  </w:style>
  <w:style w:type="paragraph" w:styleId="af4">
    <w:name w:val="Body Text Indent"/>
    <w:basedOn w:val="a"/>
    <w:link w:val="af5"/>
    <w:uiPriority w:val="99"/>
    <w:rsid w:val="00056E6D"/>
    <w:pPr>
      <w:spacing w:line="240" w:lineRule="auto"/>
    </w:pPr>
    <w:rPr>
      <w:rFonts w:ascii="Times New Roman" w:eastAsia="Times New Roman" w:hAnsi="Times New Roman" w:cs="Times New Roman"/>
      <w:sz w:val="28"/>
      <w:szCs w:val="24"/>
      <w:lang w:eastAsia="ru-RU"/>
    </w:rPr>
  </w:style>
  <w:style w:type="character" w:customStyle="1" w:styleId="af5">
    <w:name w:val="Основной текст с отступом Знак"/>
    <w:basedOn w:val="a0"/>
    <w:link w:val="af4"/>
    <w:uiPriority w:val="99"/>
    <w:rsid w:val="00056E6D"/>
    <w:rPr>
      <w:rFonts w:ascii="Times New Roman" w:eastAsia="Times New Roman" w:hAnsi="Times New Roman" w:cs="Times New Roman"/>
      <w:sz w:val="28"/>
      <w:szCs w:val="24"/>
      <w:lang w:eastAsia="ru-RU"/>
    </w:rPr>
  </w:style>
  <w:style w:type="character" w:customStyle="1" w:styleId="FontStyle14">
    <w:name w:val="Font Style14"/>
    <w:basedOn w:val="a0"/>
    <w:uiPriority w:val="99"/>
    <w:rsid w:val="00056E6D"/>
    <w:rPr>
      <w:rFonts w:ascii="Times New Roman" w:hAnsi="Times New Roman" w:cs="Times New Roman"/>
      <w:sz w:val="22"/>
      <w:szCs w:val="22"/>
    </w:rPr>
  </w:style>
  <w:style w:type="paragraph" w:styleId="3">
    <w:name w:val="Body Text 3"/>
    <w:basedOn w:val="a"/>
    <w:link w:val="30"/>
    <w:rsid w:val="00056E6D"/>
    <w:pPr>
      <w:spacing w:after="120" w:line="240" w:lineRule="auto"/>
      <w:ind w:firstLine="0"/>
      <w:jc w:val="left"/>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056E6D"/>
    <w:rPr>
      <w:rFonts w:ascii="Times New Roman" w:eastAsia="Times New Roman" w:hAnsi="Times New Roman" w:cs="Times New Roman"/>
      <w:sz w:val="16"/>
      <w:szCs w:val="16"/>
      <w:lang w:eastAsia="ru-RU"/>
    </w:rPr>
  </w:style>
  <w:style w:type="paragraph" w:styleId="21">
    <w:name w:val="Body Text Indent 2"/>
    <w:basedOn w:val="a"/>
    <w:link w:val="22"/>
    <w:rsid w:val="00056E6D"/>
    <w:pPr>
      <w:spacing w:after="120" w:line="480" w:lineRule="auto"/>
      <w:ind w:left="283" w:firstLine="0"/>
      <w:jc w:val="left"/>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056E6D"/>
    <w:rPr>
      <w:rFonts w:ascii="Times New Roman" w:eastAsia="Times New Roman" w:hAnsi="Times New Roman" w:cs="Times New Roman"/>
      <w:sz w:val="24"/>
      <w:szCs w:val="24"/>
      <w:lang w:eastAsia="ru-RU"/>
    </w:rPr>
  </w:style>
  <w:style w:type="paragraph" w:customStyle="1" w:styleId="af6">
    <w:name w:val="_()"/>
    <w:basedOn w:val="a"/>
    <w:rsid w:val="00056E6D"/>
    <w:pPr>
      <w:spacing w:before="100" w:beforeAutospacing="1" w:after="100" w:afterAutospacing="1" w:line="240" w:lineRule="auto"/>
      <w:ind w:firstLine="0"/>
      <w:jc w:val="left"/>
    </w:pPr>
    <w:rPr>
      <w:rFonts w:ascii="Times New Roman" w:eastAsia="Times New Roman" w:hAnsi="Times New Roman" w:cs="Times New Roman"/>
      <w:sz w:val="24"/>
      <w:szCs w:val="24"/>
      <w:lang w:eastAsia="ru-RU"/>
    </w:rPr>
  </w:style>
  <w:style w:type="paragraph" w:styleId="af7">
    <w:name w:val="Body Text"/>
    <w:basedOn w:val="a"/>
    <w:link w:val="af8"/>
    <w:uiPriority w:val="99"/>
    <w:unhideWhenUsed/>
    <w:rsid w:val="00056E6D"/>
    <w:pPr>
      <w:spacing w:after="120" w:line="240" w:lineRule="auto"/>
      <w:ind w:firstLine="0"/>
      <w:jc w:val="left"/>
    </w:pPr>
    <w:rPr>
      <w:rFonts w:ascii="Times New Roman" w:eastAsia="Times New Roman" w:hAnsi="Times New Roman" w:cs="Times New Roman"/>
      <w:sz w:val="24"/>
      <w:szCs w:val="24"/>
      <w:lang w:eastAsia="ru-RU"/>
    </w:rPr>
  </w:style>
  <w:style w:type="character" w:customStyle="1" w:styleId="af8">
    <w:name w:val="Основной текст Знак"/>
    <w:basedOn w:val="a0"/>
    <w:link w:val="af7"/>
    <w:uiPriority w:val="99"/>
    <w:rsid w:val="00056E6D"/>
    <w:rPr>
      <w:rFonts w:ascii="Times New Roman" w:eastAsia="Times New Roman" w:hAnsi="Times New Roman" w:cs="Times New Roman"/>
      <w:sz w:val="24"/>
      <w:szCs w:val="24"/>
      <w:lang w:eastAsia="ru-RU"/>
    </w:rPr>
  </w:style>
  <w:style w:type="character" w:customStyle="1" w:styleId="numform">
    <w:name w:val="numform"/>
    <w:basedOn w:val="a0"/>
    <w:rsid w:val="00056E6D"/>
  </w:style>
  <w:style w:type="paragraph" w:customStyle="1" w:styleId="af9">
    <w:name w:val="Обычный с отступом"/>
    <w:basedOn w:val="a"/>
    <w:rsid w:val="00056E6D"/>
    <w:pPr>
      <w:spacing w:after="120" w:line="240" w:lineRule="auto"/>
      <w:ind w:firstLine="567"/>
    </w:pPr>
    <w:rPr>
      <w:rFonts w:ascii="Times New Roman" w:eastAsia="Times New Roman" w:hAnsi="Times New Roman" w:cs="Times New Roman"/>
      <w:sz w:val="24"/>
      <w:szCs w:val="20"/>
      <w:lang w:eastAsia="ru-RU"/>
    </w:rPr>
  </w:style>
  <w:style w:type="character" w:customStyle="1" w:styleId="afa">
    <w:name w:val="Основной текст_"/>
    <w:rsid w:val="00056E6D"/>
    <w:rPr>
      <w:rFonts w:ascii="Times New Roman" w:hAnsi="Times New Roman" w:cs="Times New Roman"/>
      <w:sz w:val="22"/>
      <w:szCs w:val="22"/>
      <w:u w:val="none"/>
    </w:rPr>
  </w:style>
  <w:style w:type="character" w:styleId="afb">
    <w:name w:val="Emphasis"/>
    <w:uiPriority w:val="20"/>
    <w:qFormat/>
    <w:rsid w:val="00056E6D"/>
    <w:rPr>
      <w:i/>
      <w:iCs/>
    </w:rPr>
  </w:style>
  <w:style w:type="character" w:customStyle="1" w:styleId="ft43">
    <w:name w:val="ft43"/>
    <w:basedOn w:val="a0"/>
    <w:rsid w:val="00056E6D"/>
  </w:style>
  <w:style w:type="character" w:customStyle="1" w:styleId="ft44">
    <w:name w:val="ft44"/>
    <w:basedOn w:val="a0"/>
    <w:rsid w:val="00056E6D"/>
  </w:style>
  <w:style w:type="paragraph" w:customStyle="1" w:styleId="210">
    <w:name w:val="Основной текст с отступом 21"/>
    <w:basedOn w:val="a"/>
    <w:rsid w:val="00056E6D"/>
    <w:pPr>
      <w:suppressAutoHyphens/>
      <w:spacing w:after="120" w:line="480" w:lineRule="auto"/>
      <w:ind w:left="283" w:firstLine="0"/>
      <w:jc w:val="left"/>
    </w:pPr>
    <w:rPr>
      <w:rFonts w:ascii="Times New Roman" w:eastAsia="Times New Roman" w:hAnsi="Times New Roman" w:cs="Times New Roman"/>
      <w:sz w:val="24"/>
      <w:szCs w:val="24"/>
      <w:lang w:eastAsia="ar-SA"/>
    </w:rPr>
  </w:style>
  <w:style w:type="paragraph" w:styleId="31">
    <w:name w:val="Body Text Indent 3"/>
    <w:basedOn w:val="a"/>
    <w:link w:val="32"/>
    <w:uiPriority w:val="99"/>
    <w:unhideWhenUsed/>
    <w:rsid w:val="00056E6D"/>
    <w:pPr>
      <w:spacing w:after="120" w:line="240" w:lineRule="auto"/>
      <w:ind w:left="283" w:firstLine="0"/>
      <w:jc w:val="left"/>
    </w:pPr>
    <w:rPr>
      <w:rFonts w:eastAsiaTheme="minorEastAsia" w:cs="Times New Roman"/>
      <w:sz w:val="16"/>
      <w:szCs w:val="16"/>
      <w:lang w:val="en-US" w:bidi="en-US"/>
    </w:rPr>
  </w:style>
  <w:style w:type="character" w:customStyle="1" w:styleId="32">
    <w:name w:val="Основной текст с отступом 3 Знак"/>
    <w:basedOn w:val="a0"/>
    <w:link w:val="31"/>
    <w:uiPriority w:val="99"/>
    <w:rsid w:val="00056E6D"/>
    <w:rPr>
      <w:rFonts w:eastAsiaTheme="minorEastAsia" w:cs="Times New Roman"/>
      <w:sz w:val="16"/>
      <w:szCs w:val="16"/>
      <w:lang w:val="en-US" w:bidi="en-US"/>
    </w:rPr>
  </w:style>
  <w:style w:type="paragraph" w:styleId="11">
    <w:name w:val="toc 1"/>
    <w:basedOn w:val="a"/>
    <w:next w:val="a"/>
    <w:autoRedefine/>
    <w:uiPriority w:val="39"/>
    <w:unhideWhenUsed/>
    <w:rsid w:val="00056E6D"/>
    <w:pPr>
      <w:tabs>
        <w:tab w:val="right" w:leader="dot" w:pos="9628"/>
      </w:tabs>
      <w:spacing w:before="120" w:after="120"/>
      <w:jc w:val="center"/>
    </w:pPr>
    <w:rPr>
      <w:rFonts w:ascii="Arial" w:eastAsia="Times New Roman" w:hAnsi="Arial" w:cs="Arial"/>
      <w:sz w:val="28"/>
      <w:szCs w:val="28"/>
      <w:lang w:eastAsia="ru-RU"/>
    </w:rPr>
  </w:style>
  <w:style w:type="paragraph" w:styleId="23">
    <w:name w:val="toc 2"/>
    <w:basedOn w:val="a"/>
    <w:next w:val="a"/>
    <w:autoRedefine/>
    <w:uiPriority w:val="39"/>
    <w:unhideWhenUsed/>
    <w:rsid w:val="00056E6D"/>
    <w:pPr>
      <w:spacing w:after="100" w:line="240" w:lineRule="auto"/>
      <w:ind w:left="240" w:firstLine="0"/>
      <w:jc w:val="left"/>
    </w:pPr>
    <w:rPr>
      <w:rFonts w:ascii="Times New Roman" w:eastAsia="Times New Roman" w:hAnsi="Times New Roman" w:cs="Times New Roman"/>
      <w:sz w:val="24"/>
      <w:szCs w:val="24"/>
      <w:lang w:eastAsia="ru-RU"/>
    </w:rPr>
  </w:style>
  <w:style w:type="table" w:customStyle="1" w:styleId="24">
    <w:name w:val="Сетка таблицы2"/>
    <w:basedOn w:val="a1"/>
    <w:next w:val="ab"/>
    <w:uiPriority w:val="59"/>
    <w:rsid w:val="00D741EA"/>
    <w:pPr>
      <w:jc w:val="left"/>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90">
    <w:name w:val="Заголовок 9 Знак"/>
    <w:basedOn w:val="a0"/>
    <w:link w:val="9"/>
    <w:uiPriority w:val="9"/>
    <w:rsid w:val="000548D1"/>
    <w:rPr>
      <w:rFonts w:asciiTheme="majorHAnsi" w:eastAsiaTheme="majorEastAsia" w:hAnsiTheme="majorHAnsi" w:cstheme="majorBidi"/>
      <w:i/>
      <w:iCs/>
      <w:color w:val="404040" w:themeColor="text1" w:themeTint="BF"/>
      <w:sz w:val="20"/>
      <w:szCs w:val="20"/>
    </w:rPr>
  </w:style>
  <w:style w:type="character" w:customStyle="1" w:styleId="10">
    <w:name w:val="Заголовок 1 Знак"/>
    <w:basedOn w:val="a0"/>
    <w:link w:val="1"/>
    <w:uiPriority w:val="9"/>
    <w:rsid w:val="00910A36"/>
    <w:rPr>
      <w:rFonts w:asciiTheme="majorHAnsi" w:eastAsiaTheme="majorEastAsia" w:hAnsiTheme="majorHAnsi" w:cstheme="majorBidi"/>
      <w:b/>
      <w:bCs/>
      <w:color w:val="365F91" w:themeColor="accent1" w:themeShade="BF"/>
      <w:sz w:val="28"/>
      <w:szCs w:val="28"/>
    </w:rPr>
  </w:style>
  <w:style w:type="paragraph" w:styleId="afc">
    <w:name w:val="TOC Heading"/>
    <w:basedOn w:val="1"/>
    <w:next w:val="a"/>
    <w:uiPriority w:val="39"/>
    <w:unhideWhenUsed/>
    <w:qFormat/>
    <w:rsid w:val="00910A36"/>
    <w:pPr>
      <w:outlineLvl w:val="9"/>
    </w:pPr>
  </w:style>
  <w:style w:type="paragraph" w:customStyle="1" w:styleId="afd">
    <w:name w:val="Мой"/>
    <w:basedOn w:val="a"/>
    <w:rsid w:val="00DF710D"/>
    <w:pPr>
      <w:suppressAutoHyphens/>
      <w:overflowPunct w:val="0"/>
      <w:autoSpaceDE w:val="0"/>
      <w:spacing w:line="240" w:lineRule="auto"/>
      <w:ind w:firstLine="1247"/>
      <w:textAlignment w:val="baseline"/>
    </w:pPr>
    <w:rPr>
      <w:rFonts w:ascii="Times New Roman" w:eastAsia="Times New Roman" w:hAnsi="Times New Roman" w:cs="Times New Roman"/>
      <w:kern w:val="1"/>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995062">
      <w:bodyDiv w:val="1"/>
      <w:marLeft w:val="0"/>
      <w:marRight w:val="0"/>
      <w:marTop w:val="0"/>
      <w:marBottom w:val="0"/>
      <w:divBdr>
        <w:top w:val="none" w:sz="0" w:space="0" w:color="auto"/>
        <w:left w:val="none" w:sz="0" w:space="0" w:color="auto"/>
        <w:bottom w:val="none" w:sz="0" w:space="0" w:color="auto"/>
        <w:right w:val="none" w:sz="0" w:space="0" w:color="auto"/>
      </w:divBdr>
    </w:div>
    <w:div w:id="245264658">
      <w:bodyDiv w:val="1"/>
      <w:marLeft w:val="0"/>
      <w:marRight w:val="0"/>
      <w:marTop w:val="0"/>
      <w:marBottom w:val="0"/>
      <w:divBdr>
        <w:top w:val="none" w:sz="0" w:space="0" w:color="auto"/>
        <w:left w:val="none" w:sz="0" w:space="0" w:color="auto"/>
        <w:bottom w:val="none" w:sz="0" w:space="0" w:color="auto"/>
        <w:right w:val="none" w:sz="0" w:space="0" w:color="auto"/>
      </w:divBdr>
      <w:divsChild>
        <w:div w:id="115758193">
          <w:marLeft w:val="0"/>
          <w:marRight w:val="0"/>
          <w:marTop w:val="0"/>
          <w:marBottom w:val="0"/>
          <w:divBdr>
            <w:top w:val="none" w:sz="0" w:space="0" w:color="auto"/>
            <w:left w:val="none" w:sz="0" w:space="0" w:color="auto"/>
            <w:bottom w:val="none" w:sz="0" w:space="0" w:color="auto"/>
            <w:right w:val="none" w:sz="0" w:space="0" w:color="auto"/>
          </w:divBdr>
        </w:div>
      </w:divsChild>
    </w:div>
    <w:div w:id="458454799">
      <w:bodyDiv w:val="1"/>
      <w:marLeft w:val="0"/>
      <w:marRight w:val="0"/>
      <w:marTop w:val="0"/>
      <w:marBottom w:val="0"/>
      <w:divBdr>
        <w:top w:val="none" w:sz="0" w:space="0" w:color="auto"/>
        <w:left w:val="none" w:sz="0" w:space="0" w:color="auto"/>
        <w:bottom w:val="none" w:sz="0" w:space="0" w:color="auto"/>
        <w:right w:val="none" w:sz="0" w:space="0" w:color="auto"/>
      </w:divBdr>
      <w:divsChild>
        <w:div w:id="1958677919">
          <w:marLeft w:val="0"/>
          <w:marRight w:val="0"/>
          <w:marTop w:val="0"/>
          <w:marBottom w:val="0"/>
          <w:divBdr>
            <w:top w:val="none" w:sz="0" w:space="0" w:color="auto"/>
            <w:left w:val="none" w:sz="0" w:space="0" w:color="auto"/>
            <w:bottom w:val="none" w:sz="0" w:space="0" w:color="auto"/>
            <w:right w:val="none" w:sz="0" w:space="0" w:color="auto"/>
          </w:divBdr>
        </w:div>
      </w:divsChild>
    </w:div>
    <w:div w:id="492650532">
      <w:bodyDiv w:val="1"/>
      <w:marLeft w:val="0"/>
      <w:marRight w:val="0"/>
      <w:marTop w:val="0"/>
      <w:marBottom w:val="0"/>
      <w:divBdr>
        <w:top w:val="none" w:sz="0" w:space="0" w:color="auto"/>
        <w:left w:val="none" w:sz="0" w:space="0" w:color="auto"/>
        <w:bottom w:val="none" w:sz="0" w:space="0" w:color="auto"/>
        <w:right w:val="none" w:sz="0" w:space="0" w:color="auto"/>
      </w:divBdr>
    </w:div>
    <w:div w:id="597641414">
      <w:bodyDiv w:val="1"/>
      <w:marLeft w:val="0"/>
      <w:marRight w:val="0"/>
      <w:marTop w:val="0"/>
      <w:marBottom w:val="0"/>
      <w:divBdr>
        <w:top w:val="none" w:sz="0" w:space="0" w:color="auto"/>
        <w:left w:val="none" w:sz="0" w:space="0" w:color="auto"/>
        <w:bottom w:val="none" w:sz="0" w:space="0" w:color="auto"/>
        <w:right w:val="none" w:sz="0" w:space="0" w:color="auto"/>
      </w:divBdr>
    </w:div>
    <w:div w:id="1015305510">
      <w:bodyDiv w:val="1"/>
      <w:marLeft w:val="0"/>
      <w:marRight w:val="0"/>
      <w:marTop w:val="0"/>
      <w:marBottom w:val="0"/>
      <w:divBdr>
        <w:top w:val="none" w:sz="0" w:space="0" w:color="auto"/>
        <w:left w:val="none" w:sz="0" w:space="0" w:color="auto"/>
        <w:bottom w:val="none" w:sz="0" w:space="0" w:color="auto"/>
        <w:right w:val="none" w:sz="0" w:space="0" w:color="auto"/>
      </w:divBdr>
      <w:divsChild>
        <w:div w:id="1377580060">
          <w:marLeft w:val="0"/>
          <w:marRight w:val="0"/>
          <w:marTop w:val="0"/>
          <w:marBottom w:val="0"/>
          <w:divBdr>
            <w:top w:val="none" w:sz="0" w:space="0" w:color="auto"/>
            <w:left w:val="none" w:sz="0" w:space="0" w:color="auto"/>
            <w:bottom w:val="none" w:sz="0" w:space="0" w:color="auto"/>
            <w:right w:val="none" w:sz="0" w:space="0" w:color="auto"/>
          </w:divBdr>
        </w:div>
      </w:divsChild>
    </w:div>
    <w:div w:id="1124037024">
      <w:bodyDiv w:val="1"/>
      <w:marLeft w:val="0"/>
      <w:marRight w:val="0"/>
      <w:marTop w:val="0"/>
      <w:marBottom w:val="0"/>
      <w:divBdr>
        <w:top w:val="none" w:sz="0" w:space="0" w:color="auto"/>
        <w:left w:val="none" w:sz="0" w:space="0" w:color="auto"/>
        <w:bottom w:val="none" w:sz="0" w:space="0" w:color="auto"/>
        <w:right w:val="none" w:sz="0" w:space="0" w:color="auto"/>
      </w:divBdr>
      <w:divsChild>
        <w:div w:id="265232051">
          <w:marLeft w:val="0"/>
          <w:marRight w:val="0"/>
          <w:marTop w:val="0"/>
          <w:marBottom w:val="0"/>
          <w:divBdr>
            <w:top w:val="none" w:sz="0" w:space="0" w:color="auto"/>
            <w:left w:val="none" w:sz="0" w:space="0" w:color="auto"/>
            <w:bottom w:val="none" w:sz="0" w:space="0" w:color="auto"/>
            <w:right w:val="none" w:sz="0" w:space="0" w:color="auto"/>
          </w:divBdr>
        </w:div>
      </w:divsChild>
    </w:div>
    <w:div w:id="1129858561">
      <w:bodyDiv w:val="1"/>
      <w:marLeft w:val="0"/>
      <w:marRight w:val="0"/>
      <w:marTop w:val="0"/>
      <w:marBottom w:val="0"/>
      <w:divBdr>
        <w:top w:val="none" w:sz="0" w:space="0" w:color="auto"/>
        <w:left w:val="none" w:sz="0" w:space="0" w:color="auto"/>
        <w:bottom w:val="none" w:sz="0" w:space="0" w:color="auto"/>
        <w:right w:val="none" w:sz="0" w:space="0" w:color="auto"/>
      </w:divBdr>
    </w:div>
    <w:div w:id="1389760461">
      <w:bodyDiv w:val="1"/>
      <w:marLeft w:val="0"/>
      <w:marRight w:val="0"/>
      <w:marTop w:val="0"/>
      <w:marBottom w:val="0"/>
      <w:divBdr>
        <w:top w:val="none" w:sz="0" w:space="0" w:color="auto"/>
        <w:left w:val="none" w:sz="0" w:space="0" w:color="auto"/>
        <w:bottom w:val="none" w:sz="0" w:space="0" w:color="auto"/>
        <w:right w:val="none" w:sz="0" w:space="0" w:color="auto"/>
      </w:divBdr>
    </w:div>
    <w:div w:id="1578980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u.wikipedia.org/wiki/HTTPS" TargetMode="External"/><Relationship Id="rId18" Type="http://schemas.openxmlformats.org/officeDocument/2006/relationships/hyperlink" Target="https://www.e-xecutive.ru/wiki/index.php/%D0%9E%D0%B1%D0%BE%D1%80%D0%B0%D1%87%D0%B8%D0%B2%D0%B0%D0%B5%D0%BC%D0%BE%D1%81%D1%82%D1%8C_%D0%B0%D0%BA%D1%82%D0%B8%D0%B2%D0%BE%D0%B2_%D0%B8_%D0%BA%D0%B0%D0%BF%D0%B8%D1%82%D0%B0%D0%BB%D0%B0_%D0%BF%D1%80%D0%B5%D0%B4%D0%BF%D1%80%D0%B8%D1%8F%D1%82%D0%B8%D1%8F" TargetMode="External"/><Relationship Id="rId26" Type="http://schemas.openxmlformats.org/officeDocument/2006/relationships/hyperlink" Target="http://https:/" TargetMode="External"/><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www.consultant.ru" TargetMode="Externa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ru.wikipedia.org/wiki/SSL" TargetMode="External"/><Relationship Id="rId17" Type="http://schemas.openxmlformats.org/officeDocument/2006/relationships/image" Target="media/image4.png"/><Relationship Id="rId25" Type="http://schemas.openxmlformats.org/officeDocument/2006/relationships/hyperlink" Target="https://www.kommersant.ru/doc/4390945" TargetMode="External"/><Relationship Id="rId33" Type="http://schemas.openxmlformats.org/officeDocument/2006/relationships/hyperlink" Target="http://blanker.ru/doc/otchet-o-pribyiyah-ubytkah-forma-2" TargetMode="External"/><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jpeg"/><Relationship Id="rId29" Type="http://schemas.openxmlformats.org/officeDocument/2006/relationships/hyperlink" Target="https://www.studentlibrary.r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D0%A1%D0%B5%D1%80%D1%82%D0%B8%D1%84%D0%B8%D0%BA%D0%B0%D1%86%D0%B8%D1%8F" TargetMode="External"/><Relationship Id="rId24" Type="http://schemas.openxmlformats.org/officeDocument/2006/relationships/hyperlink" Target="file:///C:/Users/User/Downloads/osobennosti-razvitiya-elektronnoy-torgovli-v-rossii.pdf" TargetMode="External"/><Relationship Id="rId32" Type="http://schemas.openxmlformats.org/officeDocument/2006/relationships/hyperlink" Target="http://blanker.ru/doc/otchet-o-pribyiyah-ubytkah-forma-2"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https://www.levada.ru" TargetMode="External"/><Relationship Id="rId28" Type="http://schemas.openxmlformats.org/officeDocument/2006/relationships/hyperlink" Target="https://www.studentlibrary.ru" TargetMode="External"/><Relationship Id="rId36" Type="http://schemas.openxmlformats.org/officeDocument/2006/relationships/footer" Target="footer1.xml"/><Relationship Id="rId10" Type="http://schemas.openxmlformats.org/officeDocument/2006/relationships/hyperlink" Target="https://ru.wikipedia.org/wiki/%D0%A3%D0%BD%D0%B8%D0%BA%D0%B0%D0%BB%D1%8C%D0%BD%D0%BE%D0%B5_%D1%82%D0%BE%D1%80%D0%B3%D0%BE%D0%B2%D0%BE%D0%B5_%D0%BF%D1%80%D0%B5%D0%B4%D0%BB%D0%BE%D0%B6%D0%B5%D0%BD%D0%B8%D0%B5" TargetMode="External"/><Relationship Id="rId19" Type="http://schemas.openxmlformats.org/officeDocument/2006/relationships/hyperlink" Target="https://angel" TargetMode="External"/><Relationship Id="rId31" Type="http://schemas.openxmlformats.org/officeDocument/2006/relationships/hyperlink" Target="http://blanker.ru/doc/buhgalterskiy-balans" TargetMode="Externa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image" Target="media/image1.png"/><Relationship Id="rId22" Type="http://schemas.openxmlformats.org/officeDocument/2006/relationships/hyperlink" Target="https://www.audit-it.ru/law/account/881861.html" TargetMode="External"/><Relationship Id="rId27" Type="http://schemas.openxmlformats.org/officeDocument/2006/relationships/hyperlink" Target="http://www.prt.ru" TargetMode="External"/><Relationship Id="rId30" Type="http://schemas.openxmlformats.org/officeDocument/2006/relationships/hyperlink" Target="http://blanker.ru/doc/buhgalterskiy-balans" TargetMode="External"/><Relationship Id="rId35"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400" b="0"/>
          </a:pPr>
          <a:endParaRPr lang="ru-RU"/>
        </a:p>
      </c:txPr>
    </c:title>
    <c:autoTitleDeleted val="0"/>
    <c:plotArea>
      <c:layout/>
      <c:pieChart>
        <c:varyColors val="1"/>
        <c:ser>
          <c:idx val="0"/>
          <c:order val="0"/>
          <c:tx>
            <c:strRef>
              <c:f>Лист1!$B$1</c:f>
              <c:strCache>
                <c:ptCount val="1"/>
                <c:pt idx="0">
                  <c:v>Объемы выручки (млрд.руб.)</c:v>
                </c:pt>
              </c:strCache>
            </c:strRef>
          </c:tx>
          <c:dLbls>
            <c:showLegendKey val="0"/>
            <c:showVal val="1"/>
            <c:showCatName val="0"/>
            <c:showSerName val="0"/>
            <c:showPercent val="0"/>
            <c:showBubbleSize val="0"/>
            <c:showLeaderLines val="1"/>
          </c:dLbls>
          <c:cat>
            <c:strRef>
              <c:f>Лист1!$A$2:$A$6</c:f>
              <c:strCache>
                <c:ptCount val="5"/>
                <c:pt idx="0">
                  <c:v>Яндекс Маркет</c:v>
                </c:pt>
                <c:pt idx="1">
                  <c:v>Goods</c:v>
                </c:pt>
                <c:pt idx="2">
                  <c:v>М.Видео</c:v>
                </c:pt>
                <c:pt idx="3">
                  <c:v>Lamoda</c:v>
                </c:pt>
                <c:pt idx="4">
                  <c:v>МегаФон</c:v>
                </c:pt>
              </c:strCache>
            </c:strRef>
          </c:cat>
          <c:val>
            <c:numRef>
              <c:f>Лист1!$B$2:$B$6</c:f>
              <c:numCache>
                <c:formatCode>General</c:formatCode>
                <c:ptCount val="5"/>
                <c:pt idx="0">
                  <c:v>30</c:v>
                </c:pt>
                <c:pt idx="1">
                  <c:v>22</c:v>
                </c:pt>
                <c:pt idx="2">
                  <c:v>15</c:v>
                </c:pt>
                <c:pt idx="3">
                  <c:v>12</c:v>
                </c:pt>
                <c:pt idx="4">
                  <c:v>10</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a:defRPr sz="1200"/>
          </a:pPr>
          <a:endParaRPr lang="ru-RU"/>
        </a:p>
      </c:txPr>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4E498C-C8C0-4AE6-B51B-AC775172B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80</Pages>
  <Words>17721</Words>
  <Characters>101014</Characters>
  <Application>Microsoft Office Word</Application>
  <DocSecurity>0</DocSecurity>
  <Lines>841</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Andrey Admin</cp:lastModifiedBy>
  <cp:revision>3</cp:revision>
  <dcterms:created xsi:type="dcterms:W3CDTF">2023-06-15T17:23:00Z</dcterms:created>
  <dcterms:modified xsi:type="dcterms:W3CDTF">2023-06-15T17:29:00Z</dcterms:modified>
</cp:coreProperties>
</file>