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9066" w14:textId="77777777" w:rsidR="00653813" w:rsidRDefault="00653813" w:rsidP="00D241AA">
      <w:pPr>
        <w:spacing w:line="360" w:lineRule="auto"/>
        <w:ind w:hanging="1"/>
        <w:jc w:val="right"/>
        <w:rPr>
          <w:sz w:val="28"/>
          <w:szCs w:val="28"/>
          <w:lang w:val="uk-UA"/>
        </w:rPr>
      </w:pPr>
    </w:p>
    <w:p w14:paraId="57B6B6FE" w14:textId="4E80ED72" w:rsidR="006F526A" w:rsidRPr="00D241AA" w:rsidRDefault="0046622B" w:rsidP="006A6AC7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D241AA">
        <w:rPr>
          <w:b/>
          <w:bCs/>
          <w:sz w:val="28"/>
          <w:szCs w:val="28"/>
          <w:lang w:val="uk-UA"/>
        </w:rPr>
        <w:t xml:space="preserve">Муніципальна варта в адміністративному праві </w:t>
      </w:r>
      <w:r w:rsidR="00440E2A">
        <w:rPr>
          <w:b/>
          <w:bCs/>
          <w:sz w:val="28"/>
          <w:szCs w:val="28"/>
          <w:lang w:val="uk-UA"/>
        </w:rPr>
        <w:t>У</w:t>
      </w:r>
      <w:r w:rsidRPr="00D241AA">
        <w:rPr>
          <w:b/>
          <w:bCs/>
          <w:sz w:val="28"/>
          <w:szCs w:val="28"/>
          <w:lang w:val="uk-UA"/>
        </w:rPr>
        <w:t>країни</w:t>
      </w:r>
    </w:p>
    <w:p w14:paraId="1086F73C" w14:textId="573293EB" w:rsidR="00653813" w:rsidRDefault="006A6AC7" w:rsidP="0065381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Муніципальна варта нині діє в більшості розвинених країн Європи – Швейцарії, Німеччині, США, Польщі, Італії, а також в Іспанії. Україна, як держава, курс якої спрямований на </w:t>
      </w:r>
      <w:r w:rsidR="007B0DCB">
        <w:rPr>
          <w:sz w:val="28"/>
          <w:szCs w:val="28"/>
          <w:lang w:val="uk-UA"/>
        </w:rPr>
        <w:t>євроінтеграцію,</w:t>
      </w:r>
      <w:r w:rsidR="00653813">
        <w:rPr>
          <w:sz w:val="28"/>
          <w:szCs w:val="28"/>
          <w:lang w:val="uk-UA"/>
        </w:rPr>
        <w:t xml:space="preserve"> теж запозичила ідею її створення. </w:t>
      </w:r>
      <w:r w:rsidR="007B0DCB">
        <w:rPr>
          <w:sz w:val="28"/>
          <w:szCs w:val="28"/>
          <w:lang w:val="uk-UA"/>
        </w:rPr>
        <w:t xml:space="preserve">Тож зараз муніципальна варта функціонує </w:t>
      </w:r>
      <w:r w:rsidR="00653813">
        <w:rPr>
          <w:sz w:val="28"/>
          <w:szCs w:val="28"/>
          <w:lang w:val="uk-UA"/>
        </w:rPr>
        <w:t xml:space="preserve">в окремих містах: Києві, Дніпрі, Одесі та ін. Разом з тим, </w:t>
      </w:r>
      <w:r w:rsidR="000B32EA">
        <w:rPr>
          <w:sz w:val="28"/>
          <w:szCs w:val="28"/>
          <w:lang w:val="uk-UA"/>
        </w:rPr>
        <w:t xml:space="preserve">через відсутність єдиного нормативно-правового акту, </w:t>
      </w:r>
      <w:r w:rsidR="00653813">
        <w:rPr>
          <w:sz w:val="28"/>
          <w:szCs w:val="28"/>
          <w:lang w:val="uk-UA"/>
        </w:rPr>
        <w:t>який би врегулював її діяльність, виникає чимало практичних проблем, які зумовлюють дискусію щодо цієї теми.</w:t>
      </w:r>
    </w:p>
    <w:p w14:paraId="6A8C958C" w14:textId="77777777" w:rsidR="00792AD6" w:rsidRDefault="000B32EA" w:rsidP="005A67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Одразу із висунутою пропозицією парламентарів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скликання, було зареєстровано законопроект «Про муніципальну варту», яким передбачалося, що муніципальна охорона створюється за рішенням місцевих органів влади, фінансується із місцевих бюджетів та виконує всі </w:t>
      </w:r>
      <w:r w:rsidRPr="000B32EA">
        <w:rPr>
          <w:sz w:val="28"/>
          <w:szCs w:val="28"/>
          <w:lang w:val="uk-UA"/>
        </w:rPr>
        <w:t>контролюючі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адміністративні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функції</w:t>
      </w:r>
      <w:r>
        <w:rPr>
          <w:sz w:val="28"/>
          <w:szCs w:val="28"/>
          <w:lang w:val="uk-UA"/>
        </w:rPr>
        <w:t>, а також з</w:t>
      </w:r>
      <w:r w:rsidRPr="000B32EA">
        <w:rPr>
          <w:sz w:val="28"/>
          <w:szCs w:val="28"/>
          <w:lang w:val="uk-UA"/>
        </w:rPr>
        <w:t>абезпечує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охорону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громадського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порядку</w:t>
      </w:r>
      <w:r w:rsidR="00094639">
        <w:rPr>
          <w:sz w:val="28"/>
          <w:szCs w:val="28"/>
          <w:lang w:val="uk-UA"/>
        </w:rPr>
        <w:t xml:space="preserve"> </w:t>
      </w:r>
      <w:r w:rsidR="00094639" w:rsidRPr="00094639">
        <w:rPr>
          <w:sz w:val="28"/>
          <w:szCs w:val="28"/>
          <w:lang w:val="uk-UA"/>
        </w:rPr>
        <w:t>[1]</w:t>
      </w:r>
      <w:r>
        <w:rPr>
          <w:sz w:val="28"/>
          <w:szCs w:val="28"/>
          <w:lang w:val="uk-UA"/>
        </w:rPr>
        <w:t xml:space="preserve">. Однак, на першому читанні законопроекту було визначено, що </w:t>
      </w:r>
      <w:r w:rsidR="005A6788">
        <w:rPr>
          <w:sz w:val="28"/>
          <w:szCs w:val="28"/>
          <w:lang w:val="uk-UA"/>
        </w:rPr>
        <w:t>в даному документі відсутні чітко розмежовані функції муніципальної варти та Національної поліції. Ще одним недоліком документу був пункт про можливість муніципальної варти обмежувати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права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свободи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громадян,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«якщо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іншим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способом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можуть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бути виконані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покладені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муніципальну варту завдання»</w:t>
      </w:r>
      <w:r w:rsidR="005A6788">
        <w:rPr>
          <w:sz w:val="28"/>
          <w:szCs w:val="28"/>
          <w:lang w:val="uk-UA"/>
        </w:rPr>
        <w:t xml:space="preserve">, який розглядався </w:t>
      </w:r>
      <w:r w:rsidRPr="000B32EA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поле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для зловживань з</w:t>
      </w:r>
      <w:r>
        <w:rPr>
          <w:sz w:val="28"/>
          <w:szCs w:val="28"/>
          <w:lang w:val="uk-UA"/>
        </w:rPr>
        <w:t xml:space="preserve"> </w:t>
      </w:r>
      <w:r w:rsidRPr="000B32EA">
        <w:rPr>
          <w:sz w:val="28"/>
          <w:szCs w:val="28"/>
          <w:lang w:val="uk-UA"/>
        </w:rPr>
        <w:t>боку неї</w:t>
      </w:r>
      <w:r w:rsidR="005A6788">
        <w:rPr>
          <w:sz w:val="28"/>
          <w:szCs w:val="28"/>
          <w:lang w:val="uk-UA"/>
        </w:rPr>
        <w:t xml:space="preserve"> </w:t>
      </w:r>
      <w:r w:rsidR="005A6788" w:rsidRPr="005A6788">
        <w:rPr>
          <w:sz w:val="28"/>
          <w:szCs w:val="28"/>
        </w:rPr>
        <w:t>[1]</w:t>
      </w:r>
      <w:r w:rsidRPr="000B32EA">
        <w:rPr>
          <w:sz w:val="28"/>
          <w:szCs w:val="28"/>
          <w:lang w:val="uk-UA"/>
        </w:rPr>
        <w:t>.</w:t>
      </w:r>
      <w:r w:rsidR="005A6788">
        <w:rPr>
          <w:sz w:val="28"/>
          <w:szCs w:val="28"/>
          <w:lang w:val="uk-UA"/>
        </w:rPr>
        <w:t xml:space="preserve"> </w:t>
      </w:r>
      <w:r w:rsidR="00792AD6">
        <w:rPr>
          <w:sz w:val="28"/>
          <w:szCs w:val="28"/>
          <w:lang w:val="uk-UA"/>
        </w:rPr>
        <w:t xml:space="preserve">Хоча </w:t>
      </w:r>
      <w:r w:rsidR="005A6788">
        <w:rPr>
          <w:sz w:val="28"/>
          <w:szCs w:val="28"/>
          <w:lang w:val="uk-UA"/>
        </w:rPr>
        <w:t>зазначений законопроект не був прийнятий</w:t>
      </w:r>
      <w:r w:rsidR="00792AD6">
        <w:rPr>
          <w:sz w:val="28"/>
          <w:szCs w:val="28"/>
          <w:lang w:val="uk-UA"/>
        </w:rPr>
        <w:t xml:space="preserve">, </w:t>
      </w:r>
      <w:r w:rsidR="005A6788">
        <w:rPr>
          <w:sz w:val="28"/>
          <w:szCs w:val="28"/>
          <w:lang w:val="uk-UA"/>
        </w:rPr>
        <w:t>місцеві ради, на підставі своїх рішень</w:t>
      </w:r>
      <w:r w:rsidR="00653813">
        <w:rPr>
          <w:sz w:val="28"/>
          <w:szCs w:val="28"/>
          <w:lang w:val="uk-UA"/>
        </w:rPr>
        <w:t>,</w:t>
      </w:r>
      <w:r w:rsidR="005A6788">
        <w:rPr>
          <w:sz w:val="28"/>
          <w:szCs w:val="28"/>
          <w:lang w:val="uk-UA"/>
        </w:rPr>
        <w:t xml:space="preserve"> все ж таки створили муніципальні варти як комунальні підприємства</w:t>
      </w:r>
      <w:r w:rsidR="00653813">
        <w:rPr>
          <w:sz w:val="28"/>
          <w:szCs w:val="28"/>
          <w:lang w:val="uk-UA"/>
        </w:rPr>
        <w:t xml:space="preserve">, з огляду на те, що така можливість передбачена Законом </w:t>
      </w:r>
      <w:r w:rsidR="001D0ACD">
        <w:rPr>
          <w:sz w:val="28"/>
          <w:szCs w:val="28"/>
          <w:lang w:val="uk-UA"/>
        </w:rPr>
        <w:t xml:space="preserve">України «Про місцеве самоврядування в Україні» </w:t>
      </w:r>
      <w:r w:rsidR="000D314B" w:rsidRPr="00653813">
        <w:rPr>
          <w:sz w:val="28"/>
          <w:szCs w:val="28"/>
          <w:lang w:val="uk-UA"/>
        </w:rPr>
        <w:t>[2]</w:t>
      </w:r>
      <w:r w:rsidR="001208B9">
        <w:rPr>
          <w:sz w:val="28"/>
          <w:szCs w:val="28"/>
          <w:lang w:val="uk-UA"/>
        </w:rPr>
        <w:t xml:space="preserve">. </w:t>
      </w:r>
    </w:p>
    <w:p w14:paraId="0D4541E6" w14:textId="5895FB29" w:rsidR="006A6AC7" w:rsidRDefault="00792AD6" w:rsidP="005A67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нашу думку, виходячи з вищевикладеного, </w:t>
      </w:r>
      <w:r w:rsidR="001208B9">
        <w:rPr>
          <w:sz w:val="28"/>
          <w:szCs w:val="28"/>
          <w:lang w:val="uk-UA"/>
        </w:rPr>
        <w:t>виникає перша невизначеність, оскільки муніципальні варти почали з'являтись як громадські об'єднання. Так</w:t>
      </w:r>
      <w:r w:rsidR="00905862">
        <w:rPr>
          <w:sz w:val="28"/>
          <w:szCs w:val="28"/>
          <w:lang w:val="uk-UA"/>
        </w:rPr>
        <w:t>,</w:t>
      </w:r>
      <w:r w:rsidR="001208B9" w:rsidRPr="001208B9">
        <w:rPr>
          <w:sz w:val="28"/>
          <w:szCs w:val="28"/>
          <w:lang w:val="uk-UA"/>
        </w:rPr>
        <w:t xml:space="preserve"> у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Києві</w:t>
      </w:r>
      <w:r w:rsidR="00905862">
        <w:rPr>
          <w:sz w:val="28"/>
          <w:szCs w:val="28"/>
          <w:lang w:val="uk-UA"/>
        </w:rPr>
        <w:t xml:space="preserve"> зазначений орган </w:t>
      </w:r>
      <w:r w:rsidR="001208B9" w:rsidRPr="001208B9">
        <w:rPr>
          <w:sz w:val="28"/>
          <w:szCs w:val="28"/>
          <w:lang w:val="uk-UA"/>
        </w:rPr>
        <w:t>функціонує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в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організаційно-правовій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формі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громадського формування. Тим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часом</w:t>
      </w:r>
      <w:r>
        <w:rPr>
          <w:sz w:val="28"/>
          <w:szCs w:val="28"/>
          <w:lang w:val="uk-UA"/>
        </w:rPr>
        <w:t>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у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Дніпрі,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Кременчузі,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Одесі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та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інших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містах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України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муніципальні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варти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створені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на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підставі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рішень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місцевих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рад</w:t>
      </w:r>
      <w:r w:rsidR="009058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функціонують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як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комунальні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підприємства</w:t>
      </w:r>
      <w:r>
        <w:rPr>
          <w:sz w:val="28"/>
          <w:szCs w:val="28"/>
          <w:lang w:val="uk-UA"/>
        </w:rPr>
        <w:t xml:space="preserve"> через фінансування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з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місцевого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бюджету.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У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той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же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час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в Україні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з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подібним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статусом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функціонує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і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lastRenderedPageBreak/>
        <w:t>муніципальна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поліція,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наприклад</w:t>
      </w:r>
      <w:r>
        <w:rPr>
          <w:sz w:val="28"/>
          <w:szCs w:val="28"/>
          <w:lang w:val="uk-UA"/>
        </w:rPr>
        <w:t xml:space="preserve">, </w:t>
      </w:r>
      <w:r w:rsidR="001208B9" w:rsidRPr="001208B9">
        <w:rPr>
          <w:sz w:val="28"/>
          <w:szCs w:val="28"/>
          <w:lang w:val="uk-UA"/>
        </w:rPr>
        <w:t>у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Вінниці</w:t>
      </w:r>
      <w:r w:rsidR="0015207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хоча </w:t>
      </w:r>
      <w:r w:rsidR="001208B9" w:rsidRPr="001208B9">
        <w:rPr>
          <w:sz w:val="28"/>
          <w:szCs w:val="28"/>
          <w:lang w:val="uk-UA"/>
        </w:rPr>
        <w:t>Закон України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«Про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охоронну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діяльність»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забороняє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використання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назв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державних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органів,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зокрема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Національної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поліції,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для позначення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комунальних</w:t>
      </w:r>
      <w:r w:rsidR="00905862">
        <w:rPr>
          <w:sz w:val="28"/>
          <w:szCs w:val="28"/>
          <w:lang w:val="uk-UA"/>
        </w:rPr>
        <w:t xml:space="preserve"> </w:t>
      </w:r>
      <w:r w:rsidR="001208B9" w:rsidRPr="001208B9">
        <w:rPr>
          <w:sz w:val="28"/>
          <w:szCs w:val="28"/>
          <w:lang w:val="uk-UA"/>
        </w:rPr>
        <w:t>підприємств</w:t>
      </w:r>
      <w:r w:rsidR="00152075">
        <w:rPr>
          <w:sz w:val="28"/>
          <w:szCs w:val="28"/>
          <w:lang w:val="uk-UA"/>
        </w:rPr>
        <w:t xml:space="preserve"> </w:t>
      </w:r>
      <w:r w:rsidR="00152075" w:rsidRPr="00152075">
        <w:rPr>
          <w:sz w:val="28"/>
          <w:szCs w:val="28"/>
          <w:lang w:val="uk-UA"/>
        </w:rPr>
        <w:t>[3]</w:t>
      </w:r>
      <w:r w:rsidR="001208B9" w:rsidRPr="001208B9">
        <w:rPr>
          <w:sz w:val="28"/>
          <w:szCs w:val="28"/>
          <w:lang w:val="uk-UA"/>
        </w:rPr>
        <w:t>.</w:t>
      </w:r>
      <w:r w:rsidR="00905862">
        <w:rPr>
          <w:sz w:val="28"/>
          <w:szCs w:val="28"/>
          <w:lang w:val="uk-UA"/>
        </w:rPr>
        <w:t xml:space="preserve"> </w:t>
      </w:r>
      <w:r w:rsidR="00152075">
        <w:rPr>
          <w:sz w:val="28"/>
          <w:szCs w:val="28"/>
          <w:lang w:val="uk-UA"/>
        </w:rPr>
        <w:t>Відсутність єдиної організаційно-правової форми породжує невизначеність сфери діяльності та фінансування муніципальної варти.</w:t>
      </w:r>
    </w:p>
    <w:p w14:paraId="226C9F15" w14:textId="77777777" w:rsidR="00792AD6" w:rsidRDefault="00152075" w:rsidP="005A678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Повноваження та завдання муніципальної варти також залишаються </w:t>
      </w:r>
      <w:r w:rsidR="00792AD6">
        <w:rPr>
          <w:sz w:val="28"/>
          <w:szCs w:val="28"/>
          <w:lang w:val="uk-UA"/>
        </w:rPr>
        <w:t>відкритими</w:t>
      </w:r>
      <w:r w:rsidR="006F2820">
        <w:rPr>
          <w:sz w:val="28"/>
          <w:szCs w:val="28"/>
          <w:lang w:val="uk-UA"/>
        </w:rPr>
        <w:t xml:space="preserve"> питаннями. У різних містах України комунальні підприємства керуються власними статутами, які ухвалюються</w:t>
      </w:r>
      <w:r w:rsidR="00792AD6">
        <w:rPr>
          <w:sz w:val="28"/>
          <w:szCs w:val="28"/>
          <w:lang w:val="uk-UA"/>
        </w:rPr>
        <w:t xml:space="preserve"> під час роботи органів місцевого самоврядування </w:t>
      </w:r>
      <w:r w:rsidR="006F2820">
        <w:rPr>
          <w:sz w:val="28"/>
          <w:szCs w:val="28"/>
          <w:lang w:val="uk-UA"/>
        </w:rPr>
        <w:t>та покликані регламентувати діяльність муніципальних варт. Тому</w:t>
      </w:r>
      <w:r w:rsidR="00792AD6">
        <w:rPr>
          <w:sz w:val="28"/>
          <w:szCs w:val="28"/>
          <w:lang w:val="uk-UA"/>
        </w:rPr>
        <w:t>,</w:t>
      </w:r>
      <w:r w:rsidR="006F2820">
        <w:rPr>
          <w:sz w:val="28"/>
          <w:szCs w:val="28"/>
          <w:lang w:val="uk-UA"/>
        </w:rPr>
        <w:t xml:space="preserve"> в різних містах повноваження різняться. Так, наприклад, у Львові муніципальна варта наділена правом контролювати правила торгівлі алкогольною та тютюновою продукцією, а муніципальна варта Чернігова</w:t>
      </w:r>
      <w:r w:rsidR="00792AD6">
        <w:rPr>
          <w:sz w:val="28"/>
          <w:szCs w:val="28"/>
          <w:lang w:val="uk-UA"/>
        </w:rPr>
        <w:t xml:space="preserve"> </w:t>
      </w:r>
      <w:r w:rsidR="006F2820">
        <w:rPr>
          <w:sz w:val="28"/>
          <w:szCs w:val="28"/>
          <w:lang w:val="uk-UA"/>
        </w:rPr>
        <w:t xml:space="preserve">такого права не має. </w:t>
      </w:r>
    </w:p>
    <w:p w14:paraId="05693FBE" w14:textId="2F699545" w:rsidR="00152075" w:rsidRDefault="00792AD6" w:rsidP="00792AD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дивлячись на відмінності, </w:t>
      </w:r>
      <w:r w:rsidR="006F2820">
        <w:rPr>
          <w:sz w:val="28"/>
          <w:szCs w:val="28"/>
          <w:lang w:val="uk-UA"/>
        </w:rPr>
        <w:t xml:space="preserve">муніципальна варта </w:t>
      </w:r>
      <w:r>
        <w:rPr>
          <w:sz w:val="28"/>
          <w:szCs w:val="28"/>
          <w:lang w:val="uk-UA"/>
        </w:rPr>
        <w:t>у різних містах</w:t>
      </w:r>
      <w:r w:rsidR="006F2820">
        <w:rPr>
          <w:sz w:val="28"/>
          <w:szCs w:val="28"/>
          <w:lang w:val="uk-UA"/>
        </w:rPr>
        <w:t xml:space="preserve"> виконує </w:t>
      </w:r>
      <w:r w:rsidR="009476C6">
        <w:rPr>
          <w:sz w:val="28"/>
          <w:szCs w:val="28"/>
          <w:lang w:val="uk-UA"/>
        </w:rPr>
        <w:t>такі завдання: охороняє громадський порядок, пам</w:t>
      </w:r>
      <w:r w:rsidR="006F2820" w:rsidRPr="006F2820">
        <w:rPr>
          <w:sz w:val="28"/>
          <w:szCs w:val="28"/>
          <w:lang w:val="uk-UA"/>
        </w:rPr>
        <w:t>’ят</w:t>
      </w:r>
      <w:r w:rsidR="009476C6">
        <w:rPr>
          <w:sz w:val="28"/>
          <w:szCs w:val="28"/>
          <w:lang w:val="uk-UA"/>
        </w:rPr>
        <w:t xml:space="preserve">ки </w:t>
      </w:r>
      <w:r w:rsidR="006F2820" w:rsidRPr="006F2820">
        <w:rPr>
          <w:sz w:val="28"/>
          <w:szCs w:val="28"/>
          <w:lang w:val="uk-UA"/>
        </w:rPr>
        <w:t>історії,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культури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та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и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комунальної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власності</w:t>
      </w:r>
      <w:r w:rsidR="009476C6">
        <w:rPr>
          <w:sz w:val="28"/>
          <w:szCs w:val="28"/>
          <w:lang w:val="uk-UA"/>
        </w:rPr>
        <w:t xml:space="preserve">; </w:t>
      </w:r>
      <w:r w:rsidR="006F2820" w:rsidRPr="006F2820">
        <w:rPr>
          <w:sz w:val="28"/>
          <w:szCs w:val="28"/>
          <w:lang w:val="uk-UA"/>
        </w:rPr>
        <w:t>стежить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за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правилами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благоустрою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території, чистотою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вулиць,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правильним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паркуванням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транспорту,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організацією</w:t>
      </w:r>
      <w:r w:rsidR="009476C6">
        <w:rPr>
          <w:sz w:val="28"/>
          <w:szCs w:val="28"/>
          <w:lang w:val="uk-UA"/>
        </w:rPr>
        <w:t xml:space="preserve"> </w:t>
      </w:r>
      <w:r w:rsidR="006F2820" w:rsidRPr="006F2820">
        <w:rPr>
          <w:sz w:val="28"/>
          <w:szCs w:val="28"/>
          <w:lang w:val="uk-UA"/>
        </w:rPr>
        <w:t>торгівлі.</w:t>
      </w:r>
      <w:r w:rsidR="006F2820">
        <w:rPr>
          <w:sz w:val="28"/>
          <w:szCs w:val="28"/>
          <w:lang w:val="uk-UA"/>
        </w:rPr>
        <w:t xml:space="preserve"> </w:t>
      </w:r>
    </w:p>
    <w:p w14:paraId="301B79C3" w14:textId="0CA31D8B" w:rsidR="00B23CF3" w:rsidRDefault="00792AD6" w:rsidP="00586A8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Ще одним нюансом є сприйняття цього формування місцевим населенням, адже більшість громадян просто не розуміє, </w:t>
      </w:r>
      <w:r w:rsidR="00586A85">
        <w:rPr>
          <w:sz w:val="28"/>
          <w:szCs w:val="28"/>
          <w:lang w:val="uk-UA"/>
        </w:rPr>
        <w:t xml:space="preserve">чим </w:t>
      </w:r>
      <w:r w:rsidR="009476C6">
        <w:rPr>
          <w:sz w:val="28"/>
          <w:szCs w:val="28"/>
          <w:lang w:val="uk-UA"/>
        </w:rPr>
        <w:t xml:space="preserve">муніципальна варта відрізняється від Національної поліції. </w:t>
      </w:r>
      <w:r>
        <w:rPr>
          <w:sz w:val="28"/>
          <w:szCs w:val="28"/>
          <w:lang w:val="uk-UA"/>
        </w:rPr>
        <w:t>Т</w:t>
      </w:r>
      <w:r w:rsidR="00586A85">
        <w:rPr>
          <w:sz w:val="28"/>
          <w:szCs w:val="28"/>
          <w:lang w:val="uk-UA"/>
        </w:rPr>
        <w:t xml:space="preserve">ака складність має місце теж через </w:t>
      </w:r>
      <w:r w:rsidR="009476C6">
        <w:rPr>
          <w:sz w:val="28"/>
          <w:szCs w:val="28"/>
          <w:lang w:val="uk-UA"/>
        </w:rPr>
        <w:t xml:space="preserve">відсутність єдиного нормативно-правового акту, який би </w:t>
      </w:r>
      <w:r w:rsidR="00586A85">
        <w:rPr>
          <w:sz w:val="28"/>
          <w:szCs w:val="28"/>
          <w:lang w:val="uk-UA"/>
        </w:rPr>
        <w:t>визначив статус муніципальної варти та обсяг повноважень. Хоча</w:t>
      </w:r>
      <w:r w:rsidR="006C36D0">
        <w:rPr>
          <w:sz w:val="28"/>
          <w:szCs w:val="28"/>
          <w:lang w:val="uk-UA"/>
        </w:rPr>
        <w:t xml:space="preserve"> у статутах </w:t>
      </w:r>
      <w:r w:rsidR="006C36D0" w:rsidRPr="006C36D0">
        <w:rPr>
          <w:sz w:val="28"/>
          <w:szCs w:val="28"/>
          <w:lang w:val="uk-UA"/>
        </w:rPr>
        <w:t>муніципальної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варти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різних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міст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України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поверхнево</w:t>
      </w:r>
      <w:r w:rsidR="006C36D0">
        <w:rPr>
          <w:sz w:val="28"/>
          <w:szCs w:val="28"/>
          <w:lang w:val="uk-UA"/>
        </w:rPr>
        <w:t xml:space="preserve"> ви</w:t>
      </w:r>
      <w:r w:rsidR="006C36D0" w:rsidRPr="006C36D0">
        <w:rPr>
          <w:sz w:val="28"/>
          <w:szCs w:val="28"/>
          <w:lang w:val="uk-UA"/>
        </w:rPr>
        <w:t>значено</w:t>
      </w:r>
      <w:r w:rsidR="006C36D0">
        <w:rPr>
          <w:sz w:val="28"/>
          <w:szCs w:val="28"/>
          <w:lang w:val="uk-UA"/>
        </w:rPr>
        <w:t xml:space="preserve"> взаємоді</w:t>
      </w:r>
      <w:r w:rsidR="00586A85">
        <w:rPr>
          <w:sz w:val="28"/>
          <w:szCs w:val="28"/>
          <w:lang w:val="uk-UA"/>
        </w:rPr>
        <w:t>ю з органами Національної поліції</w:t>
      </w:r>
      <w:r w:rsidR="00B23CF3">
        <w:rPr>
          <w:sz w:val="28"/>
          <w:szCs w:val="28"/>
          <w:lang w:val="uk-UA"/>
        </w:rPr>
        <w:t xml:space="preserve">, але не </w:t>
      </w:r>
      <w:r w:rsidR="00586A85">
        <w:rPr>
          <w:sz w:val="28"/>
          <w:szCs w:val="28"/>
          <w:lang w:val="uk-UA"/>
        </w:rPr>
        <w:t>вказано нормативного</w:t>
      </w:r>
      <w:r w:rsidR="00B23CF3">
        <w:rPr>
          <w:sz w:val="28"/>
          <w:szCs w:val="28"/>
          <w:lang w:val="uk-UA"/>
        </w:rPr>
        <w:t xml:space="preserve"> під</w:t>
      </w:r>
      <w:r w:rsidR="00B23CF3" w:rsidRPr="006C36D0">
        <w:rPr>
          <w:sz w:val="28"/>
          <w:szCs w:val="28"/>
          <w:lang w:val="uk-UA"/>
        </w:rPr>
        <w:t>ґрунт</w:t>
      </w:r>
      <w:r w:rsidR="00B23CF3">
        <w:rPr>
          <w:sz w:val="28"/>
          <w:szCs w:val="28"/>
          <w:lang w:val="uk-UA"/>
        </w:rPr>
        <w:t>я. Також</w:t>
      </w:r>
      <w:r w:rsidR="00586A85">
        <w:rPr>
          <w:sz w:val="28"/>
          <w:szCs w:val="28"/>
          <w:lang w:val="uk-UA"/>
        </w:rPr>
        <w:t>,</w:t>
      </w:r>
      <w:r w:rsidR="00B23CF3">
        <w:rPr>
          <w:sz w:val="28"/>
          <w:szCs w:val="28"/>
          <w:lang w:val="uk-UA"/>
        </w:rPr>
        <w:t xml:space="preserve"> відсутні</w:t>
      </w:r>
      <w:r w:rsidR="00586A85">
        <w:rPr>
          <w:sz w:val="28"/>
          <w:szCs w:val="28"/>
          <w:lang w:val="uk-UA"/>
        </w:rPr>
        <w:t xml:space="preserve"> особливості спільної роботи</w:t>
      </w:r>
      <w:r w:rsidR="00B23CF3">
        <w:rPr>
          <w:sz w:val="28"/>
          <w:szCs w:val="28"/>
          <w:lang w:val="uk-UA"/>
        </w:rPr>
        <w:t xml:space="preserve"> з підрозділами Національної поліції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при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проведенні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масових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заходів,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спільному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патрулюванні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 xml:space="preserve">тощо. </w:t>
      </w:r>
    </w:p>
    <w:p w14:paraId="24B4797D" w14:textId="7B202A55" w:rsidR="009476C6" w:rsidRDefault="00B23CF3" w:rsidP="008360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</w:t>
      </w:r>
      <w:r w:rsidR="006C36D0" w:rsidRPr="006C36D0">
        <w:rPr>
          <w:sz w:val="28"/>
          <w:szCs w:val="28"/>
          <w:lang w:val="uk-UA"/>
        </w:rPr>
        <w:t>,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муніципальна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варт</w:t>
      </w:r>
      <w:r>
        <w:rPr>
          <w:sz w:val="28"/>
          <w:szCs w:val="28"/>
          <w:lang w:val="uk-UA"/>
        </w:rPr>
        <w:t>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Україні</w:t>
      </w:r>
      <w:r w:rsidR="006C36D0">
        <w:rPr>
          <w:sz w:val="28"/>
          <w:szCs w:val="28"/>
          <w:lang w:val="uk-UA"/>
        </w:rPr>
        <w:t xml:space="preserve"> </w:t>
      </w:r>
      <w:r w:rsidR="00586A85">
        <w:rPr>
          <w:sz w:val="28"/>
          <w:szCs w:val="28"/>
          <w:lang w:val="uk-UA"/>
        </w:rPr>
        <w:t>діє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на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підставі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рішень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місцевих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рад</w:t>
      </w:r>
      <w:r w:rsidR="00586A85">
        <w:rPr>
          <w:sz w:val="28"/>
          <w:szCs w:val="28"/>
          <w:lang w:val="uk-UA"/>
        </w:rPr>
        <w:t>, тобто за допомогою локального регулювання</w:t>
      </w:r>
      <w:r w:rsidR="000B50C1">
        <w:rPr>
          <w:sz w:val="28"/>
          <w:szCs w:val="28"/>
          <w:lang w:val="uk-UA"/>
        </w:rPr>
        <w:t>.</w:t>
      </w:r>
      <w:r w:rsidR="00586A85">
        <w:rPr>
          <w:sz w:val="28"/>
          <w:szCs w:val="28"/>
          <w:lang w:val="uk-UA"/>
        </w:rPr>
        <w:t xml:space="preserve"> Тож, через </w:t>
      </w:r>
      <w:r w:rsidR="000B50C1">
        <w:rPr>
          <w:sz w:val="28"/>
          <w:szCs w:val="28"/>
          <w:lang w:val="uk-UA"/>
        </w:rPr>
        <w:t xml:space="preserve">загальну </w:t>
      </w:r>
      <w:r w:rsidR="00586A85">
        <w:rPr>
          <w:sz w:val="28"/>
          <w:szCs w:val="28"/>
          <w:lang w:val="uk-UA"/>
        </w:rPr>
        <w:t>правову невизначеність організаційно-правової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 xml:space="preserve">форми, </w:t>
      </w:r>
      <w:r w:rsidR="00586A85">
        <w:rPr>
          <w:sz w:val="28"/>
          <w:szCs w:val="28"/>
          <w:lang w:val="uk-UA"/>
        </w:rPr>
        <w:t>у якій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муніципальна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варта</w:t>
      </w:r>
      <w:r w:rsidR="006C36D0">
        <w:rPr>
          <w:sz w:val="28"/>
          <w:szCs w:val="28"/>
          <w:lang w:val="uk-UA"/>
        </w:rPr>
        <w:t xml:space="preserve"> </w:t>
      </w:r>
      <w:r w:rsidR="00586A85">
        <w:rPr>
          <w:sz w:val="28"/>
          <w:szCs w:val="28"/>
          <w:lang w:val="uk-UA"/>
        </w:rPr>
        <w:t>повинна здійснювати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свою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діяльність</w:t>
      </w:r>
      <w:r>
        <w:rPr>
          <w:sz w:val="28"/>
          <w:szCs w:val="28"/>
          <w:lang w:val="uk-UA"/>
        </w:rPr>
        <w:t xml:space="preserve">, </w:t>
      </w:r>
      <w:r w:rsidR="008360A9">
        <w:rPr>
          <w:sz w:val="28"/>
          <w:szCs w:val="28"/>
          <w:lang w:val="uk-UA"/>
        </w:rPr>
        <w:t xml:space="preserve">неможливо вести мову про повноцінне </w:t>
      </w:r>
      <w:r w:rsidR="008360A9">
        <w:rPr>
          <w:sz w:val="28"/>
          <w:szCs w:val="28"/>
          <w:lang w:val="uk-UA"/>
        </w:rPr>
        <w:lastRenderedPageBreak/>
        <w:t>виконання</w:t>
      </w:r>
      <w:r w:rsidR="006C36D0">
        <w:rPr>
          <w:sz w:val="28"/>
          <w:szCs w:val="28"/>
          <w:lang w:val="uk-UA"/>
        </w:rPr>
        <w:t xml:space="preserve"> </w:t>
      </w:r>
      <w:r w:rsidR="008360A9">
        <w:rPr>
          <w:sz w:val="28"/>
          <w:szCs w:val="28"/>
          <w:lang w:val="uk-UA"/>
        </w:rPr>
        <w:t xml:space="preserve">покладених </w:t>
      </w:r>
      <w:r w:rsidR="006C36D0" w:rsidRPr="006C36D0">
        <w:rPr>
          <w:sz w:val="28"/>
          <w:szCs w:val="28"/>
          <w:lang w:val="uk-UA"/>
        </w:rPr>
        <w:t>на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еї завдання. </w:t>
      </w:r>
      <w:r w:rsidR="008360A9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ормування цих завдань</w:t>
      </w:r>
      <w:r w:rsidR="008360A9">
        <w:rPr>
          <w:sz w:val="28"/>
          <w:szCs w:val="28"/>
          <w:lang w:val="uk-UA"/>
        </w:rPr>
        <w:t xml:space="preserve"> відбувається доволі суб</w:t>
      </w:r>
      <w:r w:rsidR="008360A9" w:rsidRPr="000B50C1">
        <w:rPr>
          <w:sz w:val="28"/>
          <w:szCs w:val="28"/>
          <w:lang w:val="uk-UA"/>
        </w:rPr>
        <w:t>’</w:t>
      </w:r>
      <w:r w:rsidR="008360A9">
        <w:rPr>
          <w:sz w:val="28"/>
          <w:szCs w:val="28"/>
          <w:lang w:val="uk-UA"/>
        </w:rPr>
        <w:t xml:space="preserve">єктивно, адже </w:t>
      </w:r>
      <w:r>
        <w:rPr>
          <w:sz w:val="28"/>
          <w:szCs w:val="28"/>
          <w:lang w:val="uk-UA"/>
        </w:rPr>
        <w:t xml:space="preserve">місцеві ради визначають коло повноважень муніципальних варт, які </w:t>
      </w:r>
      <w:r w:rsidR="006C36D0" w:rsidRPr="006C36D0">
        <w:rPr>
          <w:sz w:val="28"/>
          <w:szCs w:val="28"/>
          <w:lang w:val="uk-UA"/>
        </w:rPr>
        <w:t>не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відповідають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реальним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потребам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місцевих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громад</w:t>
      </w:r>
      <w:r w:rsidR="000B50C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До </w:t>
      </w:r>
      <w:r w:rsidR="00094639">
        <w:rPr>
          <w:sz w:val="28"/>
          <w:szCs w:val="28"/>
          <w:lang w:val="uk-UA"/>
        </w:rPr>
        <w:t>того</w:t>
      </w:r>
      <w:r w:rsidR="000B50C1">
        <w:rPr>
          <w:sz w:val="28"/>
          <w:szCs w:val="28"/>
          <w:lang w:val="uk-UA"/>
        </w:rPr>
        <w:t xml:space="preserve"> ж</w:t>
      </w:r>
      <w:r w:rsidR="00094639">
        <w:rPr>
          <w:sz w:val="28"/>
          <w:szCs w:val="28"/>
          <w:lang w:val="uk-UA"/>
        </w:rPr>
        <w:t xml:space="preserve">, деякі </w:t>
      </w:r>
      <w:r w:rsidR="006C36D0" w:rsidRPr="006C36D0">
        <w:rPr>
          <w:sz w:val="28"/>
          <w:szCs w:val="28"/>
          <w:lang w:val="uk-UA"/>
        </w:rPr>
        <w:t>положення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статутів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муніципальної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варти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не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відповідають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вимогам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законодавства.</w:t>
      </w:r>
      <w:r w:rsidR="006C36D0">
        <w:rPr>
          <w:sz w:val="28"/>
          <w:szCs w:val="28"/>
          <w:lang w:val="uk-UA"/>
        </w:rPr>
        <w:t xml:space="preserve"> </w:t>
      </w:r>
      <w:r w:rsidR="00094639">
        <w:rPr>
          <w:sz w:val="28"/>
          <w:szCs w:val="28"/>
          <w:lang w:val="uk-UA"/>
        </w:rPr>
        <w:t>Тож</w:t>
      </w:r>
      <w:r w:rsidR="006C36D0" w:rsidRPr="006C36D0">
        <w:rPr>
          <w:sz w:val="28"/>
          <w:szCs w:val="28"/>
          <w:lang w:val="uk-UA"/>
        </w:rPr>
        <w:t>,</w:t>
      </w:r>
      <w:r w:rsidR="006C36D0">
        <w:rPr>
          <w:sz w:val="28"/>
          <w:szCs w:val="28"/>
          <w:lang w:val="uk-UA"/>
        </w:rPr>
        <w:t xml:space="preserve"> </w:t>
      </w:r>
      <w:r w:rsidR="00094639">
        <w:rPr>
          <w:sz w:val="28"/>
          <w:szCs w:val="28"/>
          <w:lang w:val="uk-UA"/>
        </w:rPr>
        <w:t xml:space="preserve">беззаперечно, ця ситуація </w:t>
      </w:r>
      <w:r w:rsidR="006C36D0" w:rsidRPr="006C36D0">
        <w:rPr>
          <w:sz w:val="28"/>
          <w:szCs w:val="28"/>
          <w:lang w:val="uk-UA"/>
        </w:rPr>
        <w:t>потребує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врегулювання</w:t>
      </w:r>
      <w:r w:rsidR="00094639">
        <w:rPr>
          <w:sz w:val="28"/>
          <w:szCs w:val="28"/>
          <w:lang w:val="uk-UA"/>
        </w:rPr>
        <w:t>, яке можна здійснити шляхом прийняття єдиного нормативно-правового акту</w:t>
      </w:r>
      <w:r w:rsidR="000B50C1">
        <w:rPr>
          <w:sz w:val="28"/>
          <w:szCs w:val="28"/>
          <w:lang w:val="uk-UA"/>
        </w:rPr>
        <w:t>,</w:t>
      </w:r>
      <w:r w:rsidR="00094639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який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би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уніфікував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статус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муніципальної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варти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у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всіх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містах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України,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визначив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повноваження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та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взаємодію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>з</w:t>
      </w:r>
      <w:r w:rsidR="006C36D0">
        <w:rPr>
          <w:sz w:val="28"/>
          <w:szCs w:val="28"/>
          <w:lang w:val="uk-UA"/>
        </w:rPr>
        <w:t xml:space="preserve"> </w:t>
      </w:r>
      <w:r w:rsidR="006C36D0" w:rsidRPr="006C36D0">
        <w:rPr>
          <w:sz w:val="28"/>
          <w:szCs w:val="28"/>
          <w:lang w:val="uk-UA"/>
        </w:rPr>
        <w:t xml:space="preserve">іншими </w:t>
      </w:r>
      <w:r w:rsidR="000B50C1">
        <w:rPr>
          <w:sz w:val="28"/>
          <w:szCs w:val="28"/>
          <w:lang w:val="uk-UA"/>
        </w:rPr>
        <w:t xml:space="preserve">державними органами. </w:t>
      </w:r>
    </w:p>
    <w:p w14:paraId="1C050334" w14:textId="77777777" w:rsidR="000B50C1" w:rsidRDefault="000B50C1" w:rsidP="008360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27D5C7A" w14:textId="127705A4" w:rsidR="00094639" w:rsidRPr="00D241AA" w:rsidRDefault="00094639" w:rsidP="00D241AA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D241AA">
        <w:rPr>
          <w:b/>
          <w:bCs/>
          <w:sz w:val="28"/>
          <w:szCs w:val="28"/>
          <w:lang w:val="uk-UA"/>
        </w:rPr>
        <w:t xml:space="preserve">Список </w:t>
      </w:r>
      <w:r w:rsidR="000B50C1">
        <w:rPr>
          <w:b/>
          <w:bCs/>
          <w:sz w:val="28"/>
          <w:szCs w:val="28"/>
          <w:lang w:val="uk-UA"/>
        </w:rPr>
        <w:t xml:space="preserve">використаної </w:t>
      </w:r>
      <w:r w:rsidR="002243CA" w:rsidRPr="00D241AA">
        <w:rPr>
          <w:b/>
          <w:bCs/>
          <w:sz w:val="28"/>
          <w:szCs w:val="28"/>
          <w:lang w:val="uk-UA"/>
        </w:rPr>
        <w:t>літератури</w:t>
      </w:r>
      <w:r w:rsidR="000B50C1">
        <w:rPr>
          <w:b/>
          <w:bCs/>
          <w:sz w:val="28"/>
          <w:szCs w:val="28"/>
          <w:lang w:val="uk-UA"/>
        </w:rPr>
        <w:t>:</w:t>
      </w:r>
    </w:p>
    <w:p w14:paraId="27203A7F" w14:textId="00745F3C" w:rsidR="000B50C1" w:rsidRDefault="00094639" w:rsidP="000B50C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0C1">
        <w:rPr>
          <w:rFonts w:ascii="Times New Roman" w:hAnsi="Times New Roman" w:cs="Times New Roman"/>
          <w:sz w:val="28"/>
          <w:szCs w:val="28"/>
          <w:lang w:val="uk-UA"/>
        </w:rPr>
        <w:t xml:space="preserve">Про муніципальну варту: </w:t>
      </w:r>
      <w:r w:rsidR="000B50C1" w:rsidRPr="000B50C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B50C1">
        <w:rPr>
          <w:rFonts w:ascii="Times New Roman" w:hAnsi="Times New Roman" w:cs="Times New Roman"/>
          <w:sz w:val="28"/>
          <w:szCs w:val="28"/>
          <w:lang w:val="uk-UA"/>
        </w:rPr>
        <w:t xml:space="preserve">аконопроект 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№2890 від </w:t>
      </w:r>
      <w:r w:rsidRPr="000B50C1">
        <w:rPr>
          <w:rFonts w:ascii="Times New Roman" w:hAnsi="Times New Roman" w:cs="Times New Roman"/>
          <w:sz w:val="28"/>
          <w:szCs w:val="28"/>
          <w:lang w:val="uk-UA"/>
        </w:rPr>
        <w:t>18.05.2015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50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="000B50C1" w:rsidRPr="00702EB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http://w1.c1.rada.gov.ua/pls/zweb2/webproc4_1?pf3511=55192</w:t>
        </w:r>
      </w:hyperlink>
      <w:r w:rsidR="000B50C1" w:rsidRPr="000B50C1">
        <w:rPr>
          <w:rFonts w:ascii="Times New Roman" w:hAnsi="Times New Roman" w:cs="Times New Roman"/>
          <w:sz w:val="28"/>
          <w:szCs w:val="28"/>
        </w:rPr>
        <w:t xml:space="preserve"> (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дата звернення 07.05.2021</w:t>
      </w:r>
      <w:r w:rsidR="000B50C1" w:rsidRPr="000B50C1">
        <w:rPr>
          <w:rFonts w:ascii="Times New Roman" w:hAnsi="Times New Roman" w:cs="Times New Roman"/>
          <w:sz w:val="28"/>
          <w:szCs w:val="28"/>
        </w:rPr>
        <w:t>)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A6EEB4" w14:textId="638C5741" w:rsidR="000D314B" w:rsidRDefault="000D314B" w:rsidP="000B50C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0C1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Україні: Закон України від 21.05.1997 р. № 2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80/97-ВР. </w:t>
      </w:r>
      <w:r w:rsidR="000B50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anchor="Text" w:history="1">
        <w:r w:rsidR="000B50C1" w:rsidRPr="00702EB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https://zakon.rada.gov.ua/laws/show/280/97-%D0%B2%D1%80#Text</w:t>
        </w:r>
      </w:hyperlink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0C1" w:rsidRPr="000B50C1">
        <w:rPr>
          <w:rFonts w:ascii="Times New Roman" w:hAnsi="Times New Roman" w:cs="Times New Roman"/>
          <w:sz w:val="28"/>
          <w:szCs w:val="28"/>
        </w:rPr>
        <w:t>(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дата звернення 07.05.2021</w:t>
      </w:r>
      <w:r w:rsidR="000B50C1" w:rsidRPr="000B50C1">
        <w:rPr>
          <w:rFonts w:ascii="Times New Roman" w:hAnsi="Times New Roman" w:cs="Times New Roman"/>
          <w:sz w:val="28"/>
          <w:szCs w:val="28"/>
        </w:rPr>
        <w:t>)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F463FE" w14:textId="12D9A7B9" w:rsidR="000D314B" w:rsidRDefault="000D314B" w:rsidP="000B50C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0C1">
        <w:rPr>
          <w:rFonts w:ascii="Times New Roman" w:hAnsi="Times New Roman" w:cs="Times New Roman"/>
          <w:sz w:val="28"/>
          <w:szCs w:val="28"/>
          <w:lang w:val="uk-UA"/>
        </w:rPr>
        <w:t xml:space="preserve">Про охоронну діяльність: Закон України від 22.03.2012 р. 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№4616-</w:t>
      </w:r>
      <w:r w:rsidR="000B50C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50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anchor="Text" w:history="1">
        <w:r w:rsidR="000B50C1" w:rsidRPr="00702EB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https://zakon.rada.gov.ua/laws/show/4616-17#Text</w:t>
        </w:r>
      </w:hyperlink>
      <w:r w:rsidR="000B5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0C1" w:rsidRPr="000B50C1">
        <w:rPr>
          <w:rFonts w:ascii="Times New Roman" w:hAnsi="Times New Roman" w:cs="Times New Roman"/>
          <w:sz w:val="28"/>
          <w:szCs w:val="28"/>
        </w:rPr>
        <w:t>(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дата звернення 07.05.2021</w:t>
      </w:r>
      <w:r w:rsidR="000B50C1" w:rsidRPr="000B50C1">
        <w:rPr>
          <w:rFonts w:ascii="Times New Roman" w:hAnsi="Times New Roman" w:cs="Times New Roman"/>
          <w:sz w:val="28"/>
          <w:szCs w:val="28"/>
        </w:rPr>
        <w:t>)</w:t>
      </w:r>
      <w:r w:rsidR="000B50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E431D9" w14:textId="4F314261" w:rsidR="00094639" w:rsidRPr="00954CE2" w:rsidRDefault="00094639" w:rsidP="00954C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0C1">
        <w:rPr>
          <w:rFonts w:ascii="Times New Roman" w:hAnsi="Times New Roman" w:cs="Times New Roman"/>
          <w:sz w:val="28"/>
          <w:szCs w:val="28"/>
          <w:lang w:val="uk-UA"/>
        </w:rPr>
        <w:t>Гудзь Т. І. Муніципальна поліція як форма реалізації правоохоронної функції місцевого самоврядування: автореф. дис.; Харк. нац. ун-т внутр. справ. Харків, 2012. 20 с.</w:t>
      </w:r>
    </w:p>
    <w:sectPr w:rsidR="00094639" w:rsidRPr="00954CE2" w:rsidSect="006A6A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566A"/>
    <w:multiLevelType w:val="hybridMultilevel"/>
    <w:tmpl w:val="3C1672E2"/>
    <w:lvl w:ilvl="0" w:tplc="C5B435E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A0"/>
    <w:rsid w:val="00030C75"/>
    <w:rsid w:val="00094639"/>
    <w:rsid w:val="000B32EA"/>
    <w:rsid w:val="000B50C1"/>
    <w:rsid w:val="000D314B"/>
    <w:rsid w:val="000F001B"/>
    <w:rsid w:val="001208B9"/>
    <w:rsid w:val="00152075"/>
    <w:rsid w:val="001D0ACD"/>
    <w:rsid w:val="002243CA"/>
    <w:rsid w:val="00440E2A"/>
    <w:rsid w:val="0046622B"/>
    <w:rsid w:val="00586A85"/>
    <w:rsid w:val="005A6788"/>
    <w:rsid w:val="00653813"/>
    <w:rsid w:val="006A6AC7"/>
    <w:rsid w:val="006C36D0"/>
    <w:rsid w:val="006F2820"/>
    <w:rsid w:val="006F526A"/>
    <w:rsid w:val="00792AD6"/>
    <w:rsid w:val="007B0DCB"/>
    <w:rsid w:val="008360A9"/>
    <w:rsid w:val="00905862"/>
    <w:rsid w:val="009476C6"/>
    <w:rsid w:val="00954CE2"/>
    <w:rsid w:val="009618A0"/>
    <w:rsid w:val="00B23CF3"/>
    <w:rsid w:val="00D2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74FB"/>
  <w15:chartTrackingRefBased/>
  <w15:docId w15:val="{13E0321B-2351-4097-9BA1-25E142D3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6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B50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50C1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0B50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16-17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80/97-%D0%B2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1.c1.rada.gov.ua/pls/zweb2/webproc4_1?pf3511=5519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FB50-D498-6B41-81B0-2B446A16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Н.</dc:creator>
  <cp:keywords/>
  <dc:description/>
  <cp:lastModifiedBy>А. Н.</cp:lastModifiedBy>
  <cp:revision>3</cp:revision>
  <dcterms:created xsi:type="dcterms:W3CDTF">2021-05-10T19:27:00Z</dcterms:created>
  <dcterms:modified xsi:type="dcterms:W3CDTF">2021-05-12T19:02:00Z</dcterms:modified>
</cp:coreProperties>
</file>