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A67" w:rsidRDefault="00623EEB" w:rsidP="00623EEB">
      <w:pPr>
        <w:pStyle w:val="1"/>
      </w:pPr>
      <w:r>
        <w:t xml:space="preserve">Руки, являющиеся часто неуместными при игре в </w:t>
      </w:r>
      <w:proofErr w:type="spellStart"/>
      <w:r>
        <w:t>Блекджек</w:t>
      </w:r>
      <w:proofErr w:type="spellEnd"/>
    </w:p>
    <w:p w:rsidR="00623EEB" w:rsidRDefault="00623EEB" w:rsidP="00623EEB"/>
    <w:p w:rsidR="003E68A7" w:rsidRDefault="00623EEB" w:rsidP="00623EEB">
      <w:proofErr w:type="spellStart"/>
      <w:r>
        <w:t>Блекджек</w:t>
      </w:r>
      <w:proofErr w:type="spellEnd"/>
      <w:r>
        <w:t>, наряду с покером, являются практически единственными играми, которые можно встретить абсолютно в каждом казино, в том числе и тех, что размещаются в сети интернет, где конечный успех зависит не только от слепой удачи, но также и от профессионализма и способностей самого игрока. Первое, что необходимо понимать каждому, кто садиться за сто</w:t>
      </w:r>
      <w:proofErr w:type="gramStart"/>
      <w:r>
        <w:t xml:space="preserve">л с </w:t>
      </w:r>
      <w:proofErr w:type="spellStart"/>
      <w:r>
        <w:t>Блек</w:t>
      </w:r>
      <w:proofErr w:type="gramEnd"/>
      <w:r>
        <w:t>джеком</w:t>
      </w:r>
      <w:proofErr w:type="spellEnd"/>
      <w:r>
        <w:t xml:space="preserve"> – это адекватное восприятие шансов на собственную победу, исходя из карт, которые пришли игроку в самом начале текущей игровой сессии. </w:t>
      </w:r>
    </w:p>
    <w:p w:rsidR="00623EEB" w:rsidRDefault="00623EEB" w:rsidP="00623EEB">
      <w:r>
        <w:t xml:space="preserve">В данной статье мы более подробно поговорим о том, с какими именно раздачами не стоит поднимать стеки до небес и идти на совершенно неоправданные риски, а также  некоторых общих принципах, лежащих в основе поведения за столом по-настоящему успешных </w:t>
      </w:r>
      <w:proofErr w:type="spellStart"/>
      <w:r>
        <w:t>гемблеров</w:t>
      </w:r>
      <w:proofErr w:type="spellEnd"/>
      <w:r>
        <w:t>.</w:t>
      </w:r>
    </w:p>
    <w:p w:rsidR="00623EEB" w:rsidRDefault="00623EEB" w:rsidP="00623EEB">
      <w:pPr>
        <w:pStyle w:val="2"/>
      </w:pPr>
      <w:r>
        <w:t xml:space="preserve">Общая теория относительности и </w:t>
      </w:r>
      <w:proofErr w:type="spellStart"/>
      <w:r>
        <w:t>Блекджек</w:t>
      </w:r>
      <w:proofErr w:type="spellEnd"/>
    </w:p>
    <w:p w:rsidR="0003772F" w:rsidRDefault="0003772F" w:rsidP="00623EEB"/>
    <w:p w:rsidR="003E68A7" w:rsidRDefault="00623EEB" w:rsidP="00623EEB">
      <w:r w:rsidRPr="00623EEB">
        <w:t xml:space="preserve">Первое, что необходимо уяснить </w:t>
      </w:r>
      <w:r>
        <w:t xml:space="preserve">абсолютно твёрдо и отчётливо каждому, кто намеревается постичь все секреты данной игровой дисциплины – это то, что шанс на </w:t>
      </w:r>
      <w:r w:rsidR="003E68A7">
        <w:t xml:space="preserve">положительное для вас развитие ситуации за столом имеется совершенно всегда. Важно только понимать относительность данного шанса и уметь правильно оценить вероятность его реализации. </w:t>
      </w:r>
    </w:p>
    <w:p w:rsidR="00623EEB" w:rsidRDefault="003E68A7" w:rsidP="00623EEB">
      <w:r>
        <w:t>Научиться определять собственные шансы на победу – это настоящее мастерство, овладение которым занимает не один год. Учитывать при этом необходимо всё: собственную руку, карты, которые дилер сдал сам себе, номинал и количество карт, сданных другим игрокам за столом, а также великое множество других параметров.</w:t>
      </w:r>
    </w:p>
    <w:p w:rsidR="002F50B0" w:rsidRDefault="002F50B0" w:rsidP="00623EEB">
      <w:r>
        <w:t xml:space="preserve">Исключительно важно, кроме того, наблюдать и за эмоциональными реакциями других игроков дилера, поскольку это может дать вам, пусть и не достоверную, однако всё же ценную информацию о том, какие </w:t>
      </w:r>
      <w:proofErr w:type="gramStart"/>
      <w:r>
        <w:t>карты</w:t>
      </w:r>
      <w:proofErr w:type="gramEnd"/>
      <w:r>
        <w:t xml:space="preserve"> вероятно находятся на руках у всех них.</w:t>
      </w:r>
    </w:p>
    <w:p w:rsidR="003E68A7" w:rsidRDefault="003E68A7" w:rsidP="00623EEB">
      <w:r>
        <w:t>Тем не менее, даже будучи абсолютным профессионалом</w:t>
      </w:r>
      <w:r w:rsidR="0003772F">
        <w:t xml:space="preserve">, </w:t>
      </w:r>
      <w:r w:rsidR="0003772F" w:rsidRPr="0003772F">
        <w:t xml:space="preserve">совершенно </w:t>
      </w:r>
      <w:r w:rsidR="0003772F">
        <w:t>невозможно на все 100% предугадать истинный исход каждой конкретной раздачи, поскольку никто не отменял влияния фактора слепой случайности, влияние которого в данной игре хоть и весьма ограничено, например, по сравнению с теми же слот машинами, однако всё ещё остается крайне существенным.</w:t>
      </w:r>
    </w:p>
    <w:p w:rsidR="0003772F" w:rsidRDefault="0003772F" w:rsidP="0003772F">
      <w:pPr>
        <w:pStyle w:val="1"/>
      </w:pPr>
      <w:r w:rsidRPr="0003772F">
        <w:t>Ра</w:t>
      </w:r>
      <w:r>
        <w:t>здача с малым количеством очков</w:t>
      </w:r>
    </w:p>
    <w:p w:rsidR="0003772F" w:rsidRDefault="0003772F" w:rsidP="0003772F"/>
    <w:p w:rsidR="0003772F" w:rsidRDefault="0003772F" w:rsidP="0003772F">
      <w:r>
        <w:t>Многие начинающие игроки совершенно необоснованно полагают, что если при первой сдаче им выпали карты, в сумме дающие довольно небольшое (до 7-10) количество очков – то их шансы на выигрыш крайне малы. В подобной ситуации абсолютно не стоит паниковать и впадать в преждевременное уныние. У вас ещё будет возможность добрать необходимое количество очков по ходу данной раздачи.</w:t>
      </w:r>
    </w:p>
    <w:p w:rsidR="007A0484" w:rsidRDefault="0003772F" w:rsidP="0003772F">
      <w:r>
        <w:lastRenderedPageBreak/>
        <w:t>В случае</w:t>
      </w:r>
      <w:proofErr w:type="gramStart"/>
      <w:r>
        <w:t>,</w:t>
      </w:r>
      <w:proofErr w:type="gramEnd"/>
      <w:r>
        <w:t xml:space="preserve"> если ваша стартовая</w:t>
      </w:r>
      <w:r w:rsidR="007A0484">
        <w:t xml:space="preserve"> комбинация не отличается внушительным количеством очков, особенно важно применить аналитические способности, обратив внимание на карты, которые сдает себе дилер. Оценив его стартовую руку и присоединив к этому знанию информацию о том, какие карты находятся на руках у вас – вы сможете дать примерный прогноз того, какие именно карты могут прийти по ходу продолжения сдачи каждому из вас.</w:t>
      </w:r>
    </w:p>
    <w:p w:rsidR="0067308C" w:rsidRDefault="0067308C" w:rsidP="0067308C"/>
    <w:p w:rsidR="0067308C" w:rsidRDefault="0067308C" w:rsidP="0067308C">
      <w:pPr>
        <w:pStyle w:val="2"/>
      </w:pPr>
      <w:r>
        <w:t>Вдумчивый подход к собственной руке и рукам других участников игры</w:t>
      </w:r>
    </w:p>
    <w:p w:rsidR="0067308C" w:rsidRPr="0047249F" w:rsidRDefault="0067308C" w:rsidP="0067308C"/>
    <w:p w:rsidR="0067308C" w:rsidRDefault="0067308C" w:rsidP="0067308C">
      <w:r>
        <w:t xml:space="preserve">В значительной мере облегчает и повышает вероятность верного расчёта участие в играх особенной разновидности </w:t>
      </w:r>
      <w:proofErr w:type="spellStart"/>
      <w:r>
        <w:t>Блекджека</w:t>
      </w:r>
      <w:proofErr w:type="spellEnd"/>
      <w:r>
        <w:t xml:space="preserve"> – так называемых «открытых играх». Открытые игры подразумевают, что абсолютно все карты, которые сдаются на стол, попадают на него в </w:t>
      </w:r>
      <w:proofErr w:type="gramStart"/>
      <w:r>
        <w:t>открытую</w:t>
      </w:r>
      <w:proofErr w:type="gramEnd"/>
      <w:r>
        <w:t xml:space="preserve">, </w:t>
      </w:r>
      <w:proofErr w:type="spellStart"/>
      <w:r>
        <w:t>тобишь</w:t>
      </w:r>
      <w:proofErr w:type="spellEnd"/>
      <w:r>
        <w:t xml:space="preserve"> каждый игрок осведомлён о том, какие карты на руках у него, у всех других претендентов на банк и у самого дилера. Имея достаточно хорошо развитую память и обладая должным уровнем аналитически способностей, не составляет практически никакого труда сориентироваться, какие именно карты могут прийти вам и каждому другому </w:t>
      </w:r>
      <w:proofErr w:type="spellStart"/>
      <w:r>
        <w:t>гемблеру</w:t>
      </w:r>
      <w:proofErr w:type="spellEnd"/>
      <w:r>
        <w:t xml:space="preserve"> за столом.</w:t>
      </w:r>
    </w:p>
    <w:p w:rsidR="0067308C" w:rsidRPr="00270E8D" w:rsidRDefault="0067308C" w:rsidP="0067308C">
      <w:pPr>
        <w:rPr>
          <w:lang w:val="uk-UA"/>
        </w:rPr>
      </w:pPr>
      <w:r>
        <w:t>Некую сумятицу и элемент так называемого «</w:t>
      </w:r>
      <w:proofErr w:type="spellStart"/>
      <w:r>
        <w:t>рандома</w:t>
      </w:r>
      <w:proofErr w:type="spellEnd"/>
      <w:r>
        <w:t>» (</w:t>
      </w:r>
      <w:r>
        <w:rPr>
          <w:lang w:val="en-US"/>
        </w:rPr>
        <w:t>random</w:t>
      </w:r>
      <w:r>
        <w:t xml:space="preserve"> (англ.) </w:t>
      </w:r>
      <w:r>
        <w:rPr>
          <w:lang w:val="uk-UA"/>
        </w:rPr>
        <w:t xml:space="preserve">– </w:t>
      </w:r>
      <w:r>
        <w:t xml:space="preserve">случайный) вносит то, что точно определить порядок, в котором карты будут попадать к каждому из </w:t>
      </w:r>
      <w:proofErr w:type="spellStart"/>
      <w:r>
        <w:t>учасников</w:t>
      </w:r>
      <w:proofErr w:type="spellEnd"/>
      <w:r>
        <w:t xml:space="preserve"> и дилеру - не представляется возможным. Именно поэтому </w:t>
      </w:r>
      <w:proofErr w:type="gramStart"/>
      <w:r>
        <w:t>крайне</w:t>
      </w:r>
      <w:proofErr w:type="gramEnd"/>
      <w:r>
        <w:t xml:space="preserve"> выгодно играть не только в открытую, но также и за столами с максимальным количеством игроков, поскольку чем больше карт будет роздано в самом начале, тем легче будет предсказать, какова приблизительная вероятность выпадения той или иной карты из оставшихся.</w:t>
      </w:r>
    </w:p>
    <w:p w:rsidR="0047249F" w:rsidRDefault="0047249F" w:rsidP="0047249F">
      <w:pPr>
        <w:pStyle w:val="2"/>
      </w:pPr>
      <w:r>
        <w:t>Сплит и необходим ли он в той или иной ситуации</w:t>
      </w:r>
    </w:p>
    <w:p w:rsidR="009F6BFE" w:rsidRDefault="009F6BFE" w:rsidP="009F6BFE">
      <w:r>
        <w:t xml:space="preserve">Многие неопытные игроки при получении в ходе первичной раздачи забывают о наличии в правилах </w:t>
      </w:r>
      <w:proofErr w:type="spellStart"/>
      <w:r>
        <w:t>Блекждека</w:t>
      </w:r>
      <w:proofErr w:type="spellEnd"/>
      <w:r>
        <w:t xml:space="preserve"> совершить, так </w:t>
      </w:r>
      <w:proofErr w:type="gramStart"/>
      <w:r>
        <w:t>называемый</w:t>
      </w:r>
      <w:proofErr w:type="gramEnd"/>
      <w:r>
        <w:t>, «</w:t>
      </w:r>
      <w:proofErr w:type="spellStart"/>
      <w:r>
        <w:t>сплит</w:t>
      </w:r>
      <w:proofErr w:type="spellEnd"/>
      <w:r>
        <w:t>». Данная опция позволяет игроку разделить пару на две условные руки и продолжать игру, отдельно добирая карты к каждой из них, при этом увеличив ставку ровно в два раза.</w:t>
      </w:r>
    </w:p>
    <w:p w:rsidR="009F6BFE" w:rsidRDefault="009F6BFE" w:rsidP="009F6BFE">
      <w:r>
        <w:t>Важно очень чётко представлять себе, какую именно пару стоит разделить, а с какой продолжать игру. Например, крайне неразумно разделить пару, состоящую, например, из двух фигур (валетов, королей или дам) или карт высо</w:t>
      </w:r>
      <w:r w:rsidR="0067308C">
        <w:t>ко достоинства, ради не гарантированного</w:t>
      </w:r>
      <w:r>
        <w:t xml:space="preserve"> шанса на победу в рау</w:t>
      </w:r>
      <w:r w:rsidR="0067308C">
        <w:t xml:space="preserve">нде со </w:t>
      </w:r>
      <w:proofErr w:type="spellStart"/>
      <w:r w:rsidR="0067308C">
        <w:t>сплитом</w:t>
      </w:r>
      <w:proofErr w:type="spellEnd"/>
      <w:r w:rsidR="0067308C">
        <w:t xml:space="preserve">. Рекомендуется разделять всякую такую руку, общая сумма </w:t>
      </w:r>
      <w:proofErr w:type="gramStart"/>
      <w:r w:rsidR="0067308C">
        <w:t>очков</w:t>
      </w:r>
      <w:proofErr w:type="gramEnd"/>
      <w:r w:rsidR="0067308C">
        <w:t xml:space="preserve"> которых не превышает 16 или 18, если вы играете в режиме жёсткой экономии и не желаете идти на излишние риски.</w:t>
      </w:r>
    </w:p>
    <w:p w:rsidR="0067308C" w:rsidRPr="009F6BFE" w:rsidRDefault="0067308C" w:rsidP="009F6BFE">
      <w:r>
        <w:t xml:space="preserve">Отдельно стоит также упомянуть, что игра в </w:t>
      </w:r>
      <w:proofErr w:type="spellStart"/>
      <w:r>
        <w:t>сплит</w:t>
      </w:r>
      <w:proofErr w:type="spellEnd"/>
      <w:r>
        <w:t xml:space="preserve"> дает возможность игроку увидеть большее количество карт, что, </w:t>
      </w:r>
      <w:proofErr w:type="gramStart"/>
      <w:r>
        <w:t>опять таки</w:t>
      </w:r>
      <w:proofErr w:type="gramEnd"/>
      <w:r>
        <w:t xml:space="preserve">, согласно принципам, описанным выше, закономерно приводит к увеличению верной вероятности расчёта того, какая карта придёт следующей при раздаче. В случае игры в </w:t>
      </w:r>
      <w:proofErr w:type="gramStart"/>
      <w:r>
        <w:t>открытую</w:t>
      </w:r>
      <w:proofErr w:type="gramEnd"/>
      <w:r>
        <w:t xml:space="preserve">, и при должном уровне мастерства игрока, </w:t>
      </w:r>
      <w:proofErr w:type="spellStart"/>
      <w:r>
        <w:t>сплит</w:t>
      </w:r>
      <w:proofErr w:type="spellEnd"/>
      <w:r>
        <w:t xml:space="preserve"> позволяет практически с вероятностью в 70-90% выиграть банк.</w:t>
      </w:r>
    </w:p>
    <w:p w:rsidR="0047249F" w:rsidRDefault="00270E8D" w:rsidP="00270E8D">
      <w:pPr>
        <w:pStyle w:val="2"/>
      </w:pPr>
      <w:r>
        <w:rPr>
          <w:lang w:val="uk-UA"/>
        </w:rPr>
        <w:t xml:space="preserve">Рука с </w:t>
      </w:r>
      <w:r>
        <w:t>средним количеством очков</w:t>
      </w:r>
    </w:p>
    <w:p w:rsidR="00270E8D" w:rsidRDefault="00270E8D" w:rsidP="00270E8D"/>
    <w:p w:rsidR="00270E8D" w:rsidRDefault="00270E8D" w:rsidP="00270E8D">
      <w:r>
        <w:lastRenderedPageBreak/>
        <w:t xml:space="preserve">Большинство игроков не слишком часто </w:t>
      </w:r>
      <w:proofErr w:type="gramStart"/>
      <w:r>
        <w:t>склонны</w:t>
      </w:r>
      <w:proofErr w:type="gramEnd"/>
      <w:r>
        <w:t xml:space="preserve"> оставлять без изменений такую руку, сумма очков за которую варьируется от 1</w:t>
      </w:r>
      <w:r w:rsidR="009D7292">
        <w:t>3</w:t>
      </w:r>
      <w:r>
        <w:t xml:space="preserve"> до 1</w:t>
      </w:r>
      <w:r w:rsidR="009D7292">
        <w:t>6</w:t>
      </w:r>
      <w:r>
        <w:t xml:space="preserve"> очков. Данные цифры смотрятся весьма не впечатляюще для абсолютного большинства игроков, что связано в первую очередь с особенностями психологии восприятия </w:t>
      </w:r>
      <w:proofErr w:type="spellStart"/>
      <w:r>
        <w:t>гемблеров</w:t>
      </w:r>
      <w:proofErr w:type="spellEnd"/>
      <w:r>
        <w:t xml:space="preserve"> и их выраженной склонностью к </w:t>
      </w:r>
      <w:proofErr w:type="spellStart"/>
      <w:r>
        <w:t>перфекционизму</w:t>
      </w:r>
      <w:proofErr w:type="spellEnd"/>
      <w:r>
        <w:t>.</w:t>
      </w:r>
    </w:p>
    <w:p w:rsidR="0047249F" w:rsidRDefault="00270E8D" w:rsidP="0003772F">
      <w:proofErr w:type="gramStart"/>
      <w:r>
        <w:t xml:space="preserve">Тем не менее, подобная рука довольно часто может стать выигрышной, поскольку при игре в закрытую часто бывает так, что дилер начинает паниковать, видя ваше нежелание продолжать добирать карты, </w:t>
      </w:r>
      <w:proofErr w:type="spellStart"/>
      <w:r>
        <w:t>думаяя</w:t>
      </w:r>
      <w:proofErr w:type="spellEnd"/>
      <w:r>
        <w:t>, что у вас на руках уже имеется 21 очко.</w:t>
      </w:r>
      <w:proofErr w:type="gramEnd"/>
      <w:r>
        <w:t xml:space="preserve"> Есть у подобной руки и преимущество при игре в </w:t>
      </w:r>
      <w:proofErr w:type="gramStart"/>
      <w:r>
        <w:t>открытую</w:t>
      </w:r>
      <w:proofErr w:type="gramEnd"/>
      <w:r>
        <w:t>, ведь каждая карта, которая могла бы выдаваться вам в ходе добора – это лишняя информация для других игроков за столом.</w:t>
      </w:r>
    </w:p>
    <w:p w:rsidR="0047249F" w:rsidRDefault="00270E8D" w:rsidP="0003772F">
      <w:r>
        <w:t>Главный недостаток подобной руки в том, что с ней совершенно ничего нельзя толком сделать. Иногда бывает</w:t>
      </w:r>
      <w:r w:rsidR="009D7292">
        <w:t xml:space="preserve"> так, что при доборе всего одной последующей карты у вас получается перебор, а если карты при этом ещё и не парные – это полностью исключает возможность сделать </w:t>
      </w:r>
      <w:proofErr w:type="spellStart"/>
      <w:r w:rsidR="009D7292">
        <w:t>сплит</w:t>
      </w:r>
      <w:proofErr w:type="spellEnd"/>
      <w:r w:rsidR="009D7292">
        <w:t xml:space="preserve">. Словом, необходимо взвешивать и обдумывать каждое свое действие особенно тщательно при игре </w:t>
      </w:r>
      <w:proofErr w:type="gramStart"/>
      <w:r w:rsidR="009D7292">
        <w:t>с</w:t>
      </w:r>
      <w:proofErr w:type="gramEnd"/>
      <w:r w:rsidR="009D7292">
        <w:t xml:space="preserve"> подобной сдаче.</w:t>
      </w:r>
    </w:p>
    <w:p w:rsidR="009D7292" w:rsidRDefault="009D7292" w:rsidP="009D7292">
      <w:pPr>
        <w:pStyle w:val="2"/>
        <w:rPr>
          <w:lang w:val="en-US"/>
        </w:rPr>
      </w:pPr>
      <w:r>
        <w:t>Рука, включающая в свой состав одного или пару тузов</w:t>
      </w:r>
    </w:p>
    <w:p w:rsidR="00E36A21" w:rsidRDefault="00E36A21" w:rsidP="00E36A21">
      <w:pPr>
        <w:rPr>
          <w:lang w:val="en-US"/>
        </w:rPr>
      </w:pPr>
    </w:p>
    <w:p w:rsidR="00E36A21" w:rsidRDefault="00E36A21" w:rsidP="00E36A21">
      <w:r>
        <w:t>Практически л</w:t>
      </w:r>
      <w:r w:rsidRPr="00E36A21">
        <w:t xml:space="preserve">юбая </w:t>
      </w:r>
      <w:r>
        <w:t>«мягкая» стартовая комбинация, а именно так называется любая комбинация, в которой туз имеет достоинство в 11 очков – это повод хорошенько задуматься над тем, стоит ли дальше добирать карты. Стоит внимательно оценить достоинства тех карт, которые уже вошли в игру, чтобы принять решение о том, необходим ли добор. Вероятность перебрать очков в случае наличия в комбинации туза, тем не менее, может быть существенно снижена за счёт пластичности, которой обладает данная карта.</w:t>
      </w:r>
    </w:p>
    <w:p w:rsidR="00E36A21" w:rsidRDefault="00E36A21" w:rsidP="00E36A21">
      <w:r>
        <w:t>Как известно, туз может иметь две ценности в очках – либо 11 либо 1. Это даёт существенное пространство для формирования различных вариаций</w:t>
      </w:r>
      <w:r w:rsidR="00520814">
        <w:t xml:space="preserve"> во время добора, поскольку вы всегда можете снизить достоинство туза в своей комбинации, если перебрали очков. Принято полагать, что такая комбинация является второй по уровню удачности после, собственно </w:t>
      </w:r>
      <w:proofErr w:type="spellStart"/>
      <w:r w:rsidR="00520814">
        <w:t>блекджека</w:t>
      </w:r>
      <w:proofErr w:type="spellEnd"/>
      <w:r w:rsidR="00520814">
        <w:t xml:space="preserve"> (2 карты – 21 очко).</w:t>
      </w:r>
    </w:p>
    <w:p w:rsidR="00520814" w:rsidRDefault="00520814" w:rsidP="00E36A21">
      <w:r>
        <w:t xml:space="preserve">Очень важно понимать, что сделав </w:t>
      </w:r>
      <w:proofErr w:type="spellStart"/>
      <w:r>
        <w:t>сплит</w:t>
      </w:r>
      <w:proofErr w:type="spellEnd"/>
      <w:r>
        <w:t xml:space="preserve"> с такой рукой, вероятность получить выигрыш остается по-прежнему точно такой же, как и в случае если вы оставляете оба туза в паре</w:t>
      </w:r>
      <w:proofErr w:type="gramStart"/>
      <w:r>
        <w:t>.</w:t>
      </w:r>
      <w:proofErr w:type="gramEnd"/>
      <w:r>
        <w:t xml:space="preserve"> Кроме того, это позволяет при удачном стечении обстоятельств удвоить свой выигрыш! Одним словом, если вам в руки попадает комбинация из двух тузов – можно и даже нужно практически в любой ситуации играть </w:t>
      </w:r>
      <w:proofErr w:type="spellStart"/>
      <w:r>
        <w:t>сплит</w:t>
      </w:r>
      <w:proofErr w:type="spellEnd"/>
      <w:r>
        <w:t>.</w:t>
      </w:r>
    </w:p>
    <w:p w:rsidR="00520814" w:rsidRDefault="00520814" w:rsidP="00520814">
      <w:pPr>
        <w:pStyle w:val="2"/>
      </w:pPr>
      <w:r>
        <w:t>Рука с большим количеством очков</w:t>
      </w:r>
    </w:p>
    <w:p w:rsidR="005C7E96" w:rsidRDefault="00520814" w:rsidP="00520814">
      <w:r>
        <w:t xml:space="preserve">Несмотря на то, что на первый взгляд такая рука – это просто великолепно, на деле, особенно, если игра происходит в </w:t>
      </w:r>
      <w:proofErr w:type="gramStart"/>
      <w:r>
        <w:t>открытую</w:t>
      </w:r>
      <w:proofErr w:type="gramEnd"/>
      <w:r>
        <w:t xml:space="preserve"> – это не всегда соответствует действительности. </w:t>
      </w:r>
      <w:r w:rsidR="005C7E96">
        <w:t xml:space="preserve">Ваш оппонент видит, что вы не добираете карты и автоматически полагает, и на этот раз совершенно верно, будто вы обладаете </w:t>
      </w:r>
      <w:proofErr w:type="gramStart"/>
      <w:r w:rsidR="005C7E96">
        <w:t>достаточно внушительной</w:t>
      </w:r>
      <w:proofErr w:type="gramEnd"/>
      <w:r w:rsidR="005C7E96">
        <w:t xml:space="preserve"> суммой очков. Это  заставляет </w:t>
      </w:r>
      <w:proofErr w:type="gramStart"/>
      <w:r w:rsidR="005C7E96">
        <w:t>его</w:t>
      </w:r>
      <w:proofErr w:type="gramEnd"/>
      <w:r w:rsidR="005C7E96">
        <w:t xml:space="preserve"> и стараться набрать максимально допустимое их количество, идя на совершенно любые риски.</w:t>
      </w:r>
    </w:p>
    <w:p w:rsidR="00520814" w:rsidRDefault="005C7E96" w:rsidP="00520814">
      <w:r>
        <w:t>Ещё достаточно унылым аспектом раздачи с такой рукой является то, что после неё ваше деятельное участие в процессе игры практически полностью заканчивается. Ведь</w:t>
      </w:r>
      <w:r w:rsidR="00520814">
        <w:t xml:space="preserve"> при практически </w:t>
      </w:r>
      <w:r w:rsidR="00520814">
        <w:lastRenderedPageBreak/>
        <w:t>любом раскладе необходимо стараться сохранять в неизменном виде стартовую комбинацию, которая включает в себя карты, общая сумма достоинств</w:t>
      </w:r>
      <w:r>
        <w:t xml:space="preserve"> которых выше или равна 19.</w:t>
      </w:r>
    </w:p>
    <w:p w:rsidR="005C7E96" w:rsidRDefault="005C7E96" w:rsidP="005C7E96">
      <w:pPr>
        <w:pStyle w:val="2"/>
      </w:pPr>
      <w:r>
        <w:t>Самое печальное</w:t>
      </w:r>
    </w:p>
    <w:p w:rsidR="002F50B0" w:rsidRDefault="005C7E96" w:rsidP="005C7E96">
      <w:r>
        <w:br/>
        <w:t xml:space="preserve">В самом конце мы обязаны оповестить вас о том, что существуют такие разновидности </w:t>
      </w:r>
      <w:proofErr w:type="spellStart"/>
      <w:r>
        <w:t>блекджека</w:t>
      </w:r>
      <w:proofErr w:type="spellEnd"/>
      <w:r>
        <w:t>, где каждый из игроков ведёт раунд с дилером отдельной колодой. Учитывая всё выше написанное, вы уже великолепно понимаете, что это грозит увеличением количества карт в оставшейся пока не сданной колоде, что автоматически уменьшает вероятность верного расчёта шансов того, какая карта придёт следующей.</w:t>
      </w:r>
    </w:p>
    <w:p w:rsidR="005C7E96" w:rsidRDefault="005C7E96" w:rsidP="005C7E96">
      <w:r>
        <w:t xml:space="preserve">По возможности старайтесь воздерживаться от участия в подобных </w:t>
      </w:r>
      <w:proofErr w:type="gramStart"/>
      <w:r>
        <w:t>играх</w:t>
      </w:r>
      <w:proofErr w:type="gramEnd"/>
      <w:r>
        <w:t xml:space="preserve"> если единственной причиной для вашего в них участия является желание получить выигрыш. Однако, в том случае, если вам доставляет истинное наслаждение заигрывание с удачей и чувство риска и азарта, то это, без сомнений, наилучшая из всех возможных для вас разновидностей данной игры.</w:t>
      </w:r>
    </w:p>
    <w:p w:rsidR="005C7E96" w:rsidRDefault="002F50B0" w:rsidP="005C7E96">
      <w:r>
        <w:t xml:space="preserve">Для игроков, которые привыкли полагаться на исключительно точный расчет, довольно неприятным может показаться некая неопределённость всего процесса, которая, к их счастью, всё же снижается по мере выхода на стол всё новых и новых карт. Таким мы можем посоветовать учиться наслаждаться подобными моментами, ведь один из наиболее важных аспектов </w:t>
      </w:r>
      <w:proofErr w:type="spellStart"/>
      <w:r>
        <w:t>гемблинга</w:t>
      </w:r>
      <w:proofErr w:type="spellEnd"/>
      <w:r>
        <w:t xml:space="preserve"> – это ощущение азарта и заигрывание с удачей.</w:t>
      </w:r>
    </w:p>
    <w:p w:rsidR="002F50B0" w:rsidRDefault="002F50B0" w:rsidP="005C7E96"/>
    <w:p w:rsidR="005C7E96" w:rsidRPr="005C7E96" w:rsidRDefault="005C7E96" w:rsidP="005C7E96">
      <w:r>
        <w:t>В самом конце хоти</w:t>
      </w:r>
      <w:r w:rsidR="002F50B0">
        <w:t xml:space="preserve">м посоветовать вам перед непосредственным участием в игре с живыми игроками, как следует отточить свои умения в баталиях с виртуальным противником. Наилучшим местом, где можно как следует попрактиковаться находиться по этой ссылке - </w:t>
      </w:r>
      <w:hyperlink r:id="rId4" w:history="1">
        <w:r w:rsidR="002F50B0">
          <w:rPr>
            <w:rStyle w:val="a3"/>
          </w:rPr>
          <w:t>https://bitcasino.io/ru/categories/blackjack</w:t>
        </w:r>
      </w:hyperlink>
      <w:r w:rsidR="002F50B0">
        <w:t xml:space="preserve">. На данном ресурсе представлены практически все известные человечеству разновидности </w:t>
      </w:r>
      <w:proofErr w:type="spellStart"/>
      <w:r w:rsidR="002F50B0">
        <w:t>Блекджека</w:t>
      </w:r>
      <w:proofErr w:type="spellEnd"/>
      <w:r w:rsidR="002F50B0">
        <w:t xml:space="preserve">, что позволит вам не ударить в грязь лицом в любом казино или находясь за виртуальным столом. Не лишним будет также понаблюдать за игрой признанных мастеров данной дисциплины. Желаем вам всяческих успехов! Помните, удача любит </w:t>
      </w:r>
      <w:proofErr w:type="gramStart"/>
      <w:r w:rsidR="002F50B0">
        <w:t>смелых</w:t>
      </w:r>
      <w:proofErr w:type="gramEnd"/>
      <w:r w:rsidR="002F50B0">
        <w:t>!</w:t>
      </w:r>
    </w:p>
    <w:p w:rsidR="0047249F" w:rsidRDefault="0047249F" w:rsidP="0003772F"/>
    <w:p w:rsidR="0047249F" w:rsidRDefault="0047249F" w:rsidP="0003772F"/>
    <w:p w:rsidR="0047249F" w:rsidRDefault="0047249F" w:rsidP="0003772F"/>
    <w:p w:rsidR="0047249F" w:rsidRDefault="0047249F" w:rsidP="0003772F"/>
    <w:p w:rsidR="0047249F" w:rsidRDefault="0047249F" w:rsidP="0003772F"/>
    <w:p w:rsidR="0047249F" w:rsidRDefault="0047249F" w:rsidP="0003772F"/>
    <w:p w:rsidR="0047249F" w:rsidRDefault="0047249F" w:rsidP="0003772F"/>
    <w:p w:rsidR="0003772F" w:rsidRPr="007A0484" w:rsidRDefault="0003772F" w:rsidP="0003772F"/>
    <w:sectPr w:rsidR="0003772F" w:rsidRPr="007A0484" w:rsidSect="00FC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EEB"/>
    <w:rsid w:val="0003772F"/>
    <w:rsid w:val="00270E8D"/>
    <w:rsid w:val="002F50B0"/>
    <w:rsid w:val="003E68A7"/>
    <w:rsid w:val="0047249F"/>
    <w:rsid w:val="00520814"/>
    <w:rsid w:val="005C7E96"/>
    <w:rsid w:val="00623EEB"/>
    <w:rsid w:val="0067308C"/>
    <w:rsid w:val="007A0484"/>
    <w:rsid w:val="009D7292"/>
    <w:rsid w:val="009F6BFE"/>
    <w:rsid w:val="00E36A21"/>
    <w:rsid w:val="00FC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A67"/>
  </w:style>
  <w:style w:type="paragraph" w:styleId="1">
    <w:name w:val="heading 1"/>
    <w:basedOn w:val="a"/>
    <w:next w:val="a"/>
    <w:link w:val="10"/>
    <w:uiPriority w:val="9"/>
    <w:qFormat/>
    <w:rsid w:val="00623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3E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3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2F50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casino.io/ru/categories/blackj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2019-04-25T07:40:00Z</dcterms:created>
  <dcterms:modified xsi:type="dcterms:W3CDTF">2019-04-25T14:16:00Z</dcterms:modified>
</cp:coreProperties>
</file>