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4A" w:rsidRPr="007C0256" w:rsidRDefault="007C0256" w:rsidP="007C0256">
      <w:pPr>
        <w:jc w:val="center"/>
        <w:rPr>
          <w:rFonts w:ascii="Times New Roman" w:hAnsi="Times New Roman" w:cs="Times New Roman"/>
          <w:b/>
          <w:bCs/>
          <w:color w:val="000000"/>
        </w:rPr>
      </w:pPr>
      <w:r w:rsidRPr="007C0256">
        <w:rPr>
          <w:rFonts w:ascii="Times New Roman" w:hAnsi="Times New Roman" w:cs="Times New Roman"/>
          <w:b/>
          <w:bCs/>
          <w:color w:val="000000"/>
        </w:rPr>
        <w:t>PARSISIUNTIMAS</w:t>
      </w:r>
    </w:p>
    <w:p w:rsidR="007C0256" w:rsidRPr="007C0256" w:rsidRDefault="007C0256" w:rsidP="007C0256">
      <w:pPr>
        <w:jc w:val="center"/>
        <w:rPr>
          <w:rFonts w:ascii="Times New Roman" w:hAnsi="Times New Roman" w:cs="Times New Roman"/>
          <w:b/>
          <w:bCs/>
          <w:i/>
          <w:iCs/>
          <w:color w:val="000000"/>
        </w:rPr>
      </w:pPr>
      <w:r w:rsidRPr="007C0256">
        <w:rPr>
          <w:rFonts w:ascii="Times New Roman" w:hAnsi="Times New Roman" w:cs="Times New Roman"/>
          <w:b/>
          <w:bCs/>
          <w:i/>
          <w:iCs/>
          <w:color w:val="000000"/>
        </w:rPr>
        <w:t>Kijevo miestas,</w:t>
      </w:r>
      <w:r w:rsidRPr="007C0256">
        <w:rPr>
          <w:rFonts w:ascii="Times New Roman" w:hAnsi="Times New Roman" w:cs="Times New Roman"/>
          <w:color w:val="000000"/>
          <w:sz w:val="27"/>
          <w:szCs w:val="27"/>
        </w:rPr>
        <w:t> </w:t>
      </w:r>
      <w:r w:rsidRPr="007C0256">
        <w:rPr>
          <w:rFonts w:ascii="Times New Roman" w:hAnsi="Times New Roman" w:cs="Times New Roman"/>
          <w:b/>
          <w:bCs/>
          <w:i/>
          <w:iCs/>
          <w:color w:val="000000"/>
        </w:rPr>
        <w:t>dvidešimt devintajame lapse,</w:t>
      </w:r>
      <w:r w:rsidRPr="007C0256">
        <w:rPr>
          <w:rFonts w:ascii="Times New Roman" w:hAnsi="Times New Roman" w:cs="Times New Roman"/>
          <w:color w:val="000000"/>
          <w:sz w:val="27"/>
          <w:szCs w:val="27"/>
        </w:rPr>
        <w:t> </w:t>
      </w:r>
      <w:r w:rsidRPr="007C0256">
        <w:rPr>
          <w:rFonts w:ascii="Times New Roman" w:hAnsi="Times New Roman" w:cs="Times New Roman"/>
          <w:b/>
          <w:bCs/>
          <w:i/>
          <w:iCs/>
          <w:color w:val="000000"/>
        </w:rPr>
        <w:t>du tūkstančiai aštuoniolikto metų.</w:t>
      </w:r>
    </w:p>
    <w:p w:rsidR="007C0256" w:rsidRPr="007C0256" w:rsidRDefault="007C0256" w:rsidP="007C0256">
      <w:pPr>
        <w:jc w:val="center"/>
        <w:rPr>
          <w:rStyle w:val="notranslate"/>
          <w:rFonts w:ascii="Times New Roman" w:hAnsi="Times New Roman" w:cs="Times New Roman"/>
          <w:color w:val="000000"/>
        </w:rPr>
      </w:pPr>
      <w:r w:rsidRPr="007C0256">
        <w:rPr>
          <w:rStyle w:val="notranslate"/>
          <w:rFonts w:ascii="Times New Roman" w:hAnsi="Times New Roman" w:cs="Times New Roman"/>
          <w:color w:val="000000"/>
        </w:rPr>
        <w:t>Aš</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b/>
          <w:bCs/>
          <w:color w:val="000000"/>
        </w:rPr>
        <w:t>Vyacheslav Orekhov L.</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1978 m. Birželio 18 d. Gimimo registracija, registracijos kortelės numeris</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mokesčių mokėtojas - 2865811236,</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pasas VM</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022865, išleistas 1995 m. Rugsėjo 20 d. Korolevu RB Ukrainos Vidaus reikalų ministerijos Zhytomyr regione.</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kuris įregistruotas adresu: Kijevas, gatvė.</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M. Solovtsov, d.</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 xml:space="preserve">6, grupė, veikdama savanoriškai, remdamasi žodine nemokama komisijos sutartimi, ši įgaliojima </w:t>
      </w:r>
    </w:p>
    <w:p w:rsidR="007C0256" w:rsidRPr="007C0256" w:rsidRDefault="007C0256" w:rsidP="007C0256">
      <w:pPr>
        <w:jc w:val="center"/>
        <w:rPr>
          <w:rFonts w:ascii="Times New Roman" w:hAnsi="Times New Roman" w:cs="Times New Roman"/>
          <w:b/>
          <w:bCs/>
          <w:color w:val="000000"/>
        </w:rPr>
      </w:pPr>
      <w:r w:rsidRPr="007C0256">
        <w:rPr>
          <w:rFonts w:ascii="Times New Roman" w:hAnsi="Times New Roman" w:cs="Times New Roman"/>
          <w:b/>
          <w:bCs/>
          <w:color w:val="000000"/>
        </w:rPr>
        <w:t>Aš leidžiu</w:t>
      </w:r>
    </w:p>
    <w:p w:rsidR="007C0256" w:rsidRPr="007C0256" w:rsidRDefault="007C0256" w:rsidP="007C0256">
      <w:pPr>
        <w:jc w:val="center"/>
        <w:rPr>
          <w:rStyle w:val="notranslate"/>
          <w:rFonts w:ascii="Times New Roman" w:hAnsi="Times New Roman" w:cs="Times New Roman"/>
          <w:color w:val="000000"/>
        </w:rPr>
      </w:pPr>
      <w:r w:rsidRPr="007C0256">
        <w:rPr>
          <w:rStyle w:val="notranslate"/>
          <w:rFonts w:ascii="Times New Roman" w:hAnsi="Times New Roman" w:cs="Times New Roman"/>
          <w:b/>
          <w:bCs/>
          <w:color w:val="000000"/>
        </w:rPr>
        <w:t>Melashichas Artemas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 gimęs 1986 m. Birželio 29 d., Pasas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P</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UKR</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FH</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602.019,</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paskelbė rugpjūčio 21 2017 išdavusiai institucijai 6391, registruotas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Charkovo</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regione. M.</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Charkovas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 g.</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Puškinas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 d.</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13 kv.</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86</w:t>
      </w:r>
    </w:p>
    <w:p w:rsidR="007C0256" w:rsidRPr="007C0256" w:rsidRDefault="007C0256" w:rsidP="007C0256">
      <w:pPr>
        <w:jc w:val="center"/>
        <w:rPr>
          <w:rFonts w:ascii="Times New Roman" w:hAnsi="Times New Roman" w:cs="Times New Roman"/>
          <w:b/>
          <w:bCs/>
          <w:color w:val="000000"/>
        </w:rPr>
      </w:pPr>
      <w:r w:rsidRPr="007C0256">
        <w:rPr>
          <w:rFonts w:ascii="Times New Roman" w:hAnsi="Times New Roman" w:cs="Times New Roman"/>
          <w:b/>
          <w:bCs/>
          <w:color w:val="000000"/>
        </w:rPr>
        <w:t>būti mano atstovu</w:t>
      </w:r>
    </w:p>
    <w:p w:rsidR="007C0256" w:rsidRPr="007C0256" w:rsidRDefault="007C0256" w:rsidP="007C0256">
      <w:pPr>
        <w:jc w:val="center"/>
        <w:rPr>
          <w:rFonts w:ascii="Times New Roman" w:hAnsi="Times New Roman" w:cs="Times New Roman"/>
          <w:b/>
          <w:bCs/>
          <w:color w:val="000000"/>
          <w:shd w:val="clear" w:color="auto" w:fill="E6ECF9"/>
        </w:rPr>
      </w:pPr>
      <w:r w:rsidRPr="007C0256">
        <w:rPr>
          <w:rFonts w:ascii="Times New Roman" w:hAnsi="Times New Roman" w:cs="Times New Roman"/>
          <w:b/>
          <w:bCs/>
          <w:color w:val="000000"/>
          <w:shd w:val="clear" w:color="auto" w:fill="E6ECF9"/>
        </w:rPr>
        <w:t>(tiek Ukrainoje, tiek už Ukrainos ribų bet kurioje šalyje)</w:t>
      </w:r>
    </w:p>
    <w:p w:rsidR="007C0256" w:rsidRPr="007C0256" w:rsidRDefault="007C0256" w:rsidP="007C0256">
      <w:pPr>
        <w:rPr>
          <w:rStyle w:val="notranslate"/>
          <w:rFonts w:ascii="Times New Roman" w:hAnsi="Times New Roman" w:cs="Times New Roman"/>
          <w:color w:val="000000"/>
        </w:rPr>
      </w:pPr>
      <w:r w:rsidRPr="007C0256">
        <w:rPr>
          <w:rStyle w:val="notranslate"/>
          <w:rFonts w:ascii="Times New Roman" w:hAnsi="Times New Roman" w:cs="Times New Roman"/>
          <w:color w:val="000000"/>
        </w:rPr>
        <w:t xml:space="preserve">            atitinkamose įmonėse, įstaigose, organizacijose, vertybinių popierių biržose, komisinių parduotuvėse, piliečiuose, prieš juridiniams ir fiziniams asmenims, įskaitant vietinius valstybinius automobilių patikrinimus, notarų įstaigas, Ukrainos valstybinės mokesčių tarnybos įstaigas, Ukrainos Vidaus reikalų ministerijos regioninius ir teritorinius aptarnavimo centrus. Centrai už administracines paslaugas, susijusias su motorinių transporto priemonių naudojimu, paslaugų teikimu ir transporto priemonių, įstaigų, tarnybų ir padalinių nuosavybės perregistravimu</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S Kelių saugumas visi departamentai ir visų kitų įstaigos Nacionalinės</w:t>
      </w:r>
      <w:r w:rsidRPr="007C0256">
        <w:rPr>
          <w:rFonts w:ascii="Times New Roman" w:hAnsi="Times New Roman" w:cs="Times New Roman"/>
          <w:color w:val="000000"/>
          <w:sz w:val="27"/>
          <w:szCs w:val="27"/>
        </w:rPr>
        <w:t> </w:t>
      </w:r>
      <w:r w:rsidRPr="007C0256">
        <w:rPr>
          <w:rFonts w:ascii="Times New Roman" w:hAnsi="Times New Roman" w:cs="Times New Roman"/>
          <w:color w:val="000000"/>
        </w:rPr>
        <w:t>  </w:t>
      </w:r>
      <w:r w:rsidRPr="007C0256">
        <w:rPr>
          <w:rStyle w:val="notranslate"/>
          <w:rFonts w:ascii="Times New Roman" w:hAnsi="Times New Roman" w:cs="Times New Roman"/>
          <w:color w:val="000000"/>
        </w:rPr>
        <w:t>policija</w:t>
      </w:r>
      <w:r w:rsidRPr="007C0256">
        <w:rPr>
          <w:rFonts w:ascii="Times New Roman" w:hAnsi="Times New Roman" w:cs="Times New Roman"/>
          <w:color w:val="000000"/>
          <w:sz w:val="27"/>
          <w:szCs w:val="27"/>
        </w:rPr>
        <w:t> </w:t>
      </w:r>
      <w:r w:rsidRPr="007C0256">
        <w:rPr>
          <w:rFonts w:ascii="Times New Roman" w:hAnsi="Times New Roman" w:cs="Times New Roman"/>
          <w:color w:val="000000"/>
        </w:rPr>
        <w:t>   </w:t>
      </w:r>
      <w:r w:rsidRPr="007C0256">
        <w:rPr>
          <w:rStyle w:val="notranslate"/>
          <w:rFonts w:ascii="Times New Roman" w:hAnsi="Times New Roman" w:cs="Times New Roman"/>
          <w:color w:val="000000"/>
        </w:rPr>
        <w:t>Ukrainos</w:t>
      </w:r>
      <w:r w:rsidRPr="007C0256">
        <w:rPr>
          <w:rFonts w:ascii="Times New Roman" w:hAnsi="Times New Roman" w:cs="Times New Roman"/>
          <w:color w:val="000000"/>
          <w:sz w:val="27"/>
          <w:szCs w:val="27"/>
        </w:rPr>
        <w:t> </w:t>
      </w:r>
      <w:r w:rsidRPr="007C0256">
        <w:rPr>
          <w:rFonts w:ascii="Times New Roman" w:hAnsi="Times New Roman" w:cs="Times New Roman"/>
          <w:color w:val="000000"/>
        </w:rPr>
        <w:t>   </w:t>
      </w:r>
      <w:r w:rsidRPr="007C0256">
        <w:rPr>
          <w:rStyle w:val="notranslate"/>
          <w:rFonts w:ascii="Times New Roman" w:hAnsi="Times New Roman" w:cs="Times New Roman"/>
          <w:color w:val="000000"/>
        </w:rPr>
        <w:t>anksčiau</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Ukrainos nacionalinės policijos darbuotojai, bet kurios valstybės valstybinės sienos apsaugos tarnybos įstaigos, bet kurios šalies muitinės, geležinkeliai, uostai,</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Ukrainos Vidaus reikalų</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ministerijos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 Prekybos ir</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pramonės</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rūmų</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 sanitarinių ir epidemiologinių stočių</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struktūriniai padaliniai,</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UkrSERPO,</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b/>
          <w:bCs/>
          <w:color w:val="000000"/>
        </w:rPr>
        <w:t>ne klausimai, susiję su įsigijimo man jokiu būdu pagal galiojančius teisės aktus šalies (įskaitant per pirkimo) kainą ir sąlygas savo nuožiūra, bet kurioje transporto priemonėje,</w:t>
      </w:r>
      <w:r w:rsidRPr="007C0256">
        <w:rPr>
          <w:rStyle w:val="notranslate"/>
          <w:rFonts w:ascii="Times New Roman" w:hAnsi="Times New Roman" w:cs="Times New Roman"/>
          <w:color w:val="000000"/>
          <w:sz w:val="27"/>
          <w:szCs w:val="27"/>
        </w:rPr>
        <w:t> </w:t>
      </w:r>
      <w:r w:rsidRPr="007C0256">
        <w:rPr>
          <w:rStyle w:val="notranslate"/>
          <w:rFonts w:ascii="Times New Roman" w:hAnsi="Times New Roman" w:cs="Times New Roman"/>
          <w:color w:val="000000"/>
        </w:rPr>
        <w:t>taip pat</w:t>
      </w:r>
      <w:r w:rsidRPr="007C0256">
        <w:rPr>
          <w:rFonts w:ascii="Times New Roman" w:hAnsi="Times New Roman" w:cs="Times New Roman"/>
          <w:color w:val="000000"/>
          <w:sz w:val="27"/>
          <w:szCs w:val="27"/>
        </w:rPr>
        <w:t> </w:t>
      </w:r>
      <w:r w:rsidRPr="007C0256">
        <w:rPr>
          <w:rStyle w:val="notranslate"/>
          <w:rFonts w:ascii="Times New Roman" w:hAnsi="Times New Roman" w:cs="Times New Roman"/>
          <w:color w:val="000000"/>
        </w:rPr>
        <w:t>klausimų, susijusių su šios transporto priemonės gavimo, pristatymo, išmontavimo, transportavimo į Ukrainą, muitinės formalumų atlikimu mano vardu, eksploatacija, sertifikavimas, depozitas, iškrovimas ir vidaus uostų bei geležinkelių ekspedijavimas, registravimas ir valstybės registracija, gamyba registruotas mano vardu atitinkamose institucijose.</w:t>
      </w:r>
    </w:p>
    <w:p w:rsidR="007C0256" w:rsidRPr="007C0256" w:rsidRDefault="007C0256" w:rsidP="007C0256">
      <w:pPr>
        <w:pStyle w:val="a3"/>
        <w:spacing w:before="0" w:beforeAutospacing="0" w:after="0" w:afterAutospacing="0"/>
        <w:ind w:right="23" w:firstLine="318"/>
        <w:jc w:val="both"/>
        <w:rPr>
          <w:color w:val="000000"/>
          <w:sz w:val="27"/>
          <w:szCs w:val="27"/>
        </w:rPr>
      </w:pPr>
      <w:r w:rsidRPr="007C0256">
        <w:rPr>
          <w:rStyle w:val="notranslate"/>
          <w:i/>
          <w:iCs/>
          <w:color w:val="000000"/>
        </w:rPr>
        <w:t>Dėl to, ką įgaliotas asmuo turi teisę:</w:t>
      </w:r>
      <w:r w:rsidRPr="007C0256">
        <w:rPr>
          <w:rStyle w:val="notranslate"/>
          <w:color w:val="000000"/>
          <w:sz w:val="27"/>
          <w:szCs w:val="27"/>
        </w:rPr>
        <w:t> </w:t>
      </w:r>
      <w:r w:rsidRPr="007C0256">
        <w:rPr>
          <w:rStyle w:val="notranslate"/>
          <w:color w:val="000000"/>
        </w:rPr>
        <w:t>derėtis mano vardu ir iš anksto pasirūpinti visais procedūriniais klausimais, pateikti savo prašymą (tiek žodžiu, tiek raštu), visus reikiamus dokumentus iš atitinkamų institucijų, institucijų, gauti reikiamus sertifikatus, priėmimo aktus ir komercinius aktus, sprendimus, leidimus ir dokumentus, parašyti man visus dokumentus, parengti muitinės ir kitus būtinus dokumentus, užpildyti muitinės deklaracijas, gauti ir išsiųsti krovinį į iškrovimo miestą, pateikti muitinės tikrinimo sutartį,</w:t>
      </w:r>
      <w:r w:rsidRPr="007C0256">
        <w:rPr>
          <w:color w:val="000000"/>
          <w:sz w:val="27"/>
          <w:szCs w:val="27"/>
        </w:rPr>
        <w:t> </w:t>
      </w:r>
      <w:r w:rsidRPr="007C0256">
        <w:rPr>
          <w:rStyle w:val="notranslate"/>
          <w:color w:val="000000"/>
        </w:rPr>
        <w:t>evozyty ir kartu su prekėmis į miesto sunkvežimių, pateiktas peržiūrėti krovinius, sudaryti susitarimus saugojimą, vežimą</w:t>
      </w:r>
      <w:r w:rsidRPr="007C0256">
        <w:rPr>
          <w:color w:val="000000"/>
          <w:sz w:val="27"/>
          <w:szCs w:val="27"/>
        </w:rPr>
        <w:t> </w:t>
      </w:r>
      <w:r w:rsidRPr="007C0256">
        <w:rPr>
          <w:color w:val="000000"/>
        </w:rPr>
        <w:t>   </w:t>
      </w:r>
      <w:r w:rsidRPr="007C0256">
        <w:rPr>
          <w:rStyle w:val="notranslate"/>
          <w:color w:val="000000"/>
        </w:rPr>
        <w:t>ekspedijavimas, gabenimas (tuo pačiu metu minėtų sutarčių sudarymo metu nustatyti sąlygas, terminus, mokesčius, įsipareigojimus, atsakomybę ir kt.), dalyvauti atliekant krovinio patikrinimą, deklaracijas, sumokėti visus mokesčius (įskaitant muitines ir kiti mokesčių mokėjimai), gauti atitinkamus dokumentus, kreiptis dėl finansinės priežiūros, gauti informaciją iš atitinkamų institucijų, įskaitant sąskaitos išrašų gavimą, užsiprenumeruoti,</w:t>
      </w:r>
      <w:r w:rsidRPr="007C0256">
        <w:rPr>
          <w:rStyle w:val="notranslate"/>
          <w:color w:val="000000"/>
          <w:sz w:val="27"/>
          <w:szCs w:val="27"/>
        </w:rPr>
        <w:t> </w:t>
      </w:r>
      <w:r w:rsidRPr="007C0256">
        <w:rPr>
          <w:rStyle w:val="notranslate"/>
          <w:b/>
          <w:bCs/>
          <w:color w:val="000000"/>
        </w:rPr>
        <w:t>įvesti kainą ir sąlygas savo vietoje</w:t>
      </w:r>
      <w:r w:rsidRPr="007C0256">
        <w:rPr>
          <w:color w:val="000000"/>
          <w:sz w:val="27"/>
          <w:szCs w:val="27"/>
        </w:rPr>
        <w:t> </w:t>
      </w:r>
      <w:r w:rsidRPr="007C0256">
        <w:rPr>
          <w:rStyle w:val="notranslate"/>
          <w:b/>
          <w:bCs/>
          <w:color w:val="000000"/>
        </w:rPr>
        <w:t>teismo sutartis dėl bet kokios transporto priemonės pardavimo</w:t>
      </w:r>
      <w:r w:rsidRPr="007C0256">
        <w:rPr>
          <w:rStyle w:val="notranslate"/>
          <w:color w:val="000000"/>
          <w:sz w:val="27"/>
          <w:szCs w:val="27"/>
        </w:rPr>
        <w:t> </w:t>
      </w:r>
      <w:r w:rsidRPr="007C0256">
        <w:rPr>
          <w:rStyle w:val="notranslate"/>
          <w:color w:val="000000"/>
        </w:rPr>
        <w:t xml:space="preserve">ir </w:t>
      </w:r>
      <w:r w:rsidRPr="007C0256">
        <w:rPr>
          <w:rStyle w:val="notranslate"/>
          <w:color w:val="000000"/>
        </w:rPr>
        <w:lastRenderedPageBreak/>
        <w:t>sutarčių dėl šių sutarčių pakeitimų, sutarčių sąlygų nustatymas, skaičiavimai, pinigų apmokėjimas, mokesčių mokėjimas, transporto priemonės nuoma,</w:t>
      </w:r>
      <w:r w:rsidRPr="007C0256">
        <w:rPr>
          <w:rStyle w:val="notranslate"/>
          <w:color w:val="000000"/>
          <w:sz w:val="27"/>
          <w:szCs w:val="27"/>
        </w:rPr>
        <w:t> </w:t>
      </w:r>
      <w:r w:rsidRPr="007C0256">
        <w:rPr>
          <w:rStyle w:val="notranslate"/>
          <w:b/>
          <w:bCs/>
          <w:color w:val="000000"/>
        </w:rPr>
        <w:t xml:space="preserve">transporto priemonės įrašymas į mano vardą atitinkamos institucijos, įskaitant </w:t>
      </w:r>
      <w:r w:rsidRPr="007C0256">
        <w:rPr>
          <w:rStyle w:val="notranslate"/>
          <w:b/>
          <w:bCs/>
          <w:color w:val="000000"/>
          <w:shd w:val="clear" w:color="auto" w:fill="E6ECF9"/>
        </w:rPr>
        <w:t>Teritorijos tarnybos centrai Ukrainos Vidaus reikalų ministerijos, gauti transporto priemonės registracijos pažymėjimą arba laikiną registracijos pažymėjimą ir transporto priemonės registracijos numerį,</w:t>
      </w:r>
      <w:r w:rsidRPr="007C0256">
        <w:rPr>
          <w:rStyle w:val="notranslate"/>
          <w:color w:val="000000"/>
          <w:sz w:val="27"/>
          <w:szCs w:val="27"/>
          <w:shd w:val="clear" w:color="auto" w:fill="E6ECF9"/>
        </w:rPr>
        <w:t> </w:t>
      </w:r>
      <w:r w:rsidRPr="007C0256">
        <w:rPr>
          <w:rStyle w:val="notranslate"/>
          <w:color w:val="000000"/>
          <w:shd w:val="clear" w:color="auto" w:fill="E6ECF9"/>
        </w:rPr>
        <w:t>atlikti techninę apžiūrą, sumokėti visus mokesčius ir rinkliavas, susijusius su transporto priemonės įsigijimu, transportavimu, išmontavimu ir technine priežiūra bei registravimu, jeigu mokesčio įstatymo šalies</w:t>
      </w:r>
      <w:r w:rsidRPr="007C0256">
        <w:rPr>
          <w:rStyle w:val="notranslate"/>
          <w:color w:val="000000"/>
          <w:sz w:val="27"/>
          <w:szCs w:val="27"/>
          <w:shd w:val="clear" w:color="auto" w:fill="E6ECF9"/>
        </w:rPr>
        <w:t> </w:t>
      </w:r>
      <w:r w:rsidRPr="007C0256">
        <w:rPr>
          <w:rStyle w:val="notranslate"/>
          <w:b/>
          <w:bCs/>
          <w:color w:val="000000"/>
          <w:shd w:val="clear" w:color="auto" w:fill="E6ECF9"/>
        </w:rPr>
        <w:t>išnaudoti aukščiau automobilį pagal paskirtį, siekiant atlikti atsa aukščiau</w:t>
      </w:r>
      <w:r w:rsidRPr="007C0256">
        <w:rPr>
          <w:rStyle w:val="notranslate"/>
          <w:color w:val="000000"/>
          <w:sz w:val="27"/>
          <w:szCs w:val="27"/>
          <w:shd w:val="clear" w:color="auto" w:fill="E6ECF9"/>
        </w:rPr>
        <w:t> </w:t>
      </w:r>
      <w:r w:rsidRPr="007C0256">
        <w:rPr>
          <w:color w:val="000000"/>
          <w:sz w:val="27"/>
          <w:szCs w:val="27"/>
        </w:rPr>
        <w:t> </w:t>
      </w:r>
      <w:r w:rsidRPr="007C0256">
        <w:rPr>
          <w:rStyle w:val="notranslate"/>
          <w:b/>
          <w:bCs/>
          <w:color w:val="000000"/>
        </w:rPr>
        <w:t>lt,</w:t>
      </w:r>
      <w:r w:rsidRPr="007C0256">
        <w:rPr>
          <w:rStyle w:val="notranslate"/>
          <w:color w:val="000000"/>
          <w:sz w:val="27"/>
          <w:szCs w:val="27"/>
        </w:rPr>
        <w:t> </w:t>
      </w:r>
      <w:r w:rsidRPr="007C0256">
        <w:rPr>
          <w:rStyle w:val="notranslate"/>
          <w:color w:val="000000"/>
        </w:rPr>
        <w:t>atstovauja ne degalinėse ir remonto, ir atlikti visus kitus veiksmus, susijusius su orderį.</w:t>
      </w:r>
    </w:p>
    <w:p w:rsidR="007C0256" w:rsidRPr="007C0256" w:rsidRDefault="007C0256" w:rsidP="007C0256">
      <w:pPr>
        <w:pStyle w:val="a3"/>
        <w:spacing w:before="0" w:beforeAutospacing="0" w:after="0" w:afterAutospacing="0"/>
        <w:ind w:right="23" w:firstLine="318"/>
        <w:jc w:val="both"/>
        <w:rPr>
          <w:color w:val="000000"/>
        </w:rPr>
      </w:pPr>
      <w:r w:rsidRPr="007C0256">
        <w:rPr>
          <w:color w:val="000000"/>
        </w:rPr>
        <w:t> </w:t>
      </w:r>
    </w:p>
    <w:p w:rsidR="007C0256" w:rsidRPr="007C0256" w:rsidRDefault="007C0256" w:rsidP="007C0256">
      <w:pPr>
        <w:pStyle w:val="a3"/>
        <w:spacing w:before="0" w:beforeAutospacing="0" w:after="0" w:afterAutospacing="0"/>
        <w:ind w:right="23"/>
        <w:jc w:val="both"/>
        <w:rPr>
          <w:color w:val="000000"/>
          <w:sz w:val="27"/>
          <w:szCs w:val="27"/>
        </w:rPr>
      </w:pPr>
      <w:r w:rsidRPr="007C0256">
        <w:rPr>
          <w:rStyle w:val="notranslate"/>
          <w:color w:val="000000"/>
        </w:rPr>
        <w:t xml:space="preserve">       Straipsnio turinys</w:t>
      </w:r>
      <w:r w:rsidRPr="007C0256">
        <w:rPr>
          <w:color w:val="000000"/>
          <w:sz w:val="27"/>
          <w:szCs w:val="27"/>
        </w:rPr>
        <w:t> </w:t>
      </w:r>
      <w:r w:rsidRPr="007C0256">
        <w:rPr>
          <w:rStyle w:val="notranslate"/>
          <w:color w:val="000000"/>
        </w:rPr>
        <w:t>Art.</w:t>
      </w:r>
      <w:r w:rsidRPr="007C0256">
        <w:rPr>
          <w:color w:val="000000"/>
          <w:sz w:val="27"/>
          <w:szCs w:val="27"/>
        </w:rPr>
        <w:t> </w:t>
      </w:r>
      <w:r w:rsidRPr="007C0256">
        <w:rPr>
          <w:rStyle w:val="notranslate"/>
          <w:color w:val="000000"/>
        </w:rPr>
        <w:t>237-250, 1000-1010 Ukrainos civilinio kodekso, str.</w:t>
      </w:r>
      <w:r w:rsidRPr="007C0256">
        <w:rPr>
          <w:color w:val="000000"/>
          <w:sz w:val="27"/>
          <w:szCs w:val="27"/>
        </w:rPr>
        <w:t> </w:t>
      </w:r>
      <w:r w:rsidRPr="007C0256">
        <w:rPr>
          <w:rStyle w:val="notranslate"/>
          <w:color w:val="000000"/>
        </w:rPr>
        <w:t>Art.</w:t>
      </w:r>
      <w:r w:rsidRPr="007C0256">
        <w:rPr>
          <w:color w:val="000000"/>
          <w:sz w:val="27"/>
          <w:szCs w:val="27"/>
        </w:rPr>
        <w:t> </w:t>
      </w:r>
      <w:r w:rsidRPr="007C0256">
        <w:rPr>
          <w:rStyle w:val="notranslate"/>
          <w:color w:val="000000"/>
        </w:rPr>
        <w:t>65,74 Ukrainos šeimos kodekso. Aš esu notaro atstovas.</w:t>
      </w:r>
    </w:p>
    <w:p w:rsidR="007C0256" w:rsidRPr="007C0256" w:rsidRDefault="007C0256" w:rsidP="007C0256">
      <w:pPr>
        <w:pStyle w:val="a3"/>
        <w:spacing w:before="0" w:beforeAutospacing="0" w:after="0" w:afterAutospacing="0"/>
        <w:ind w:right="23" w:firstLine="318"/>
        <w:jc w:val="both"/>
        <w:rPr>
          <w:color w:val="000000"/>
          <w:sz w:val="27"/>
          <w:szCs w:val="27"/>
        </w:rPr>
      </w:pPr>
      <w:r w:rsidRPr="007C0256">
        <w:rPr>
          <w:rStyle w:val="notranslate"/>
          <w:color w:val="000000"/>
        </w:rPr>
        <w:t>Įgaliojimas išduotas be pakeitimo,</w:t>
      </w:r>
      <w:r w:rsidRPr="007C0256">
        <w:rPr>
          <w:rStyle w:val="notranslate"/>
          <w:color w:val="000000"/>
          <w:sz w:val="27"/>
          <w:szCs w:val="27"/>
        </w:rPr>
        <w:t> </w:t>
      </w:r>
      <w:r w:rsidRPr="007C0256">
        <w:rPr>
          <w:rStyle w:val="notranslate"/>
          <w:color w:val="000000"/>
        </w:rPr>
        <w:t>su teise išvykti iš Ukrainos (užsienyje)</w:t>
      </w:r>
      <w:r w:rsidRPr="007C0256">
        <w:rPr>
          <w:rStyle w:val="notranslate"/>
          <w:color w:val="000000"/>
          <w:sz w:val="27"/>
          <w:szCs w:val="27"/>
        </w:rPr>
        <w:t> </w:t>
      </w:r>
      <w:r w:rsidRPr="007C0256">
        <w:rPr>
          <w:rStyle w:val="notranslate"/>
          <w:color w:val="000000"/>
        </w:rPr>
        <w:t>už</w:t>
      </w:r>
      <w:r w:rsidRPr="007C0256">
        <w:rPr>
          <w:rStyle w:val="notranslate"/>
          <w:color w:val="000000"/>
          <w:sz w:val="27"/>
          <w:szCs w:val="27"/>
        </w:rPr>
        <w:t> </w:t>
      </w:r>
      <w:r w:rsidRPr="007C0256">
        <w:rPr>
          <w:rStyle w:val="notranslate"/>
          <w:b/>
          <w:bCs/>
          <w:color w:val="000000"/>
        </w:rPr>
        <w:t>du</w:t>
      </w:r>
      <w:r w:rsidRPr="007C0256">
        <w:rPr>
          <w:rStyle w:val="notranslate"/>
          <w:color w:val="000000"/>
          <w:sz w:val="27"/>
          <w:szCs w:val="27"/>
        </w:rPr>
        <w:t> </w:t>
      </w:r>
      <w:r w:rsidRPr="007C0256">
        <w:rPr>
          <w:rStyle w:val="notranslate"/>
          <w:b/>
          <w:bCs/>
          <w:color w:val="000000"/>
        </w:rPr>
        <w:t>mėnesius</w:t>
      </w:r>
      <w:r w:rsidRPr="007C0256">
        <w:rPr>
          <w:rStyle w:val="notranslate"/>
          <w:color w:val="000000"/>
          <w:sz w:val="27"/>
          <w:szCs w:val="27"/>
        </w:rPr>
        <w:t> </w:t>
      </w:r>
      <w:r w:rsidRPr="007C0256">
        <w:rPr>
          <w:rStyle w:val="notranslate"/>
          <w:color w:val="000000"/>
        </w:rPr>
        <w:t>ir galioja iki</w:t>
      </w:r>
      <w:r w:rsidRPr="007C0256">
        <w:rPr>
          <w:rStyle w:val="notranslate"/>
          <w:color w:val="000000"/>
          <w:sz w:val="27"/>
          <w:szCs w:val="27"/>
        </w:rPr>
        <w:t> </w:t>
      </w:r>
      <w:r w:rsidRPr="007C0256">
        <w:rPr>
          <w:rStyle w:val="notranslate"/>
          <w:b/>
          <w:bCs/>
          <w:i/>
          <w:iCs/>
          <w:color w:val="000000"/>
        </w:rPr>
        <w:t>devintos</w:t>
      </w:r>
      <w:r w:rsidRPr="007C0256">
        <w:rPr>
          <w:color w:val="000000"/>
          <w:sz w:val="27"/>
          <w:szCs w:val="27"/>
        </w:rPr>
        <w:t> </w:t>
      </w:r>
      <w:r w:rsidRPr="007C0256">
        <w:rPr>
          <w:rStyle w:val="notranslate"/>
          <w:b/>
          <w:bCs/>
          <w:i/>
          <w:iCs/>
          <w:color w:val="000000"/>
        </w:rPr>
        <w:t>Sausio</w:t>
      </w:r>
      <w:r w:rsidRPr="007C0256">
        <w:rPr>
          <w:rStyle w:val="notranslate"/>
          <w:color w:val="000000"/>
          <w:sz w:val="27"/>
          <w:szCs w:val="27"/>
        </w:rPr>
        <w:t> </w:t>
      </w:r>
      <w:r w:rsidRPr="007C0256">
        <w:rPr>
          <w:rStyle w:val="notranslate"/>
          <w:b/>
          <w:bCs/>
          <w:i/>
          <w:iCs/>
          <w:color w:val="000000"/>
        </w:rPr>
        <w:t>du tūkstančiai</w:t>
      </w:r>
      <w:r w:rsidRPr="007C0256">
        <w:rPr>
          <w:rStyle w:val="notranslate"/>
          <w:color w:val="000000"/>
          <w:sz w:val="27"/>
          <w:szCs w:val="27"/>
        </w:rPr>
        <w:t> </w:t>
      </w:r>
      <w:r w:rsidRPr="007C0256">
        <w:rPr>
          <w:rStyle w:val="notranslate"/>
          <w:b/>
          <w:bCs/>
          <w:i/>
          <w:iCs/>
          <w:color w:val="000000"/>
        </w:rPr>
        <w:t>devyniolika</w:t>
      </w:r>
      <w:r w:rsidRPr="007C0256">
        <w:rPr>
          <w:rStyle w:val="notranslate"/>
          <w:color w:val="000000"/>
          <w:sz w:val="27"/>
          <w:szCs w:val="27"/>
        </w:rPr>
        <w:t> </w:t>
      </w:r>
      <w:r w:rsidRPr="007C0256">
        <w:rPr>
          <w:rStyle w:val="notranslate"/>
          <w:b/>
          <w:bCs/>
          <w:i/>
          <w:iCs/>
          <w:color w:val="000000"/>
        </w:rPr>
        <w:t>metų.</w:t>
      </w:r>
    </w:p>
    <w:p w:rsidR="007C0256" w:rsidRPr="007C0256" w:rsidRDefault="007C0256" w:rsidP="007C0256">
      <w:pPr>
        <w:pStyle w:val="a3"/>
        <w:spacing w:before="0" w:beforeAutospacing="0" w:after="0" w:afterAutospacing="0"/>
        <w:ind w:right="23" w:firstLine="318"/>
        <w:jc w:val="both"/>
        <w:rPr>
          <w:color w:val="000000"/>
          <w:sz w:val="27"/>
          <w:szCs w:val="27"/>
        </w:rPr>
      </w:pPr>
      <w:r w:rsidRPr="007C0256">
        <w:rPr>
          <w:rStyle w:val="notranslate"/>
          <w:color w:val="000000"/>
        </w:rPr>
        <w:t>Mane perskaityta įgaliojimo teisė, jos turinys yra suprantamas man ir atitinka mano valią.</w:t>
      </w:r>
    </w:p>
    <w:p w:rsidR="007C0256" w:rsidRPr="007C0256" w:rsidRDefault="007C0256" w:rsidP="007C0256">
      <w:pPr>
        <w:pStyle w:val="a3"/>
        <w:spacing w:before="0" w:beforeAutospacing="0" w:after="0" w:afterAutospacing="0"/>
        <w:ind w:right="23" w:firstLine="318"/>
        <w:jc w:val="both"/>
        <w:rPr>
          <w:b/>
          <w:bCs/>
          <w:color w:val="000000"/>
        </w:rPr>
      </w:pPr>
    </w:p>
    <w:p w:rsidR="007C0256" w:rsidRPr="007C0256" w:rsidRDefault="007C0256" w:rsidP="007C0256">
      <w:pPr>
        <w:pStyle w:val="a3"/>
        <w:spacing w:before="0" w:beforeAutospacing="0" w:after="0" w:afterAutospacing="0"/>
        <w:ind w:right="23" w:firstLine="318"/>
        <w:jc w:val="both"/>
        <w:rPr>
          <w:color w:val="000000"/>
        </w:rPr>
      </w:pPr>
      <w:r w:rsidRPr="007C0256">
        <w:rPr>
          <w:b/>
          <w:bCs/>
          <w:color w:val="000000"/>
        </w:rPr>
        <w:t>Pidp</w:t>
      </w:r>
      <w:r w:rsidRPr="007C0256">
        <w:rPr>
          <w:color w:val="000000"/>
          <w:sz w:val="27"/>
          <w:szCs w:val="27"/>
        </w:rPr>
        <w:t> </w:t>
      </w:r>
      <w:r w:rsidRPr="007C0256">
        <w:rPr>
          <w:b/>
          <w:bCs/>
          <w:color w:val="000000"/>
        </w:rPr>
        <w:t>IP</w:t>
      </w:r>
      <w:r w:rsidRPr="007C0256">
        <w:rPr>
          <w:color w:val="000000"/>
          <w:sz w:val="27"/>
          <w:szCs w:val="27"/>
        </w:rPr>
        <w:t> </w:t>
      </w:r>
      <w:r w:rsidRPr="007C0256">
        <w:rPr>
          <w:color w:val="000000"/>
        </w:rPr>
        <w:t>_________________________</w:t>
      </w:r>
    </w:p>
    <w:p w:rsidR="007C0256" w:rsidRPr="007C0256" w:rsidRDefault="007C0256" w:rsidP="007C0256">
      <w:pPr>
        <w:pStyle w:val="a3"/>
        <w:spacing w:before="0" w:beforeAutospacing="0" w:after="0" w:afterAutospacing="0"/>
        <w:ind w:right="23" w:firstLine="318"/>
        <w:jc w:val="both"/>
        <w:rPr>
          <w:color w:val="000000"/>
        </w:rPr>
      </w:pPr>
    </w:p>
    <w:p w:rsidR="007C0256" w:rsidRPr="007C0256" w:rsidRDefault="007C0256" w:rsidP="007C0256">
      <w:pPr>
        <w:rPr>
          <w:rFonts w:ascii="Times New Roman" w:hAnsi="Times New Roman" w:cs="Times New Roman"/>
          <w:b/>
          <w:color w:val="000000"/>
          <w:sz w:val="27"/>
          <w:szCs w:val="27"/>
        </w:rPr>
      </w:pP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b/>
          <w:color w:val="000000"/>
          <w:sz w:val="27"/>
          <w:szCs w:val="27"/>
        </w:rPr>
        <w:t>Kijeve, Ukrainoje, dvidešimt devintą dieną lapkričio du tūkstančius metų aštuonioliktojo miestas.</w:t>
      </w:r>
      <w:r w:rsidRPr="007C0256">
        <w:rPr>
          <w:rFonts w:ascii="Times New Roman" w:hAnsi="Times New Roman" w:cs="Times New Roman"/>
          <w:color w:val="000000"/>
          <w:sz w:val="27"/>
          <w:szCs w:val="27"/>
        </w:rPr>
        <w:t> </w:t>
      </w: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color w:val="000000"/>
          <w:sz w:val="27"/>
          <w:szCs w:val="27"/>
        </w:rPr>
        <w:t xml:space="preserve">             Šis įgaliojimas pasitiki mane, Smolyaninovo O.L. Privatus notaro notaro regionas Kijevo miesto įgaliojimas pasirašyti </w:t>
      </w:r>
      <w:r w:rsidRPr="007C0256">
        <w:rPr>
          <w:rFonts w:ascii="Times New Roman" w:hAnsi="Times New Roman" w:cs="Times New Roman"/>
          <w:b/>
          <w:color w:val="000000"/>
          <w:sz w:val="27"/>
          <w:szCs w:val="27"/>
        </w:rPr>
        <w:t>Viačeslavas Orekhov Leonidovich</w:t>
      </w:r>
      <w:r w:rsidRPr="007C0256">
        <w:rPr>
          <w:rFonts w:ascii="Times New Roman" w:hAnsi="Times New Roman" w:cs="Times New Roman"/>
          <w:color w:val="000000"/>
          <w:sz w:val="27"/>
          <w:szCs w:val="27"/>
        </w:rPr>
        <w:t xml:space="preserve"> mano akivaizdoje. </w:t>
      </w: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color w:val="000000"/>
          <w:sz w:val="27"/>
          <w:szCs w:val="27"/>
        </w:rPr>
        <w:t xml:space="preserve">            Jo asmenybė yra įdiegtas, veiklos patikrinta. </w:t>
      </w: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color w:val="000000"/>
          <w:sz w:val="27"/>
          <w:szCs w:val="27"/>
        </w:rPr>
        <w:t xml:space="preserve">            Šiuo atveju, aš pasitikėti apie dokumento tekstą iš ukrainiečių į rusų, kuris yra pagamintas pagal mane, notaras vertimo teisingumą.</w:t>
      </w: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color w:val="000000"/>
          <w:sz w:val="27"/>
          <w:szCs w:val="27"/>
        </w:rPr>
        <w:t>           Registruota №№3559 registre, 3560.</w:t>
      </w:r>
    </w:p>
    <w:p w:rsidR="007C0256" w:rsidRPr="007C0256" w:rsidRDefault="007C0256" w:rsidP="007C0256">
      <w:pPr>
        <w:rPr>
          <w:rFonts w:ascii="Times New Roman" w:hAnsi="Times New Roman" w:cs="Times New Roman"/>
          <w:color w:val="000000"/>
          <w:sz w:val="27"/>
          <w:szCs w:val="27"/>
        </w:rPr>
      </w:pPr>
      <w:r w:rsidRPr="007C0256">
        <w:rPr>
          <w:rFonts w:ascii="Times New Roman" w:hAnsi="Times New Roman" w:cs="Times New Roman"/>
          <w:color w:val="000000"/>
          <w:sz w:val="27"/>
          <w:szCs w:val="27"/>
        </w:rPr>
        <w:t xml:space="preserve">           į laivą sąlyginai str. "Dėl Notaro" 31 Ukrainos įstatymą.  </w:t>
      </w:r>
    </w:p>
    <w:p w:rsidR="007C0256" w:rsidRPr="007C0256" w:rsidRDefault="007C0256" w:rsidP="007C0256">
      <w:pPr>
        <w:rPr>
          <w:rFonts w:ascii="Times New Roman" w:hAnsi="Times New Roman" w:cs="Times New Roman"/>
          <w:b/>
          <w:color w:val="000000"/>
          <w:sz w:val="27"/>
          <w:szCs w:val="27"/>
        </w:rPr>
      </w:pPr>
      <w:r w:rsidRPr="007C0256">
        <w:rPr>
          <w:rFonts w:ascii="Times New Roman" w:hAnsi="Times New Roman" w:cs="Times New Roman"/>
          <w:color w:val="000000"/>
          <w:sz w:val="27"/>
          <w:szCs w:val="27"/>
        </w:rPr>
        <w:t xml:space="preserve">           </w:t>
      </w:r>
      <w:r w:rsidRPr="007C0256">
        <w:rPr>
          <w:rFonts w:ascii="Times New Roman" w:hAnsi="Times New Roman" w:cs="Times New Roman"/>
          <w:b/>
          <w:color w:val="000000"/>
          <w:sz w:val="27"/>
          <w:szCs w:val="27"/>
        </w:rPr>
        <w:t>privataus notaro</w:t>
      </w:r>
    </w:p>
    <w:p w:rsidR="007C0256" w:rsidRPr="007C0256" w:rsidRDefault="007C0256" w:rsidP="007C0256">
      <w:pPr>
        <w:pStyle w:val="a3"/>
        <w:spacing w:before="0" w:beforeAutospacing="0" w:after="0" w:afterAutospacing="0"/>
        <w:ind w:right="23" w:firstLine="318"/>
        <w:jc w:val="both"/>
        <w:rPr>
          <w:color w:val="000000"/>
          <w:sz w:val="27"/>
          <w:szCs w:val="27"/>
        </w:rPr>
      </w:pPr>
    </w:p>
    <w:p w:rsidR="007C0256" w:rsidRPr="007C0256" w:rsidRDefault="007C0256" w:rsidP="007C0256">
      <w:pPr>
        <w:rPr>
          <w:rFonts w:ascii="Times New Roman" w:hAnsi="Times New Roman" w:cs="Times New Roman"/>
        </w:rPr>
      </w:pPr>
    </w:p>
    <w:sectPr w:rsidR="007C0256" w:rsidRPr="007C0256" w:rsidSect="00623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0256"/>
    <w:rsid w:val="0062334A"/>
    <w:rsid w:val="007C0256"/>
    <w:rsid w:val="00BC4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7C0256"/>
  </w:style>
  <w:style w:type="paragraph" w:styleId="a3">
    <w:name w:val="Normal (Web)"/>
    <w:basedOn w:val="a"/>
    <w:uiPriority w:val="99"/>
    <w:semiHidden/>
    <w:unhideWhenUsed/>
    <w:rsid w:val="007C02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034269">
      <w:bodyDiv w:val="1"/>
      <w:marLeft w:val="0"/>
      <w:marRight w:val="0"/>
      <w:marTop w:val="0"/>
      <w:marBottom w:val="0"/>
      <w:divBdr>
        <w:top w:val="none" w:sz="0" w:space="0" w:color="auto"/>
        <w:left w:val="none" w:sz="0" w:space="0" w:color="auto"/>
        <w:bottom w:val="none" w:sz="0" w:space="0" w:color="auto"/>
        <w:right w:val="none" w:sz="0" w:space="0" w:color="auto"/>
      </w:divBdr>
    </w:div>
    <w:div w:id="63969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804</Words>
  <Characters>4585</Characters>
  <Application>Microsoft Office Word</Application>
  <DocSecurity>0</DocSecurity>
  <Lines>38</Lines>
  <Paragraphs>10</Paragraphs>
  <ScaleCrop>false</ScaleCrop>
  <Company>Microsoft</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Макс</cp:lastModifiedBy>
  <cp:revision>1</cp:revision>
  <dcterms:created xsi:type="dcterms:W3CDTF">2018-11-29T11:57:00Z</dcterms:created>
  <dcterms:modified xsi:type="dcterms:W3CDTF">2018-11-29T12:07:00Z</dcterms:modified>
</cp:coreProperties>
</file>