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2E" w:rsidRPr="00915045" w:rsidRDefault="00915045" w:rsidP="005D53C9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915045">
        <w:rPr>
          <w:rFonts w:ascii="Cambria" w:hAnsi="Cambria"/>
          <w:b/>
          <w:sz w:val="28"/>
          <w:lang w:val="uk-UA"/>
        </w:rPr>
        <w:t>Слайд 1</w:t>
      </w:r>
    </w:p>
    <w:p w:rsidR="00915045" w:rsidRPr="00A667BE" w:rsidRDefault="00915045" w:rsidP="005D53C9">
      <w:pPr>
        <w:spacing w:after="0" w:line="24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  <w:lang w:val="uk-UA"/>
        </w:rPr>
        <w:t xml:space="preserve">Новий </w:t>
      </w:r>
      <w:r w:rsidR="00936810">
        <w:rPr>
          <w:rFonts w:ascii="Cambria" w:hAnsi="Cambria"/>
          <w:sz w:val="28"/>
          <w:lang w:val="en-US"/>
        </w:rPr>
        <w:t>Cayenne</w:t>
      </w:r>
    </w:p>
    <w:p w:rsidR="00915045" w:rsidRDefault="00915045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915045" w:rsidRPr="00915045" w:rsidRDefault="00915045" w:rsidP="005D53C9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915045">
        <w:rPr>
          <w:rFonts w:ascii="Cambria" w:hAnsi="Cambria"/>
          <w:b/>
          <w:sz w:val="28"/>
          <w:lang w:val="uk-UA"/>
        </w:rPr>
        <w:t>Слайд 2</w:t>
      </w:r>
    </w:p>
    <w:p w:rsidR="00915045" w:rsidRDefault="00A667BE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Ніщо не заводить так, як спільна мета.</w:t>
      </w:r>
    </w:p>
    <w:p w:rsidR="00A667BE" w:rsidRDefault="00A667BE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Ніщо так не поєднує, як спільна перемога.</w:t>
      </w:r>
    </w:p>
    <w:p w:rsidR="00A667BE" w:rsidRPr="00A667BE" w:rsidRDefault="00A667BE" w:rsidP="005D53C9">
      <w:pPr>
        <w:spacing w:after="0" w:line="24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  <w:lang w:val="uk-UA"/>
        </w:rPr>
        <w:t xml:space="preserve">І ніщо так не надає сили, як спільна мрія. Це те, в що ми </w:t>
      </w:r>
      <w:r w:rsidR="002F5FE8">
        <w:rPr>
          <w:rFonts w:ascii="Cambria" w:hAnsi="Cambria"/>
          <w:sz w:val="28"/>
          <w:lang w:val="uk-UA"/>
        </w:rPr>
        <w:t>віримо</w:t>
      </w:r>
      <w:r>
        <w:rPr>
          <w:rFonts w:ascii="Cambria" w:hAnsi="Cambria"/>
          <w:sz w:val="28"/>
          <w:lang w:val="uk-UA"/>
        </w:rPr>
        <w:t xml:space="preserve"> у </w:t>
      </w:r>
      <w:r>
        <w:rPr>
          <w:rFonts w:ascii="Cambria" w:hAnsi="Cambria"/>
          <w:sz w:val="28"/>
          <w:lang w:val="de-DE"/>
        </w:rPr>
        <w:t>Porsche</w:t>
      </w:r>
      <w:r w:rsidRPr="00A667BE">
        <w:rPr>
          <w:rFonts w:ascii="Cambria" w:hAnsi="Cambria"/>
          <w:sz w:val="28"/>
        </w:rPr>
        <w:t>.</w:t>
      </w:r>
    </w:p>
    <w:p w:rsidR="00A667BE" w:rsidRDefault="002F5FE8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Це саме те, що стосується мрії </w:t>
      </w:r>
      <w:r w:rsidR="00F76DAC">
        <w:rPr>
          <w:rFonts w:ascii="Cambria" w:hAnsi="Cambria"/>
          <w:sz w:val="28"/>
          <w:lang w:val="uk-UA"/>
        </w:rPr>
        <w:t>про</w:t>
      </w:r>
      <w:r w:rsidR="00394377">
        <w:rPr>
          <w:rFonts w:ascii="Cambria" w:hAnsi="Cambria"/>
          <w:sz w:val="28"/>
          <w:lang w:val="uk-UA"/>
        </w:rPr>
        <w:t xml:space="preserve"> </w:t>
      </w:r>
      <w:proofErr w:type="spellStart"/>
      <w:r w:rsidR="00394377">
        <w:rPr>
          <w:rFonts w:ascii="Cambria" w:hAnsi="Cambria"/>
          <w:sz w:val="28"/>
          <w:lang w:val="uk-UA"/>
        </w:rPr>
        <w:t>кроссовер</w:t>
      </w:r>
      <w:proofErr w:type="spellEnd"/>
      <w:r>
        <w:rPr>
          <w:rFonts w:ascii="Cambria" w:hAnsi="Cambria"/>
          <w:sz w:val="28"/>
          <w:lang w:val="uk-UA"/>
        </w:rPr>
        <w:t>, яка стає</w:t>
      </w:r>
      <w:r w:rsidRPr="002F5FE8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uk-UA"/>
        </w:rPr>
        <w:t>навіть більш хвилюючою, коли ділишся нею з іншими.</w:t>
      </w:r>
    </w:p>
    <w:p w:rsidR="002F5FE8" w:rsidRDefault="002F5FE8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F76DAC" w:rsidRPr="00F76DAC" w:rsidRDefault="00F76DAC" w:rsidP="005D53C9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F76DAC">
        <w:rPr>
          <w:rFonts w:ascii="Cambria" w:hAnsi="Cambria"/>
          <w:b/>
          <w:sz w:val="28"/>
          <w:lang w:val="uk-UA"/>
        </w:rPr>
        <w:t>Слайд 3</w:t>
      </w:r>
    </w:p>
    <w:p w:rsidR="00F76DAC" w:rsidRPr="002D1A4E" w:rsidRDefault="00F76DAC" w:rsidP="005D53C9">
      <w:pPr>
        <w:spacing w:after="0" w:line="24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  <w:lang w:val="uk-UA"/>
        </w:rPr>
        <w:t xml:space="preserve">Новий </w:t>
      </w:r>
      <w:r>
        <w:rPr>
          <w:rFonts w:ascii="Cambria" w:hAnsi="Cambria"/>
          <w:sz w:val="28"/>
          <w:lang w:val="en-US"/>
        </w:rPr>
        <w:t>Cayenne</w:t>
      </w:r>
    </w:p>
    <w:p w:rsidR="001A0C9B" w:rsidRPr="002D1A4E" w:rsidRDefault="001A0C9B" w:rsidP="005D53C9">
      <w:pPr>
        <w:spacing w:after="0" w:line="240" w:lineRule="auto"/>
        <w:jc w:val="both"/>
        <w:rPr>
          <w:rFonts w:ascii="Cambria" w:hAnsi="Cambria"/>
          <w:sz w:val="28"/>
        </w:rPr>
      </w:pPr>
    </w:p>
    <w:p w:rsidR="00F76DAC" w:rsidRDefault="00394377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proofErr w:type="spellStart"/>
      <w:r>
        <w:rPr>
          <w:rFonts w:ascii="Cambria" w:hAnsi="Cambria"/>
          <w:sz w:val="28"/>
          <w:lang w:val="uk-UA"/>
        </w:rPr>
        <w:t>Кроссовер</w:t>
      </w:r>
      <w:r w:rsidR="00FB6A8C">
        <w:rPr>
          <w:rFonts w:ascii="Cambria" w:hAnsi="Cambria"/>
          <w:sz w:val="28"/>
          <w:lang w:val="uk-UA"/>
        </w:rPr>
        <w:t>и</w:t>
      </w:r>
      <w:proofErr w:type="spellEnd"/>
      <w:r w:rsidR="00FB6A8C">
        <w:rPr>
          <w:rFonts w:ascii="Cambria" w:hAnsi="Cambria"/>
          <w:sz w:val="28"/>
          <w:lang w:val="uk-UA"/>
        </w:rPr>
        <w:t xml:space="preserve"> мрії – тут, тож ми можемо здійснити її разом!</w:t>
      </w:r>
    </w:p>
    <w:p w:rsidR="00FB6A8C" w:rsidRDefault="00FB6A8C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Новий </w:t>
      </w:r>
      <w:r>
        <w:rPr>
          <w:rFonts w:ascii="Cambria" w:hAnsi="Cambria"/>
          <w:sz w:val="28"/>
          <w:lang w:val="en-US"/>
        </w:rPr>
        <w:t>Cayenne</w:t>
      </w:r>
      <w:r>
        <w:rPr>
          <w:rFonts w:ascii="Cambria" w:hAnsi="Cambria"/>
          <w:sz w:val="28"/>
          <w:lang w:val="uk-UA"/>
        </w:rPr>
        <w:t xml:space="preserve"> – </w:t>
      </w:r>
      <w:proofErr w:type="spellStart"/>
      <w:r>
        <w:rPr>
          <w:rFonts w:ascii="Cambria" w:hAnsi="Cambria"/>
          <w:sz w:val="28"/>
          <w:lang w:val="uk-UA"/>
        </w:rPr>
        <w:t>п’ятимісний</w:t>
      </w:r>
      <w:proofErr w:type="spellEnd"/>
      <w:r>
        <w:rPr>
          <w:rFonts w:ascii="Cambria" w:hAnsi="Cambria"/>
          <w:sz w:val="28"/>
          <w:lang w:val="uk-UA"/>
        </w:rPr>
        <w:t xml:space="preserve"> </w:t>
      </w:r>
      <w:proofErr w:type="spellStart"/>
      <w:r>
        <w:rPr>
          <w:rFonts w:ascii="Cambria" w:hAnsi="Cambria"/>
          <w:sz w:val="28"/>
          <w:lang w:val="uk-UA"/>
        </w:rPr>
        <w:t>кроссовер</w:t>
      </w:r>
      <w:proofErr w:type="spellEnd"/>
      <w:r>
        <w:rPr>
          <w:rFonts w:ascii="Cambria" w:hAnsi="Cambria"/>
          <w:sz w:val="28"/>
          <w:lang w:val="uk-UA"/>
        </w:rPr>
        <w:t>.</w:t>
      </w:r>
    </w:p>
    <w:p w:rsidR="005D53C9" w:rsidRDefault="00631730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Ми знаємо,  що у перегонах лише один може першим перетнути фінішну лінію. Однак лише ціла команда здатна забезпечити перемогу. Що важливо на автодромі, те також важливо на дорозі життя: усі за одного і один за всіх.</w:t>
      </w:r>
      <w:r w:rsidR="005D53C9">
        <w:rPr>
          <w:rFonts w:ascii="Cambria" w:hAnsi="Cambria"/>
          <w:sz w:val="28"/>
          <w:lang w:val="uk-UA"/>
        </w:rPr>
        <w:t xml:space="preserve"> Віра, яку новий </w:t>
      </w:r>
      <w:r w:rsidR="005D53C9">
        <w:rPr>
          <w:rFonts w:ascii="Cambria" w:hAnsi="Cambria"/>
          <w:sz w:val="28"/>
          <w:lang w:val="en-US"/>
        </w:rPr>
        <w:t>Cayenne</w:t>
      </w:r>
      <w:r w:rsidR="005D53C9">
        <w:rPr>
          <w:rFonts w:ascii="Cambria" w:hAnsi="Cambria"/>
          <w:sz w:val="28"/>
          <w:lang w:val="uk-UA"/>
        </w:rPr>
        <w:t xml:space="preserve"> приводить у дію, приносячи командний дух у світ </w:t>
      </w:r>
      <w:proofErr w:type="spellStart"/>
      <w:r w:rsidR="00394377">
        <w:rPr>
          <w:rFonts w:ascii="Cambria" w:hAnsi="Cambria"/>
          <w:sz w:val="28"/>
          <w:lang w:val="uk-UA"/>
        </w:rPr>
        <w:t>кроссовер</w:t>
      </w:r>
      <w:r w:rsidR="005D53C9">
        <w:rPr>
          <w:rFonts w:ascii="Cambria" w:hAnsi="Cambria"/>
          <w:sz w:val="28"/>
          <w:lang w:val="uk-UA"/>
        </w:rPr>
        <w:t>ів</w:t>
      </w:r>
      <w:proofErr w:type="spellEnd"/>
      <w:r w:rsidR="005D53C9">
        <w:rPr>
          <w:rFonts w:ascii="Cambria" w:hAnsi="Cambria"/>
          <w:sz w:val="28"/>
          <w:lang w:val="uk-UA"/>
        </w:rPr>
        <w:t>, і в той же час, сп</w:t>
      </w:r>
      <w:r w:rsidR="0069203D">
        <w:rPr>
          <w:rFonts w:ascii="Cambria" w:hAnsi="Cambria"/>
          <w:sz w:val="28"/>
          <w:lang w:val="uk-UA"/>
        </w:rPr>
        <w:t xml:space="preserve">ортивність у повсякденне життя. З п’ятьма дверима, які відкриті для будь-яких пригод. З новим динамічним дизайном і новими </w:t>
      </w:r>
      <w:r w:rsidR="009A4884">
        <w:rPr>
          <w:rFonts w:ascii="Cambria" w:hAnsi="Cambria"/>
          <w:sz w:val="28"/>
          <w:lang w:val="uk-UA"/>
        </w:rPr>
        <w:t xml:space="preserve">ефективними </w:t>
      </w:r>
      <w:proofErr w:type="spellStart"/>
      <w:r w:rsidR="009A4884">
        <w:rPr>
          <w:rFonts w:ascii="Cambria" w:hAnsi="Cambria"/>
          <w:sz w:val="28"/>
          <w:lang w:val="uk-UA"/>
        </w:rPr>
        <w:t>турбо</w:t>
      </w:r>
      <w:proofErr w:type="spellEnd"/>
      <w:r w:rsidR="009A4884">
        <w:rPr>
          <w:rFonts w:ascii="Cambria" w:hAnsi="Cambria"/>
          <w:sz w:val="28"/>
          <w:lang w:val="uk-UA"/>
        </w:rPr>
        <w:t xml:space="preserve">-елементами. З винятковою цифровою системою, яка </w:t>
      </w:r>
      <w:r w:rsidR="00FD6207">
        <w:rPr>
          <w:rFonts w:ascii="Cambria" w:hAnsi="Cambria"/>
          <w:sz w:val="28"/>
          <w:lang w:val="uk-UA"/>
        </w:rPr>
        <w:t xml:space="preserve">переносить увесь світ в салон. З різносторонністю, якістю та новою передовою </w:t>
      </w:r>
      <w:r w:rsidR="00072075">
        <w:rPr>
          <w:rFonts w:ascii="Cambria" w:hAnsi="Cambria"/>
          <w:sz w:val="28"/>
          <w:lang w:val="uk-UA"/>
        </w:rPr>
        <w:t>допоміжною системою</w:t>
      </w:r>
      <w:r w:rsidR="00FD6207">
        <w:rPr>
          <w:rFonts w:ascii="Cambria" w:hAnsi="Cambria"/>
          <w:sz w:val="28"/>
          <w:lang w:val="uk-UA"/>
        </w:rPr>
        <w:t>, яка пропонує водієві і пасажирам винятковий комфорт.</w:t>
      </w:r>
    </w:p>
    <w:p w:rsidR="001B7150" w:rsidRDefault="001B7150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Таким чином новий </w:t>
      </w:r>
      <w:r>
        <w:rPr>
          <w:rFonts w:ascii="Cambria" w:hAnsi="Cambria"/>
          <w:sz w:val="28"/>
          <w:lang w:val="en-US"/>
        </w:rPr>
        <w:t>Cayenne</w:t>
      </w:r>
      <w:r>
        <w:rPr>
          <w:rFonts w:ascii="Cambria" w:hAnsi="Cambria"/>
          <w:sz w:val="28"/>
          <w:lang w:val="uk-UA"/>
        </w:rPr>
        <w:t xml:space="preserve"> робить досвід </w:t>
      </w:r>
      <w:r>
        <w:rPr>
          <w:rFonts w:ascii="Cambria" w:hAnsi="Cambria"/>
          <w:sz w:val="28"/>
          <w:lang w:val="de-DE"/>
        </w:rPr>
        <w:t>Porsche</w:t>
      </w:r>
      <w:r w:rsidRPr="001B7150">
        <w:rPr>
          <w:rFonts w:ascii="Cambria" w:hAnsi="Cambria"/>
          <w:sz w:val="28"/>
          <w:lang w:val="uk-UA"/>
        </w:rPr>
        <w:t xml:space="preserve"> навіть більш захо</w:t>
      </w:r>
      <w:r>
        <w:rPr>
          <w:rFonts w:ascii="Cambria" w:hAnsi="Cambria"/>
          <w:sz w:val="28"/>
          <w:lang w:val="uk-UA"/>
        </w:rPr>
        <w:t xml:space="preserve">плюючим та різноманітним. І в той же час він залишається тим, чим завжди був: справжнім </w:t>
      </w:r>
      <w:proofErr w:type="spellStart"/>
      <w:r w:rsidR="00394377">
        <w:rPr>
          <w:rFonts w:ascii="Cambria" w:hAnsi="Cambria"/>
          <w:sz w:val="28"/>
          <w:lang w:val="uk-UA"/>
        </w:rPr>
        <w:t>кроссовер</w:t>
      </w:r>
      <w:r>
        <w:rPr>
          <w:rFonts w:ascii="Cambria" w:hAnsi="Cambria"/>
          <w:sz w:val="28"/>
          <w:lang w:val="uk-UA"/>
        </w:rPr>
        <w:t>ом</w:t>
      </w:r>
      <w:proofErr w:type="spellEnd"/>
      <w:r>
        <w:rPr>
          <w:rFonts w:ascii="Cambria" w:hAnsi="Cambria"/>
          <w:sz w:val="28"/>
          <w:lang w:val="uk-UA"/>
        </w:rPr>
        <w:t xml:space="preserve">. Для </w:t>
      </w:r>
      <w:proofErr w:type="spellStart"/>
      <w:r>
        <w:rPr>
          <w:rFonts w:ascii="Cambria" w:hAnsi="Cambria"/>
          <w:sz w:val="28"/>
          <w:lang w:val="uk-UA"/>
        </w:rPr>
        <w:t>справжнів</w:t>
      </w:r>
      <w:proofErr w:type="spellEnd"/>
      <w:r>
        <w:rPr>
          <w:rFonts w:ascii="Cambria" w:hAnsi="Cambria"/>
          <w:sz w:val="28"/>
          <w:lang w:val="uk-UA"/>
        </w:rPr>
        <w:t xml:space="preserve"> фанів </w:t>
      </w:r>
      <w:proofErr w:type="spellStart"/>
      <w:r w:rsidR="00394377">
        <w:rPr>
          <w:rFonts w:ascii="Cambria" w:hAnsi="Cambria"/>
          <w:sz w:val="28"/>
          <w:lang w:val="uk-UA"/>
        </w:rPr>
        <w:t>кроссовер</w:t>
      </w:r>
      <w:r>
        <w:rPr>
          <w:rFonts w:ascii="Cambria" w:hAnsi="Cambria"/>
          <w:sz w:val="28"/>
          <w:lang w:val="uk-UA"/>
        </w:rPr>
        <w:t>ів</w:t>
      </w:r>
      <w:proofErr w:type="spellEnd"/>
      <w:r>
        <w:rPr>
          <w:rFonts w:ascii="Cambria" w:hAnsi="Cambria"/>
          <w:sz w:val="28"/>
          <w:lang w:val="uk-UA"/>
        </w:rPr>
        <w:t xml:space="preserve">, які живуть своєю мрією і діляться нею. </w:t>
      </w:r>
    </w:p>
    <w:p w:rsidR="001B7150" w:rsidRPr="00072075" w:rsidRDefault="001B7150" w:rsidP="005D53C9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 w:rsidRPr="00072075">
        <w:rPr>
          <w:rFonts w:ascii="Cambria" w:hAnsi="Cambria"/>
          <w:sz w:val="20"/>
          <w:lang w:val="uk-UA"/>
        </w:rPr>
        <w:t>Інформацію про витрату пального, викиди СО2 та клас ефективності ви знайдете на наступних сторінках.</w:t>
      </w:r>
    </w:p>
    <w:p w:rsidR="001B7150" w:rsidRPr="00072075" w:rsidRDefault="001B7150" w:rsidP="005D53C9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</w:p>
    <w:p w:rsidR="001A0C9B" w:rsidRPr="00323EC2" w:rsidRDefault="001A0C9B" w:rsidP="005D53C9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323EC2">
        <w:rPr>
          <w:rFonts w:ascii="Cambria" w:hAnsi="Cambria"/>
          <w:b/>
          <w:sz w:val="28"/>
          <w:lang w:val="uk-UA"/>
        </w:rPr>
        <w:t>Слайд 4</w:t>
      </w:r>
    </w:p>
    <w:p w:rsidR="001A0C9B" w:rsidRPr="001831CB" w:rsidRDefault="001A0C9B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en-US"/>
        </w:rPr>
        <w:t>Cayenne</w:t>
      </w:r>
      <w:r w:rsidRPr="001831CB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en-US"/>
        </w:rPr>
        <w:t>Turbo</w:t>
      </w:r>
    </w:p>
    <w:p w:rsidR="001A0C9B" w:rsidRPr="001831CB" w:rsidRDefault="001A0C9B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1A0C9B" w:rsidRPr="00323EC2" w:rsidRDefault="001A0C9B" w:rsidP="001A0C9B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323EC2">
        <w:rPr>
          <w:rFonts w:ascii="Cambria" w:hAnsi="Cambria"/>
          <w:b/>
          <w:sz w:val="28"/>
          <w:lang w:val="uk-UA"/>
        </w:rPr>
        <w:t>Слайд 5</w:t>
      </w:r>
    </w:p>
    <w:p w:rsidR="001A0C9B" w:rsidRPr="002D1A4E" w:rsidRDefault="001831CB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en-US"/>
        </w:rPr>
        <w:t>Cayenne</w:t>
      </w:r>
      <w:r w:rsidRPr="001831CB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en-US"/>
        </w:rPr>
        <w:t>S</w:t>
      </w:r>
      <w:r w:rsidRPr="001831CB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uk-UA"/>
        </w:rPr>
        <w:t xml:space="preserve">та </w:t>
      </w:r>
      <w:r>
        <w:rPr>
          <w:rFonts w:ascii="Cambria" w:hAnsi="Cambria"/>
          <w:sz w:val="28"/>
          <w:lang w:val="en-US"/>
        </w:rPr>
        <w:t>Cayenne</w:t>
      </w:r>
    </w:p>
    <w:p w:rsidR="00323EC2" w:rsidRPr="002D1A4E" w:rsidRDefault="00323EC2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323EC2" w:rsidRPr="00323EC2" w:rsidRDefault="00323EC2" w:rsidP="005D53C9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323EC2">
        <w:rPr>
          <w:rFonts w:ascii="Cambria" w:hAnsi="Cambria"/>
          <w:b/>
          <w:sz w:val="28"/>
          <w:lang w:val="uk-UA"/>
        </w:rPr>
        <w:t>Слайд 6</w:t>
      </w:r>
    </w:p>
    <w:p w:rsidR="00323EC2" w:rsidRPr="0009574D" w:rsidRDefault="00A91AA3" w:rsidP="005D53C9">
      <w:pPr>
        <w:spacing w:after="0" w:line="240" w:lineRule="auto"/>
        <w:jc w:val="both"/>
        <w:rPr>
          <w:rFonts w:ascii="Cambria" w:hAnsi="Cambria"/>
          <w:i/>
          <w:sz w:val="28"/>
          <w:lang w:val="uk-UA"/>
        </w:rPr>
      </w:pPr>
      <w:r w:rsidRPr="0009574D">
        <w:rPr>
          <w:rFonts w:ascii="Cambria" w:hAnsi="Cambria"/>
          <w:i/>
          <w:sz w:val="28"/>
          <w:lang w:val="uk-UA"/>
        </w:rPr>
        <w:t xml:space="preserve">Мова, яку розуміють фани </w:t>
      </w:r>
      <w:proofErr w:type="spellStart"/>
      <w:r w:rsidR="00394377">
        <w:rPr>
          <w:rFonts w:ascii="Cambria" w:hAnsi="Cambria"/>
          <w:i/>
          <w:sz w:val="28"/>
          <w:lang w:val="uk-UA"/>
        </w:rPr>
        <w:t>кроссовер</w:t>
      </w:r>
      <w:r w:rsidRPr="0009574D">
        <w:rPr>
          <w:rFonts w:ascii="Cambria" w:hAnsi="Cambria"/>
          <w:i/>
          <w:sz w:val="28"/>
          <w:lang w:val="uk-UA"/>
        </w:rPr>
        <w:t>ів</w:t>
      </w:r>
      <w:proofErr w:type="spellEnd"/>
      <w:r w:rsidRPr="0009574D">
        <w:rPr>
          <w:rFonts w:ascii="Cambria" w:hAnsi="Cambria"/>
          <w:i/>
          <w:sz w:val="28"/>
          <w:lang w:val="uk-UA"/>
        </w:rPr>
        <w:t xml:space="preserve"> по всьому світу, – це мова динамічного дизайну.</w:t>
      </w:r>
    </w:p>
    <w:p w:rsidR="00A91AA3" w:rsidRDefault="00A91AA3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A91AA3" w:rsidRDefault="00384F90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Дизайн екстер’єру</w:t>
      </w:r>
    </w:p>
    <w:p w:rsidR="00384F90" w:rsidRDefault="00E43B81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Нас усіх єднає ентузіазм щодо досвіду </w:t>
      </w:r>
      <w:proofErr w:type="spellStart"/>
      <w:r w:rsidR="00394377">
        <w:rPr>
          <w:rFonts w:ascii="Cambria" w:hAnsi="Cambria"/>
          <w:sz w:val="28"/>
          <w:lang w:val="uk-UA"/>
        </w:rPr>
        <w:t>кроссовер</w:t>
      </w:r>
      <w:r w:rsidR="00072075">
        <w:rPr>
          <w:rFonts w:ascii="Cambria" w:hAnsi="Cambria"/>
          <w:sz w:val="28"/>
          <w:lang w:val="uk-UA"/>
        </w:rPr>
        <w:t>ів</w:t>
      </w:r>
      <w:proofErr w:type="spellEnd"/>
      <w:r w:rsidR="00072075">
        <w:rPr>
          <w:rFonts w:ascii="Cambria" w:hAnsi="Cambria"/>
          <w:sz w:val="28"/>
          <w:lang w:val="uk-UA"/>
        </w:rPr>
        <w:t>. Він прокидається відразу</w:t>
      </w:r>
      <w:r>
        <w:rPr>
          <w:rFonts w:ascii="Cambria" w:hAnsi="Cambria"/>
          <w:sz w:val="28"/>
          <w:lang w:val="uk-UA"/>
        </w:rPr>
        <w:t xml:space="preserve">, з першого погляду на динамічні пропорції моделей </w:t>
      </w:r>
      <w:r>
        <w:rPr>
          <w:rFonts w:ascii="Cambria" w:hAnsi="Cambria"/>
          <w:sz w:val="28"/>
          <w:lang w:val="en-US"/>
        </w:rPr>
        <w:t>Cayenne</w:t>
      </w:r>
      <w:r w:rsidR="00072075">
        <w:rPr>
          <w:rFonts w:ascii="Cambria" w:hAnsi="Cambria"/>
          <w:sz w:val="28"/>
          <w:lang w:val="uk-UA"/>
        </w:rPr>
        <w:t>. Н</w:t>
      </w:r>
      <w:r>
        <w:rPr>
          <w:rFonts w:ascii="Cambria" w:hAnsi="Cambria"/>
          <w:sz w:val="28"/>
          <w:lang w:val="uk-UA"/>
        </w:rPr>
        <w:t xml:space="preserve">овий </w:t>
      </w:r>
      <w:r>
        <w:rPr>
          <w:rFonts w:ascii="Cambria" w:hAnsi="Cambria"/>
          <w:sz w:val="28"/>
          <w:lang w:val="en-US"/>
        </w:rPr>
        <w:t>Cayenne</w:t>
      </w:r>
      <w:r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de-DE"/>
        </w:rPr>
        <w:t>Turbo</w:t>
      </w:r>
      <w:r w:rsidRPr="00072075">
        <w:rPr>
          <w:rFonts w:ascii="Cambria" w:hAnsi="Cambria"/>
          <w:sz w:val="28"/>
          <w:lang w:val="uk-UA"/>
        </w:rPr>
        <w:t xml:space="preserve"> </w:t>
      </w:r>
      <w:r w:rsidR="00072075">
        <w:rPr>
          <w:rFonts w:ascii="Cambria" w:hAnsi="Cambria"/>
          <w:sz w:val="28"/>
          <w:lang w:val="uk-UA"/>
        </w:rPr>
        <w:t>о</w:t>
      </w:r>
      <w:r w:rsidR="00072075">
        <w:rPr>
          <w:rFonts w:ascii="Cambria" w:hAnsi="Cambria"/>
          <w:sz w:val="28"/>
          <w:lang w:val="uk-UA"/>
        </w:rPr>
        <w:t>собливо</w:t>
      </w:r>
      <w:r w:rsidR="00072075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uk-UA"/>
        </w:rPr>
        <w:t xml:space="preserve">втілює концентроване захоплення спортом. Його передня секція має незалежний, </w:t>
      </w:r>
      <w:r w:rsidR="00072075">
        <w:rPr>
          <w:rFonts w:ascii="Cambria" w:hAnsi="Cambria"/>
          <w:sz w:val="28"/>
          <w:lang w:val="uk-UA"/>
        </w:rPr>
        <w:t xml:space="preserve">надзвичайно </w:t>
      </w:r>
      <w:r>
        <w:rPr>
          <w:rFonts w:ascii="Cambria" w:hAnsi="Cambria"/>
          <w:sz w:val="28"/>
          <w:lang w:val="uk-UA"/>
        </w:rPr>
        <w:t xml:space="preserve">сильний дизайн зі збільшеними </w:t>
      </w:r>
      <w:proofErr w:type="spellStart"/>
      <w:r>
        <w:rPr>
          <w:rFonts w:ascii="Cambria" w:hAnsi="Cambria"/>
          <w:sz w:val="28"/>
          <w:lang w:val="uk-UA"/>
        </w:rPr>
        <w:t>повіртозабірниками</w:t>
      </w:r>
      <w:proofErr w:type="spellEnd"/>
      <w:r>
        <w:rPr>
          <w:rFonts w:ascii="Cambria" w:hAnsi="Cambria"/>
          <w:sz w:val="28"/>
          <w:lang w:val="uk-UA"/>
        </w:rPr>
        <w:t xml:space="preserve">. Особливість </w:t>
      </w:r>
      <w:r w:rsidR="00B934EE">
        <w:rPr>
          <w:rFonts w:ascii="Cambria" w:hAnsi="Cambria"/>
          <w:sz w:val="28"/>
          <w:lang w:val="uk-UA"/>
        </w:rPr>
        <w:t>–</w:t>
      </w:r>
      <w:r>
        <w:rPr>
          <w:rFonts w:ascii="Cambria" w:hAnsi="Cambria"/>
          <w:sz w:val="28"/>
          <w:lang w:val="uk-UA"/>
        </w:rPr>
        <w:t xml:space="preserve"> </w:t>
      </w:r>
      <w:r w:rsidR="005E6C6A">
        <w:rPr>
          <w:rFonts w:ascii="Cambria" w:hAnsi="Cambria"/>
          <w:sz w:val="28"/>
          <w:lang w:val="uk-UA"/>
        </w:rPr>
        <w:t>адап</w:t>
      </w:r>
      <w:r w:rsidR="00214242">
        <w:rPr>
          <w:rFonts w:ascii="Cambria" w:hAnsi="Cambria"/>
          <w:sz w:val="28"/>
          <w:lang w:val="uk-UA"/>
        </w:rPr>
        <w:t>тив</w:t>
      </w:r>
      <w:r w:rsidR="00B934EE" w:rsidRPr="00B934EE">
        <w:rPr>
          <w:rFonts w:ascii="Cambria" w:hAnsi="Cambria"/>
          <w:sz w:val="28"/>
          <w:lang w:val="uk-UA"/>
        </w:rPr>
        <w:t>ний</w:t>
      </w:r>
      <w:r w:rsidR="00B934EE" w:rsidRPr="00B934EE">
        <w:rPr>
          <w:rFonts w:ascii="Cambria" w:hAnsi="Cambria"/>
          <w:sz w:val="28"/>
        </w:rPr>
        <w:t xml:space="preserve"> </w:t>
      </w:r>
      <w:proofErr w:type="spellStart"/>
      <w:r w:rsidR="00B934EE">
        <w:rPr>
          <w:rFonts w:ascii="Cambria" w:hAnsi="Cambria"/>
          <w:sz w:val="28"/>
          <w:lang w:val="uk-UA"/>
        </w:rPr>
        <w:t>спойлер</w:t>
      </w:r>
      <w:proofErr w:type="spellEnd"/>
      <w:r w:rsidR="00B934EE">
        <w:rPr>
          <w:rFonts w:ascii="Cambria" w:hAnsi="Cambria"/>
          <w:sz w:val="28"/>
          <w:lang w:val="uk-UA"/>
        </w:rPr>
        <w:t xml:space="preserve"> на даху, який, залежно від ситуації водіння, змінює п’ять позицій. Ексклюзивні колеса </w:t>
      </w:r>
      <w:proofErr w:type="spellStart"/>
      <w:r w:rsidR="00B934EE">
        <w:rPr>
          <w:rFonts w:ascii="Cambria" w:hAnsi="Cambria"/>
          <w:sz w:val="28"/>
          <w:lang w:val="uk-UA"/>
        </w:rPr>
        <w:t>турбо</w:t>
      </w:r>
      <w:proofErr w:type="spellEnd"/>
      <w:r w:rsidR="00B934EE">
        <w:rPr>
          <w:rFonts w:ascii="Cambria" w:hAnsi="Cambria"/>
          <w:sz w:val="28"/>
          <w:lang w:val="uk-UA"/>
        </w:rPr>
        <w:t xml:space="preserve"> дизайну, що мають </w:t>
      </w:r>
      <w:proofErr w:type="spellStart"/>
      <w:r w:rsidR="00B934EE">
        <w:rPr>
          <w:rFonts w:ascii="Cambria" w:hAnsi="Cambria"/>
          <w:sz w:val="28"/>
          <w:lang w:val="uk-UA"/>
        </w:rPr>
        <w:t>діамент</w:t>
      </w:r>
      <w:proofErr w:type="spellEnd"/>
      <w:r w:rsidR="00B934EE">
        <w:rPr>
          <w:rFonts w:ascii="Cambria" w:hAnsi="Cambria"/>
          <w:sz w:val="28"/>
          <w:lang w:val="uk-UA"/>
        </w:rPr>
        <w:t xml:space="preserve"> 21 </w:t>
      </w:r>
      <w:r w:rsidR="00B934EE">
        <w:rPr>
          <w:rFonts w:ascii="Cambria" w:hAnsi="Cambria"/>
          <w:sz w:val="28"/>
          <w:lang w:val="uk-UA"/>
        </w:rPr>
        <w:lastRenderedPageBreak/>
        <w:t xml:space="preserve">дюйм, є навіть більшими. Як результат: підсилена перевага та більш чисті </w:t>
      </w:r>
      <w:r w:rsidR="00B934EE">
        <w:rPr>
          <w:rFonts w:ascii="Cambria" w:hAnsi="Cambria"/>
          <w:sz w:val="28"/>
          <w:lang w:val="de-DE"/>
        </w:rPr>
        <w:t>Porsche</w:t>
      </w:r>
      <w:r w:rsidR="00B934EE">
        <w:rPr>
          <w:rFonts w:ascii="Cambria" w:hAnsi="Cambria"/>
          <w:sz w:val="28"/>
          <w:lang w:val="uk-UA"/>
        </w:rPr>
        <w:t>-емоції.</w:t>
      </w:r>
    </w:p>
    <w:p w:rsidR="00B934EE" w:rsidRDefault="00B934EE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Усі моделі </w:t>
      </w:r>
      <w:r>
        <w:rPr>
          <w:rFonts w:ascii="Cambria" w:hAnsi="Cambria"/>
          <w:sz w:val="28"/>
          <w:lang w:val="en-US"/>
        </w:rPr>
        <w:t>Cayenne</w:t>
      </w:r>
      <w:r>
        <w:rPr>
          <w:rFonts w:ascii="Cambria" w:hAnsi="Cambria"/>
          <w:sz w:val="28"/>
          <w:lang w:val="uk-UA"/>
        </w:rPr>
        <w:t xml:space="preserve"> виражають безпомилкову </w:t>
      </w:r>
      <w:r>
        <w:rPr>
          <w:rFonts w:ascii="Cambria" w:hAnsi="Cambria"/>
          <w:sz w:val="28"/>
          <w:lang w:val="de-DE"/>
        </w:rPr>
        <w:t>Porsche</w:t>
      </w:r>
      <w:r>
        <w:rPr>
          <w:rFonts w:ascii="Cambria" w:hAnsi="Cambria"/>
          <w:sz w:val="28"/>
          <w:lang w:val="uk-UA"/>
        </w:rPr>
        <w:t xml:space="preserve">-ДНК, </w:t>
      </w:r>
      <w:r w:rsidR="00072075">
        <w:rPr>
          <w:rFonts w:ascii="Cambria" w:hAnsi="Cambria"/>
          <w:sz w:val="28"/>
          <w:lang w:val="uk-UA"/>
        </w:rPr>
        <w:t>що виявляється</w:t>
      </w:r>
      <w:r w:rsidR="00CD6EF3">
        <w:rPr>
          <w:rFonts w:ascii="Cambria" w:hAnsi="Cambria"/>
          <w:sz w:val="28"/>
          <w:lang w:val="uk-UA"/>
        </w:rPr>
        <w:t xml:space="preserve"> в</w:t>
      </w:r>
      <w:r>
        <w:rPr>
          <w:rFonts w:ascii="Cambria" w:hAnsi="Cambria"/>
          <w:sz w:val="28"/>
          <w:lang w:val="uk-UA"/>
        </w:rPr>
        <w:t xml:space="preserve"> сильно наголошен</w:t>
      </w:r>
      <w:r w:rsidR="00CD6EF3">
        <w:rPr>
          <w:rFonts w:ascii="Cambria" w:hAnsi="Cambria"/>
          <w:sz w:val="28"/>
          <w:lang w:val="uk-UA"/>
        </w:rPr>
        <w:t>их</w:t>
      </w:r>
      <w:r>
        <w:rPr>
          <w:rFonts w:ascii="Cambria" w:hAnsi="Cambria"/>
          <w:sz w:val="28"/>
          <w:lang w:val="uk-UA"/>
        </w:rPr>
        <w:t xml:space="preserve"> передні</w:t>
      </w:r>
      <w:r w:rsidR="00CD6EF3">
        <w:rPr>
          <w:rFonts w:ascii="Cambria" w:hAnsi="Cambria"/>
          <w:sz w:val="28"/>
          <w:lang w:val="uk-UA"/>
        </w:rPr>
        <w:t>х</w:t>
      </w:r>
      <w:r>
        <w:rPr>
          <w:rFonts w:ascii="Cambria" w:hAnsi="Cambria"/>
          <w:sz w:val="28"/>
          <w:lang w:val="uk-UA"/>
        </w:rPr>
        <w:t xml:space="preserve"> крила</w:t>
      </w:r>
      <w:r w:rsidR="00CD6EF3">
        <w:rPr>
          <w:rFonts w:ascii="Cambria" w:hAnsi="Cambria"/>
          <w:sz w:val="28"/>
          <w:lang w:val="uk-UA"/>
        </w:rPr>
        <w:t>х</w:t>
      </w:r>
      <w:r>
        <w:rPr>
          <w:rFonts w:ascii="Cambria" w:hAnsi="Cambria"/>
          <w:sz w:val="28"/>
          <w:lang w:val="uk-UA"/>
        </w:rPr>
        <w:t xml:space="preserve">, </w:t>
      </w:r>
      <w:r w:rsidR="00706F94">
        <w:rPr>
          <w:rFonts w:ascii="Cambria" w:hAnsi="Cambria"/>
          <w:sz w:val="28"/>
          <w:lang w:val="uk-UA"/>
        </w:rPr>
        <w:t xml:space="preserve">в довгому пологому капоті з випуклостями </w:t>
      </w:r>
      <w:r w:rsidR="00706F94" w:rsidRPr="00706F94">
        <w:rPr>
          <w:rFonts w:ascii="Cambria" w:hAnsi="Cambria"/>
          <w:sz w:val="28"/>
          <w:lang w:val="uk-UA"/>
        </w:rPr>
        <w:t>“</w:t>
      </w:r>
      <w:r w:rsidR="00706F94">
        <w:rPr>
          <w:rFonts w:ascii="Cambria" w:hAnsi="Cambria"/>
          <w:sz w:val="28"/>
          <w:lang w:val="en-US"/>
        </w:rPr>
        <w:t>power</w:t>
      </w:r>
      <w:r w:rsidR="00706F94" w:rsidRPr="00706F94">
        <w:rPr>
          <w:rFonts w:ascii="Cambria" w:hAnsi="Cambria"/>
          <w:sz w:val="28"/>
          <w:lang w:val="uk-UA"/>
        </w:rPr>
        <w:t xml:space="preserve"> </w:t>
      </w:r>
      <w:r w:rsidR="00706F94">
        <w:rPr>
          <w:rFonts w:ascii="Cambria" w:hAnsi="Cambria"/>
          <w:sz w:val="28"/>
          <w:lang w:val="en-US"/>
        </w:rPr>
        <w:t>domes</w:t>
      </w:r>
      <w:r w:rsidR="00706F94" w:rsidRPr="00706F94">
        <w:rPr>
          <w:rFonts w:ascii="Cambria" w:hAnsi="Cambria"/>
          <w:sz w:val="28"/>
          <w:lang w:val="uk-UA"/>
        </w:rPr>
        <w:t>”</w:t>
      </w:r>
      <w:r w:rsidR="001A2274" w:rsidRPr="001A2274">
        <w:rPr>
          <w:rFonts w:ascii="Cambria" w:hAnsi="Cambria"/>
          <w:sz w:val="28"/>
          <w:lang w:val="uk-UA"/>
        </w:rPr>
        <w:t xml:space="preserve"> </w:t>
      </w:r>
      <w:r w:rsidR="001A2274">
        <w:rPr>
          <w:rFonts w:ascii="Cambria" w:hAnsi="Cambria"/>
          <w:sz w:val="28"/>
          <w:lang w:val="uk-UA"/>
        </w:rPr>
        <w:t xml:space="preserve">та в характерних </w:t>
      </w:r>
      <w:proofErr w:type="spellStart"/>
      <w:r w:rsidR="001A2274">
        <w:rPr>
          <w:rFonts w:ascii="Cambria" w:hAnsi="Cambria"/>
          <w:sz w:val="28"/>
          <w:lang w:val="uk-UA"/>
        </w:rPr>
        <w:t>трьохсегментних</w:t>
      </w:r>
      <w:proofErr w:type="spellEnd"/>
      <w:r w:rsidR="001A2274">
        <w:rPr>
          <w:rFonts w:ascii="Cambria" w:hAnsi="Cambria"/>
          <w:sz w:val="28"/>
          <w:lang w:val="uk-UA"/>
        </w:rPr>
        <w:t xml:space="preserve"> </w:t>
      </w:r>
      <w:proofErr w:type="spellStart"/>
      <w:r w:rsidR="001A2274">
        <w:rPr>
          <w:rFonts w:ascii="Cambria" w:hAnsi="Cambria"/>
          <w:sz w:val="28"/>
          <w:lang w:val="uk-UA"/>
        </w:rPr>
        <w:t>повітрозабірниках</w:t>
      </w:r>
      <w:proofErr w:type="spellEnd"/>
      <w:r w:rsidR="001A2274">
        <w:rPr>
          <w:rFonts w:ascii="Cambria" w:hAnsi="Cambria"/>
          <w:sz w:val="28"/>
          <w:lang w:val="uk-UA"/>
        </w:rPr>
        <w:t xml:space="preserve">, які стали ще більшими та домінантними. Головні світлодіодні фари мають нову функцію матричного променю. Їх дизайн неможливо спутати і </w:t>
      </w:r>
      <w:r w:rsidR="00072075">
        <w:rPr>
          <w:rFonts w:ascii="Cambria" w:hAnsi="Cambria"/>
          <w:sz w:val="28"/>
          <w:lang w:val="uk-UA"/>
        </w:rPr>
        <w:t>він гарантує те</w:t>
      </w:r>
      <w:r w:rsidR="001A2274">
        <w:rPr>
          <w:rFonts w:ascii="Cambria" w:hAnsi="Cambria"/>
          <w:sz w:val="28"/>
          <w:lang w:val="uk-UA"/>
        </w:rPr>
        <w:t xml:space="preserve">, що моделі </w:t>
      </w:r>
      <w:r w:rsidR="001A2274">
        <w:rPr>
          <w:rFonts w:ascii="Cambria" w:hAnsi="Cambria"/>
          <w:sz w:val="28"/>
          <w:lang w:val="en-US"/>
        </w:rPr>
        <w:t>Cayenne</w:t>
      </w:r>
      <w:r w:rsidR="001A2274">
        <w:rPr>
          <w:rFonts w:ascii="Cambria" w:hAnsi="Cambria"/>
          <w:sz w:val="28"/>
          <w:lang w:val="uk-UA"/>
        </w:rPr>
        <w:t xml:space="preserve"> відразу впізнаються.</w:t>
      </w:r>
    </w:p>
    <w:p w:rsidR="001A2274" w:rsidRDefault="0009574D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Збоку загострені лінії даху переходять, вирівнюючись, в задню частину і досягають </w:t>
      </w:r>
      <w:proofErr w:type="spellStart"/>
      <w:r>
        <w:rPr>
          <w:rFonts w:ascii="Cambria" w:hAnsi="Cambria"/>
          <w:sz w:val="28"/>
          <w:lang w:val="uk-UA"/>
        </w:rPr>
        <w:t>спойлера</w:t>
      </w:r>
      <w:proofErr w:type="spellEnd"/>
      <w:r>
        <w:rPr>
          <w:rFonts w:ascii="Cambria" w:hAnsi="Cambria"/>
          <w:sz w:val="28"/>
          <w:lang w:val="uk-UA"/>
        </w:rPr>
        <w:t xml:space="preserve"> на даху. Дизайн задньої частини був повністю змінений. Увагу привертають прямо до яскравої полоси світла, яка простягається над усім хвостом і елегантно наголошує на присутність нового </w:t>
      </w:r>
      <w:r>
        <w:rPr>
          <w:rFonts w:ascii="Cambria" w:hAnsi="Cambria"/>
          <w:sz w:val="28"/>
          <w:lang w:val="en-US"/>
        </w:rPr>
        <w:t>Cayenne</w:t>
      </w:r>
      <w:r w:rsidRPr="002D1A4E">
        <w:rPr>
          <w:rFonts w:ascii="Cambria" w:hAnsi="Cambria"/>
          <w:sz w:val="28"/>
          <w:lang w:val="uk-UA"/>
        </w:rPr>
        <w:t xml:space="preserve">. </w:t>
      </w:r>
      <w:r>
        <w:rPr>
          <w:rFonts w:ascii="Cambria" w:hAnsi="Cambria"/>
          <w:sz w:val="28"/>
          <w:lang w:val="uk-UA"/>
        </w:rPr>
        <w:t>Габаритні ліхтарі відповідають сучасним точним світлодіодним технологіям. Їх окремі світло-елементи розпізнаються як тривимірні об’єкти.</w:t>
      </w:r>
    </w:p>
    <w:p w:rsidR="0009574D" w:rsidRDefault="0009574D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09574D" w:rsidRPr="0009574D" w:rsidRDefault="0009574D" w:rsidP="005D53C9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09574D">
        <w:rPr>
          <w:rFonts w:ascii="Cambria" w:hAnsi="Cambria"/>
          <w:b/>
          <w:sz w:val="28"/>
          <w:lang w:val="uk-UA"/>
        </w:rPr>
        <w:t>Слайд 7</w:t>
      </w:r>
    </w:p>
    <w:p w:rsidR="0009574D" w:rsidRPr="00CF7B61" w:rsidRDefault="00CF7B61" w:rsidP="005D53C9">
      <w:pPr>
        <w:spacing w:after="0" w:line="240" w:lineRule="auto"/>
        <w:jc w:val="both"/>
        <w:rPr>
          <w:rFonts w:ascii="Cambria" w:hAnsi="Cambria"/>
          <w:i/>
          <w:sz w:val="28"/>
          <w:lang w:val="uk-UA"/>
        </w:rPr>
      </w:pPr>
      <w:r w:rsidRPr="00CF7B61">
        <w:rPr>
          <w:rFonts w:ascii="Cambria" w:hAnsi="Cambria"/>
          <w:i/>
          <w:sz w:val="28"/>
          <w:lang w:val="uk-UA"/>
        </w:rPr>
        <w:t xml:space="preserve">Звідки з’являються </w:t>
      </w:r>
      <w:proofErr w:type="spellStart"/>
      <w:r w:rsidR="008950AD">
        <w:rPr>
          <w:rFonts w:ascii="Cambria" w:hAnsi="Cambria"/>
          <w:i/>
          <w:sz w:val="28"/>
          <w:lang w:val="uk-UA"/>
        </w:rPr>
        <w:t>кроссовери</w:t>
      </w:r>
      <w:proofErr w:type="spellEnd"/>
      <w:r w:rsidRPr="00CF7B61">
        <w:rPr>
          <w:rFonts w:ascii="Cambria" w:hAnsi="Cambria"/>
          <w:i/>
          <w:sz w:val="28"/>
          <w:lang w:val="uk-UA"/>
        </w:rPr>
        <w:t xml:space="preserve"> мрії? </w:t>
      </w:r>
      <w:r w:rsidR="00072075">
        <w:rPr>
          <w:rFonts w:ascii="Cambria" w:hAnsi="Cambria"/>
          <w:i/>
          <w:sz w:val="28"/>
          <w:lang w:val="uk-UA"/>
        </w:rPr>
        <w:t>З</w:t>
      </w:r>
      <w:r w:rsidRPr="00CF7B61">
        <w:rPr>
          <w:rFonts w:ascii="Cambria" w:hAnsi="Cambria"/>
          <w:i/>
          <w:sz w:val="28"/>
          <w:lang w:val="uk-UA"/>
        </w:rPr>
        <w:t>середини</w:t>
      </w:r>
      <w:r w:rsidR="00072075">
        <w:rPr>
          <w:rFonts w:ascii="Cambria" w:hAnsi="Cambria"/>
          <w:i/>
          <w:sz w:val="28"/>
          <w:lang w:val="uk-UA"/>
        </w:rPr>
        <w:t xml:space="preserve"> нас</w:t>
      </w:r>
      <w:r w:rsidRPr="00CF7B61">
        <w:rPr>
          <w:rFonts w:ascii="Cambria" w:hAnsi="Cambria"/>
          <w:i/>
          <w:sz w:val="28"/>
          <w:lang w:val="uk-UA"/>
        </w:rPr>
        <w:t>.</w:t>
      </w:r>
    </w:p>
    <w:p w:rsidR="00CF7B61" w:rsidRDefault="00CF7B61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CF7B61" w:rsidRDefault="00BD214A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Дизайн інтер’єру</w:t>
      </w:r>
    </w:p>
    <w:p w:rsidR="00BD214A" w:rsidRDefault="00827F9F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Існує багато позашляховиків, але лише в одному ви зможете поринути в атмосфер</w:t>
      </w:r>
      <w:r w:rsidR="00072075">
        <w:rPr>
          <w:rFonts w:ascii="Cambria" w:hAnsi="Cambria"/>
          <w:sz w:val="28"/>
          <w:lang w:val="uk-UA"/>
        </w:rPr>
        <w:t>у</w:t>
      </w:r>
      <w:r>
        <w:rPr>
          <w:rFonts w:ascii="Cambria" w:hAnsi="Cambria"/>
          <w:sz w:val="28"/>
          <w:lang w:val="uk-UA"/>
        </w:rPr>
        <w:t xml:space="preserve"> справжніх автоперегонів. </w:t>
      </w:r>
      <w:r w:rsidR="002A5FE3">
        <w:rPr>
          <w:rFonts w:ascii="Cambria" w:hAnsi="Cambria"/>
          <w:sz w:val="28"/>
          <w:lang w:val="uk-UA"/>
        </w:rPr>
        <w:t>Він є втіл</w:t>
      </w:r>
      <w:r w:rsidR="00C87C5F">
        <w:rPr>
          <w:rFonts w:ascii="Cambria" w:hAnsi="Cambria"/>
          <w:sz w:val="28"/>
          <w:lang w:val="uk-UA"/>
        </w:rPr>
        <w:t>енням високої якості, спортивно</w:t>
      </w:r>
      <w:r w:rsidR="002A5FE3">
        <w:rPr>
          <w:rFonts w:ascii="Cambria" w:hAnsi="Cambria"/>
          <w:sz w:val="28"/>
          <w:lang w:val="uk-UA"/>
        </w:rPr>
        <w:t>сті, продуманості</w:t>
      </w:r>
      <w:r w:rsidR="00C87C5F">
        <w:rPr>
          <w:rFonts w:ascii="Cambria" w:hAnsi="Cambria"/>
          <w:sz w:val="28"/>
          <w:lang w:val="uk-UA"/>
        </w:rPr>
        <w:t xml:space="preserve"> </w:t>
      </w:r>
      <w:r w:rsidR="002A5FE3">
        <w:rPr>
          <w:rFonts w:ascii="Cambria" w:hAnsi="Cambria"/>
          <w:sz w:val="28"/>
          <w:lang w:val="uk-UA"/>
        </w:rPr>
        <w:t>завдяки контрольній консолі з широким плоским екраном та</w:t>
      </w:r>
      <w:r w:rsidR="00C87C5F">
        <w:rPr>
          <w:rFonts w:ascii="Cambria" w:hAnsi="Cambria"/>
          <w:sz w:val="28"/>
          <w:lang w:val="uk-UA"/>
        </w:rPr>
        <w:t xml:space="preserve"> підйомній центральній консолі для швидкого доступу від багатофункціонального спортивного керма до коробки передач.</w:t>
      </w:r>
    </w:p>
    <w:p w:rsidR="00C87C5F" w:rsidRDefault="00AF7817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Тут також присутня </w:t>
      </w:r>
      <w:r>
        <w:rPr>
          <w:rFonts w:ascii="Cambria" w:hAnsi="Cambria"/>
          <w:sz w:val="28"/>
          <w:lang w:val="de-DE"/>
        </w:rPr>
        <w:t>Porsche</w:t>
      </w:r>
      <w:r>
        <w:rPr>
          <w:rFonts w:ascii="Cambria" w:hAnsi="Cambria"/>
          <w:sz w:val="28"/>
          <w:lang w:val="uk-UA"/>
        </w:rPr>
        <w:t xml:space="preserve">-ДНК, тому що наше походження лежить в моторних видах спорту. </w:t>
      </w:r>
      <w:r w:rsidR="0053205A">
        <w:rPr>
          <w:rFonts w:ascii="Cambria" w:hAnsi="Cambria"/>
          <w:sz w:val="28"/>
          <w:lang w:val="uk-UA"/>
        </w:rPr>
        <w:t>Звідти ми винесли те, як важливо якомога сильніше зблизити автомобіль та водія. Інтер’єр практ</w:t>
      </w:r>
      <w:r w:rsidR="00072075">
        <w:rPr>
          <w:rFonts w:ascii="Cambria" w:hAnsi="Cambria"/>
          <w:sz w:val="28"/>
          <w:lang w:val="uk-UA"/>
        </w:rPr>
        <w:t>ично будується навколо вас і</w:t>
      </w:r>
      <w:r w:rsidR="0053205A">
        <w:rPr>
          <w:rFonts w:ascii="Cambria" w:hAnsi="Cambria"/>
          <w:sz w:val="28"/>
          <w:lang w:val="uk-UA"/>
        </w:rPr>
        <w:t xml:space="preserve"> цілком та повністю на вас</w:t>
      </w:r>
      <w:r w:rsidR="00072075">
        <w:rPr>
          <w:rFonts w:ascii="Cambria" w:hAnsi="Cambria"/>
          <w:sz w:val="28"/>
          <w:lang w:val="uk-UA"/>
        </w:rPr>
        <w:t xml:space="preserve"> </w:t>
      </w:r>
      <w:r w:rsidR="00072075">
        <w:rPr>
          <w:rFonts w:ascii="Cambria" w:hAnsi="Cambria"/>
          <w:sz w:val="28"/>
          <w:lang w:val="uk-UA"/>
        </w:rPr>
        <w:t>фокусується</w:t>
      </w:r>
      <w:r w:rsidR="0053205A">
        <w:rPr>
          <w:rFonts w:ascii="Cambria" w:hAnsi="Cambria"/>
          <w:sz w:val="28"/>
          <w:lang w:val="uk-UA"/>
        </w:rPr>
        <w:t>.</w:t>
      </w:r>
    </w:p>
    <w:p w:rsidR="0053205A" w:rsidRDefault="00E93A14" w:rsidP="005D53C9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Чи то будуть адаптивні передні спортивні сидіння з пам’яттю (18-позиційне регулювання) чи система задніх сидінь з новим дизайном: кожне сидіння запускає </w:t>
      </w:r>
      <w:r w:rsidR="0011655D">
        <w:rPr>
          <w:rFonts w:ascii="Cambria" w:hAnsi="Cambria"/>
          <w:sz w:val="28"/>
          <w:lang w:val="uk-UA"/>
        </w:rPr>
        <w:t>емоції мото</w:t>
      </w:r>
      <w:r w:rsidR="00546612">
        <w:rPr>
          <w:rFonts w:ascii="Cambria" w:hAnsi="Cambria"/>
          <w:sz w:val="28"/>
          <w:lang w:val="uk-UA"/>
        </w:rPr>
        <w:t>перегонів, не шукаючи компромісів з комфортом.</w:t>
      </w:r>
    </w:p>
    <w:p w:rsidR="00546612" w:rsidRDefault="00D84317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Новими також є </w:t>
      </w:r>
      <w:r w:rsidR="00F13E4C">
        <w:rPr>
          <w:rFonts w:ascii="Cambria" w:hAnsi="Cambria"/>
          <w:sz w:val="28"/>
          <w:lang w:val="uk-UA"/>
        </w:rPr>
        <w:t>цифр</w:t>
      </w:r>
      <w:r w:rsidR="0059690E">
        <w:rPr>
          <w:rFonts w:ascii="Cambria" w:hAnsi="Cambria"/>
          <w:sz w:val="28"/>
          <w:lang w:val="uk-UA"/>
        </w:rPr>
        <w:t>овий інструментальний кластер,</w:t>
      </w:r>
      <w:r w:rsidR="00F13E4C">
        <w:rPr>
          <w:rFonts w:ascii="Cambria" w:hAnsi="Cambria"/>
          <w:sz w:val="28"/>
          <w:lang w:val="uk-UA"/>
        </w:rPr>
        <w:t xml:space="preserve"> інноваційний концепт операційної системи та дисплею передньої панелі </w:t>
      </w:r>
      <w:r w:rsidR="00F13E4C">
        <w:rPr>
          <w:rFonts w:ascii="Cambria" w:hAnsi="Cambria"/>
          <w:sz w:val="28"/>
          <w:lang w:val="de-DE"/>
        </w:rPr>
        <w:t>Porsche</w:t>
      </w:r>
      <w:r w:rsidR="00F13E4C" w:rsidRPr="00F13E4C">
        <w:rPr>
          <w:rFonts w:ascii="Cambria" w:hAnsi="Cambria"/>
          <w:sz w:val="28"/>
          <w:lang w:val="uk-UA"/>
        </w:rPr>
        <w:t xml:space="preserve"> </w:t>
      </w:r>
      <w:proofErr w:type="spellStart"/>
      <w:r w:rsidR="00F13E4C">
        <w:rPr>
          <w:rFonts w:ascii="Cambria" w:hAnsi="Cambria"/>
          <w:sz w:val="28"/>
          <w:lang w:val="de-DE"/>
        </w:rPr>
        <w:t>Advanced</w:t>
      </w:r>
      <w:proofErr w:type="spellEnd"/>
      <w:r w:rsidR="00F13E4C" w:rsidRPr="00F13E4C">
        <w:rPr>
          <w:rFonts w:ascii="Cambria" w:hAnsi="Cambria"/>
          <w:sz w:val="28"/>
          <w:lang w:val="uk-UA"/>
        </w:rPr>
        <w:t xml:space="preserve"> </w:t>
      </w:r>
      <w:r w:rsidR="00F13E4C">
        <w:rPr>
          <w:rFonts w:ascii="Cambria" w:hAnsi="Cambria"/>
          <w:sz w:val="28"/>
          <w:lang w:val="de-DE"/>
        </w:rPr>
        <w:t>Cockpit</w:t>
      </w:r>
      <w:r w:rsidR="00F13E4C" w:rsidRPr="00F13E4C">
        <w:rPr>
          <w:rFonts w:ascii="Cambria" w:hAnsi="Cambria"/>
          <w:sz w:val="28"/>
          <w:lang w:val="uk-UA"/>
        </w:rPr>
        <w:t>.</w:t>
      </w:r>
      <w:r w:rsidR="00F13E4C">
        <w:rPr>
          <w:rFonts w:ascii="Cambria" w:hAnsi="Cambria"/>
          <w:sz w:val="28"/>
          <w:lang w:val="uk-UA"/>
        </w:rPr>
        <w:t xml:space="preserve"> Щодо відтворення звуку, то про це турбується акустична система об’ємного звучання </w:t>
      </w:r>
      <w:proofErr w:type="spellStart"/>
      <w:r w:rsidR="00F13E4C">
        <w:rPr>
          <w:rFonts w:ascii="Cambria" w:hAnsi="Cambria"/>
          <w:sz w:val="28"/>
          <w:lang w:val="uk-UA"/>
        </w:rPr>
        <w:t>Burmester</w:t>
      </w:r>
      <w:proofErr w:type="spellEnd"/>
      <w:r w:rsidR="00F13E4C">
        <w:rPr>
          <w:rFonts w:ascii="Cambria" w:hAnsi="Cambria"/>
          <w:sz w:val="28"/>
          <w:lang w:val="uk-UA"/>
        </w:rPr>
        <w:t xml:space="preserve">® 3D </w:t>
      </w:r>
      <w:proofErr w:type="spellStart"/>
      <w:r w:rsidR="00F13E4C">
        <w:rPr>
          <w:rFonts w:ascii="Cambria" w:hAnsi="Cambria"/>
          <w:sz w:val="28"/>
          <w:lang w:val="uk-UA"/>
        </w:rPr>
        <w:t>High-End</w:t>
      </w:r>
      <w:proofErr w:type="spellEnd"/>
      <w:r w:rsidR="00F13E4C">
        <w:rPr>
          <w:rFonts w:ascii="Cambria" w:hAnsi="Cambria"/>
          <w:sz w:val="28"/>
          <w:lang w:val="uk-UA"/>
        </w:rPr>
        <w:t xml:space="preserve"> </w:t>
      </w:r>
      <w:proofErr w:type="spellStart"/>
      <w:r w:rsidR="00F13E4C">
        <w:rPr>
          <w:rFonts w:ascii="Cambria" w:hAnsi="Cambria"/>
          <w:sz w:val="28"/>
          <w:lang w:val="uk-UA"/>
        </w:rPr>
        <w:t>Surround</w:t>
      </w:r>
      <w:proofErr w:type="spellEnd"/>
      <w:r w:rsidR="00F13E4C">
        <w:rPr>
          <w:rFonts w:ascii="Cambria" w:hAnsi="Cambria"/>
          <w:sz w:val="28"/>
          <w:lang w:val="uk-UA"/>
        </w:rPr>
        <w:t xml:space="preserve"> </w:t>
      </w:r>
      <w:proofErr w:type="spellStart"/>
      <w:r w:rsidR="00F13E4C" w:rsidRPr="00F13E4C">
        <w:rPr>
          <w:rFonts w:ascii="Cambria" w:hAnsi="Cambria"/>
          <w:sz w:val="28"/>
          <w:lang w:val="uk-UA"/>
        </w:rPr>
        <w:t>Sound-System</w:t>
      </w:r>
      <w:proofErr w:type="spellEnd"/>
      <w:r w:rsidR="00F13E4C" w:rsidRPr="00F13E4C">
        <w:rPr>
          <w:rFonts w:ascii="Cambria" w:hAnsi="Cambria"/>
          <w:sz w:val="28"/>
          <w:lang w:val="uk-UA"/>
        </w:rPr>
        <w:t>.</w:t>
      </w:r>
    </w:p>
    <w:p w:rsidR="00597DB3" w:rsidRDefault="00597DB3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Також сильними сторонами </w:t>
      </w:r>
      <w:proofErr w:type="spellStart"/>
      <w:r w:rsidRPr="00597DB3">
        <w:rPr>
          <w:rFonts w:ascii="Cambria" w:hAnsi="Cambria"/>
          <w:sz w:val="28"/>
          <w:lang w:val="uk-UA"/>
        </w:rPr>
        <w:t>Cayenne</w:t>
      </w:r>
      <w:proofErr w:type="spellEnd"/>
      <w:r w:rsidRPr="006F2A32">
        <w:rPr>
          <w:rFonts w:ascii="Cambria" w:hAnsi="Cambria"/>
          <w:sz w:val="28"/>
        </w:rPr>
        <w:t xml:space="preserve"> </w:t>
      </w:r>
      <w:r w:rsidR="006F2A32">
        <w:rPr>
          <w:rFonts w:ascii="Cambria" w:hAnsi="Cambria"/>
          <w:sz w:val="28"/>
          <w:lang w:val="uk-UA"/>
        </w:rPr>
        <w:t>є щедра наявність простору і гнучкі рішення щодо інтер’єру. Коротко кажучи, це інтер’єр, в якому буде шкода подорожувати самому.</w:t>
      </w:r>
    </w:p>
    <w:p w:rsidR="00F4564F" w:rsidRDefault="00F4564F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F4564F" w:rsidRPr="00F4564F" w:rsidRDefault="00F4564F" w:rsidP="00F13E4C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F4564F">
        <w:rPr>
          <w:rFonts w:ascii="Cambria" w:hAnsi="Cambria"/>
          <w:b/>
          <w:sz w:val="28"/>
          <w:lang w:val="uk-UA"/>
        </w:rPr>
        <w:t>Слайд 8</w:t>
      </w:r>
    </w:p>
    <w:p w:rsidR="002941CF" w:rsidRPr="002941CF" w:rsidRDefault="002941CF" w:rsidP="00F13E4C">
      <w:pPr>
        <w:spacing w:after="0" w:line="240" w:lineRule="auto"/>
        <w:jc w:val="both"/>
        <w:rPr>
          <w:rFonts w:ascii="Cambria" w:hAnsi="Cambria"/>
          <w:i/>
          <w:sz w:val="28"/>
          <w:lang w:val="uk-UA"/>
        </w:rPr>
      </w:pPr>
      <w:r w:rsidRPr="002941CF">
        <w:rPr>
          <w:rFonts w:ascii="Cambria" w:hAnsi="Cambria"/>
          <w:i/>
          <w:sz w:val="28"/>
          <w:lang w:val="uk-UA"/>
        </w:rPr>
        <w:t>Командний дух – це все.</w:t>
      </w:r>
    </w:p>
    <w:p w:rsidR="002941CF" w:rsidRDefault="002941CF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 w:rsidRPr="002941CF">
        <w:rPr>
          <w:rFonts w:ascii="Cambria" w:hAnsi="Cambria"/>
          <w:i/>
          <w:sz w:val="28"/>
          <w:lang w:val="uk-UA"/>
        </w:rPr>
        <w:t>Але хтось один повинен вказувати напрям</w:t>
      </w:r>
      <w:r>
        <w:rPr>
          <w:rFonts w:ascii="Cambria" w:hAnsi="Cambria"/>
          <w:sz w:val="28"/>
          <w:lang w:val="uk-UA"/>
        </w:rPr>
        <w:t>.</w:t>
      </w:r>
    </w:p>
    <w:p w:rsidR="002941CF" w:rsidRDefault="002941CF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C4641A" w:rsidRDefault="00AE0E1D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Концепт контролю</w:t>
      </w:r>
    </w:p>
    <w:p w:rsidR="00AE0E1D" w:rsidRPr="009702D4" w:rsidRDefault="00EC6A45" w:rsidP="00F13E4C">
      <w:pPr>
        <w:spacing w:after="0" w:line="24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  <w:lang w:val="uk-UA"/>
        </w:rPr>
        <w:t xml:space="preserve">Кожна команда прагне йти вперед великими кроками: новий інструментальний кластер вказує напрям. По центру і прямо перед очима водія розміщений </w:t>
      </w:r>
      <w:r>
        <w:rPr>
          <w:rFonts w:ascii="Cambria" w:hAnsi="Cambria"/>
          <w:sz w:val="28"/>
          <w:lang w:val="uk-UA"/>
        </w:rPr>
        <w:lastRenderedPageBreak/>
        <w:t>тахометр, виконаний у класичному стилі.</w:t>
      </w:r>
      <w:r w:rsidR="002364A0">
        <w:rPr>
          <w:rFonts w:ascii="Cambria" w:hAnsi="Cambria"/>
          <w:sz w:val="28"/>
          <w:lang w:val="uk-UA"/>
        </w:rPr>
        <w:t xml:space="preserve"> Зліва і справа від нього розташовані дисплеї з високою роздільною здатністю. Залежно від вашої потреби, на них можна вивести різну інформацію, наприклад навігатор чи помічника з </w:t>
      </w:r>
      <w:r w:rsidR="009702D4">
        <w:rPr>
          <w:rFonts w:ascii="Cambria" w:hAnsi="Cambria"/>
          <w:sz w:val="28"/>
          <w:lang w:val="uk-UA"/>
        </w:rPr>
        <w:t xml:space="preserve">функції </w:t>
      </w:r>
      <w:r w:rsidR="002364A0">
        <w:rPr>
          <w:rFonts w:ascii="Cambria" w:hAnsi="Cambria"/>
          <w:sz w:val="28"/>
          <w:lang w:val="uk-UA"/>
        </w:rPr>
        <w:t xml:space="preserve">нічного </w:t>
      </w:r>
      <w:r w:rsidR="001C0ADE">
        <w:rPr>
          <w:rFonts w:ascii="Cambria" w:hAnsi="Cambria"/>
          <w:sz w:val="28"/>
          <w:lang w:val="uk-UA"/>
        </w:rPr>
        <w:t>бачення.</w:t>
      </w:r>
    </w:p>
    <w:p w:rsidR="007F72D7" w:rsidRDefault="001C0ADE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Операційний концепт також новий: </w:t>
      </w:r>
      <w:r>
        <w:rPr>
          <w:rFonts w:ascii="Cambria" w:hAnsi="Cambria"/>
          <w:sz w:val="28"/>
          <w:lang w:val="de-DE"/>
        </w:rPr>
        <w:t>Porsche</w:t>
      </w:r>
      <w:r w:rsidRPr="00F13E4C">
        <w:rPr>
          <w:rFonts w:ascii="Cambria" w:hAnsi="Cambria"/>
          <w:sz w:val="28"/>
          <w:lang w:val="uk-UA"/>
        </w:rPr>
        <w:t xml:space="preserve"> </w:t>
      </w:r>
      <w:proofErr w:type="spellStart"/>
      <w:r>
        <w:rPr>
          <w:rFonts w:ascii="Cambria" w:hAnsi="Cambria"/>
          <w:sz w:val="28"/>
          <w:lang w:val="de-DE"/>
        </w:rPr>
        <w:t>Advanced</w:t>
      </w:r>
      <w:proofErr w:type="spellEnd"/>
      <w:r w:rsidRPr="00F13E4C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de-DE"/>
        </w:rPr>
        <w:t>Cockpit</w:t>
      </w:r>
      <w:r>
        <w:rPr>
          <w:rFonts w:ascii="Cambria" w:hAnsi="Cambria"/>
          <w:sz w:val="28"/>
          <w:lang w:val="uk-UA"/>
        </w:rPr>
        <w:t xml:space="preserve">. Центральна консоль </w:t>
      </w:r>
      <w:r w:rsidR="00A569F7">
        <w:rPr>
          <w:rFonts w:ascii="Cambria" w:hAnsi="Cambria"/>
          <w:sz w:val="28"/>
          <w:lang w:val="uk-UA"/>
        </w:rPr>
        <w:t xml:space="preserve">з системою </w:t>
      </w:r>
      <w:r w:rsidR="00A569F7">
        <w:rPr>
          <w:rFonts w:ascii="Cambria" w:hAnsi="Cambria"/>
          <w:sz w:val="28"/>
          <w:lang w:val="en-US"/>
        </w:rPr>
        <w:t>Direct</w:t>
      </w:r>
      <w:r w:rsidR="00A569F7" w:rsidRPr="00A569F7">
        <w:rPr>
          <w:rFonts w:ascii="Cambria" w:hAnsi="Cambria"/>
          <w:sz w:val="28"/>
        </w:rPr>
        <w:t xml:space="preserve"> </w:t>
      </w:r>
      <w:r w:rsidR="00A569F7">
        <w:rPr>
          <w:rFonts w:ascii="Cambria" w:hAnsi="Cambria"/>
          <w:sz w:val="28"/>
          <w:lang w:val="en-US"/>
        </w:rPr>
        <w:t>Touch</w:t>
      </w:r>
      <w:r w:rsidR="00A569F7" w:rsidRPr="00A569F7">
        <w:rPr>
          <w:rFonts w:ascii="Cambria" w:hAnsi="Cambria"/>
          <w:sz w:val="28"/>
        </w:rPr>
        <w:t xml:space="preserve"> </w:t>
      </w:r>
      <w:r w:rsidR="00A569F7">
        <w:rPr>
          <w:rFonts w:ascii="Cambria" w:hAnsi="Cambria"/>
          <w:sz w:val="28"/>
          <w:lang w:val="en-US"/>
        </w:rPr>
        <w:t>Control</w:t>
      </w:r>
      <w:r w:rsidR="00A569F7">
        <w:rPr>
          <w:rFonts w:ascii="Cambria" w:hAnsi="Cambria"/>
          <w:sz w:val="28"/>
          <w:lang w:val="uk-UA"/>
        </w:rPr>
        <w:t xml:space="preserve">, яка представляє інтерфейс у дзеркальному вигляді з сенсорними кнопками для прямого доступу до найважливіших </w:t>
      </w:r>
      <w:r w:rsidR="00B671C4">
        <w:rPr>
          <w:rFonts w:ascii="Cambria" w:hAnsi="Cambria"/>
          <w:sz w:val="28"/>
          <w:lang w:val="uk-UA"/>
        </w:rPr>
        <w:t xml:space="preserve">функцій, серед яких </w:t>
      </w:r>
      <w:r w:rsidR="00E50F04">
        <w:rPr>
          <w:rFonts w:ascii="Cambria" w:hAnsi="Cambria"/>
          <w:sz w:val="28"/>
          <w:lang w:val="uk-UA"/>
        </w:rPr>
        <w:t xml:space="preserve">компактний </w:t>
      </w:r>
      <w:r w:rsidR="007F72D7">
        <w:rPr>
          <w:rFonts w:ascii="Cambria" w:hAnsi="Cambria"/>
          <w:sz w:val="28"/>
          <w:lang w:val="uk-UA"/>
        </w:rPr>
        <w:t xml:space="preserve">селекторний перемикач. 12-дюймовий </w:t>
      </w:r>
      <w:proofErr w:type="spellStart"/>
      <w:r w:rsidR="007F72D7">
        <w:rPr>
          <w:rFonts w:ascii="Cambria" w:hAnsi="Cambria"/>
          <w:sz w:val="28"/>
          <w:lang w:val="de-DE"/>
        </w:rPr>
        <w:t>full</w:t>
      </w:r>
      <w:proofErr w:type="spellEnd"/>
      <w:r w:rsidR="007F72D7" w:rsidRPr="002D1A4E">
        <w:rPr>
          <w:rFonts w:ascii="Cambria" w:hAnsi="Cambria"/>
          <w:sz w:val="28"/>
          <w:lang w:val="uk-UA"/>
        </w:rPr>
        <w:t>-</w:t>
      </w:r>
      <w:r w:rsidR="007F72D7">
        <w:rPr>
          <w:rFonts w:ascii="Cambria" w:hAnsi="Cambria"/>
          <w:sz w:val="28"/>
          <w:lang w:val="de-DE"/>
        </w:rPr>
        <w:t>HD</w:t>
      </w:r>
      <w:r w:rsidR="007F72D7" w:rsidRPr="002D1A4E">
        <w:rPr>
          <w:rFonts w:ascii="Cambria" w:hAnsi="Cambria"/>
          <w:sz w:val="28"/>
          <w:lang w:val="uk-UA"/>
        </w:rPr>
        <w:t xml:space="preserve"> </w:t>
      </w:r>
      <w:r w:rsidR="007F72D7">
        <w:rPr>
          <w:rFonts w:ascii="Cambria" w:hAnsi="Cambria"/>
          <w:sz w:val="28"/>
          <w:lang w:val="uk-UA"/>
        </w:rPr>
        <w:t xml:space="preserve">сенсорний екран інтегрований у </w:t>
      </w:r>
      <w:r w:rsidR="00082F9A">
        <w:rPr>
          <w:rFonts w:ascii="Cambria" w:hAnsi="Cambria"/>
          <w:sz w:val="28"/>
          <w:lang w:val="uk-UA"/>
        </w:rPr>
        <w:t>панель приладів.</w:t>
      </w:r>
    </w:p>
    <w:p w:rsidR="00082F9A" w:rsidRDefault="00082F9A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І оскільки мрія про </w:t>
      </w:r>
      <w:proofErr w:type="spellStart"/>
      <w:r>
        <w:rPr>
          <w:rFonts w:ascii="Cambria" w:hAnsi="Cambria"/>
          <w:sz w:val="28"/>
          <w:lang w:val="uk-UA"/>
        </w:rPr>
        <w:t>кроссовер</w:t>
      </w:r>
      <w:proofErr w:type="spellEnd"/>
      <w:r>
        <w:rPr>
          <w:rFonts w:ascii="Cambria" w:hAnsi="Cambria"/>
          <w:sz w:val="28"/>
          <w:lang w:val="uk-UA"/>
        </w:rPr>
        <w:t xml:space="preserve"> не має меж, система </w:t>
      </w:r>
      <w:r>
        <w:rPr>
          <w:rFonts w:ascii="Cambria" w:hAnsi="Cambria"/>
          <w:sz w:val="28"/>
          <w:lang w:val="de-DE"/>
        </w:rPr>
        <w:t>Porsche</w:t>
      </w:r>
      <w:r w:rsidRPr="00082F9A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de-DE"/>
        </w:rPr>
        <w:t>Connect</w:t>
      </w:r>
      <w:r w:rsidRPr="00082F9A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uk-UA"/>
        </w:rPr>
        <w:t xml:space="preserve">розширює захоплення </w:t>
      </w:r>
      <w:proofErr w:type="spellStart"/>
      <w:r w:rsidRPr="00082F9A">
        <w:rPr>
          <w:rFonts w:ascii="Cambria" w:hAnsi="Cambria"/>
          <w:sz w:val="28"/>
          <w:lang w:val="uk-UA"/>
        </w:rPr>
        <w:t>Porsche</w:t>
      </w:r>
      <w:proofErr w:type="spellEnd"/>
      <w:r>
        <w:rPr>
          <w:rFonts w:ascii="Cambria" w:hAnsi="Cambria"/>
          <w:sz w:val="28"/>
          <w:lang w:val="uk-UA"/>
        </w:rPr>
        <w:t xml:space="preserve"> за допомогою передових сервісів та додатків. Водій ще біл</w:t>
      </w:r>
      <w:r w:rsidR="0059690E">
        <w:rPr>
          <w:rFonts w:ascii="Cambria" w:hAnsi="Cambria"/>
          <w:sz w:val="28"/>
          <w:lang w:val="uk-UA"/>
        </w:rPr>
        <w:t>ьше пов’язаний з автомобілем – т</w:t>
      </w:r>
      <w:bookmarkStart w:id="0" w:name="_GoBack"/>
      <w:bookmarkEnd w:id="0"/>
      <w:r>
        <w:rPr>
          <w:rFonts w:ascii="Cambria" w:hAnsi="Cambria"/>
          <w:sz w:val="28"/>
          <w:lang w:val="uk-UA"/>
        </w:rPr>
        <w:t xml:space="preserve">а зі світом. Таким чином сидіння автомобіля стає перемикаючим центром життя. </w:t>
      </w:r>
    </w:p>
    <w:p w:rsidR="00082F9A" w:rsidRDefault="00082F9A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082F9A" w:rsidRDefault="00082F9A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Слайд </w:t>
      </w:r>
      <w:r w:rsidR="00880FBA">
        <w:rPr>
          <w:rFonts w:ascii="Cambria" w:hAnsi="Cambria"/>
          <w:sz w:val="28"/>
          <w:lang w:val="uk-UA"/>
        </w:rPr>
        <w:t>9</w:t>
      </w:r>
    </w:p>
    <w:p w:rsidR="00082F9A" w:rsidRPr="00880FBA" w:rsidRDefault="00082F9A" w:rsidP="00F13E4C">
      <w:pPr>
        <w:spacing w:after="0" w:line="240" w:lineRule="auto"/>
        <w:jc w:val="both"/>
        <w:rPr>
          <w:rFonts w:ascii="Cambria" w:hAnsi="Cambria"/>
          <w:i/>
          <w:sz w:val="28"/>
          <w:lang w:val="uk-UA"/>
        </w:rPr>
      </w:pPr>
      <w:r w:rsidRPr="00880FBA">
        <w:rPr>
          <w:rFonts w:ascii="Cambria" w:hAnsi="Cambria"/>
          <w:i/>
          <w:sz w:val="28"/>
          <w:lang w:val="uk-UA"/>
        </w:rPr>
        <w:t xml:space="preserve">У п’ять разів більше </w:t>
      </w:r>
      <w:proofErr w:type="spellStart"/>
      <w:r w:rsidRPr="00880FBA">
        <w:rPr>
          <w:rFonts w:ascii="Cambria" w:hAnsi="Cambria"/>
          <w:i/>
          <w:sz w:val="28"/>
          <w:lang w:val="uk-UA"/>
        </w:rPr>
        <w:t>ендорфіну</w:t>
      </w:r>
      <w:proofErr w:type="spellEnd"/>
      <w:r w:rsidRPr="00880FBA">
        <w:rPr>
          <w:rFonts w:ascii="Cambria" w:hAnsi="Cambria"/>
          <w:i/>
          <w:sz w:val="28"/>
          <w:lang w:val="uk-UA"/>
        </w:rPr>
        <w:t xml:space="preserve">, ніж у звичайних </w:t>
      </w:r>
      <w:proofErr w:type="spellStart"/>
      <w:r w:rsidRPr="00880FBA">
        <w:rPr>
          <w:rFonts w:ascii="Cambria" w:hAnsi="Cambria"/>
          <w:i/>
          <w:sz w:val="28"/>
          <w:lang w:val="uk-UA"/>
        </w:rPr>
        <w:t>кроссоверах</w:t>
      </w:r>
      <w:proofErr w:type="spellEnd"/>
    </w:p>
    <w:p w:rsidR="00082F9A" w:rsidRDefault="00082F9A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880FBA" w:rsidRDefault="00880FBA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Продуктивність</w:t>
      </w:r>
    </w:p>
    <w:p w:rsidR="00880FBA" w:rsidRDefault="00880FBA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Оскільки кожна команда повинна мати те, що її заводить, нове покоління двигунів </w:t>
      </w:r>
      <w:proofErr w:type="spellStart"/>
      <w:r w:rsidRPr="00880FBA">
        <w:rPr>
          <w:rFonts w:ascii="Cambria" w:hAnsi="Cambria"/>
          <w:sz w:val="28"/>
          <w:lang w:val="uk-UA"/>
        </w:rPr>
        <w:t>Cayenne</w:t>
      </w:r>
      <w:proofErr w:type="spellEnd"/>
      <w:r>
        <w:rPr>
          <w:rFonts w:ascii="Cambria" w:hAnsi="Cambria"/>
          <w:sz w:val="28"/>
          <w:lang w:val="uk-UA"/>
        </w:rPr>
        <w:t xml:space="preserve"> зараз стало ще потужнішим, з вищим</w:t>
      </w:r>
      <w:r w:rsidR="00762206">
        <w:rPr>
          <w:rFonts w:ascii="Cambria" w:hAnsi="Cambria"/>
          <w:sz w:val="28"/>
          <w:lang w:val="uk-UA"/>
        </w:rPr>
        <w:t xml:space="preserve"> крутним</w:t>
      </w:r>
      <w:r>
        <w:rPr>
          <w:rFonts w:ascii="Cambria" w:hAnsi="Cambria"/>
          <w:sz w:val="28"/>
          <w:lang w:val="uk-UA"/>
        </w:rPr>
        <w:t xml:space="preserve"> моментом</w:t>
      </w:r>
      <w:r w:rsidRPr="00880FBA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  <w:lang w:val="uk-UA"/>
        </w:rPr>
        <w:t xml:space="preserve">та оптимізованою ефективністю. </w:t>
      </w:r>
      <w:r w:rsidR="00635CFA">
        <w:rPr>
          <w:rFonts w:ascii="Cambria" w:hAnsi="Cambria"/>
          <w:sz w:val="28"/>
          <w:lang w:val="uk-UA"/>
        </w:rPr>
        <w:t xml:space="preserve">Усі одиниці </w:t>
      </w:r>
      <w:proofErr w:type="spellStart"/>
      <w:r w:rsidR="00635CFA">
        <w:rPr>
          <w:rFonts w:ascii="Cambria" w:hAnsi="Cambria"/>
          <w:sz w:val="28"/>
          <w:lang w:val="uk-UA"/>
        </w:rPr>
        <w:t>турбовані</w:t>
      </w:r>
      <w:proofErr w:type="spellEnd"/>
      <w:r w:rsidR="00635CFA">
        <w:rPr>
          <w:rFonts w:ascii="Cambria" w:hAnsi="Cambria"/>
          <w:sz w:val="28"/>
          <w:lang w:val="uk-UA"/>
        </w:rPr>
        <w:t xml:space="preserve">. Особливо потужним є новий 4-літровий </w:t>
      </w:r>
      <w:r w:rsidR="00635CFA" w:rsidRPr="00635CFA">
        <w:rPr>
          <w:rFonts w:ascii="Cambria" w:hAnsi="Cambria"/>
          <w:sz w:val="28"/>
          <w:lang w:val="uk-UA"/>
        </w:rPr>
        <w:t xml:space="preserve">8-циліндровий </w:t>
      </w:r>
      <w:proofErr w:type="spellStart"/>
      <w:r w:rsidR="00635CFA" w:rsidRPr="00635CFA">
        <w:rPr>
          <w:rFonts w:ascii="Cambria" w:hAnsi="Cambria"/>
          <w:sz w:val="28"/>
          <w:lang w:val="uk-UA"/>
        </w:rPr>
        <w:t>бітурбований</w:t>
      </w:r>
      <w:proofErr w:type="spellEnd"/>
      <w:r w:rsidR="00635CFA" w:rsidRPr="00635CFA">
        <w:rPr>
          <w:rFonts w:ascii="Cambria" w:hAnsi="Cambria"/>
          <w:sz w:val="28"/>
          <w:lang w:val="uk-UA"/>
        </w:rPr>
        <w:t xml:space="preserve"> двигун</w:t>
      </w:r>
      <w:r w:rsidR="00635CFA">
        <w:rPr>
          <w:rFonts w:ascii="Cambria" w:hAnsi="Cambria"/>
          <w:sz w:val="28"/>
          <w:lang w:val="uk-UA"/>
        </w:rPr>
        <w:t xml:space="preserve"> у </w:t>
      </w:r>
      <w:proofErr w:type="spellStart"/>
      <w:r w:rsidR="00635CFA" w:rsidRPr="00635CFA">
        <w:rPr>
          <w:rFonts w:ascii="Cambria" w:hAnsi="Cambria"/>
          <w:sz w:val="28"/>
          <w:lang w:val="uk-UA"/>
        </w:rPr>
        <w:t>Cayenne</w:t>
      </w:r>
      <w:proofErr w:type="spellEnd"/>
      <w:r w:rsidR="00635CFA" w:rsidRPr="00635CFA">
        <w:rPr>
          <w:lang w:val="uk-UA"/>
        </w:rPr>
        <w:t xml:space="preserve"> </w:t>
      </w:r>
      <w:proofErr w:type="spellStart"/>
      <w:r w:rsidR="00635CFA" w:rsidRPr="00635CFA">
        <w:rPr>
          <w:rFonts w:ascii="Cambria" w:hAnsi="Cambria"/>
          <w:sz w:val="28"/>
          <w:lang w:val="uk-UA"/>
        </w:rPr>
        <w:t>Turbo</w:t>
      </w:r>
      <w:proofErr w:type="spellEnd"/>
      <w:r w:rsidR="00635CFA">
        <w:rPr>
          <w:rFonts w:ascii="Cambria" w:hAnsi="Cambria"/>
          <w:sz w:val="28"/>
          <w:lang w:val="uk-UA"/>
        </w:rPr>
        <w:t xml:space="preserve"> з потужністю 404кВт (550 </w:t>
      </w:r>
      <w:proofErr w:type="spellStart"/>
      <w:r w:rsidR="00635CFA">
        <w:rPr>
          <w:rFonts w:ascii="Cambria" w:hAnsi="Cambria"/>
          <w:sz w:val="28"/>
          <w:lang w:val="uk-UA"/>
        </w:rPr>
        <w:t>к.с</w:t>
      </w:r>
      <w:proofErr w:type="spellEnd"/>
      <w:r w:rsidR="00635CFA">
        <w:rPr>
          <w:rFonts w:ascii="Cambria" w:hAnsi="Cambria"/>
          <w:sz w:val="28"/>
          <w:lang w:val="uk-UA"/>
        </w:rPr>
        <w:t>.)</w:t>
      </w:r>
      <w:r w:rsidR="00762206">
        <w:rPr>
          <w:rFonts w:ascii="Cambria" w:hAnsi="Cambria"/>
          <w:sz w:val="28"/>
          <w:lang w:val="uk-UA"/>
        </w:rPr>
        <w:t>. Максимальний крутний момент – 770 Нм. Розгін від 0 до 100 км/год займає 4,1 секунди.</w:t>
      </w:r>
    </w:p>
    <w:p w:rsidR="00762206" w:rsidRDefault="00B1334E" w:rsidP="00F13E4C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Дизайн </w:t>
      </w:r>
      <w:r w:rsidRPr="00B1334E">
        <w:rPr>
          <w:rFonts w:ascii="Cambria" w:hAnsi="Cambria"/>
          <w:sz w:val="28"/>
          <w:lang w:val="uk-UA"/>
        </w:rPr>
        <w:t>8-</w:t>
      </w:r>
      <w:r>
        <w:rPr>
          <w:rFonts w:ascii="Cambria" w:hAnsi="Cambria"/>
          <w:sz w:val="28"/>
          <w:lang w:val="uk-UA"/>
        </w:rPr>
        <w:t xml:space="preserve">ступінчастої </w:t>
      </w:r>
      <w:r w:rsidR="00DA3B64">
        <w:rPr>
          <w:rFonts w:ascii="Cambria" w:hAnsi="Cambria"/>
          <w:sz w:val="28"/>
          <w:lang w:val="uk-UA"/>
        </w:rPr>
        <w:t xml:space="preserve">коробки передач </w:t>
      </w:r>
      <w:proofErr w:type="spellStart"/>
      <w:r>
        <w:rPr>
          <w:rFonts w:ascii="Cambria" w:hAnsi="Cambria"/>
          <w:sz w:val="28"/>
          <w:lang w:val="en-US"/>
        </w:rPr>
        <w:t>Tiptronic</w:t>
      </w:r>
      <w:proofErr w:type="spellEnd"/>
      <w:r w:rsidRPr="00B1334E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en-US"/>
        </w:rPr>
        <w:t>S</w:t>
      </w:r>
      <w:r w:rsidRPr="00B1334E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uk-UA"/>
        </w:rPr>
        <w:t>було повністю змінено: завдяки широкому розгортанню передач, вона знижує витрати пального та підвищує зручність і спортивність.</w:t>
      </w:r>
    </w:p>
    <w:p w:rsidR="00B1334E" w:rsidRDefault="00BD48D5" w:rsidP="00D10445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Стандартом пр</w:t>
      </w:r>
      <w:r w:rsidR="00D10445">
        <w:rPr>
          <w:rFonts w:ascii="Cambria" w:hAnsi="Cambria"/>
          <w:sz w:val="28"/>
          <w:lang w:val="uk-UA"/>
        </w:rPr>
        <w:t xml:space="preserve">одуктивності та дизайну є нова система гальм </w:t>
      </w:r>
      <w:proofErr w:type="spellStart"/>
      <w:r w:rsidR="00D10445" w:rsidRPr="00D10445">
        <w:rPr>
          <w:rFonts w:ascii="Cambria" w:hAnsi="Cambria"/>
          <w:sz w:val="28"/>
          <w:lang w:val="uk-UA"/>
        </w:rPr>
        <w:t>Porsche</w:t>
      </w:r>
      <w:proofErr w:type="spellEnd"/>
      <w:r w:rsidR="00D10445" w:rsidRPr="00D10445">
        <w:rPr>
          <w:rFonts w:ascii="Cambria" w:hAnsi="Cambria"/>
          <w:sz w:val="28"/>
          <w:lang w:val="uk-UA"/>
        </w:rPr>
        <w:t xml:space="preserve"> </w:t>
      </w:r>
      <w:proofErr w:type="spellStart"/>
      <w:r w:rsidR="00D10445" w:rsidRPr="00D10445">
        <w:rPr>
          <w:rFonts w:ascii="Cambria" w:hAnsi="Cambria"/>
          <w:sz w:val="28"/>
          <w:lang w:val="uk-UA"/>
        </w:rPr>
        <w:t>Surface</w:t>
      </w:r>
      <w:proofErr w:type="spellEnd"/>
      <w:r w:rsidR="00D10445" w:rsidRPr="00D10445">
        <w:rPr>
          <w:rFonts w:ascii="Cambria" w:hAnsi="Cambria"/>
          <w:sz w:val="28"/>
          <w:lang w:val="uk-UA"/>
        </w:rPr>
        <w:t xml:space="preserve"> </w:t>
      </w:r>
      <w:proofErr w:type="spellStart"/>
      <w:r w:rsidR="00D10445" w:rsidRPr="00D10445">
        <w:rPr>
          <w:rFonts w:ascii="Cambria" w:hAnsi="Cambria"/>
          <w:sz w:val="28"/>
          <w:lang w:val="uk-UA"/>
        </w:rPr>
        <w:t>Coated</w:t>
      </w:r>
      <w:proofErr w:type="spellEnd"/>
      <w:r w:rsidR="00D10445" w:rsidRPr="00D10445">
        <w:rPr>
          <w:rFonts w:ascii="Cambria" w:hAnsi="Cambria"/>
          <w:sz w:val="28"/>
          <w:lang w:val="uk-UA"/>
        </w:rPr>
        <w:t xml:space="preserve"> </w:t>
      </w:r>
      <w:proofErr w:type="spellStart"/>
      <w:r w:rsidR="00D10445" w:rsidRPr="00D10445">
        <w:rPr>
          <w:rFonts w:ascii="Cambria" w:hAnsi="Cambria"/>
          <w:sz w:val="28"/>
          <w:lang w:val="uk-UA"/>
        </w:rPr>
        <w:t>Brake</w:t>
      </w:r>
      <w:proofErr w:type="spellEnd"/>
      <w:r w:rsidR="00D10445" w:rsidRPr="00D10445">
        <w:rPr>
          <w:rFonts w:ascii="Cambria" w:hAnsi="Cambria"/>
          <w:sz w:val="28"/>
          <w:lang w:val="uk-UA"/>
        </w:rPr>
        <w:t xml:space="preserve"> (PSCB)1),</w:t>
      </w:r>
      <w:r w:rsidR="00D10445">
        <w:rPr>
          <w:rFonts w:ascii="Cambria" w:hAnsi="Cambria"/>
          <w:sz w:val="28"/>
          <w:lang w:val="uk-UA"/>
        </w:rPr>
        <w:t xml:space="preserve"> які вперше поєднують гальмівний диск з сірого чавуну з керамічним покриттям </w:t>
      </w:r>
      <w:r w:rsidR="00D10445" w:rsidRPr="00D10445">
        <w:rPr>
          <w:rFonts w:ascii="Cambria" w:hAnsi="Cambria"/>
          <w:sz w:val="28"/>
          <w:lang w:val="uk-UA"/>
        </w:rPr>
        <w:t>(</w:t>
      </w:r>
      <w:r w:rsidR="00D10445">
        <w:rPr>
          <w:rFonts w:ascii="Cambria" w:hAnsi="Cambria"/>
          <w:sz w:val="28"/>
          <w:lang w:val="uk-UA"/>
        </w:rPr>
        <w:t>карбід вольфраму</w:t>
      </w:r>
      <w:r w:rsidR="00D10445" w:rsidRPr="00D10445">
        <w:rPr>
          <w:rFonts w:ascii="Cambria" w:hAnsi="Cambria"/>
          <w:sz w:val="28"/>
          <w:lang w:val="uk-UA"/>
        </w:rPr>
        <w:t>)</w:t>
      </w:r>
      <w:r w:rsidR="00D10445">
        <w:rPr>
          <w:rFonts w:ascii="Cambria" w:hAnsi="Cambria"/>
          <w:sz w:val="28"/>
          <w:lang w:val="uk-UA"/>
        </w:rPr>
        <w:t xml:space="preserve">. </w:t>
      </w:r>
      <w:r w:rsidR="00BC0861">
        <w:rPr>
          <w:rFonts w:ascii="Cambria" w:hAnsi="Cambria"/>
          <w:sz w:val="28"/>
          <w:lang w:val="uk-UA"/>
        </w:rPr>
        <w:t>Як результат: миттєва відповідь та висока стабільність разом з ексклюзивним та привабливим виглядом.</w:t>
      </w:r>
    </w:p>
    <w:p w:rsidR="00BC0861" w:rsidRDefault="00724B74" w:rsidP="00D10445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Вага моделей була суттєво зменшена, а аеродинаміка оптимізована: </w:t>
      </w:r>
      <w:r w:rsidR="004669FA">
        <w:rPr>
          <w:rFonts w:ascii="Cambria" w:hAnsi="Cambria"/>
          <w:sz w:val="28"/>
          <w:lang w:val="uk-UA"/>
        </w:rPr>
        <w:t xml:space="preserve">розсікачі повітря, активні клапани </w:t>
      </w:r>
      <w:proofErr w:type="spellStart"/>
      <w:r w:rsidR="004669FA">
        <w:rPr>
          <w:rFonts w:ascii="Cambria" w:hAnsi="Cambria"/>
          <w:sz w:val="28"/>
          <w:lang w:val="uk-UA"/>
        </w:rPr>
        <w:t>повітрозабірників</w:t>
      </w:r>
      <w:proofErr w:type="spellEnd"/>
      <w:r w:rsidR="004669FA">
        <w:rPr>
          <w:rFonts w:ascii="Cambria" w:hAnsi="Cambria"/>
          <w:sz w:val="28"/>
          <w:lang w:val="uk-UA"/>
        </w:rPr>
        <w:t xml:space="preserve"> та повітряна завіса, що інтегрована у </w:t>
      </w:r>
      <w:proofErr w:type="spellStart"/>
      <w:r w:rsidR="004669FA">
        <w:rPr>
          <w:rFonts w:ascii="Cambria" w:hAnsi="Cambria"/>
          <w:sz w:val="28"/>
          <w:lang w:val="uk-UA"/>
        </w:rPr>
        <w:t>повіртозабірники</w:t>
      </w:r>
      <w:proofErr w:type="spellEnd"/>
      <w:r w:rsidR="004669FA">
        <w:rPr>
          <w:rFonts w:ascii="Cambria" w:hAnsi="Cambria"/>
          <w:sz w:val="28"/>
          <w:lang w:val="uk-UA"/>
        </w:rPr>
        <w:t xml:space="preserve">, репрезентує технічну витонченість, особливий вигляд та чисту динаміку, яка обов’язково підвищить рівень </w:t>
      </w:r>
      <w:proofErr w:type="spellStart"/>
      <w:r w:rsidR="004669FA">
        <w:rPr>
          <w:rFonts w:ascii="Cambria" w:hAnsi="Cambria"/>
          <w:sz w:val="28"/>
          <w:lang w:val="uk-UA"/>
        </w:rPr>
        <w:t>ендорфінів</w:t>
      </w:r>
      <w:proofErr w:type="spellEnd"/>
      <w:r w:rsidR="004669FA">
        <w:rPr>
          <w:rFonts w:ascii="Cambria" w:hAnsi="Cambria"/>
          <w:sz w:val="28"/>
          <w:lang w:val="uk-UA"/>
        </w:rPr>
        <w:t>. І спільнота водіїв стане справжньою командою.</w:t>
      </w:r>
    </w:p>
    <w:p w:rsidR="004669FA" w:rsidRDefault="004669FA" w:rsidP="00D10445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4669FA" w:rsidRPr="004669FA" w:rsidRDefault="004669FA" w:rsidP="00D10445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4669FA">
        <w:rPr>
          <w:rFonts w:ascii="Cambria" w:hAnsi="Cambria"/>
          <w:b/>
          <w:sz w:val="28"/>
          <w:lang w:val="uk-UA"/>
        </w:rPr>
        <w:t>Слайд 10</w:t>
      </w:r>
    </w:p>
    <w:p w:rsidR="004669FA" w:rsidRPr="004669FA" w:rsidRDefault="004669FA" w:rsidP="00D10445">
      <w:pPr>
        <w:spacing w:after="0" w:line="240" w:lineRule="auto"/>
        <w:jc w:val="both"/>
        <w:rPr>
          <w:rFonts w:ascii="Cambria" w:hAnsi="Cambria"/>
          <w:i/>
          <w:sz w:val="28"/>
          <w:lang w:val="uk-UA"/>
        </w:rPr>
      </w:pPr>
      <w:r w:rsidRPr="004669FA">
        <w:rPr>
          <w:rFonts w:ascii="Cambria" w:hAnsi="Cambria"/>
          <w:i/>
          <w:sz w:val="28"/>
          <w:lang w:val="uk-UA"/>
        </w:rPr>
        <w:t>Разом ми досягнемо будь-якого пункту призначення. Навіть такого, до якого не веде жодна дорога.</w:t>
      </w:r>
    </w:p>
    <w:p w:rsidR="004669FA" w:rsidRDefault="004669FA" w:rsidP="00D10445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4669FA" w:rsidRDefault="005E6C6A" w:rsidP="00D10445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Ходова частина і повний привід</w:t>
      </w:r>
    </w:p>
    <w:p w:rsidR="008A63B8" w:rsidRDefault="005E6C6A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Іноді є кілька шляхів до досягнення вашого пункту призначення. Тик краще, що </w:t>
      </w:r>
      <w:proofErr w:type="spellStart"/>
      <w:r w:rsidRPr="005E6C6A">
        <w:rPr>
          <w:rFonts w:ascii="Cambria" w:hAnsi="Cambria"/>
          <w:sz w:val="28"/>
          <w:lang w:val="uk-UA"/>
        </w:rPr>
        <w:t>Cayenne</w:t>
      </w:r>
      <w:proofErr w:type="spellEnd"/>
      <w:r>
        <w:rPr>
          <w:rFonts w:ascii="Cambria" w:hAnsi="Cambria"/>
          <w:sz w:val="28"/>
          <w:lang w:val="uk-UA"/>
        </w:rPr>
        <w:t xml:space="preserve"> подолає кожен із них. Це стало можливим завдяки таким інноваціям як адаптивна </w:t>
      </w:r>
      <w:proofErr w:type="spellStart"/>
      <w:r>
        <w:rPr>
          <w:rFonts w:ascii="Cambria" w:hAnsi="Cambria"/>
          <w:sz w:val="28"/>
          <w:lang w:val="uk-UA"/>
        </w:rPr>
        <w:t>пневмопідвіска</w:t>
      </w:r>
      <w:proofErr w:type="spellEnd"/>
      <w:r w:rsidR="004549D9">
        <w:rPr>
          <w:rFonts w:ascii="Cambria" w:hAnsi="Cambria"/>
          <w:sz w:val="28"/>
          <w:lang w:val="uk-UA"/>
        </w:rPr>
        <w:t xml:space="preserve"> з </w:t>
      </w:r>
      <w:proofErr w:type="spellStart"/>
      <w:r w:rsidR="004549D9">
        <w:rPr>
          <w:rFonts w:ascii="Cambria" w:hAnsi="Cambria"/>
          <w:sz w:val="28"/>
          <w:lang w:val="uk-UA"/>
        </w:rPr>
        <w:t>трьохкамерною</w:t>
      </w:r>
      <w:proofErr w:type="spellEnd"/>
      <w:r w:rsidR="004549D9">
        <w:rPr>
          <w:rFonts w:ascii="Cambria" w:hAnsi="Cambria"/>
          <w:sz w:val="28"/>
          <w:lang w:val="uk-UA"/>
        </w:rPr>
        <w:t xml:space="preserve"> технологією та </w:t>
      </w:r>
      <w:r w:rsidR="00C409B2">
        <w:rPr>
          <w:rFonts w:ascii="Cambria" w:hAnsi="Cambria"/>
          <w:sz w:val="28"/>
          <w:lang w:val="uk-UA"/>
        </w:rPr>
        <w:t>система керування задніми колесами.</w:t>
      </w:r>
      <w:r w:rsidR="008A63B8">
        <w:rPr>
          <w:rFonts w:ascii="Cambria" w:hAnsi="Cambria"/>
          <w:sz w:val="28"/>
          <w:lang w:val="uk-UA"/>
        </w:rPr>
        <w:t xml:space="preserve"> Новинкою</w:t>
      </w:r>
      <w:r w:rsidR="00C409B2">
        <w:rPr>
          <w:rFonts w:ascii="Cambria" w:hAnsi="Cambria"/>
          <w:sz w:val="28"/>
          <w:lang w:val="uk-UA"/>
        </w:rPr>
        <w:t xml:space="preserve"> також є </w:t>
      </w:r>
      <w:r w:rsidR="008A63B8">
        <w:rPr>
          <w:rFonts w:ascii="Cambria" w:hAnsi="Cambria"/>
          <w:sz w:val="28"/>
          <w:lang w:val="uk-UA"/>
        </w:rPr>
        <w:t>система</w:t>
      </w:r>
      <w:r w:rsidR="008A63B8" w:rsidRPr="008A63B8">
        <w:rPr>
          <w:rFonts w:ascii="Cambria" w:hAnsi="Cambria"/>
          <w:sz w:val="28"/>
          <w:lang w:val="uk-UA"/>
        </w:rPr>
        <w:t xml:space="preserve"> зменшення кренів кузова</w:t>
      </w:r>
      <w:r w:rsidR="008A63B8">
        <w:rPr>
          <w:rFonts w:ascii="Cambria" w:hAnsi="Cambria"/>
          <w:sz w:val="28"/>
          <w:lang w:val="uk-UA"/>
        </w:rPr>
        <w:t xml:space="preserve"> </w:t>
      </w:r>
      <w:proofErr w:type="spellStart"/>
      <w:r w:rsidR="008A63B8" w:rsidRPr="008A63B8">
        <w:rPr>
          <w:rFonts w:ascii="Cambria" w:hAnsi="Cambria"/>
          <w:sz w:val="28"/>
          <w:lang w:val="uk-UA"/>
        </w:rPr>
        <w:t>Porsche</w:t>
      </w:r>
      <w:proofErr w:type="spellEnd"/>
      <w:r w:rsidR="008A63B8" w:rsidRPr="008A63B8">
        <w:rPr>
          <w:rFonts w:ascii="Cambria" w:hAnsi="Cambria"/>
          <w:sz w:val="28"/>
          <w:lang w:val="uk-UA"/>
        </w:rPr>
        <w:t xml:space="preserve"> </w:t>
      </w:r>
      <w:r w:rsidR="008A63B8" w:rsidRPr="008A63B8">
        <w:rPr>
          <w:rFonts w:ascii="Cambria" w:hAnsi="Cambria"/>
          <w:sz w:val="28"/>
          <w:lang w:val="uk-UA"/>
        </w:rPr>
        <w:lastRenderedPageBreak/>
        <w:t xml:space="preserve">4D-Chassis </w:t>
      </w:r>
      <w:proofErr w:type="spellStart"/>
      <w:r w:rsidR="008A63B8" w:rsidRPr="008A63B8">
        <w:rPr>
          <w:rFonts w:ascii="Cambria" w:hAnsi="Cambria"/>
          <w:sz w:val="28"/>
          <w:lang w:val="uk-UA"/>
        </w:rPr>
        <w:t>Control</w:t>
      </w:r>
      <w:proofErr w:type="spellEnd"/>
      <w:r w:rsidR="008A63B8" w:rsidRPr="008A63B8">
        <w:rPr>
          <w:rFonts w:ascii="Cambria" w:hAnsi="Cambria"/>
          <w:sz w:val="28"/>
          <w:lang w:val="uk-UA"/>
        </w:rPr>
        <w:t>.</w:t>
      </w:r>
      <w:r w:rsidR="008A63B8">
        <w:rPr>
          <w:rFonts w:ascii="Cambria" w:hAnsi="Cambria"/>
          <w:sz w:val="28"/>
          <w:lang w:val="uk-UA"/>
        </w:rPr>
        <w:t xml:space="preserve"> Вона точно аналізує ситуацію водіння у всіх трьох просторових вимірах. Ця система розраховує найкращі умови для водіння та синхронізує усі системи ходової в режимі реального </w:t>
      </w:r>
      <w:r w:rsidR="00D62BE5">
        <w:rPr>
          <w:rFonts w:ascii="Cambria" w:hAnsi="Cambria"/>
          <w:sz w:val="28"/>
          <w:lang w:val="uk-UA"/>
        </w:rPr>
        <w:t>часу, який є четверним виміром. І все це заради оптимізації продуктивності і оптимальної комбінації спортивності та комфорту.</w:t>
      </w:r>
    </w:p>
    <w:p w:rsidR="00D62BE5" w:rsidRDefault="00D62BE5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Стандартний повний привід </w:t>
      </w:r>
      <w:proofErr w:type="spellStart"/>
      <w:r w:rsidRPr="00D62BE5">
        <w:rPr>
          <w:rFonts w:ascii="Cambria" w:hAnsi="Cambria"/>
          <w:sz w:val="28"/>
          <w:lang w:val="uk-UA"/>
        </w:rPr>
        <w:t>Cayenne</w:t>
      </w:r>
      <w:proofErr w:type="spellEnd"/>
      <w:r>
        <w:rPr>
          <w:rFonts w:ascii="Cambria" w:hAnsi="Cambria"/>
          <w:sz w:val="28"/>
          <w:lang w:val="uk-UA"/>
        </w:rPr>
        <w:t xml:space="preserve"> гарантує зчеплення з дорогою – і, якщо необхідно, з гоночним треком.</w:t>
      </w:r>
    </w:p>
    <w:p w:rsidR="00D62BE5" w:rsidRDefault="00D62BE5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proofErr w:type="spellStart"/>
      <w:r w:rsidRPr="00D62BE5">
        <w:rPr>
          <w:rFonts w:ascii="Cambria" w:hAnsi="Cambria"/>
          <w:sz w:val="28"/>
        </w:rPr>
        <w:t>Cayenne</w:t>
      </w:r>
      <w:proofErr w:type="spellEnd"/>
      <w:r>
        <w:rPr>
          <w:rFonts w:ascii="Cambria" w:hAnsi="Cambria"/>
          <w:sz w:val="28"/>
          <w:lang w:val="uk-UA"/>
        </w:rPr>
        <w:t xml:space="preserve"> також укомплектований для багатьох інших викликів, наприклад для снігових та водних перешкод глибиною до 500 мм. Навіть у місцевості, що кидає вам виклик, </w:t>
      </w:r>
      <w:proofErr w:type="spellStart"/>
      <w:r w:rsidRPr="00D62BE5">
        <w:rPr>
          <w:rFonts w:ascii="Cambria" w:hAnsi="Cambria"/>
          <w:sz w:val="28"/>
          <w:lang w:val="uk-UA"/>
        </w:rPr>
        <w:t>Cayenne</w:t>
      </w:r>
      <w:proofErr w:type="spellEnd"/>
      <w:r>
        <w:rPr>
          <w:rFonts w:ascii="Cambria" w:hAnsi="Cambria"/>
          <w:sz w:val="28"/>
          <w:lang w:val="uk-UA"/>
        </w:rPr>
        <w:t xml:space="preserve"> не зупиняється, тому що адаптивна </w:t>
      </w:r>
      <w:proofErr w:type="spellStart"/>
      <w:r>
        <w:rPr>
          <w:rFonts w:ascii="Cambria" w:hAnsi="Cambria"/>
          <w:sz w:val="28"/>
          <w:lang w:val="uk-UA"/>
        </w:rPr>
        <w:t>пневмопідвіска</w:t>
      </w:r>
      <w:proofErr w:type="spellEnd"/>
      <w:r>
        <w:rPr>
          <w:rFonts w:ascii="Cambria" w:hAnsi="Cambria"/>
          <w:sz w:val="28"/>
          <w:lang w:val="uk-UA"/>
        </w:rPr>
        <w:t xml:space="preserve"> збільшує до максимуму чистоту поверхні там, де це необхідно.</w:t>
      </w:r>
    </w:p>
    <w:p w:rsidR="00D62BE5" w:rsidRDefault="00D62BE5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56372E" w:rsidRPr="0056372E" w:rsidRDefault="0056372E" w:rsidP="008A63B8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56372E">
        <w:rPr>
          <w:rFonts w:ascii="Cambria" w:hAnsi="Cambria"/>
          <w:b/>
          <w:sz w:val="28"/>
          <w:lang w:val="uk-UA"/>
        </w:rPr>
        <w:t>Слайд 11</w:t>
      </w:r>
    </w:p>
    <w:p w:rsidR="0056372E" w:rsidRPr="004707D0" w:rsidRDefault="004707D0" w:rsidP="008A63B8">
      <w:pPr>
        <w:spacing w:after="0" w:line="240" w:lineRule="auto"/>
        <w:jc w:val="both"/>
        <w:rPr>
          <w:rFonts w:ascii="Cambria" w:hAnsi="Cambria"/>
          <w:i/>
          <w:sz w:val="28"/>
          <w:lang w:val="uk-UA"/>
        </w:rPr>
      </w:pPr>
      <w:r w:rsidRPr="004707D0">
        <w:rPr>
          <w:rFonts w:ascii="Cambria" w:hAnsi="Cambria"/>
          <w:i/>
          <w:sz w:val="28"/>
          <w:lang w:val="uk-UA"/>
        </w:rPr>
        <w:t>Життя – це командний спорт: ви повинні могти покластися один на одного.</w:t>
      </w:r>
    </w:p>
    <w:p w:rsidR="004707D0" w:rsidRDefault="004707D0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4707D0" w:rsidRDefault="00F54EB2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Допоміжні системи</w:t>
      </w:r>
    </w:p>
    <w:p w:rsidR="00F54EB2" w:rsidRDefault="00F54EB2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Чим краще усе налаштоване одне до одного, тим безпечніше, зручніше, ефективніше та динамічніше ви досягнете пункту призначення. </w:t>
      </w:r>
      <w:r w:rsidR="00315076">
        <w:rPr>
          <w:rFonts w:ascii="Cambria" w:hAnsi="Cambria"/>
          <w:sz w:val="28"/>
          <w:lang w:val="uk-UA"/>
        </w:rPr>
        <w:t xml:space="preserve">Саме тому новий </w:t>
      </w:r>
      <w:proofErr w:type="spellStart"/>
      <w:r w:rsidR="00315076" w:rsidRPr="00315076">
        <w:rPr>
          <w:rFonts w:ascii="Cambria" w:hAnsi="Cambria"/>
          <w:sz w:val="28"/>
          <w:lang w:val="uk-UA"/>
        </w:rPr>
        <w:t>Cayenne</w:t>
      </w:r>
      <w:proofErr w:type="spellEnd"/>
      <w:r w:rsidR="00315076">
        <w:rPr>
          <w:rFonts w:ascii="Cambria" w:hAnsi="Cambria"/>
          <w:sz w:val="28"/>
          <w:lang w:val="uk-UA"/>
        </w:rPr>
        <w:t xml:space="preserve"> має велику кількість допоміжних систем, які використовуються у різноманітних ситуаціях водіння: у місті, заходячи і виходячи з автомобіля, під час коротких та тривалих поїздок. Допоміжні системи не тільки виручають та підтримують вас різноманітними способами, а також розпізнають ризики та вчасно про них попереджають.</w:t>
      </w:r>
    </w:p>
    <w:p w:rsidR="00315076" w:rsidRDefault="00D934C4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Саме тому з </w:t>
      </w:r>
      <w:proofErr w:type="spellStart"/>
      <w:r w:rsidRPr="00D934C4">
        <w:rPr>
          <w:rFonts w:ascii="Cambria" w:hAnsi="Cambria"/>
          <w:sz w:val="28"/>
          <w:lang w:val="uk-UA"/>
        </w:rPr>
        <w:t>Cayenne</w:t>
      </w:r>
      <w:proofErr w:type="spellEnd"/>
      <w:r w:rsidRPr="00D934C4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uk-UA"/>
        </w:rPr>
        <w:t xml:space="preserve">ви завжди почувається зручно і безпечно. І можете зосередитися на тому, що робить захоплення </w:t>
      </w:r>
      <w:proofErr w:type="spellStart"/>
      <w:r w:rsidRPr="00D934C4">
        <w:rPr>
          <w:rFonts w:ascii="Cambria" w:hAnsi="Cambria"/>
          <w:sz w:val="28"/>
          <w:lang w:val="uk-UA"/>
        </w:rPr>
        <w:t>Porsche</w:t>
      </w:r>
      <w:proofErr w:type="spellEnd"/>
      <w:r>
        <w:rPr>
          <w:rFonts w:ascii="Cambria" w:hAnsi="Cambria"/>
          <w:sz w:val="28"/>
          <w:lang w:val="uk-UA"/>
        </w:rPr>
        <w:t xml:space="preserve"> таким унікальним, а саме на справжнього водійському досвіді.</w:t>
      </w:r>
    </w:p>
    <w:p w:rsidR="00D934C4" w:rsidRDefault="00D934C4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6D451B" w:rsidRPr="006D451B" w:rsidRDefault="006D451B" w:rsidP="008A63B8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6D451B">
        <w:rPr>
          <w:rFonts w:ascii="Cambria" w:hAnsi="Cambria"/>
          <w:b/>
          <w:sz w:val="28"/>
          <w:lang w:val="uk-UA"/>
        </w:rPr>
        <w:t>Слайд 12</w:t>
      </w:r>
    </w:p>
    <w:p w:rsidR="006D451B" w:rsidRPr="0023234B" w:rsidRDefault="0023234B" w:rsidP="008A63B8">
      <w:pPr>
        <w:spacing w:after="0" w:line="240" w:lineRule="auto"/>
        <w:jc w:val="both"/>
        <w:rPr>
          <w:rFonts w:ascii="Cambria" w:hAnsi="Cambria"/>
          <w:i/>
          <w:sz w:val="28"/>
          <w:lang w:val="uk-UA"/>
        </w:rPr>
      </w:pPr>
      <w:r w:rsidRPr="0023234B">
        <w:rPr>
          <w:rFonts w:ascii="Cambria" w:hAnsi="Cambria"/>
          <w:i/>
          <w:sz w:val="28"/>
          <w:lang w:val="uk-UA"/>
        </w:rPr>
        <w:t>Чудово, коли ми поєднані не лише мрією.</w:t>
      </w:r>
    </w:p>
    <w:p w:rsidR="0023234B" w:rsidRDefault="0023234B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23234B" w:rsidRPr="001929D6" w:rsidRDefault="00F476E0" w:rsidP="008A63B8">
      <w:pPr>
        <w:spacing w:after="0" w:line="240" w:lineRule="auto"/>
        <w:jc w:val="both"/>
        <w:rPr>
          <w:rFonts w:ascii="Cambria" w:hAnsi="Cambria"/>
          <w:sz w:val="28"/>
        </w:rPr>
      </w:pPr>
      <w:r>
        <w:rPr>
          <w:rFonts w:ascii="Cambria" w:hAnsi="Cambria"/>
          <w:sz w:val="28"/>
          <w:lang w:val="de-DE"/>
        </w:rPr>
        <w:t>Porsche</w:t>
      </w:r>
      <w:r w:rsidRPr="001929D6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  <w:lang w:val="de-DE"/>
        </w:rPr>
        <w:t>Connect</w:t>
      </w:r>
    </w:p>
    <w:p w:rsidR="00F476E0" w:rsidRDefault="001929D6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Ми повинні отримувати якомога більше від кожного дня. Чи то критична ділова зустріч, чи поїздка з родиною на вихідні стоїть у ваших планах – важливо витиснути максимум із ваших можливостей. Система </w:t>
      </w:r>
      <w:r>
        <w:rPr>
          <w:rFonts w:ascii="Cambria" w:hAnsi="Cambria"/>
          <w:sz w:val="28"/>
          <w:lang w:val="de-DE"/>
        </w:rPr>
        <w:t>Porsche</w:t>
      </w:r>
      <w:r w:rsidRPr="001929D6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  <w:lang w:val="de-DE"/>
        </w:rPr>
        <w:t>Connect</w:t>
      </w:r>
      <w:r>
        <w:rPr>
          <w:rFonts w:ascii="Cambria" w:hAnsi="Cambria"/>
          <w:sz w:val="28"/>
          <w:lang w:val="uk-UA"/>
        </w:rPr>
        <w:t xml:space="preserve"> підтримає у цьому. Вона поставить вас в ідеальну стартову позицію для будь-якої дорожньої подорожі, а також для інших ваших цілей.</w:t>
      </w:r>
    </w:p>
    <w:p w:rsidR="001929D6" w:rsidRDefault="001929D6" w:rsidP="001929D6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Нові корисні сервіси та додатки для смартфонів роблять життя простішим з багатьох аспектів. Наприклад, новий додаток для смартфонів </w:t>
      </w:r>
      <w:r>
        <w:rPr>
          <w:rFonts w:ascii="Cambria" w:hAnsi="Cambria"/>
          <w:sz w:val="28"/>
          <w:lang w:val="de-DE"/>
        </w:rPr>
        <w:t>Porsche</w:t>
      </w:r>
      <w:r w:rsidRPr="001929D6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de-DE"/>
        </w:rPr>
        <w:t>Connect</w:t>
      </w:r>
      <w:r>
        <w:rPr>
          <w:rFonts w:ascii="Cambria" w:hAnsi="Cambria"/>
          <w:sz w:val="28"/>
          <w:lang w:val="uk-UA"/>
        </w:rPr>
        <w:t xml:space="preserve">, який забезпечує віддалений контроль над вашим </w:t>
      </w:r>
      <w:r>
        <w:rPr>
          <w:rFonts w:ascii="Cambria" w:hAnsi="Cambria"/>
          <w:sz w:val="28"/>
          <w:lang w:val="de-DE"/>
        </w:rPr>
        <w:t>Porsche</w:t>
      </w:r>
      <w:r>
        <w:rPr>
          <w:rFonts w:ascii="Cambria" w:hAnsi="Cambria"/>
          <w:sz w:val="28"/>
          <w:lang w:val="uk-UA"/>
        </w:rPr>
        <w:t xml:space="preserve"> чи навігацію до або від вашого автомобіля до кінцевого пункту призначення.</w:t>
      </w:r>
    </w:p>
    <w:p w:rsidR="001929D6" w:rsidRDefault="000735FB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Також діє система </w:t>
      </w:r>
      <w:r>
        <w:rPr>
          <w:rFonts w:ascii="Cambria" w:hAnsi="Cambria"/>
          <w:sz w:val="28"/>
          <w:lang w:val="de-DE"/>
        </w:rPr>
        <w:t>Navigation</w:t>
      </w:r>
      <w:r w:rsidRPr="000735FB">
        <w:rPr>
          <w:rFonts w:ascii="Cambria" w:hAnsi="Cambria"/>
          <w:sz w:val="28"/>
          <w:lang w:val="uk-UA"/>
        </w:rPr>
        <w:t xml:space="preserve"> </w:t>
      </w:r>
      <w:r>
        <w:rPr>
          <w:rFonts w:ascii="Cambria" w:hAnsi="Cambria"/>
          <w:sz w:val="28"/>
          <w:lang w:val="de-DE"/>
        </w:rPr>
        <w:t>Plus</w:t>
      </w:r>
      <w:r>
        <w:rPr>
          <w:rFonts w:ascii="Cambria" w:hAnsi="Cambria"/>
          <w:sz w:val="28"/>
          <w:lang w:val="uk-UA"/>
        </w:rPr>
        <w:t xml:space="preserve"> – новий онлайн навігатор, який допоможе вам дістатися до пункту призначення ще швидше завдяки розрахунку маршруту та даним з найновіших карт, що включають оновлювану інформацію про трафік у режимі реального часу навіть для найменших вулиць.</w:t>
      </w:r>
    </w:p>
    <w:p w:rsidR="000735FB" w:rsidRPr="000735FB" w:rsidRDefault="000735FB" w:rsidP="008A63B8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0735FB">
        <w:rPr>
          <w:rFonts w:ascii="Cambria" w:hAnsi="Cambria"/>
          <w:b/>
          <w:sz w:val="28"/>
          <w:lang w:val="uk-UA"/>
        </w:rPr>
        <w:t>Слайд 13</w:t>
      </w:r>
    </w:p>
    <w:p w:rsidR="000735FB" w:rsidRPr="005419EB" w:rsidRDefault="005419EB" w:rsidP="008A63B8">
      <w:pPr>
        <w:spacing w:after="0" w:line="240" w:lineRule="auto"/>
        <w:jc w:val="both"/>
        <w:rPr>
          <w:rFonts w:ascii="Cambria" w:hAnsi="Cambria"/>
          <w:i/>
          <w:sz w:val="28"/>
          <w:lang w:val="uk-UA"/>
        </w:rPr>
      </w:pPr>
      <w:r w:rsidRPr="005419EB">
        <w:rPr>
          <w:rFonts w:ascii="Cambria" w:hAnsi="Cambria"/>
          <w:i/>
          <w:sz w:val="28"/>
          <w:lang w:val="uk-UA"/>
        </w:rPr>
        <w:t xml:space="preserve">Ділитися мрією означає </w:t>
      </w:r>
      <w:r>
        <w:rPr>
          <w:rFonts w:ascii="Cambria" w:hAnsi="Cambria"/>
          <w:i/>
          <w:sz w:val="28"/>
          <w:lang w:val="uk-UA"/>
        </w:rPr>
        <w:t>збільшити</w:t>
      </w:r>
      <w:r w:rsidRPr="005419EB">
        <w:rPr>
          <w:rFonts w:ascii="Cambria" w:hAnsi="Cambria"/>
          <w:i/>
          <w:sz w:val="28"/>
          <w:lang w:val="uk-UA"/>
        </w:rPr>
        <w:t xml:space="preserve"> відчуття щастя</w:t>
      </w:r>
      <w:r>
        <w:rPr>
          <w:rFonts w:ascii="Cambria" w:hAnsi="Cambria"/>
          <w:i/>
          <w:sz w:val="28"/>
          <w:lang w:val="uk-UA"/>
        </w:rPr>
        <w:t>.</w:t>
      </w:r>
    </w:p>
    <w:p w:rsidR="005419EB" w:rsidRDefault="005419EB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5419EB" w:rsidRDefault="005419EB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Висновки</w:t>
      </w:r>
    </w:p>
    <w:p w:rsidR="005419EB" w:rsidRDefault="005419EB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 xml:space="preserve">Велика мрія про </w:t>
      </w:r>
      <w:proofErr w:type="spellStart"/>
      <w:r>
        <w:rPr>
          <w:rFonts w:ascii="Cambria" w:hAnsi="Cambria"/>
          <w:sz w:val="28"/>
          <w:lang w:val="uk-UA"/>
        </w:rPr>
        <w:t>кроссовер</w:t>
      </w:r>
      <w:proofErr w:type="spellEnd"/>
      <w:r>
        <w:rPr>
          <w:rFonts w:ascii="Cambria" w:hAnsi="Cambria"/>
          <w:sz w:val="28"/>
          <w:lang w:val="uk-UA"/>
        </w:rPr>
        <w:t xml:space="preserve"> може залишатися молодо, якщо загадувати її знову і знову. Дозвольте їй стати новою реальністю, </w:t>
      </w:r>
      <w:proofErr w:type="spellStart"/>
      <w:r>
        <w:rPr>
          <w:rFonts w:ascii="Cambria" w:hAnsi="Cambria"/>
          <w:sz w:val="28"/>
          <w:lang w:val="uk-UA"/>
        </w:rPr>
        <w:t>передавайте</w:t>
      </w:r>
      <w:proofErr w:type="spellEnd"/>
      <w:r>
        <w:rPr>
          <w:rFonts w:ascii="Cambria" w:hAnsi="Cambria"/>
          <w:sz w:val="28"/>
          <w:lang w:val="uk-UA"/>
        </w:rPr>
        <w:t xml:space="preserve"> її далі, діліться з іншими. Надайте нових ідей, динамізму, різноманіття та простору для нових мрій для фанів </w:t>
      </w:r>
      <w:proofErr w:type="spellStart"/>
      <w:r>
        <w:rPr>
          <w:rFonts w:ascii="Cambria" w:hAnsi="Cambria"/>
          <w:sz w:val="28"/>
          <w:lang w:val="uk-UA"/>
        </w:rPr>
        <w:t>кроссоверів</w:t>
      </w:r>
      <w:proofErr w:type="spellEnd"/>
      <w:r>
        <w:rPr>
          <w:rFonts w:ascii="Cambria" w:hAnsi="Cambria"/>
          <w:sz w:val="28"/>
          <w:lang w:val="uk-UA"/>
        </w:rPr>
        <w:t xml:space="preserve"> по всьому світові.</w:t>
      </w:r>
    </w:p>
    <w:p w:rsidR="005419EB" w:rsidRDefault="005419EB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5419EB" w:rsidRPr="0075268A" w:rsidRDefault="0075268A" w:rsidP="008A63B8">
      <w:pPr>
        <w:spacing w:after="0" w:line="240" w:lineRule="auto"/>
        <w:jc w:val="both"/>
        <w:rPr>
          <w:rFonts w:ascii="Cambria" w:hAnsi="Cambria"/>
          <w:b/>
          <w:sz w:val="28"/>
          <w:lang w:val="uk-UA"/>
        </w:rPr>
      </w:pPr>
      <w:r w:rsidRPr="0075268A">
        <w:rPr>
          <w:rFonts w:ascii="Cambria" w:hAnsi="Cambria"/>
          <w:b/>
          <w:sz w:val="28"/>
          <w:lang w:val="uk-UA"/>
        </w:rPr>
        <w:t>Слайд 14</w:t>
      </w:r>
    </w:p>
    <w:p w:rsidR="0075268A" w:rsidRDefault="0075268A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75268A" w:rsidRDefault="0075268A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  <w:r>
        <w:rPr>
          <w:rFonts w:ascii="Cambria" w:hAnsi="Cambria"/>
          <w:sz w:val="28"/>
          <w:lang w:val="uk-UA"/>
        </w:rPr>
        <w:t>Технічні дані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62C16" w:rsidRPr="00D82EA7" w:rsidTr="008C02C5">
        <w:tc>
          <w:tcPr>
            <w:tcW w:w="2614" w:type="dxa"/>
          </w:tcPr>
          <w:p w:rsidR="00562C16" w:rsidRPr="00B81B8A" w:rsidRDefault="00562C16" w:rsidP="008C02C5">
            <w:pPr>
              <w:rPr>
                <w:rFonts w:ascii="Cambria" w:hAnsi="Cambria"/>
                <w:b/>
                <w:lang w:val="uk-UA"/>
              </w:rPr>
            </w:pPr>
            <w:r w:rsidRPr="00B81B8A">
              <w:rPr>
                <w:rFonts w:ascii="Cambria" w:hAnsi="Cambria"/>
                <w:b/>
                <w:lang w:val="uk-UA"/>
              </w:rPr>
              <w:t>Двигун</w:t>
            </w:r>
          </w:p>
        </w:tc>
        <w:tc>
          <w:tcPr>
            <w:tcW w:w="2614" w:type="dxa"/>
          </w:tcPr>
          <w:p w:rsidR="00562C16" w:rsidRPr="00A85C23" w:rsidRDefault="00562C16" w:rsidP="008C02C5">
            <w:pPr>
              <w:rPr>
                <w:rFonts w:ascii="Cambria" w:hAnsi="Cambria"/>
                <w:b/>
                <w:lang w:val="uk-UA"/>
              </w:rPr>
            </w:pPr>
            <w:proofErr w:type="spellStart"/>
            <w:r w:rsidRPr="00A85C23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</w:p>
        </w:tc>
        <w:tc>
          <w:tcPr>
            <w:tcW w:w="2614" w:type="dxa"/>
          </w:tcPr>
          <w:p w:rsidR="00562C16" w:rsidRPr="00A85C23" w:rsidRDefault="00562C16" w:rsidP="008C02C5">
            <w:pPr>
              <w:rPr>
                <w:rFonts w:ascii="Cambria" w:hAnsi="Cambria"/>
                <w:b/>
                <w:lang w:val="de-DE"/>
              </w:rPr>
            </w:pPr>
            <w:proofErr w:type="spellStart"/>
            <w:r w:rsidRPr="00A85C23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  <w:r w:rsidRPr="00A85C23">
              <w:rPr>
                <w:rFonts w:ascii="Cambria" w:hAnsi="Cambria"/>
                <w:b/>
                <w:lang w:val="uk-UA"/>
              </w:rPr>
              <w:t xml:space="preserve"> </w:t>
            </w:r>
            <w:r w:rsidRPr="00A85C23">
              <w:rPr>
                <w:rFonts w:ascii="Cambria" w:hAnsi="Cambria"/>
                <w:b/>
                <w:lang w:val="de-DE"/>
              </w:rPr>
              <w:t>S</w:t>
            </w:r>
          </w:p>
        </w:tc>
        <w:tc>
          <w:tcPr>
            <w:tcW w:w="2614" w:type="dxa"/>
          </w:tcPr>
          <w:p w:rsidR="00562C16" w:rsidRDefault="00562C16" w:rsidP="008C02C5">
            <w:pPr>
              <w:rPr>
                <w:rFonts w:ascii="Cambria" w:hAnsi="Cambria"/>
                <w:b/>
                <w:lang w:val="de-DE"/>
              </w:rPr>
            </w:pPr>
            <w:proofErr w:type="spellStart"/>
            <w:r w:rsidRPr="00A85C23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  <w:r w:rsidRPr="00A85C23">
              <w:rPr>
                <w:rFonts w:ascii="Cambria" w:hAnsi="Cambria"/>
                <w:b/>
                <w:lang w:val="de-DE"/>
              </w:rPr>
              <w:t xml:space="preserve"> Turbo</w:t>
            </w:r>
          </w:p>
          <w:p w:rsidR="00A85C23" w:rsidRPr="00A85C23" w:rsidRDefault="00A85C23" w:rsidP="008C02C5">
            <w:pPr>
              <w:rPr>
                <w:rFonts w:ascii="Cambria" w:hAnsi="Cambria"/>
                <w:b/>
                <w:lang w:val="de-DE"/>
              </w:rPr>
            </w:pPr>
          </w:p>
        </w:tc>
      </w:tr>
      <w:tr w:rsidR="00562C16" w:rsidRPr="00D82EA7" w:rsidTr="008C02C5">
        <w:tc>
          <w:tcPr>
            <w:tcW w:w="2614" w:type="dxa"/>
          </w:tcPr>
          <w:p w:rsidR="00562C16" w:rsidRDefault="00D82EA7" w:rsidP="008C02C5">
            <w:pPr>
              <w:rPr>
                <w:rFonts w:ascii="Cambria" w:hAnsi="Cambria"/>
                <w:lang w:val="uk-UA"/>
              </w:rPr>
            </w:pPr>
            <w:r w:rsidRPr="00D82EA7">
              <w:rPr>
                <w:rFonts w:ascii="Cambria" w:hAnsi="Cambria"/>
                <w:lang w:val="uk-UA"/>
              </w:rPr>
              <w:t xml:space="preserve">Розміщення/кількість циліндрів </w:t>
            </w:r>
          </w:p>
          <w:p w:rsidR="00D82EA7" w:rsidRPr="00D82EA7" w:rsidRDefault="00D82EA7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Клапани/циліндри</w:t>
            </w:r>
          </w:p>
        </w:tc>
        <w:tc>
          <w:tcPr>
            <w:tcW w:w="2614" w:type="dxa"/>
          </w:tcPr>
          <w:p w:rsidR="00562C16" w:rsidRDefault="00D82EA7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de-DE"/>
              </w:rPr>
              <w:t xml:space="preserve">V6 </w:t>
            </w:r>
            <w:proofErr w:type="spellStart"/>
            <w:r w:rsidR="008C02C5">
              <w:rPr>
                <w:rFonts w:ascii="Cambria" w:hAnsi="Cambria"/>
                <w:lang w:val="uk-UA"/>
              </w:rPr>
              <w:t>турбо</w:t>
            </w:r>
            <w:proofErr w:type="spellEnd"/>
            <w:r w:rsidR="008C02C5">
              <w:rPr>
                <w:rFonts w:ascii="Cambria" w:hAnsi="Cambria"/>
                <w:lang w:val="uk-UA"/>
              </w:rPr>
              <w:t>-двигун</w:t>
            </w:r>
          </w:p>
          <w:p w:rsidR="008C02C5" w:rsidRDefault="008C02C5" w:rsidP="008C02C5">
            <w:pPr>
              <w:rPr>
                <w:rFonts w:ascii="Cambria" w:hAnsi="Cambria"/>
                <w:lang w:val="uk-UA"/>
              </w:rPr>
            </w:pPr>
          </w:p>
          <w:p w:rsidR="008C02C5" w:rsidRPr="008C02C5" w:rsidRDefault="008C02C5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</w:t>
            </w:r>
          </w:p>
        </w:tc>
        <w:tc>
          <w:tcPr>
            <w:tcW w:w="2614" w:type="dxa"/>
          </w:tcPr>
          <w:p w:rsidR="00562C16" w:rsidRDefault="00D82EA7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de-DE"/>
              </w:rPr>
              <w:t>V6</w:t>
            </w:r>
            <w:r w:rsidR="008C02C5">
              <w:rPr>
                <w:rFonts w:ascii="Cambria" w:hAnsi="Cambria"/>
                <w:lang w:val="uk-UA"/>
              </w:rPr>
              <w:t xml:space="preserve"> </w:t>
            </w:r>
            <w:proofErr w:type="spellStart"/>
            <w:r w:rsidR="008C02C5">
              <w:rPr>
                <w:rFonts w:ascii="Cambria" w:hAnsi="Cambria"/>
                <w:lang w:val="uk-UA"/>
              </w:rPr>
              <w:t>бітурбований</w:t>
            </w:r>
            <w:proofErr w:type="spellEnd"/>
            <w:r w:rsidR="008C02C5">
              <w:rPr>
                <w:rFonts w:ascii="Cambria" w:hAnsi="Cambria"/>
                <w:lang w:val="uk-UA"/>
              </w:rPr>
              <w:t xml:space="preserve"> двигун</w:t>
            </w:r>
          </w:p>
          <w:p w:rsidR="008C02C5" w:rsidRPr="008C02C5" w:rsidRDefault="008C02C5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</w:t>
            </w:r>
          </w:p>
        </w:tc>
        <w:tc>
          <w:tcPr>
            <w:tcW w:w="2614" w:type="dxa"/>
          </w:tcPr>
          <w:p w:rsidR="00562C16" w:rsidRDefault="00D82EA7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de-DE"/>
              </w:rPr>
              <w:t>V8</w:t>
            </w:r>
            <w:r w:rsidR="008C02C5">
              <w:rPr>
                <w:rFonts w:ascii="Cambria" w:hAnsi="Cambria"/>
                <w:lang w:val="uk-UA"/>
              </w:rPr>
              <w:t xml:space="preserve"> </w:t>
            </w:r>
            <w:proofErr w:type="spellStart"/>
            <w:r w:rsidR="008C02C5">
              <w:rPr>
                <w:rFonts w:ascii="Cambria" w:hAnsi="Cambria"/>
                <w:lang w:val="uk-UA"/>
              </w:rPr>
              <w:t>бітурбований</w:t>
            </w:r>
            <w:proofErr w:type="spellEnd"/>
            <w:r w:rsidR="008C02C5">
              <w:rPr>
                <w:rFonts w:ascii="Cambria" w:hAnsi="Cambria"/>
                <w:lang w:val="uk-UA"/>
              </w:rPr>
              <w:t xml:space="preserve"> двигун</w:t>
            </w:r>
          </w:p>
          <w:p w:rsidR="008C02C5" w:rsidRPr="008C02C5" w:rsidRDefault="008C02C5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</w:t>
            </w:r>
          </w:p>
        </w:tc>
      </w:tr>
      <w:tr w:rsidR="00562C16" w:rsidRPr="00D82EA7" w:rsidTr="008C02C5">
        <w:tc>
          <w:tcPr>
            <w:tcW w:w="2614" w:type="dxa"/>
          </w:tcPr>
          <w:p w:rsidR="00562C16" w:rsidRDefault="005715CA" w:rsidP="008C02C5">
            <w:pPr>
              <w:rPr>
                <w:rFonts w:ascii="Cambria" w:hAnsi="Cambria"/>
                <w:lang w:val="uk-UA"/>
              </w:rPr>
            </w:pPr>
            <w:r w:rsidRPr="005715CA">
              <w:rPr>
                <w:rFonts w:ascii="Cambria" w:hAnsi="Cambria"/>
                <w:lang w:val="uk-UA"/>
              </w:rPr>
              <w:t>Робочий об’єм двигуна</w:t>
            </w:r>
          </w:p>
          <w:p w:rsidR="00CA411F" w:rsidRDefault="00CA411F" w:rsidP="008C02C5">
            <w:pPr>
              <w:rPr>
                <w:rFonts w:ascii="Cambria" w:hAnsi="Cambria"/>
                <w:lang w:val="uk-UA"/>
              </w:rPr>
            </w:pPr>
          </w:p>
          <w:p w:rsidR="00CA411F" w:rsidRDefault="00CA411F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Максимальна потужність </w:t>
            </w:r>
          </w:p>
          <w:p w:rsidR="004C270B" w:rsidRDefault="004C270B" w:rsidP="008C02C5">
            <w:pPr>
              <w:rPr>
                <w:rFonts w:ascii="Cambria" w:hAnsi="Cambria"/>
                <w:lang w:val="uk-UA"/>
              </w:rPr>
            </w:pPr>
          </w:p>
          <w:p w:rsidR="004C270B" w:rsidRDefault="004C270B" w:rsidP="008C02C5">
            <w:pPr>
              <w:rPr>
                <w:rFonts w:ascii="Cambria" w:hAnsi="Cambria"/>
                <w:lang w:val="uk-UA"/>
              </w:rPr>
            </w:pPr>
            <w:r w:rsidRPr="004C270B">
              <w:rPr>
                <w:rFonts w:ascii="Cambria" w:hAnsi="Cambria"/>
                <w:lang w:val="uk-UA"/>
              </w:rPr>
              <w:t>Максимальний крутний момент (Нм)</w:t>
            </w:r>
          </w:p>
          <w:p w:rsidR="00650DE4" w:rsidRDefault="00650DE4" w:rsidP="008C02C5">
            <w:pPr>
              <w:rPr>
                <w:rFonts w:ascii="Cambria" w:hAnsi="Cambria"/>
                <w:lang w:val="uk-UA"/>
              </w:rPr>
            </w:pPr>
          </w:p>
          <w:p w:rsidR="00650DE4" w:rsidRPr="00D82EA7" w:rsidRDefault="00650DE4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Тип палива </w:t>
            </w:r>
          </w:p>
        </w:tc>
        <w:tc>
          <w:tcPr>
            <w:tcW w:w="2614" w:type="dxa"/>
          </w:tcPr>
          <w:p w:rsidR="00562C16" w:rsidRDefault="005715CA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2,995 см</w:t>
            </w:r>
            <w:r>
              <w:rPr>
                <w:rFonts w:ascii="Cambria" w:hAnsi="Cambria"/>
                <w:vertAlign w:val="superscript"/>
                <w:lang w:val="uk-UA"/>
              </w:rPr>
              <w:t>3</w:t>
            </w:r>
            <w:r w:rsidR="00CA411F">
              <w:rPr>
                <w:rFonts w:ascii="Cambria" w:hAnsi="Cambria"/>
                <w:vertAlign w:val="superscript"/>
                <w:lang w:val="uk-UA"/>
              </w:rPr>
              <w:t xml:space="preserve"> </w:t>
            </w:r>
          </w:p>
          <w:p w:rsidR="00CA411F" w:rsidRDefault="00CA411F" w:rsidP="008C02C5">
            <w:pPr>
              <w:rPr>
                <w:rFonts w:ascii="Cambria" w:hAnsi="Cambria"/>
                <w:lang w:val="uk-UA"/>
              </w:rPr>
            </w:pPr>
          </w:p>
          <w:p w:rsidR="00CA411F" w:rsidRDefault="00CA411F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250 кВт (340 </w:t>
            </w:r>
            <w:proofErr w:type="spellStart"/>
            <w:r>
              <w:rPr>
                <w:rFonts w:ascii="Cambria" w:hAnsi="Cambria"/>
                <w:lang w:val="uk-UA"/>
              </w:rPr>
              <w:t>к.с</w:t>
            </w:r>
            <w:proofErr w:type="spellEnd"/>
            <w:r>
              <w:rPr>
                <w:rFonts w:ascii="Cambria" w:hAnsi="Cambria"/>
                <w:lang w:val="uk-UA"/>
              </w:rPr>
              <w:t>.) 5,300-6,400 1/хв</w:t>
            </w:r>
          </w:p>
          <w:p w:rsidR="004C270B" w:rsidRDefault="004C270B" w:rsidP="008C02C5">
            <w:pPr>
              <w:rPr>
                <w:rFonts w:ascii="Cambria" w:hAnsi="Cambria"/>
                <w:lang w:val="uk-UA"/>
              </w:rPr>
            </w:pPr>
          </w:p>
          <w:p w:rsidR="004C270B" w:rsidRDefault="00F26C71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450 Нм 1,340-5,300 1/хв</w:t>
            </w:r>
          </w:p>
          <w:p w:rsidR="00650DE4" w:rsidRDefault="00650DE4" w:rsidP="008C02C5">
            <w:pPr>
              <w:rPr>
                <w:rFonts w:ascii="Cambria" w:hAnsi="Cambria"/>
                <w:lang w:val="uk-UA"/>
              </w:rPr>
            </w:pPr>
          </w:p>
          <w:p w:rsidR="00650DE4" w:rsidRPr="00CA411F" w:rsidRDefault="00650DE4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Супер (ДОЧ 95)</w:t>
            </w:r>
          </w:p>
        </w:tc>
        <w:tc>
          <w:tcPr>
            <w:tcW w:w="2614" w:type="dxa"/>
          </w:tcPr>
          <w:p w:rsidR="00562C16" w:rsidRDefault="005715CA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2,894 см</w:t>
            </w:r>
            <w:r>
              <w:rPr>
                <w:rFonts w:ascii="Cambria" w:hAnsi="Cambria"/>
                <w:vertAlign w:val="superscript"/>
                <w:lang w:val="uk-UA"/>
              </w:rPr>
              <w:t>3</w:t>
            </w:r>
            <w:r w:rsidR="00CA411F">
              <w:rPr>
                <w:rFonts w:ascii="Cambria" w:hAnsi="Cambria"/>
                <w:vertAlign w:val="superscript"/>
                <w:lang w:val="uk-UA"/>
              </w:rPr>
              <w:t xml:space="preserve"> </w:t>
            </w:r>
          </w:p>
          <w:p w:rsidR="00CA411F" w:rsidRDefault="00CA411F" w:rsidP="008C02C5">
            <w:pPr>
              <w:rPr>
                <w:rFonts w:ascii="Cambria" w:hAnsi="Cambria"/>
                <w:lang w:val="uk-UA"/>
              </w:rPr>
            </w:pPr>
          </w:p>
          <w:p w:rsidR="00CA411F" w:rsidRDefault="00CA411F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324 кВт(440 </w:t>
            </w:r>
            <w:proofErr w:type="spellStart"/>
            <w:r>
              <w:rPr>
                <w:rFonts w:ascii="Cambria" w:hAnsi="Cambria"/>
                <w:lang w:val="uk-UA"/>
              </w:rPr>
              <w:t>к.с</w:t>
            </w:r>
            <w:proofErr w:type="spellEnd"/>
            <w:r>
              <w:rPr>
                <w:rFonts w:ascii="Cambria" w:hAnsi="Cambria"/>
                <w:lang w:val="uk-UA"/>
              </w:rPr>
              <w:t>.) 5,700-6,600 1/хв</w:t>
            </w:r>
          </w:p>
          <w:p w:rsidR="00F26C71" w:rsidRDefault="00F26C71" w:rsidP="008C02C5">
            <w:pPr>
              <w:rPr>
                <w:rFonts w:ascii="Cambria" w:hAnsi="Cambria"/>
                <w:lang w:val="uk-UA"/>
              </w:rPr>
            </w:pPr>
          </w:p>
          <w:p w:rsidR="00F26C71" w:rsidRDefault="00F26C71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550 Нм 1,800-5,500 1/хв</w:t>
            </w:r>
          </w:p>
          <w:p w:rsidR="00650DE4" w:rsidRDefault="00650DE4" w:rsidP="008C02C5">
            <w:pPr>
              <w:rPr>
                <w:rFonts w:ascii="Cambria" w:hAnsi="Cambria"/>
                <w:lang w:val="uk-UA"/>
              </w:rPr>
            </w:pPr>
          </w:p>
          <w:p w:rsidR="00650DE4" w:rsidRPr="00CA411F" w:rsidRDefault="00650DE4" w:rsidP="00650DE4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Супер Плюс (ДОЧ 98)</w:t>
            </w:r>
          </w:p>
        </w:tc>
        <w:tc>
          <w:tcPr>
            <w:tcW w:w="2614" w:type="dxa"/>
          </w:tcPr>
          <w:p w:rsidR="00562C16" w:rsidRDefault="005715CA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3,996 см</w:t>
            </w:r>
            <w:r>
              <w:rPr>
                <w:rFonts w:ascii="Cambria" w:hAnsi="Cambria"/>
                <w:vertAlign w:val="superscript"/>
                <w:lang w:val="uk-UA"/>
              </w:rPr>
              <w:t>3</w:t>
            </w:r>
            <w:r w:rsidR="00CA411F">
              <w:rPr>
                <w:rFonts w:ascii="Cambria" w:hAnsi="Cambria"/>
                <w:vertAlign w:val="superscript"/>
                <w:lang w:val="uk-UA"/>
              </w:rPr>
              <w:t xml:space="preserve"> </w:t>
            </w:r>
          </w:p>
          <w:p w:rsidR="00CA411F" w:rsidRDefault="00CA411F" w:rsidP="008C02C5">
            <w:pPr>
              <w:rPr>
                <w:rFonts w:ascii="Cambria" w:hAnsi="Cambria"/>
                <w:lang w:val="uk-UA"/>
              </w:rPr>
            </w:pPr>
          </w:p>
          <w:p w:rsidR="00CA411F" w:rsidRDefault="00CA411F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404 кВт(550 </w:t>
            </w:r>
            <w:proofErr w:type="spellStart"/>
            <w:r>
              <w:rPr>
                <w:rFonts w:ascii="Cambria" w:hAnsi="Cambria"/>
                <w:lang w:val="uk-UA"/>
              </w:rPr>
              <w:t>к.с</w:t>
            </w:r>
            <w:proofErr w:type="spellEnd"/>
            <w:r>
              <w:rPr>
                <w:rFonts w:ascii="Cambria" w:hAnsi="Cambria"/>
                <w:lang w:val="uk-UA"/>
              </w:rPr>
              <w:t>.) 5,750-6,000 1/хв</w:t>
            </w:r>
          </w:p>
          <w:p w:rsidR="00F26C71" w:rsidRDefault="00F26C71" w:rsidP="008C02C5">
            <w:pPr>
              <w:rPr>
                <w:rFonts w:ascii="Cambria" w:hAnsi="Cambria"/>
                <w:lang w:val="uk-UA"/>
              </w:rPr>
            </w:pPr>
          </w:p>
          <w:p w:rsidR="00F26C71" w:rsidRDefault="00F26C71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770 Нм 1,960-4,500 1/хв</w:t>
            </w:r>
          </w:p>
          <w:p w:rsidR="00650DE4" w:rsidRDefault="00650DE4" w:rsidP="008C02C5">
            <w:pPr>
              <w:rPr>
                <w:rFonts w:ascii="Cambria" w:hAnsi="Cambria"/>
                <w:lang w:val="uk-UA"/>
              </w:rPr>
            </w:pPr>
          </w:p>
          <w:p w:rsidR="00650DE4" w:rsidRPr="00CA411F" w:rsidRDefault="00650DE4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Супер Плюс (ДОЧ 98)</w:t>
            </w:r>
          </w:p>
        </w:tc>
      </w:tr>
      <w:tr w:rsidR="00562C16" w:rsidRPr="002D1A4E" w:rsidTr="008C02C5">
        <w:tc>
          <w:tcPr>
            <w:tcW w:w="2614" w:type="dxa"/>
          </w:tcPr>
          <w:p w:rsidR="00562C16" w:rsidRPr="00B81B8A" w:rsidRDefault="00D42457" w:rsidP="008C02C5">
            <w:pPr>
              <w:rPr>
                <w:rFonts w:ascii="Cambria" w:hAnsi="Cambria"/>
                <w:b/>
                <w:lang w:val="uk-UA"/>
              </w:rPr>
            </w:pPr>
            <w:r w:rsidRPr="00B81B8A">
              <w:rPr>
                <w:rFonts w:ascii="Cambria" w:hAnsi="Cambria"/>
                <w:b/>
                <w:lang w:val="uk-UA"/>
              </w:rPr>
              <w:t xml:space="preserve">Трансмісія </w:t>
            </w:r>
          </w:p>
          <w:p w:rsidR="00B81B8A" w:rsidRPr="002D1A4E" w:rsidRDefault="00B81B8A" w:rsidP="008C02C5">
            <w:pPr>
              <w:rPr>
                <w:rFonts w:ascii="Cambria" w:hAnsi="Cambria"/>
              </w:rPr>
            </w:pP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Ланцюг передач</w:t>
            </w: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4B5967" w:rsidRDefault="004B5967" w:rsidP="008C02C5">
            <w:pPr>
              <w:rPr>
                <w:rFonts w:ascii="Cambria" w:hAnsi="Cambria"/>
                <w:lang w:val="uk-UA"/>
              </w:rPr>
            </w:pP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Коробка передач</w:t>
            </w: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Механізм блокування</w:t>
            </w: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</w:p>
          <w:p w:rsidR="007943FB" w:rsidRDefault="007943FB" w:rsidP="008C02C5">
            <w:pPr>
              <w:rPr>
                <w:rFonts w:ascii="Cambria" w:hAnsi="Cambria"/>
                <w:lang w:val="uk-UA"/>
              </w:rPr>
            </w:pPr>
          </w:p>
          <w:p w:rsidR="007943FB" w:rsidRDefault="007943FB" w:rsidP="008C02C5">
            <w:pPr>
              <w:rPr>
                <w:rFonts w:ascii="Cambria" w:hAnsi="Cambria"/>
                <w:lang w:val="uk-UA"/>
              </w:rPr>
            </w:pPr>
          </w:p>
          <w:p w:rsidR="00B81B8A" w:rsidRDefault="00B81B8A" w:rsidP="008C02C5">
            <w:pPr>
              <w:rPr>
                <w:rFonts w:ascii="Cambria" w:hAnsi="Cambria"/>
                <w:lang w:val="uk-UA"/>
              </w:rPr>
            </w:pPr>
          </w:p>
          <w:p w:rsidR="00B81B8A" w:rsidRDefault="00B81B8A" w:rsidP="008C02C5">
            <w:pPr>
              <w:rPr>
                <w:rFonts w:ascii="Cambria" w:hAnsi="Cambria"/>
                <w:b/>
                <w:lang w:val="uk-UA"/>
              </w:rPr>
            </w:pPr>
            <w:r w:rsidRPr="00CB4026">
              <w:rPr>
                <w:rFonts w:ascii="Cambria" w:hAnsi="Cambria"/>
                <w:b/>
                <w:lang w:val="uk-UA"/>
              </w:rPr>
              <w:t>Ходова частина</w:t>
            </w:r>
          </w:p>
          <w:p w:rsidR="002D1A4E" w:rsidRDefault="002D1A4E" w:rsidP="008C02C5">
            <w:pPr>
              <w:rPr>
                <w:rFonts w:ascii="Cambria" w:hAnsi="Cambria"/>
                <w:b/>
                <w:lang w:val="uk-UA"/>
              </w:rPr>
            </w:pPr>
          </w:p>
          <w:p w:rsidR="002D1A4E" w:rsidRPr="002D1A4E" w:rsidRDefault="002D1A4E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Диски</w:t>
            </w:r>
          </w:p>
          <w:p w:rsidR="002D1A4E" w:rsidRDefault="002D1A4E" w:rsidP="008C02C5">
            <w:pPr>
              <w:rPr>
                <w:rFonts w:ascii="Cambria" w:hAnsi="Cambria"/>
                <w:lang w:val="uk-UA"/>
              </w:rPr>
            </w:pPr>
          </w:p>
          <w:p w:rsidR="002D1A4E" w:rsidRDefault="002D1A4E" w:rsidP="008C02C5">
            <w:pPr>
              <w:rPr>
                <w:rFonts w:ascii="Cambria" w:hAnsi="Cambria"/>
                <w:lang w:val="uk-UA"/>
              </w:rPr>
            </w:pPr>
          </w:p>
          <w:p w:rsidR="002D1A4E" w:rsidRPr="002D1A4E" w:rsidRDefault="002D1A4E" w:rsidP="008C02C5">
            <w:pPr>
              <w:rPr>
                <w:rFonts w:ascii="Cambria" w:hAnsi="Cambria"/>
                <w:lang w:val="de-DE"/>
              </w:rPr>
            </w:pPr>
          </w:p>
          <w:p w:rsidR="002D1A4E" w:rsidRPr="002D1A4E" w:rsidRDefault="002D1A4E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Покришки</w:t>
            </w:r>
          </w:p>
          <w:p w:rsidR="00CB4026" w:rsidRPr="00B81B8A" w:rsidRDefault="00CB4026" w:rsidP="008C02C5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9E2D33">
            <w:pPr>
              <w:rPr>
                <w:rFonts w:ascii="Cambria" w:hAnsi="Cambria"/>
                <w:lang w:val="uk-UA"/>
              </w:rPr>
            </w:pPr>
            <w:proofErr w:type="spellStart"/>
            <w:r w:rsidRPr="009E2D33">
              <w:rPr>
                <w:rFonts w:ascii="Cambria" w:hAnsi="Cambria"/>
                <w:lang w:val="uk-UA"/>
              </w:rPr>
              <w:t>Porsche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</w:t>
            </w:r>
            <w:proofErr w:type="spellStart"/>
            <w:r w:rsidRPr="009E2D33">
              <w:rPr>
                <w:rFonts w:ascii="Cambria" w:hAnsi="Cambria"/>
                <w:lang w:val="uk-UA"/>
              </w:rPr>
              <w:t>Traction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</w:t>
            </w:r>
            <w:proofErr w:type="spellStart"/>
            <w:r w:rsidRPr="009E2D33">
              <w:rPr>
                <w:rFonts w:ascii="Cambria" w:hAnsi="Cambria"/>
                <w:lang w:val="uk-UA"/>
              </w:rPr>
              <w:t>Management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(PTM):</w:t>
            </w:r>
            <w:r>
              <w:rPr>
                <w:rFonts w:ascii="Cambria" w:hAnsi="Cambria"/>
                <w:lang w:val="uk-UA"/>
              </w:rPr>
              <w:t xml:space="preserve"> активна повнопривідна система з електронно змінним контрольованим </w:t>
            </w:r>
            <w:proofErr w:type="spellStart"/>
            <w:r>
              <w:rPr>
                <w:rFonts w:ascii="Cambria" w:hAnsi="Cambria"/>
                <w:lang w:val="uk-UA"/>
              </w:rPr>
              <w:t>мульти-платовим</w:t>
            </w:r>
            <w:proofErr w:type="spellEnd"/>
            <w:r>
              <w:rPr>
                <w:rFonts w:ascii="Cambria" w:hAnsi="Cambria"/>
                <w:lang w:val="uk-UA"/>
              </w:rPr>
              <w:t xml:space="preserve"> зчепленням, автоматичним гальмівним диференціалом та </w:t>
            </w:r>
            <w:proofErr w:type="spellStart"/>
            <w:r>
              <w:rPr>
                <w:rFonts w:ascii="Cambria" w:hAnsi="Cambria"/>
                <w:lang w:val="uk-UA"/>
              </w:rPr>
              <w:t>протиковзною</w:t>
            </w:r>
            <w:proofErr w:type="spellEnd"/>
            <w:r>
              <w:rPr>
                <w:rFonts w:ascii="Cambria" w:hAnsi="Cambria"/>
                <w:lang w:val="uk-UA"/>
              </w:rPr>
              <w:t xml:space="preserve"> регуляцією.</w:t>
            </w:r>
          </w:p>
          <w:p w:rsidR="004B5967" w:rsidRDefault="004B5967" w:rsidP="009E2D33">
            <w:pPr>
              <w:rPr>
                <w:rFonts w:ascii="Cambria" w:hAnsi="Cambria"/>
                <w:lang w:val="uk-UA"/>
              </w:rPr>
            </w:pPr>
          </w:p>
          <w:p w:rsidR="004B5967" w:rsidRDefault="004B5967" w:rsidP="009E2D33">
            <w:pPr>
              <w:rPr>
                <w:rFonts w:ascii="Cambria" w:hAnsi="Cambria"/>
                <w:lang w:val="uk-UA"/>
              </w:rPr>
            </w:pPr>
            <w:r w:rsidRPr="004B5967">
              <w:rPr>
                <w:rFonts w:ascii="Cambria" w:hAnsi="Cambria"/>
                <w:lang w:val="uk-UA"/>
              </w:rPr>
              <w:t xml:space="preserve">8-ступінчаста коробка передач </w:t>
            </w:r>
            <w:proofErr w:type="spellStart"/>
            <w:r w:rsidRPr="004B5967">
              <w:rPr>
                <w:rFonts w:ascii="Cambria" w:hAnsi="Cambria"/>
                <w:lang w:val="uk-UA"/>
              </w:rPr>
              <w:t>Tiptronic</w:t>
            </w:r>
            <w:proofErr w:type="spellEnd"/>
            <w:r w:rsidRPr="004B5967">
              <w:rPr>
                <w:rFonts w:ascii="Cambria" w:hAnsi="Cambria"/>
                <w:lang w:val="uk-UA"/>
              </w:rPr>
              <w:t xml:space="preserve"> S</w:t>
            </w:r>
          </w:p>
          <w:p w:rsidR="004B5967" w:rsidRDefault="004B5967" w:rsidP="009E2D33">
            <w:pPr>
              <w:rPr>
                <w:rFonts w:ascii="Cambria" w:hAnsi="Cambria"/>
                <w:lang w:val="uk-UA"/>
              </w:rPr>
            </w:pPr>
          </w:p>
          <w:p w:rsidR="004B5967" w:rsidRDefault="007943FB" w:rsidP="009E2D3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Регульоване </w:t>
            </w:r>
            <w:proofErr w:type="spellStart"/>
            <w:r>
              <w:rPr>
                <w:rFonts w:ascii="Cambria" w:hAnsi="Cambria"/>
                <w:lang w:val="uk-UA"/>
              </w:rPr>
              <w:t>мульти-платове</w:t>
            </w:r>
            <w:proofErr w:type="spellEnd"/>
            <w:r>
              <w:rPr>
                <w:rFonts w:ascii="Cambria" w:hAnsi="Cambria"/>
                <w:lang w:val="uk-UA"/>
              </w:rPr>
              <w:t xml:space="preserve"> зчеплення, внутрішньо </w:t>
            </w:r>
            <w:proofErr w:type="spellStart"/>
            <w:r>
              <w:rPr>
                <w:rFonts w:ascii="Cambria" w:hAnsi="Cambria"/>
                <w:lang w:val="uk-UA"/>
              </w:rPr>
              <w:t>вісьовий</w:t>
            </w:r>
            <w:proofErr w:type="spellEnd"/>
            <w:r>
              <w:rPr>
                <w:rFonts w:ascii="Cambria" w:hAnsi="Cambria"/>
                <w:lang w:val="uk-UA"/>
              </w:rPr>
              <w:t xml:space="preserve"> диференційний замок</w:t>
            </w:r>
          </w:p>
          <w:p w:rsidR="002D1A4E" w:rsidRDefault="002D1A4E" w:rsidP="009E2D33">
            <w:pPr>
              <w:rPr>
                <w:rFonts w:ascii="Cambria" w:hAnsi="Cambria"/>
                <w:lang w:val="uk-UA"/>
              </w:rPr>
            </w:pPr>
          </w:p>
          <w:p w:rsidR="002D1A4E" w:rsidRDefault="002D1A4E" w:rsidP="009E2D33">
            <w:pPr>
              <w:rPr>
                <w:rFonts w:ascii="Cambria" w:hAnsi="Cambria"/>
                <w:lang w:val="uk-UA"/>
              </w:rPr>
            </w:pPr>
          </w:p>
          <w:p w:rsidR="002D1A4E" w:rsidRDefault="002D1A4E" w:rsidP="009E2D33">
            <w:pPr>
              <w:rPr>
                <w:rFonts w:ascii="Cambria" w:hAnsi="Cambria"/>
                <w:lang w:val="uk-UA"/>
              </w:rPr>
            </w:pPr>
          </w:p>
          <w:p w:rsidR="002D1A4E" w:rsidRPr="002D1A4E" w:rsidRDefault="002D1A4E" w:rsidP="009E2D3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Передні: </w:t>
            </w:r>
            <w:r w:rsidRPr="002D1A4E">
              <w:rPr>
                <w:rFonts w:ascii="Cambria" w:hAnsi="Cambria"/>
                <w:lang w:val="uk-UA"/>
              </w:rPr>
              <w:t>8.5 J × 19 ET 47</w:t>
            </w:r>
          </w:p>
          <w:p w:rsidR="002D1A4E" w:rsidRDefault="002D1A4E" w:rsidP="009E2D3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задні: </w:t>
            </w:r>
            <w:r w:rsidRPr="002D1A4E">
              <w:rPr>
                <w:rFonts w:ascii="Cambria" w:hAnsi="Cambria"/>
                <w:lang w:val="uk-UA"/>
              </w:rPr>
              <w:t>9.5 J × 19 ET 54</w:t>
            </w:r>
          </w:p>
          <w:p w:rsidR="002D1A4E" w:rsidRDefault="002D1A4E" w:rsidP="009E2D33">
            <w:pPr>
              <w:rPr>
                <w:rFonts w:ascii="Cambria" w:hAnsi="Cambria"/>
                <w:lang w:val="uk-UA"/>
              </w:rPr>
            </w:pPr>
          </w:p>
          <w:p w:rsidR="008654A3" w:rsidRDefault="008654A3" w:rsidP="009E2D33">
            <w:pPr>
              <w:rPr>
                <w:rFonts w:ascii="Cambria" w:hAnsi="Cambria"/>
                <w:lang w:val="uk-UA"/>
              </w:rPr>
            </w:pPr>
          </w:p>
          <w:p w:rsidR="008654A3" w:rsidRDefault="008654A3" w:rsidP="009E2D3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Передні:</w:t>
            </w:r>
            <w:r w:rsidR="00526A3C">
              <w:rPr>
                <w:rFonts w:ascii="Cambria" w:hAnsi="Cambria"/>
                <w:lang w:val="uk-UA"/>
              </w:rPr>
              <w:t xml:space="preserve"> </w:t>
            </w:r>
            <w:r w:rsidR="00526A3C" w:rsidRPr="00526A3C">
              <w:rPr>
                <w:rFonts w:ascii="Cambria" w:hAnsi="Cambria"/>
                <w:lang w:val="uk-UA"/>
              </w:rPr>
              <w:t>255/55 ZR 19</w:t>
            </w:r>
          </w:p>
          <w:p w:rsidR="008654A3" w:rsidRPr="007943FB" w:rsidRDefault="008654A3" w:rsidP="009E2D3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задні: </w:t>
            </w:r>
            <w:r w:rsidR="00526A3C" w:rsidRPr="00526A3C">
              <w:rPr>
                <w:rFonts w:ascii="Cambria" w:hAnsi="Cambria"/>
                <w:lang w:val="uk-UA"/>
              </w:rPr>
              <w:t>275/50 ZR 19</w:t>
            </w:r>
          </w:p>
        </w:tc>
        <w:tc>
          <w:tcPr>
            <w:tcW w:w="2614" w:type="dxa"/>
          </w:tcPr>
          <w:p w:rsidR="00562C16" w:rsidRDefault="00562C16" w:rsidP="008C02C5">
            <w:pPr>
              <w:rPr>
                <w:rFonts w:ascii="Cambria" w:hAnsi="Cambria"/>
                <w:lang w:val="uk-UA"/>
              </w:rPr>
            </w:pPr>
          </w:p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  <w:proofErr w:type="spellStart"/>
            <w:r w:rsidRPr="009E2D33">
              <w:rPr>
                <w:rFonts w:ascii="Cambria" w:hAnsi="Cambria"/>
                <w:lang w:val="uk-UA"/>
              </w:rPr>
              <w:t>Porsche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</w:t>
            </w:r>
            <w:proofErr w:type="spellStart"/>
            <w:r w:rsidRPr="009E2D33">
              <w:rPr>
                <w:rFonts w:ascii="Cambria" w:hAnsi="Cambria"/>
                <w:lang w:val="uk-UA"/>
              </w:rPr>
              <w:t>Traction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</w:t>
            </w:r>
            <w:proofErr w:type="spellStart"/>
            <w:r w:rsidRPr="009E2D33">
              <w:rPr>
                <w:rFonts w:ascii="Cambria" w:hAnsi="Cambria"/>
                <w:lang w:val="uk-UA"/>
              </w:rPr>
              <w:t>Management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(PTM):</w:t>
            </w:r>
            <w:r>
              <w:rPr>
                <w:rFonts w:ascii="Cambria" w:hAnsi="Cambria"/>
                <w:lang w:val="uk-UA"/>
              </w:rPr>
              <w:t xml:space="preserve"> активна повнопривідна система з електронно змінним контрольованим </w:t>
            </w:r>
            <w:proofErr w:type="spellStart"/>
            <w:r>
              <w:rPr>
                <w:rFonts w:ascii="Cambria" w:hAnsi="Cambria"/>
                <w:lang w:val="uk-UA"/>
              </w:rPr>
              <w:t>мульти-платовим</w:t>
            </w:r>
            <w:proofErr w:type="spellEnd"/>
            <w:r>
              <w:rPr>
                <w:rFonts w:ascii="Cambria" w:hAnsi="Cambria"/>
                <w:lang w:val="uk-UA"/>
              </w:rPr>
              <w:t xml:space="preserve"> зчепленням, автоматичним гальмівним диференціалом та </w:t>
            </w:r>
            <w:proofErr w:type="spellStart"/>
            <w:r>
              <w:rPr>
                <w:rFonts w:ascii="Cambria" w:hAnsi="Cambria"/>
                <w:lang w:val="uk-UA"/>
              </w:rPr>
              <w:t>протиковзною</w:t>
            </w:r>
            <w:proofErr w:type="spellEnd"/>
            <w:r>
              <w:rPr>
                <w:rFonts w:ascii="Cambria" w:hAnsi="Cambria"/>
                <w:lang w:val="uk-UA"/>
              </w:rPr>
              <w:t xml:space="preserve"> регуляцією.</w:t>
            </w:r>
          </w:p>
          <w:p w:rsidR="004B5967" w:rsidRDefault="004B5967" w:rsidP="008C02C5">
            <w:pPr>
              <w:rPr>
                <w:rFonts w:ascii="Cambria" w:hAnsi="Cambria"/>
                <w:lang w:val="uk-UA"/>
              </w:rPr>
            </w:pPr>
          </w:p>
          <w:p w:rsidR="004B5967" w:rsidRDefault="004B5967" w:rsidP="008C02C5">
            <w:pPr>
              <w:rPr>
                <w:rFonts w:ascii="Cambria" w:hAnsi="Cambria"/>
                <w:lang w:val="uk-UA"/>
              </w:rPr>
            </w:pPr>
            <w:r w:rsidRPr="004B5967">
              <w:rPr>
                <w:rFonts w:ascii="Cambria" w:hAnsi="Cambria"/>
                <w:lang w:val="uk-UA"/>
              </w:rPr>
              <w:t xml:space="preserve">8-ступінчаста коробка передач </w:t>
            </w:r>
            <w:proofErr w:type="spellStart"/>
            <w:r w:rsidRPr="004B5967">
              <w:rPr>
                <w:rFonts w:ascii="Cambria" w:hAnsi="Cambria"/>
                <w:lang w:val="uk-UA"/>
              </w:rPr>
              <w:t>Tiptronic</w:t>
            </w:r>
            <w:proofErr w:type="spellEnd"/>
            <w:r w:rsidRPr="004B5967">
              <w:rPr>
                <w:rFonts w:ascii="Cambria" w:hAnsi="Cambria"/>
                <w:lang w:val="uk-UA"/>
              </w:rPr>
              <w:t xml:space="preserve"> S</w:t>
            </w:r>
          </w:p>
          <w:p w:rsidR="007943FB" w:rsidRDefault="007943FB" w:rsidP="008C02C5">
            <w:pPr>
              <w:rPr>
                <w:rFonts w:ascii="Cambria" w:hAnsi="Cambria"/>
                <w:lang w:val="uk-UA"/>
              </w:rPr>
            </w:pPr>
          </w:p>
          <w:p w:rsidR="007943FB" w:rsidRDefault="007943FB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Регульоване </w:t>
            </w:r>
            <w:proofErr w:type="spellStart"/>
            <w:r>
              <w:rPr>
                <w:rFonts w:ascii="Cambria" w:hAnsi="Cambria"/>
                <w:lang w:val="uk-UA"/>
              </w:rPr>
              <w:t>мульти-платове</w:t>
            </w:r>
            <w:proofErr w:type="spellEnd"/>
            <w:r>
              <w:rPr>
                <w:rFonts w:ascii="Cambria" w:hAnsi="Cambria"/>
                <w:lang w:val="uk-UA"/>
              </w:rPr>
              <w:t xml:space="preserve"> зчеплення, внутрішньо </w:t>
            </w:r>
            <w:proofErr w:type="spellStart"/>
            <w:r>
              <w:rPr>
                <w:rFonts w:ascii="Cambria" w:hAnsi="Cambria"/>
                <w:lang w:val="uk-UA"/>
              </w:rPr>
              <w:t>вісьовий</w:t>
            </w:r>
            <w:proofErr w:type="spellEnd"/>
            <w:r>
              <w:rPr>
                <w:rFonts w:ascii="Cambria" w:hAnsi="Cambria"/>
                <w:lang w:val="uk-UA"/>
              </w:rPr>
              <w:t xml:space="preserve"> диференційний замок</w:t>
            </w:r>
          </w:p>
          <w:p w:rsidR="002D1A4E" w:rsidRDefault="002D1A4E" w:rsidP="008C02C5">
            <w:pPr>
              <w:rPr>
                <w:rFonts w:ascii="Cambria" w:hAnsi="Cambria"/>
                <w:lang w:val="uk-UA"/>
              </w:rPr>
            </w:pPr>
          </w:p>
          <w:p w:rsidR="002D1A4E" w:rsidRDefault="002D1A4E" w:rsidP="008C02C5">
            <w:pPr>
              <w:rPr>
                <w:rFonts w:ascii="Cambria" w:hAnsi="Cambria"/>
                <w:lang w:val="uk-UA"/>
              </w:rPr>
            </w:pPr>
          </w:p>
          <w:p w:rsidR="002D1A4E" w:rsidRDefault="002D1A4E" w:rsidP="008C02C5">
            <w:pPr>
              <w:rPr>
                <w:rFonts w:ascii="Cambria" w:hAnsi="Cambria"/>
                <w:lang w:val="uk-UA"/>
              </w:rPr>
            </w:pPr>
          </w:p>
          <w:p w:rsidR="002D1A4E" w:rsidRDefault="008654A3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Передні: 8.5 J × 19 ET 47, задні</w:t>
            </w:r>
            <w:r w:rsidR="002D1A4E" w:rsidRPr="002D1A4E">
              <w:rPr>
                <w:rFonts w:ascii="Cambria" w:hAnsi="Cambria"/>
                <w:lang w:val="uk-UA"/>
              </w:rPr>
              <w:t>: 9.5 J × 19 ET 54</w:t>
            </w:r>
          </w:p>
          <w:p w:rsidR="00526A3C" w:rsidRDefault="00526A3C" w:rsidP="008C02C5">
            <w:pPr>
              <w:rPr>
                <w:rFonts w:ascii="Cambria" w:hAnsi="Cambria"/>
                <w:lang w:val="uk-UA"/>
              </w:rPr>
            </w:pPr>
          </w:p>
          <w:p w:rsidR="00526A3C" w:rsidRPr="00D82EA7" w:rsidRDefault="00526A3C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Передні: 255/55 ZR 19, задні</w:t>
            </w:r>
            <w:r w:rsidRPr="00526A3C">
              <w:rPr>
                <w:rFonts w:ascii="Cambria" w:hAnsi="Cambria"/>
                <w:lang w:val="uk-UA"/>
              </w:rPr>
              <w:t>: 275/50 ZR 19</w:t>
            </w:r>
          </w:p>
        </w:tc>
        <w:tc>
          <w:tcPr>
            <w:tcW w:w="2614" w:type="dxa"/>
          </w:tcPr>
          <w:p w:rsidR="009E2D33" w:rsidRDefault="009E2D33" w:rsidP="008C02C5">
            <w:pPr>
              <w:rPr>
                <w:rFonts w:ascii="Cambria" w:hAnsi="Cambria"/>
                <w:lang w:val="uk-UA"/>
              </w:rPr>
            </w:pPr>
          </w:p>
          <w:p w:rsidR="00562C16" w:rsidRDefault="009E2D33" w:rsidP="008C02C5">
            <w:pPr>
              <w:rPr>
                <w:rFonts w:ascii="Cambria" w:hAnsi="Cambria"/>
                <w:lang w:val="uk-UA"/>
              </w:rPr>
            </w:pPr>
            <w:proofErr w:type="spellStart"/>
            <w:r w:rsidRPr="009E2D33">
              <w:rPr>
                <w:rFonts w:ascii="Cambria" w:hAnsi="Cambria"/>
                <w:lang w:val="uk-UA"/>
              </w:rPr>
              <w:t>Porsche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</w:t>
            </w:r>
            <w:proofErr w:type="spellStart"/>
            <w:r w:rsidRPr="009E2D33">
              <w:rPr>
                <w:rFonts w:ascii="Cambria" w:hAnsi="Cambria"/>
                <w:lang w:val="uk-UA"/>
              </w:rPr>
              <w:t>Traction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</w:t>
            </w:r>
            <w:proofErr w:type="spellStart"/>
            <w:r w:rsidRPr="009E2D33">
              <w:rPr>
                <w:rFonts w:ascii="Cambria" w:hAnsi="Cambria"/>
                <w:lang w:val="uk-UA"/>
              </w:rPr>
              <w:t>Management</w:t>
            </w:r>
            <w:proofErr w:type="spellEnd"/>
            <w:r w:rsidRPr="009E2D33">
              <w:rPr>
                <w:rFonts w:ascii="Cambria" w:hAnsi="Cambria"/>
                <w:lang w:val="uk-UA"/>
              </w:rPr>
              <w:t xml:space="preserve"> (PTM):</w:t>
            </w:r>
            <w:r>
              <w:rPr>
                <w:rFonts w:ascii="Cambria" w:hAnsi="Cambria"/>
                <w:lang w:val="uk-UA"/>
              </w:rPr>
              <w:t xml:space="preserve"> активна повнопривідна система з електронно змінним контрольованим </w:t>
            </w:r>
            <w:proofErr w:type="spellStart"/>
            <w:r>
              <w:rPr>
                <w:rFonts w:ascii="Cambria" w:hAnsi="Cambria"/>
                <w:lang w:val="uk-UA"/>
              </w:rPr>
              <w:t>мульти-платовим</w:t>
            </w:r>
            <w:proofErr w:type="spellEnd"/>
            <w:r>
              <w:rPr>
                <w:rFonts w:ascii="Cambria" w:hAnsi="Cambria"/>
                <w:lang w:val="uk-UA"/>
              </w:rPr>
              <w:t xml:space="preserve"> зчепленням, автоматичним гальмівним диференціалом та </w:t>
            </w:r>
            <w:proofErr w:type="spellStart"/>
            <w:r>
              <w:rPr>
                <w:rFonts w:ascii="Cambria" w:hAnsi="Cambria"/>
                <w:lang w:val="uk-UA"/>
              </w:rPr>
              <w:t>протиковзною</w:t>
            </w:r>
            <w:proofErr w:type="spellEnd"/>
            <w:r>
              <w:rPr>
                <w:rFonts w:ascii="Cambria" w:hAnsi="Cambria"/>
                <w:lang w:val="uk-UA"/>
              </w:rPr>
              <w:t xml:space="preserve"> регуляцією.</w:t>
            </w:r>
          </w:p>
          <w:p w:rsidR="004B5967" w:rsidRDefault="004B5967" w:rsidP="008C02C5">
            <w:pPr>
              <w:rPr>
                <w:rFonts w:ascii="Cambria" w:hAnsi="Cambria"/>
                <w:lang w:val="uk-UA"/>
              </w:rPr>
            </w:pPr>
          </w:p>
          <w:p w:rsidR="004B5967" w:rsidRDefault="004B5967" w:rsidP="008C02C5">
            <w:pPr>
              <w:rPr>
                <w:rFonts w:ascii="Cambria" w:hAnsi="Cambria"/>
                <w:lang w:val="uk-UA"/>
              </w:rPr>
            </w:pPr>
            <w:r w:rsidRPr="004B5967">
              <w:rPr>
                <w:rFonts w:ascii="Cambria" w:hAnsi="Cambria"/>
                <w:lang w:val="uk-UA"/>
              </w:rPr>
              <w:t xml:space="preserve">8-ступінчаста коробка передач </w:t>
            </w:r>
            <w:proofErr w:type="spellStart"/>
            <w:r w:rsidRPr="004B5967">
              <w:rPr>
                <w:rFonts w:ascii="Cambria" w:hAnsi="Cambria"/>
                <w:lang w:val="uk-UA"/>
              </w:rPr>
              <w:t>Tiptronic</w:t>
            </w:r>
            <w:proofErr w:type="spellEnd"/>
            <w:r w:rsidRPr="004B5967">
              <w:rPr>
                <w:rFonts w:ascii="Cambria" w:hAnsi="Cambria"/>
                <w:lang w:val="uk-UA"/>
              </w:rPr>
              <w:t xml:space="preserve"> S</w:t>
            </w:r>
          </w:p>
          <w:p w:rsidR="007943FB" w:rsidRDefault="007943FB" w:rsidP="008C02C5">
            <w:pPr>
              <w:rPr>
                <w:rFonts w:ascii="Cambria" w:hAnsi="Cambria"/>
                <w:lang w:val="uk-UA"/>
              </w:rPr>
            </w:pPr>
          </w:p>
          <w:p w:rsidR="007943FB" w:rsidRDefault="007943FB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Регульоване </w:t>
            </w:r>
            <w:proofErr w:type="spellStart"/>
            <w:r>
              <w:rPr>
                <w:rFonts w:ascii="Cambria" w:hAnsi="Cambria"/>
                <w:lang w:val="uk-UA"/>
              </w:rPr>
              <w:t>мульти-платове</w:t>
            </w:r>
            <w:proofErr w:type="spellEnd"/>
            <w:r>
              <w:rPr>
                <w:rFonts w:ascii="Cambria" w:hAnsi="Cambria"/>
                <w:lang w:val="uk-UA"/>
              </w:rPr>
              <w:t xml:space="preserve"> зчеплення, внутрішньо </w:t>
            </w:r>
            <w:proofErr w:type="spellStart"/>
            <w:r>
              <w:rPr>
                <w:rFonts w:ascii="Cambria" w:hAnsi="Cambria"/>
                <w:lang w:val="uk-UA"/>
              </w:rPr>
              <w:t>вісьовий</w:t>
            </w:r>
            <w:proofErr w:type="spellEnd"/>
            <w:r>
              <w:rPr>
                <w:rFonts w:ascii="Cambria" w:hAnsi="Cambria"/>
                <w:lang w:val="uk-UA"/>
              </w:rPr>
              <w:t xml:space="preserve"> диференційний замок</w:t>
            </w:r>
          </w:p>
          <w:p w:rsidR="002D1A4E" w:rsidRDefault="002D1A4E" w:rsidP="008C02C5">
            <w:pPr>
              <w:rPr>
                <w:rFonts w:ascii="Cambria" w:hAnsi="Cambria"/>
                <w:lang w:val="uk-UA"/>
              </w:rPr>
            </w:pPr>
          </w:p>
          <w:p w:rsidR="002D1A4E" w:rsidRDefault="002D1A4E" w:rsidP="008C02C5">
            <w:pPr>
              <w:rPr>
                <w:rFonts w:ascii="Cambria" w:hAnsi="Cambria"/>
                <w:lang w:val="uk-UA"/>
              </w:rPr>
            </w:pPr>
          </w:p>
          <w:p w:rsidR="002D1A4E" w:rsidRDefault="002D1A4E" w:rsidP="008C02C5">
            <w:pPr>
              <w:rPr>
                <w:rFonts w:ascii="Cambria" w:hAnsi="Cambria"/>
                <w:lang w:val="uk-UA"/>
              </w:rPr>
            </w:pPr>
          </w:p>
          <w:p w:rsidR="002D1A4E" w:rsidRDefault="008654A3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Передні: 9.5 J × 21 ET 46, задні</w:t>
            </w:r>
            <w:r w:rsidR="002D1A4E" w:rsidRPr="002D1A4E">
              <w:rPr>
                <w:rFonts w:ascii="Cambria" w:hAnsi="Cambria"/>
                <w:lang w:val="uk-UA"/>
              </w:rPr>
              <w:t>: 11.0 J × 21 ET 58</w:t>
            </w:r>
          </w:p>
          <w:p w:rsidR="00526A3C" w:rsidRDefault="00526A3C" w:rsidP="008C02C5">
            <w:pPr>
              <w:rPr>
                <w:rFonts w:ascii="Cambria" w:hAnsi="Cambria"/>
                <w:lang w:val="uk-UA"/>
              </w:rPr>
            </w:pPr>
          </w:p>
          <w:p w:rsidR="00526A3C" w:rsidRPr="00D82EA7" w:rsidRDefault="00526A3C" w:rsidP="008C02C5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Передні: 285/40 ZR 21, задні</w:t>
            </w:r>
            <w:r w:rsidRPr="00526A3C">
              <w:rPr>
                <w:rFonts w:ascii="Cambria" w:hAnsi="Cambria"/>
                <w:lang w:val="uk-UA"/>
              </w:rPr>
              <w:t>: 315/35 ZR 21</w:t>
            </w:r>
          </w:p>
        </w:tc>
      </w:tr>
      <w:tr w:rsidR="00562C16" w:rsidRPr="002D1A4E" w:rsidTr="00BB6250">
        <w:trPr>
          <w:trHeight w:val="461"/>
        </w:trPr>
        <w:tc>
          <w:tcPr>
            <w:tcW w:w="2614" w:type="dxa"/>
          </w:tcPr>
          <w:p w:rsidR="00E26152" w:rsidRPr="004B5D30" w:rsidRDefault="00E26152" w:rsidP="00F67832">
            <w:pPr>
              <w:rPr>
                <w:rFonts w:ascii="Cambria" w:hAnsi="Cambria"/>
                <w:b/>
                <w:lang w:val="uk-UA"/>
              </w:rPr>
            </w:pPr>
            <w:r w:rsidRPr="004B5D30">
              <w:rPr>
                <w:rFonts w:ascii="Cambria" w:hAnsi="Cambria"/>
                <w:b/>
                <w:lang w:val="uk-UA"/>
              </w:rPr>
              <w:lastRenderedPageBreak/>
              <w:t>Вага</w:t>
            </w:r>
          </w:p>
          <w:p w:rsidR="001137F3" w:rsidRPr="004B5D30" w:rsidRDefault="001137F3" w:rsidP="00F67832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593CDA" w:rsidRPr="004B5D30" w:rsidRDefault="00593CDA" w:rsidP="008C02C5">
            <w:pPr>
              <w:rPr>
                <w:rFonts w:ascii="Cambria" w:hAnsi="Cambria"/>
                <w:lang w:val="uk-UA"/>
              </w:rPr>
            </w:pPr>
          </w:p>
          <w:p w:rsidR="00D53770" w:rsidRPr="004B5D30" w:rsidRDefault="00D53770" w:rsidP="008C02C5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562C16" w:rsidRPr="004B5D30" w:rsidRDefault="00562C16" w:rsidP="008C02C5">
            <w:pPr>
              <w:rPr>
                <w:rFonts w:ascii="Cambria" w:hAnsi="Cambria"/>
                <w:lang w:val="uk-UA"/>
              </w:rPr>
            </w:pPr>
          </w:p>
          <w:p w:rsidR="00593CDA" w:rsidRPr="004B5D30" w:rsidRDefault="00593CDA" w:rsidP="008C02C5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562C16" w:rsidRPr="004B5D30" w:rsidRDefault="00562C16" w:rsidP="008C02C5">
            <w:pPr>
              <w:rPr>
                <w:rFonts w:ascii="Cambria" w:hAnsi="Cambria"/>
                <w:lang w:val="uk-UA"/>
              </w:rPr>
            </w:pPr>
          </w:p>
          <w:p w:rsidR="00593CDA" w:rsidRPr="004B5D30" w:rsidRDefault="00593CDA" w:rsidP="008C02C5">
            <w:pPr>
              <w:rPr>
                <w:rFonts w:ascii="Cambria" w:hAnsi="Cambria"/>
                <w:lang w:val="uk-UA"/>
              </w:rPr>
            </w:pPr>
          </w:p>
        </w:tc>
      </w:tr>
      <w:tr w:rsidR="00BB6250" w:rsidRPr="002D1A4E" w:rsidTr="00BB6250">
        <w:trPr>
          <w:trHeight w:val="622"/>
        </w:trPr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Маса без навантаження (DIN)</w:t>
            </w: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1,985 кг</w:t>
            </w:r>
          </w:p>
          <w:p w:rsidR="00BB6250" w:rsidRPr="004B5D30" w:rsidRDefault="00BB6250" w:rsidP="008C02C5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2,020 кг</w:t>
            </w:r>
          </w:p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2,175 кг</w:t>
            </w:r>
          </w:p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</w:p>
        </w:tc>
      </w:tr>
      <w:tr w:rsidR="00BB6250" w:rsidRPr="002D1A4E" w:rsidTr="00BB6250">
        <w:trPr>
          <w:trHeight w:val="599"/>
        </w:trPr>
        <w:tc>
          <w:tcPr>
            <w:tcW w:w="2614" w:type="dxa"/>
          </w:tcPr>
          <w:p w:rsidR="00BB6250" w:rsidRPr="006A09AD" w:rsidRDefault="00BB6250" w:rsidP="00BB6250">
            <w:pPr>
              <w:rPr>
                <w:rFonts w:ascii="Cambria" w:hAnsi="Cambria"/>
                <w:vertAlign w:val="superscript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Маса без навантаження (директива ЄC)</w:t>
            </w:r>
            <w:r w:rsidR="006A09AD">
              <w:rPr>
                <w:rFonts w:ascii="Cambria" w:hAnsi="Cambria"/>
                <w:vertAlign w:val="superscript"/>
                <w:lang w:val="uk-UA"/>
              </w:rPr>
              <w:t>1</w:t>
            </w: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2,060 кг</w:t>
            </w:r>
          </w:p>
          <w:p w:rsidR="00BB6250" w:rsidRPr="004B5D30" w:rsidRDefault="00BB6250" w:rsidP="008C02C5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2,095 кг</w:t>
            </w: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2,250 кг</w:t>
            </w:r>
          </w:p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</w:p>
        </w:tc>
      </w:tr>
      <w:tr w:rsidR="00BB6250" w:rsidRPr="002D1A4E" w:rsidTr="00BB6250">
        <w:trPr>
          <w:trHeight w:val="679"/>
        </w:trPr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Максимальна допустима маса з навантаженням</w:t>
            </w: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2,830 кг</w:t>
            </w:r>
          </w:p>
          <w:p w:rsidR="00BB6250" w:rsidRPr="004B5D30" w:rsidRDefault="00BB6250" w:rsidP="008C02C5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2,840 кг</w:t>
            </w:r>
          </w:p>
        </w:tc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2,935 кг</w:t>
            </w:r>
          </w:p>
        </w:tc>
      </w:tr>
      <w:tr w:rsidR="00BB6250" w:rsidRPr="002D1A4E" w:rsidTr="00BB6250">
        <w:trPr>
          <w:trHeight w:val="437"/>
        </w:trPr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Максимальна загрузка</w:t>
            </w:r>
          </w:p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BB6250" w:rsidRPr="004B5D30" w:rsidRDefault="009E4CF5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845 кг</w:t>
            </w:r>
          </w:p>
          <w:p w:rsidR="00BB6250" w:rsidRPr="004B5D30" w:rsidRDefault="00BB6250" w:rsidP="008C02C5">
            <w:pPr>
              <w:rPr>
                <w:rFonts w:ascii="Cambria" w:hAnsi="Cambria"/>
                <w:lang w:val="uk-UA"/>
              </w:rPr>
            </w:pPr>
          </w:p>
        </w:tc>
        <w:tc>
          <w:tcPr>
            <w:tcW w:w="2614" w:type="dxa"/>
          </w:tcPr>
          <w:p w:rsidR="00BB6250" w:rsidRPr="004B5D30" w:rsidRDefault="009E4CF5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820 кг</w:t>
            </w:r>
          </w:p>
        </w:tc>
        <w:tc>
          <w:tcPr>
            <w:tcW w:w="2614" w:type="dxa"/>
          </w:tcPr>
          <w:p w:rsidR="00BB6250" w:rsidRPr="004B5D30" w:rsidRDefault="009E4CF5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760 кг</w:t>
            </w:r>
          </w:p>
        </w:tc>
      </w:tr>
      <w:tr w:rsidR="00BB6250" w:rsidRPr="002D1A4E" w:rsidTr="00BB6250">
        <w:trPr>
          <w:trHeight w:val="576"/>
        </w:trPr>
        <w:tc>
          <w:tcPr>
            <w:tcW w:w="2614" w:type="dxa"/>
          </w:tcPr>
          <w:p w:rsidR="00BB6250" w:rsidRPr="004B5D30" w:rsidRDefault="00BB6250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Максимальне тягове зусилля</w:t>
            </w:r>
          </w:p>
        </w:tc>
        <w:tc>
          <w:tcPr>
            <w:tcW w:w="2614" w:type="dxa"/>
          </w:tcPr>
          <w:p w:rsidR="00BB6250" w:rsidRPr="004B5D30" w:rsidRDefault="009E4CF5" w:rsidP="008C02C5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3,500 кг</w:t>
            </w:r>
          </w:p>
        </w:tc>
        <w:tc>
          <w:tcPr>
            <w:tcW w:w="2614" w:type="dxa"/>
          </w:tcPr>
          <w:p w:rsidR="00BB6250" w:rsidRPr="004B5D30" w:rsidRDefault="009E4CF5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3,500 кг</w:t>
            </w:r>
          </w:p>
        </w:tc>
        <w:tc>
          <w:tcPr>
            <w:tcW w:w="2614" w:type="dxa"/>
          </w:tcPr>
          <w:p w:rsidR="00BB6250" w:rsidRPr="004B5D30" w:rsidRDefault="009E4CF5" w:rsidP="00BB6250">
            <w:pPr>
              <w:rPr>
                <w:rFonts w:ascii="Cambria" w:hAnsi="Cambria"/>
                <w:lang w:val="uk-UA"/>
              </w:rPr>
            </w:pPr>
            <w:r w:rsidRPr="004B5D30">
              <w:rPr>
                <w:rFonts w:ascii="Cambria" w:hAnsi="Cambria"/>
                <w:lang w:val="uk-UA"/>
              </w:rPr>
              <w:t>3,500 кг</w:t>
            </w:r>
          </w:p>
        </w:tc>
      </w:tr>
      <w:tr w:rsidR="00A85C23" w:rsidRPr="002D1A4E" w:rsidTr="00A85C23">
        <w:trPr>
          <w:trHeight w:val="347"/>
        </w:trPr>
        <w:tc>
          <w:tcPr>
            <w:tcW w:w="2614" w:type="dxa"/>
          </w:tcPr>
          <w:p w:rsidR="00A85C23" w:rsidRPr="004B5D30" w:rsidRDefault="00A85C23" w:rsidP="00A85C23">
            <w:pPr>
              <w:rPr>
                <w:rFonts w:ascii="Cambria" w:hAnsi="Cambria"/>
                <w:b/>
                <w:lang w:val="uk-UA"/>
              </w:rPr>
            </w:pPr>
            <w:r w:rsidRPr="004B5D30">
              <w:rPr>
                <w:rFonts w:ascii="Cambria" w:hAnsi="Cambria"/>
                <w:b/>
                <w:lang w:val="uk-UA"/>
              </w:rPr>
              <w:t>Експлуатаційні показники</w:t>
            </w:r>
          </w:p>
        </w:tc>
        <w:tc>
          <w:tcPr>
            <w:tcW w:w="2614" w:type="dxa"/>
          </w:tcPr>
          <w:p w:rsidR="00A85C23" w:rsidRPr="004B5D30" w:rsidRDefault="00A85C23" w:rsidP="00A85C23">
            <w:pPr>
              <w:rPr>
                <w:rFonts w:ascii="Cambria" w:hAnsi="Cambria"/>
                <w:b/>
                <w:lang w:val="uk-UA"/>
              </w:rPr>
            </w:pPr>
            <w:proofErr w:type="spellStart"/>
            <w:r w:rsidRPr="004B5D30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</w:p>
        </w:tc>
        <w:tc>
          <w:tcPr>
            <w:tcW w:w="2614" w:type="dxa"/>
          </w:tcPr>
          <w:p w:rsidR="00A85C23" w:rsidRPr="004B5D30" w:rsidRDefault="00A85C23" w:rsidP="00A85C23">
            <w:pPr>
              <w:rPr>
                <w:rFonts w:ascii="Cambria" w:hAnsi="Cambria"/>
                <w:b/>
                <w:lang w:val="de-DE"/>
              </w:rPr>
            </w:pPr>
            <w:proofErr w:type="spellStart"/>
            <w:r w:rsidRPr="004B5D30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  <w:r w:rsidRPr="004B5D30">
              <w:rPr>
                <w:rFonts w:ascii="Cambria" w:hAnsi="Cambria"/>
                <w:b/>
                <w:lang w:val="uk-UA"/>
              </w:rPr>
              <w:t xml:space="preserve"> </w:t>
            </w:r>
            <w:r w:rsidRPr="004B5D30">
              <w:rPr>
                <w:rFonts w:ascii="Cambria" w:hAnsi="Cambria"/>
                <w:b/>
                <w:lang w:val="de-DE"/>
              </w:rPr>
              <w:t>S</w:t>
            </w:r>
          </w:p>
        </w:tc>
        <w:tc>
          <w:tcPr>
            <w:tcW w:w="2614" w:type="dxa"/>
          </w:tcPr>
          <w:p w:rsidR="00A85C23" w:rsidRPr="004B5D30" w:rsidRDefault="00A85C23" w:rsidP="00A85C23">
            <w:pPr>
              <w:rPr>
                <w:rFonts w:ascii="Cambria" w:hAnsi="Cambria"/>
                <w:b/>
                <w:lang w:val="de-DE"/>
              </w:rPr>
            </w:pPr>
            <w:proofErr w:type="spellStart"/>
            <w:r w:rsidRPr="004B5D30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  <w:r w:rsidRPr="004B5D30">
              <w:rPr>
                <w:rFonts w:ascii="Cambria" w:hAnsi="Cambria"/>
                <w:b/>
                <w:lang w:val="de-DE"/>
              </w:rPr>
              <w:t xml:space="preserve"> Turbo</w:t>
            </w:r>
          </w:p>
          <w:p w:rsidR="00A85C23" w:rsidRPr="004B5D30" w:rsidRDefault="00A85C23" w:rsidP="00A85C23">
            <w:pPr>
              <w:rPr>
                <w:rFonts w:ascii="Cambria" w:hAnsi="Cambria"/>
                <w:b/>
                <w:lang w:val="de-DE"/>
              </w:rPr>
            </w:pPr>
          </w:p>
        </w:tc>
      </w:tr>
      <w:tr w:rsidR="00A85C23" w:rsidRPr="002D1A4E" w:rsidTr="008C02C5">
        <w:tc>
          <w:tcPr>
            <w:tcW w:w="2614" w:type="dxa"/>
          </w:tcPr>
          <w:p w:rsidR="00A85C23" w:rsidRPr="004B5D30" w:rsidRDefault="00F14B37" w:rsidP="00F14B37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Максимальна швидкість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245 км/год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265 км/год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286 км/год</w:t>
            </w:r>
          </w:p>
        </w:tc>
      </w:tr>
      <w:tr w:rsidR="00A85C23" w:rsidRPr="002D1A4E" w:rsidTr="008C02C5">
        <w:tc>
          <w:tcPr>
            <w:tcW w:w="2614" w:type="dxa"/>
          </w:tcPr>
          <w:p w:rsidR="00A85C23" w:rsidRPr="004B5D30" w:rsidRDefault="00F14B37" w:rsidP="00F14B37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Розгін </w:t>
            </w:r>
            <w:r w:rsidRPr="00F14B37">
              <w:rPr>
                <w:rFonts w:ascii="Cambria" w:hAnsi="Cambria"/>
                <w:lang w:val="uk-UA"/>
              </w:rPr>
              <w:t>0–100 км/год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6,2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5,2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4,1 с</w:t>
            </w:r>
          </w:p>
        </w:tc>
      </w:tr>
      <w:tr w:rsidR="00A85C23" w:rsidRPr="002D1A4E" w:rsidTr="008C02C5">
        <w:tc>
          <w:tcPr>
            <w:tcW w:w="2614" w:type="dxa"/>
          </w:tcPr>
          <w:p w:rsidR="00A85C23" w:rsidRPr="00F14B37" w:rsidRDefault="00F14B37" w:rsidP="00F14B37">
            <w:pPr>
              <w:rPr>
                <w:rFonts w:ascii="Cambria" w:hAnsi="Cambria"/>
                <w:vertAlign w:val="superscript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Розгін </w:t>
            </w:r>
            <w:r w:rsidRPr="00F14B37">
              <w:rPr>
                <w:rFonts w:ascii="Cambria" w:hAnsi="Cambria"/>
                <w:lang w:val="uk-UA"/>
              </w:rPr>
              <w:t>0–100 км/год</w:t>
            </w:r>
            <w:r>
              <w:rPr>
                <w:rFonts w:ascii="Cambria" w:hAnsi="Cambria"/>
                <w:lang w:val="uk-UA"/>
              </w:rPr>
              <w:t xml:space="preserve"> з системою </w:t>
            </w:r>
            <w:proofErr w:type="spellStart"/>
            <w:r>
              <w:rPr>
                <w:rFonts w:ascii="Cambria" w:hAnsi="Cambria"/>
                <w:lang w:val="uk-UA"/>
              </w:rPr>
              <w:t>Launch</w:t>
            </w:r>
            <w:proofErr w:type="spellEnd"/>
            <w:r>
              <w:rPr>
                <w:rFonts w:ascii="Cambria" w:hAnsi="Cambria"/>
                <w:lang w:val="uk-UA"/>
              </w:rPr>
              <w:t xml:space="preserve"> Control</w:t>
            </w:r>
            <w:r>
              <w:rPr>
                <w:rFonts w:ascii="Cambria" w:hAnsi="Cambria"/>
                <w:vertAlign w:val="superscript"/>
                <w:lang w:val="uk-UA"/>
              </w:rPr>
              <w:t>2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5,9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4,9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3,9 с</w:t>
            </w:r>
          </w:p>
        </w:tc>
      </w:tr>
      <w:tr w:rsidR="00A85C23" w:rsidTr="00A85C23">
        <w:tc>
          <w:tcPr>
            <w:tcW w:w="2614" w:type="dxa"/>
          </w:tcPr>
          <w:p w:rsidR="00A85C23" w:rsidRPr="004B5D30" w:rsidRDefault="001276BC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Розгін 0–160</w:t>
            </w:r>
            <w:r w:rsidRPr="00F14B37">
              <w:rPr>
                <w:rFonts w:ascii="Cambria" w:hAnsi="Cambria"/>
                <w:lang w:val="uk-UA"/>
              </w:rPr>
              <w:t xml:space="preserve"> км/год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14,1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11,6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9,4 с</w:t>
            </w:r>
          </w:p>
        </w:tc>
      </w:tr>
      <w:tr w:rsidR="00A85C23" w:rsidTr="00A85C23">
        <w:tc>
          <w:tcPr>
            <w:tcW w:w="2614" w:type="dxa"/>
          </w:tcPr>
          <w:p w:rsidR="00A85C23" w:rsidRPr="004B5D30" w:rsidRDefault="001276BC" w:rsidP="001276BC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Розгін 0–160</w:t>
            </w:r>
            <w:r w:rsidRPr="00F14B37">
              <w:rPr>
                <w:rFonts w:ascii="Cambria" w:hAnsi="Cambria"/>
                <w:lang w:val="uk-UA"/>
              </w:rPr>
              <w:t xml:space="preserve"> км/год</w:t>
            </w:r>
            <w:r>
              <w:rPr>
                <w:rFonts w:ascii="Cambria" w:hAnsi="Cambria"/>
                <w:lang w:val="uk-UA"/>
              </w:rPr>
              <w:t xml:space="preserve"> з системою </w:t>
            </w:r>
            <w:proofErr w:type="spellStart"/>
            <w:r>
              <w:rPr>
                <w:rFonts w:ascii="Cambria" w:hAnsi="Cambria"/>
                <w:lang w:val="uk-UA"/>
              </w:rPr>
              <w:t>Launch</w:t>
            </w:r>
            <w:proofErr w:type="spellEnd"/>
            <w:r>
              <w:rPr>
                <w:rFonts w:ascii="Cambria" w:hAnsi="Cambria"/>
                <w:lang w:val="uk-UA"/>
              </w:rPr>
              <w:t xml:space="preserve"> Control</w:t>
            </w:r>
            <w:r>
              <w:rPr>
                <w:rFonts w:ascii="Cambria" w:hAnsi="Cambria"/>
                <w:vertAlign w:val="superscript"/>
                <w:lang w:val="uk-UA"/>
              </w:rPr>
              <w:t>2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13,8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11,3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9,2 с</w:t>
            </w:r>
          </w:p>
        </w:tc>
      </w:tr>
      <w:tr w:rsidR="00A85C23" w:rsidTr="00A85C23">
        <w:tc>
          <w:tcPr>
            <w:tcW w:w="2614" w:type="dxa"/>
          </w:tcPr>
          <w:p w:rsidR="00A85C23" w:rsidRPr="004B5D30" w:rsidRDefault="001276BC" w:rsidP="001276BC">
            <w:pPr>
              <w:rPr>
                <w:rFonts w:ascii="Cambria" w:hAnsi="Cambria"/>
                <w:lang w:val="uk-UA"/>
              </w:rPr>
            </w:pPr>
            <w:r w:rsidRPr="001276BC">
              <w:rPr>
                <w:rFonts w:ascii="Cambria" w:hAnsi="Cambria"/>
                <w:lang w:val="uk-UA"/>
              </w:rPr>
              <w:t>Еластичність (80–120 км/год)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4,1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3,5 с</w:t>
            </w:r>
          </w:p>
        </w:tc>
        <w:tc>
          <w:tcPr>
            <w:tcW w:w="2614" w:type="dxa"/>
          </w:tcPr>
          <w:p w:rsidR="00A85C23" w:rsidRPr="004B5D30" w:rsidRDefault="004E0894" w:rsidP="00A85C23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2,7 с</w:t>
            </w:r>
          </w:p>
        </w:tc>
      </w:tr>
      <w:tr w:rsidR="00D248CF" w:rsidTr="003C2971">
        <w:tc>
          <w:tcPr>
            <w:tcW w:w="10456" w:type="dxa"/>
            <w:gridSpan w:val="4"/>
          </w:tcPr>
          <w:p w:rsidR="00D248CF" w:rsidRPr="00D248CF" w:rsidRDefault="00D248CF" w:rsidP="00D248CF">
            <w:pPr>
              <w:rPr>
                <w:rFonts w:ascii="Cambria" w:hAnsi="Cambria"/>
                <w:b/>
                <w:lang w:val="uk-UA"/>
              </w:rPr>
            </w:pPr>
            <w:r w:rsidRPr="00D248CF">
              <w:rPr>
                <w:rFonts w:ascii="Cambria" w:hAnsi="Cambria"/>
                <w:b/>
                <w:lang w:val="uk-UA"/>
              </w:rPr>
              <w:t>Витрата пального</w:t>
            </w:r>
            <w:r>
              <w:rPr>
                <w:rFonts w:ascii="Cambria" w:hAnsi="Cambria"/>
                <w:b/>
                <w:lang w:val="uk-UA"/>
              </w:rPr>
              <w:t xml:space="preserve"> </w:t>
            </w:r>
            <w:r w:rsidRPr="00D248CF">
              <w:rPr>
                <w:rFonts w:ascii="Cambria" w:hAnsi="Cambria"/>
                <w:b/>
                <w:lang w:val="uk-UA"/>
              </w:rPr>
              <w:t>/Викиди</w:t>
            </w:r>
            <w:r>
              <w:rPr>
                <w:rFonts w:ascii="Cambria" w:hAnsi="Cambria"/>
                <w:b/>
                <w:vertAlign w:val="superscript"/>
                <w:lang w:val="uk-UA"/>
              </w:rPr>
              <w:t>3</w:t>
            </w:r>
            <w:r w:rsidRPr="00D248CF">
              <w:rPr>
                <w:rFonts w:ascii="Cambria" w:hAnsi="Cambria"/>
                <w:b/>
                <w:lang w:val="uk-UA"/>
              </w:rPr>
              <w:t>/</w:t>
            </w:r>
            <w:r>
              <w:rPr>
                <w:rFonts w:ascii="Cambria" w:hAnsi="Cambria"/>
                <w:b/>
                <w:lang w:val="uk-UA"/>
              </w:rPr>
              <w:t xml:space="preserve"> К</w:t>
            </w:r>
            <w:r w:rsidRPr="00D248CF">
              <w:rPr>
                <w:rFonts w:ascii="Cambria" w:hAnsi="Cambria"/>
                <w:b/>
                <w:lang w:val="uk-UA"/>
              </w:rPr>
              <w:t>лас ефективності</w:t>
            </w:r>
          </w:p>
          <w:p w:rsidR="00D248CF" w:rsidRPr="00D248CF" w:rsidRDefault="00D248CF" w:rsidP="00D248CF">
            <w:pPr>
              <w:rPr>
                <w:rFonts w:ascii="Cambria" w:hAnsi="Cambria"/>
                <w:lang w:val="uk-UA"/>
              </w:rPr>
            </w:pPr>
          </w:p>
        </w:tc>
      </w:tr>
      <w:tr w:rsidR="00A85C23" w:rsidTr="00A85C23">
        <w:tc>
          <w:tcPr>
            <w:tcW w:w="2614" w:type="dxa"/>
          </w:tcPr>
          <w:p w:rsidR="00A85C23" w:rsidRPr="00D248CF" w:rsidRDefault="00D248CF" w:rsidP="00D248CF">
            <w:pPr>
              <w:rPr>
                <w:rFonts w:ascii="Cambria" w:hAnsi="Cambria"/>
                <w:lang w:val="uk-UA"/>
              </w:rPr>
            </w:pPr>
            <w:r w:rsidRPr="00D248CF">
              <w:rPr>
                <w:rFonts w:ascii="Cambria" w:hAnsi="Cambria"/>
                <w:lang w:val="uk-UA"/>
              </w:rPr>
              <w:t>Міський цикл, л/100 км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11,3-11,1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11,8-11,3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16,4-16,2</w:t>
            </w:r>
          </w:p>
        </w:tc>
      </w:tr>
      <w:tr w:rsidR="00A85C23" w:rsidTr="00A85C23">
        <w:tc>
          <w:tcPr>
            <w:tcW w:w="2614" w:type="dxa"/>
          </w:tcPr>
          <w:p w:rsidR="00A85C23" w:rsidRPr="00D248CF" w:rsidRDefault="00D248CF" w:rsidP="00D248CF">
            <w:pPr>
              <w:rPr>
                <w:rFonts w:ascii="Cambria" w:hAnsi="Cambria"/>
                <w:lang w:val="uk-UA"/>
              </w:rPr>
            </w:pPr>
            <w:r w:rsidRPr="00D248CF">
              <w:rPr>
                <w:rFonts w:ascii="Cambria" w:hAnsi="Cambria"/>
                <w:lang w:val="uk-UA"/>
              </w:rPr>
              <w:t>Заміський цикл, л/100 км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8,0-7,9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8,4-8,0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9,5-9,3</w:t>
            </w:r>
          </w:p>
        </w:tc>
      </w:tr>
      <w:tr w:rsidR="00A85C23" w:rsidTr="00A85C23">
        <w:tc>
          <w:tcPr>
            <w:tcW w:w="2614" w:type="dxa"/>
          </w:tcPr>
          <w:p w:rsidR="00A85C23" w:rsidRPr="00D248CF" w:rsidRDefault="00D248CF" w:rsidP="00D248CF">
            <w:pPr>
              <w:rPr>
                <w:rFonts w:ascii="Cambria" w:hAnsi="Cambria"/>
                <w:lang w:val="uk-UA"/>
              </w:rPr>
            </w:pPr>
            <w:r w:rsidRPr="00D248CF">
              <w:rPr>
                <w:rFonts w:ascii="Cambria" w:hAnsi="Cambria"/>
                <w:lang w:val="uk-UA"/>
              </w:rPr>
              <w:t>Комбінований цикл, л/100 км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9,2-9,0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8,4-8,0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9,5-9,3</w:t>
            </w:r>
          </w:p>
        </w:tc>
      </w:tr>
      <w:tr w:rsidR="00A85C23" w:rsidTr="00A85C23">
        <w:tc>
          <w:tcPr>
            <w:tcW w:w="2614" w:type="dxa"/>
          </w:tcPr>
          <w:p w:rsidR="00A85C23" w:rsidRPr="00D248CF" w:rsidRDefault="00D248CF" w:rsidP="00D248CF">
            <w:pPr>
              <w:rPr>
                <w:rFonts w:ascii="Cambria" w:hAnsi="Cambria"/>
                <w:lang w:val="uk-UA"/>
              </w:rPr>
            </w:pPr>
            <w:r w:rsidRPr="00D248CF">
              <w:rPr>
                <w:rFonts w:ascii="Cambria" w:hAnsi="Cambria"/>
                <w:lang w:val="uk-UA"/>
              </w:rPr>
              <w:t>Викиди CO2, г/км</w:t>
            </w:r>
            <w:r>
              <w:rPr>
                <w:rFonts w:ascii="Cambria" w:hAnsi="Cambria"/>
                <w:lang w:val="uk-UA"/>
              </w:rPr>
              <w:t xml:space="preserve"> (викиди СО2 від згорання пального, г/км Швейцарія</w:t>
            </w:r>
            <w:r>
              <w:rPr>
                <w:rFonts w:ascii="Cambria" w:hAnsi="Cambria"/>
                <w:vertAlign w:val="superscript"/>
                <w:lang w:val="uk-UA"/>
              </w:rPr>
              <w:t>4</w:t>
            </w:r>
            <w:r>
              <w:rPr>
                <w:rFonts w:ascii="Cambria" w:hAnsi="Cambria"/>
                <w:lang w:val="uk-UA"/>
              </w:rPr>
              <w:t>)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209-205 (48-47)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213-209 (50-48)</w:t>
            </w:r>
          </w:p>
        </w:tc>
        <w:tc>
          <w:tcPr>
            <w:tcW w:w="2614" w:type="dxa"/>
          </w:tcPr>
          <w:p w:rsidR="00A85C23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272-267 (63-62)</w:t>
            </w:r>
          </w:p>
        </w:tc>
      </w:tr>
      <w:tr w:rsidR="00D248CF" w:rsidTr="00D248CF">
        <w:tc>
          <w:tcPr>
            <w:tcW w:w="2614" w:type="dxa"/>
          </w:tcPr>
          <w:p w:rsidR="00D248CF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Стандарт викидів</w:t>
            </w:r>
          </w:p>
        </w:tc>
        <w:tc>
          <w:tcPr>
            <w:tcW w:w="2614" w:type="dxa"/>
          </w:tcPr>
          <w:p w:rsidR="00D248CF" w:rsidRPr="008E6821" w:rsidRDefault="008E6821" w:rsidP="00D248C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EU6</w:t>
            </w:r>
          </w:p>
        </w:tc>
        <w:tc>
          <w:tcPr>
            <w:tcW w:w="2614" w:type="dxa"/>
          </w:tcPr>
          <w:p w:rsidR="00D248CF" w:rsidRPr="00D248CF" w:rsidRDefault="008E6821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en-US"/>
              </w:rPr>
              <w:t>EU6</w:t>
            </w:r>
          </w:p>
        </w:tc>
        <w:tc>
          <w:tcPr>
            <w:tcW w:w="2614" w:type="dxa"/>
          </w:tcPr>
          <w:p w:rsidR="00D248CF" w:rsidRPr="00D248CF" w:rsidRDefault="008E6821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en-US"/>
              </w:rPr>
              <w:t>EU6</w:t>
            </w:r>
          </w:p>
        </w:tc>
      </w:tr>
      <w:tr w:rsidR="00D248CF" w:rsidTr="00D248CF">
        <w:tc>
          <w:tcPr>
            <w:tcW w:w="2614" w:type="dxa"/>
          </w:tcPr>
          <w:p w:rsidR="00D248CF" w:rsidRPr="00D248CF" w:rsidRDefault="009D12ED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Клас ефективності Німеччина</w:t>
            </w:r>
          </w:p>
        </w:tc>
        <w:tc>
          <w:tcPr>
            <w:tcW w:w="2614" w:type="dxa"/>
          </w:tcPr>
          <w:p w:rsidR="00D248CF" w:rsidRPr="00EA0752" w:rsidRDefault="00EA0752" w:rsidP="00D248C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</w:t>
            </w:r>
          </w:p>
        </w:tc>
        <w:tc>
          <w:tcPr>
            <w:tcW w:w="2614" w:type="dxa"/>
          </w:tcPr>
          <w:p w:rsidR="00D248CF" w:rsidRPr="00EA0752" w:rsidRDefault="00EA0752" w:rsidP="00D248C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</w:t>
            </w:r>
          </w:p>
        </w:tc>
        <w:tc>
          <w:tcPr>
            <w:tcW w:w="2614" w:type="dxa"/>
          </w:tcPr>
          <w:p w:rsidR="00D248CF" w:rsidRPr="00EA0752" w:rsidRDefault="00EA0752" w:rsidP="00D248C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F</w:t>
            </w:r>
          </w:p>
        </w:tc>
      </w:tr>
      <w:tr w:rsidR="00D248CF" w:rsidTr="00D248CF">
        <w:tc>
          <w:tcPr>
            <w:tcW w:w="2614" w:type="dxa"/>
          </w:tcPr>
          <w:p w:rsidR="00D248CF" w:rsidRPr="009D12ED" w:rsidRDefault="009D12ED" w:rsidP="009D12ED">
            <w:pPr>
              <w:rPr>
                <w:rFonts w:ascii="Cambria" w:hAnsi="Cambria"/>
                <w:vertAlign w:val="superscript"/>
                <w:lang w:val="uk-UA"/>
              </w:rPr>
            </w:pPr>
            <w:r>
              <w:rPr>
                <w:rFonts w:ascii="Cambria" w:hAnsi="Cambria"/>
                <w:lang w:val="uk-UA"/>
              </w:rPr>
              <w:t>Клас ефективності Швейцарія</w:t>
            </w:r>
            <w:r>
              <w:rPr>
                <w:rFonts w:ascii="Cambria" w:hAnsi="Cambria"/>
                <w:vertAlign w:val="superscript"/>
                <w:lang w:val="uk-UA"/>
              </w:rPr>
              <w:t>4</w:t>
            </w:r>
          </w:p>
        </w:tc>
        <w:tc>
          <w:tcPr>
            <w:tcW w:w="2614" w:type="dxa"/>
          </w:tcPr>
          <w:p w:rsidR="00D248CF" w:rsidRPr="00EA0752" w:rsidRDefault="00EA0752" w:rsidP="00D248C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G</w:t>
            </w:r>
          </w:p>
        </w:tc>
        <w:tc>
          <w:tcPr>
            <w:tcW w:w="2614" w:type="dxa"/>
          </w:tcPr>
          <w:p w:rsidR="00D248CF" w:rsidRPr="00EA0752" w:rsidRDefault="00EA0752" w:rsidP="00D248C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G</w:t>
            </w:r>
          </w:p>
        </w:tc>
        <w:tc>
          <w:tcPr>
            <w:tcW w:w="2614" w:type="dxa"/>
          </w:tcPr>
          <w:p w:rsidR="00D248CF" w:rsidRPr="00EA0752" w:rsidRDefault="00EA0752" w:rsidP="00D248CF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G</w:t>
            </w:r>
          </w:p>
        </w:tc>
      </w:tr>
      <w:tr w:rsidR="004D7232" w:rsidTr="00FB36E6">
        <w:tc>
          <w:tcPr>
            <w:tcW w:w="10456" w:type="dxa"/>
            <w:gridSpan w:val="4"/>
          </w:tcPr>
          <w:p w:rsidR="004D7232" w:rsidRPr="004D7232" w:rsidRDefault="004D7232" w:rsidP="00D248CF">
            <w:pPr>
              <w:rPr>
                <w:rFonts w:ascii="Cambria" w:hAnsi="Cambria"/>
                <w:b/>
                <w:lang w:val="uk-UA"/>
              </w:rPr>
            </w:pPr>
            <w:r w:rsidRPr="004D7232">
              <w:rPr>
                <w:rFonts w:ascii="Cambria" w:hAnsi="Cambria"/>
                <w:b/>
                <w:lang w:val="uk-UA"/>
              </w:rPr>
              <w:t>Об’єми</w:t>
            </w:r>
          </w:p>
          <w:p w:rsidR="004D7232" w:rsidRPr="00D248CF" w:rsidRDefault="004D7232" w:rsidP="00D248CF">
            <w:pPr>
              <w:rPr>
                <w:rFonts w:ascii="Cambria" w:hAnsi="Cambria"/>
                <w:lang w:val="uk-UA"/>
              </w:rPr>
            </w:pPr>
          </w:p>
        </w:tc>
      </w:tr>
      <w:tr w:rsidR="00D248CF" w:rsidTr="00D248CF">
        <w:tc>
          <w:tcPr>
            <w:tcW w:w="2614" w:type="dxa"/>
          </w:tcPr>
          <w:p w:rsidR="00D248CF" w:rsidRPr="009319E0" w:rsidRDefault="009319E0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Багажне відділення до заднього сидіння</w:t>
            </w:r>
          </w:p>
        </w:tc>
        <w:tc>
          <w:tcPr>
            <w:tcW w:w="2614" w:type="dxa"/>
          </w:tcPr>
          <w:p w:rsidR="00D248CF" w:rsidRPr="00D248CF" w:rsidRDefault="00727648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770 л</w:t>
            </w:r>
          </w:p>
        </w:tc>
        <w:tc>
          <w:tcPr>
            <w:tcW w:w="2614" w:type="dxa"/>
          </w:tcPr>
          <w:p w:rsidR="00D248CF" w:rsidRPr="00D248CF" w:rsidRDefault="00727648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770 л</w:t>
            </w:r>
          </w:p>
        </w:tc>
        <w:tc>
          <w:tcPr>
            <w:tcW w:w="2614" w:type="dxa"/>
          </w:tcPr>
          <w:p w:rsidR="00D248CF" w:rsidRPr="00D248CF" w:rsidRDefault="00727648" w:rsidP="00D248CF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745 л</w:t>
            </w:r>
          </w:p>
        </w:tc>
      </w:tr>
      <w:tr w:rsidR="009319E0" w:rsidTr="00D248CF">
        <w:tc>
          <w:tcPr>
            <w:tcW w:w="2614" w:type="dxa"/>
          </w:tcPr>
          <w:p w:rsidR="009319E0" w:rsidRPr="009319E0" w:rsidRDefault="009319E0" w:rsidP="009319E0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Багажне відділення зі складеним заднім сидінням</w:t>
            </w:r>
          </w:p>
        </w:tc>
        <w:tc>
          <w:tcPr>
            <w:tcW w:w="2614" w:type="dxa"/>
          </w:tcPr>
          <w:p w:rsidR="009319E0" w:rsidRPr="00D248CF" w:rsidRDefault="00727648" w:rsidP="009319E0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1,710 л</w:t>
            </w:r>
          </w:p>
        </w:tc>
        <w:tc>
          <w:tcPr>
            <w:tcW w:w="2614" w:type="dxa"/>
          </w:tcPr>
          <w:p w:rsidR="009319E0" w:rsidRPr="00D248CF" w:rsidRDefault="00727648" w:rsidP="009319E0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1,710 л</w:t>
            </w:r>
          </w:p>
        </w:tc>
        <w:tc>
          <w:tcPr>
            <w:tcW w:w="2614" w:type="dxa"/>
          </w:tcPr>
          <w:p w:rsidR="009319E0" w:rsidRPr="00D248CF" w:rsidRDefault="00727648" w:rsidP="009319E0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1,680 л</w:t>
            </w:r>
          </w:p>
        </w:tc>
      </w:tr>
      <w:tr w:rsidR="009319E0" w:rsidTr="00D248CF">
        <w:tc>
          <w:tcPr>
            <w:tcW w:w="2614" w:type="dxa"/>
          </w:tcPr>
          <w:p w:rsidR="009319E0" w:rsidRPr="00D248CF" w:rsidRDefault="00727648" w:rsidP="009319E0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Паливний бак</w:t>
            </w:r>
          </w:p>
        </w:tc>
        <w:tc>
          <w:tcPr>
            <w:tcW w:w="2614" w:type="dxa"/>
          </w:tcPr>
          <w:p w:rsidR="009319E0" w:rsidRPr="00D248CF" w:rsidRDefault="00727648" w:rsidP="009319E0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75 л</w:t>
            </w:r>
          </w:p>
        </w:tc>
        <w:tc>
          <w:tcPr>
            <w:tcW w:w="2614" w:type="dxa"/>
          </w:tcPr>
          <w:p w:rsidR="009319E0" w:rsidRPr="00D248CF" w:rsidRDefault="00727648" w:rsidP="009319E0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75 л</w:t>
            </w:r>
          </w:p>
        </w:tc>
        <w:tc>
          <w:tcPr>
            <w:tcW w:w="2614" w:type="dxa"/>
          </w:tcPr>
          <w:p w:rsidR="009319E0" w:rsidRPr="00D248CF" w:rsidRDefault="00727648" w:rsidP="009319E0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90 л</w:t>
            </w:r>
          </w:p>
        </w:tc>
      </w:tr>
    </w:tbl>
    <w:p w:rsidR="00D248CF" w:rsidRDefault="00D248CF" w:rsidP="008A63B8">
      <w:pPr>
        <w:spacing w:after="0" w:line="240" w:lineRule="auto"/>
        <w:jc w:val="both"/>
        <w:rPr>
          <w:rFonts w:ascii="Cambria" w:hAnsi="Cambria"/>
          <w:sz w:val="28"/>
          <w:lang w:val="uk-UA"/>
        </w:rPr>
      </w:pPr>
    </w:p>
    <w:p w:rsidR="006A09AD" w:rsidRPr="00676CD5" w:rsidRDefault="006A09AD" w:rsidP="006A09AD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 w:rsidRPr="00676CD5">
        <w:rPr>
          <w:rFonts w:ascii="Cambria" w:hAnsi="Cambria"/>
          <w:sz w:val="20"/>
          <w:lang w:val="uk-UA"/>
        </w:rPr>
        <w:t>1) Маса без навантаження для автомобілів стандартної специфікації, згідно зі стандартами ЄС. Додаткове спорядження може збільшити цей показник. Показник уже включає 75 кг ваги водія.</w:t>
      </w:r>
    </w:p>
    <w:p w:rsidR="006A09AD" w:rsidRDefault="006A09AD" w:rsidP="006A09AD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 w:rsidRPr="00676CD5">
        <w:rPr>
          <w:rFonts w:ascii="Cambria" w:hAnsi="Cambria"/>
          <w:sz w:val="20"/>
          <w:lang w:val="uk-UA"/>
        </w:rPr>
        <w:t xml:space="preserve">2) </w:t>
      </w:r>
      <w:r w:rsidR="007A1546">
        <w:rPr>
          <w:rFonts w:ascii="Cambria" w:hAnsi="Cambria"/>
          <w:sz w:val="20"/>
          <w:lang w:val="uk-UA"/>
        </w:rPr>
        <w:t xml:space="preserve">Разом з пакетом </w:t>
      </w:r>
      <w:proofErr w:type="spellStart"/>
      <w:r w:rsidR="007A1546">
        <w:rPr>
          <w:rFonts w:ascii="Cambria" w:hAnsi="Cambria"/>
          <w:sz w:val="20"/>
          <w:lang w:val="uk-UA"/>
        </w:rPr>
        <w:t>Chrono</w:t>
      </w:r>
      <w:proofErr w:type="spellEnd"/>
      <w:r w:rsidR="007A1546">
        <w:rPr>
          <w:rFonts w:ascii="Cambria" w:hAnsi="Cambria"/>
          <w:sz w:val="20"/>
          <w:lang w:val="uk-UA"/>
        </w:rPr>
        <w:t xml:space="preserve"> </w:t>
      </w:r>
      <w:proofErr w:type="spellStart"/>
      <w:r w:rsidR="007A1546">
        <w:rPr>
          <w:rFonts w:ascii="Cambria" w:hAnsi="Cambria"/>
          <w:sz w:val="20"/>
          <w:lang w:val="uk-UA"/>
        </w:rPr>
        <w:t>Package</w:t>
      </w:r>
      <w:proofErr w:type="spellEnd"/>
      <w:r w:rsidR="007A1546">
        <w:rPr>
          <w:rFonts w:ascii="Cambria" w:hAnsi="Cambria"/>
          <w:sz w:val="20"/>
          <w:lang w:val="uk-UA"/>
        </w:rPr>
        <w:t xml:space="preserve"> набір.</w:t>
      </w:r>
    </w:p>
    <w:p w:rsidR="007A1546" w:rsidRDefault="007A1546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 xml:space="preserve">3) Показники визначені згідно з методом вимірювання, що вимагається законом (Регуляція ЄС 715/2007 із правками). Показники не відносяться до окремого автомобіля і не становлять частину пропозиції. Вони слугують </w:t>
      </w:r>
      <w:r>
        <w:rPr>
          <w:rFonts w:ascii="Cambria" w:hAnsi="Cambria"/>
          <w:sz w:val="20"/>
          <w:lang w:val="uk-UA"/>
        </w:rPr>
        <w:lastRenderedPageBreak/>
        <w:t xml:space="preserve">засобом порівняння різних типів автомобілів. Витрата пального розраховується лише для автомобілів стандартної специфікації. </w:t>
      </w:r>
      <w:r w:rsidR="008E095A">
        <w:rPr>
          <w:rFonts w:ascii="Cambria" w:hAnsi="Cambria"/>
          <w:sz w:val="20"/>
          <w:lang w:val="uk-UA"/>
        </w:rPr>
        <w:t xml:space="preserve">Реальна витрата та продуктивність може варіюватися залежно від оснащення та факультативного </w:t>
      </w:r>
      <w:r w:rsidR="007D7F9E">
        <w:rPr>
          <w:rFonts w:ascii="Cambria" w:hAnsi="Cambria"/>
          <w:sz w:val="20"/>
          <w:lang w:val="uk-UA"/>
        </w:rPr>
        <w:t>комплектації</w:t>
      </w:r>
      <w:r w:rsidR="008E095A">
        <w:rPr>
          <w:rFonts w:ascii="Cambria" w:hAnsi="Cambria"/>
          <w:sz w:val="20"/>
          <w:lang w:val="uk-UA"/>
        </w:rPr>
        <w:t>. Витрата пального та викиди СО2 залежать не тільки від ефективного використання пального, але також</w:t>
      </w:r>
      <w:r w:rsidR="007D7F9E">
        <w:rPr>
          <w:rFonts w:ascii="Cambria" w:hAnsi="Cambria"/>
          <w:sz w:val="20"/>
          <w:lang w:val="uk-UA"/>
        </w:rPr>
        <w:t xml:space="preserve"> від</w:t>
      </w:r>
      <w:r w:rsidR="008E095A">
        <w:rPr>
          <w:rFonts w:ascii="Cambria" w:hAnsi="Cambria"/>
          <w:sz w:val="20"/>
          <w:lang w:val="uk-UA"/>
        </w:rPr>
        <w:t xml:space="preserve"> стилю водіння та інших не-технічних факторів. Останні моделі </w:t>
      </w:r>
      <w:r w:rsidR="008E095A">
        <w:rPr>
          <w:rFonts w:ascii="Cambria" w:hAnsi="Cambria"/>
          <w:sz w:val="20"/>
          <w:lang w:val="de-DE"/>
        </w:rPr>
        <w:t>Porsche</w:t>
      </w:r>
      <w:r w:rsidR="008E095A" w:rsidRPr="008E095A">
        <w:rPr>
          <w:rFonts w:ascii="Cambria" w:hAnsi="Cambria"/>
          <w:sz w:val="20"/>
        </w:rPr>
        <w:t xml:space="preserve"> </w:t>
      </w:r>
      <w:r w:rsidR="008E095A">
        <w:rPr>
          <w:rFonts w:ascii="Cambria" w:hAnsi="Cambria"/>
          <w:sz w:val="20"/>
          <w:lang w:val="uk-UA"/>
        </w:rPr>
        <w:t xml:space="preserve">з бензиновими двигунами розроблені для роботи з паливом, вміст етанолу якого становить не менше, ніж 10%. </w:t>
      </w:r>
      <w:r w:rsidR="004E39CA">
        <w:rPr>
          <w:rFonts w:ascii="Cambria" w:hAnsi="Cambria"/>
          <w:sz w:val="20"/>
          <w:lang w:val="uk-UA"/>
        </w:rPr>
        <w:t xml:space="preserve">Подальшу інформацію про індивідуальну комплектацію автомобілів можна отримати від вашого центру </w:t>
      </w:r>
      <w:r w:rsidR="004E39CA">
        <w:rPr>
          <w:rFonts w:ascii="Cambria" w:hAnsi="Cambria"/>
          <w:sz w:val="20"/>
          <w:lang w:val="de-DE"/>
        </w:rPr>
        <w:t>Porsche</w:t>
      </w:r>
      <w:r w:rsidR="004E39CA">
        <w:rPr>
          <w:rFonts w:ascii="Cambria" w:hAnsi="Cambria"/>
          <w:sz w:val="20"/>
          <w:lang w:val="uk-UA"/>
        </w:rPr>
        <w:t>.</w:t>
      </w:r>
    </w:p>
    <w:p w:rsidR="004E39CA" w:rsidRDefault="00F36A3F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>4) Середні викиди СО2 з усіх нових автомобілів проданих у Швейцарії становить 133 г/км.</w:t>
      </w:r>
    </w:p>
    <w:p w:rsidR="00F36A3F" w:rsidRDefault="00F36A3F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 xml:space="preserve">5) </w:t>
      </w:r>
      <w:r w:rsidR="00C40CF4">
        <w:rPr>
          <w:rFonts w:ascii="Cambria" w:hAnsi="Cambria"/>
          <w:sz w:val="20"/>
          <w:lang w:val="uk-UA"/>
        </w:rPr>
        <w:t>Заднє сидіння у вантажній позиції.</w:t>
      </w:r>
    </w:p>
    <w:p w:rsidR="00C40CF4" w:rsidRDefault="00C40CF4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</w:p>
    <w:p w:rsidR="00C40CF4" w:rsidRPr="00C40CF4" w:rsidRDefault="00C40CF4" w:rsidP="004E39CA">
      <w:pPr>
        <w:spacing w:after="0" w:line="240" w:lineRule="auto"/>
        <w:jc w:val="both"/>
        <w:rPr>
          <w:rFonts w:ascii="Cambria" w:hAnsi="Cambria"/>
          <w:b/>
          <w:sz w:val="20"/>
          <w:lang w:val="uk-UA"/>
        </w:rPr>
      </w:pPr>
      <w:r w:rsidRPr="00C40CF4">
        <w:rPr>
          <w:rFonts w:ascii="Cambria" w:hAnsi="Cambria"/>
          <w:b/>
          <w:sz w:val="20"/>
          <w:lang w:val="uk-UA"/>
        </w:rPr>
        <w:t>Слайд 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42FD1" w:rsidTr="00742FD1">
        <w:tc>
          <w:tcPr>
            <w:tcW w:w="2614" w:type="dxa"/>
          </w:tcPr>
          <w:p w:rsidR="00742FD1" w:rsidRPr="00742FD1" w:rsidRDefault="00742FD1" w:rsidP="005E396E">
            <w:pPr>
              <w:rPr>
                <w:rFonts w:ascii="Cambria" w:hAnsi="Cambria"/>
                <w:lang w:val="uk-UA"/>
              </w:rPr>
            </w:pPr>
            <w:r w:rsidRPr="00742FD1">
              <w:rPr>
                <w:rFonts w:ascii="Cambria" w:hAnsi="Cambria"/>
                <w:lang w:val="uk-UA"/>
              </w:rPr>
              <w:t>Габарити</w:t>
            </w:r>
          </w:p>
        </w:tc>
        <w:tc>
          <w:tcPr>
            <w:tcW w:w="2614" w:type="dxa"/>
          </w:tcPr>
          <w:p w:rsidR="00742FD1" w:rsidRPr="004B5D30" w:rsidRDefault="00742FD1" w:rsidP="00742FD1">
            <w:pPr>
              <w:rPr>
                <w:rFonts w:ascii="Cambria" w:hAnsi="Cambria"/>
                <w:b/>
                <w:lang w:val="uk-UA"/>
              </w:rPr>
            </w:pPr>
            <w:proofErr w:type="spellStart"/>
            <w:r w:rsidRPr="004B5D30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</w:p>
        </w:tc>
        <w:tc>
          <w:tcPr>
            <w:tcW w:w="2614" w:type="dxa"/>
          </w:tcPr>
          <w:p w:rsidR="00742FD1" w:rsidRPr="004B5D30" w:rsidRDefault="00742FD1" w:rsidP="00742FD1">
            <w:pPr>
              <w:rPr>
                <w:rFonts w:ascii="Cambria" w:hAnsi="Cambria"/>
                <w:b/>
                <w:lang w:val="de-DE"/>
              </w:rPr>
            </w:pPr>
            <w:proofErr w:type="spellStart"/>
            <w:r w:rsidRPr="004B5D30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  <w:r w:rsidRPr="004B5D30">
              <w:rPr>
                <w:rFonts w:ascii="Cambria" w:hAnsi="Cambria"/>
                <w:b/>
                <w:lang w:val="uk-UA"/>
              </w:rPr>
              <w:t xml:space="preserve"> </w:t>
            </w:r>
            <w:r w:rsidRPr="004B5D30">
              <w:rPr>
                <w:rFonts w:ascii="Cambria" w:hAnsi="Cambria"/>
                <w:b/>
                <w:lang w:val="de-DE"/>
              </w:rPr>
              <w:t>S</w:t>
            </w:r>
          </w:p>
        </w:tc>
        <w:tc>
          <w:tcPr>
            <w:tcW w:w="2614" w:type="dxa"/>
          </w:tcPr>
          <w:p w:rsidR="00742FD1" w:rsidRDefault="00742FD1" w:rsidP="00742FD1">
            <w:pPr>
              <w:rPr>
                <w:rFonts w:ascii="Cambria" w:hAnsi="Cambria"/>
                <w:b/>
                <w:lang w:val="de-DE"/>
              </w:rPr>
            </w:pPr>
            <w:proofErr w:type="spellStart"/>
            <w:r w:rsidRPr="004B5D30">
              <w:rPr>
                <w:rFonts w:ascii="Cambria" w:hAnsi="Cambria"/>
                <w:b/>
                <w:lang w:val="uk-UA"/>
              </w:rPr>
              <w:t>Cayenne</w:t>
            </w:r>
            <w:proofErr w:type="spellEnd"/>
            <w:r w:rsidRPr="004B5D30">
              <w:rPr>
                <w:rFonts w:ascii="Cambria" w:hAnsi="Cambria"/>
                <w:b/>
                <w:lang w:val="de-DE"/>
              </w:rPr>
              <w:t xml:space="preserve"> Turbo</w:t>
            </w:r>
          </w:p>
          <w:p w:rsidR="00742FD1" w:rsidRPr="004B5D30" w:rsidRDefault="00742FD1" w:rsidP="00742FD1">
            <w:pPr>
              <w:rPr>
                <w:rFonts w:ascii="Cambria" w:hAnsi="Cambria"/>
                <w:b/>
                <w:lang w:val="de-DE"/>
              </w:rPr>
            </w:pPr>
          </w:p>
        </w:tc>
      </w:tr>
      <w:tr w:rsidR="00742FD1" w:rsidTr="00742FD1">
        <w:tc>
          <w:tcPr>
            <w:tcW w:w="2614" w:type="dxa"/>
          </w:tcPr>
          <w:p w:rsidR="00742FD1" w:rsidRPr="00742FD1" w:rsidRDefault="005E396E" w:rsidP="005E396E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Довжина</w:t>
            </w:r>
          </w:p>
        </w:tc>
        <w:tc>
          <w:tcPr>
            <w:tcW w:w="2614" w:type="dxa"/>
          </w:tcPr>
          <w:p w:rsidR="00742FD1" w:rsidRPr="00742FD1" w:rsidRDefault="00DC318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4,918 мм</w:t>
            </w:r>
          </w:p>
        </w:tc>
        <w:tc>
          <w:tcPr>
            <w:tcW w:w="2614" w:type="dxa"/>
          </w:tcPr>
          <w:p w:rsidR="00742FD1" w:rsidRPr="00742FD1" w:rsidRDefault="00DC318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4,918 </w:t>
            </w:r>
            <w:r>
              <w:rPr>
                <w:rFonts w:ascii="Cambria" w:hAnsi="Cambria"/>
                <w:lang w:val="uk-UA"/>
              </w:rPr>
              <w:t>мм</w:t>
            </w:r>
          </w:p>
        </w:tc>
        <w:tc>
          <w:tcPr>
            <w:tcW w:w="2614" w:type="dxa"/>
          </w:tcPr>
          <w:p w:rsidR="00742FD1" w:rsidRPr="00742FD1" w:rsidRDefault="00DC318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4,926 </w:t>
            </w:r>
            <w:r>
              <w:rPr>
                <w:rFonts w:ascii="Cambria" w:hAnsi="Cambria"/>
                <w:lang w:val="uk-UA"/>
              </w:rPr>
              <w:t>мм</w:t>
            </w:r>
          </w:p>
        </w:tc>
      </w:tr>
      <w:tr w:rsidR="00742FD1" w:rsidTr="00742FD1">
        <w:tc>
          <w:tcPr>
            <w:tcW w:w="2614" w:type="dxa"/>
          </w:tcPr>
          <w:p w:rsidR="00742FD1" w:rsidRPr="00742FD1" w:rsidRDefault="005E396E" w:rsidP="005E396E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Ширина разом із зовнішніми дзеркалами (без зовнішніх дзеркал)</w:t>
            </w:r>
          </w:p>
        </w:tc>
        <w:tc>
          <w:tcPr>
            <w:tcW w:w="2614" w:type="dxa"/>
          </w:tcPr>
          <w:p w:rsidR="00742FD1" w:rsidRPr="00742FD1" w:rsidRDefault="00DC318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2,194 </w:t>
            </w:r>
            <w:r>
              <w:rPr>
                <w:rFonts w:ascii="Cambria" w:hAnsi="Cambria"/>
                <w:lang w:val="uk-UA"/>
              </w:rPr>
              <w:t>мм</w:t>
            </w:r>
            <w:r>
              <w:rPr>
                <w:rFonts w:ascii="Cambria" w:hAnsi="Cambria"/>
                <w:lang w:val="uk-UA"/>
              </w:rPr>
              <w:t xml:space="preserve"> (1,983 </w:t>
            </w:r>
            <w:r>
              <w:rPr>
                <w:rFonts w:ascii="Cambria" w:hAnsi="Cambria"/>
                <w:lang w:val="uk-UA"/>
              </w:rPr>
              <w:t>мм</w:t>
            </w:r>
            <w:r>
              <w:rPr>
                <w:rFonts w:ascii="Cambria" w:hAnsi="Cambria"/>
                <w:lang w:val="uk-UA"/>
              </w:rPr>
              <w:t>)</w:t>
            </w:r>
          </w:p>
        </w:tc>
        <w:tc>
          <w:tcPr>
            <w:tcW w:w="2614" w:type="dxa"/>
          </w:tcPr>
          <w:p w:rsidR="00742FD1" w:rsidRPr="00742FD1" w:rsidRDefault="00DC318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2,194 мм (1,983 мм)</w:t>
            </w:r>
          </w:p>
        </w:tc>
        <w:tc>
          <w:tcPr>
            <w:tcW w:w="2614" w:type="dxa"/>
          </w:tcPr>
          <w:p w:rsidR="00742FD1" w:rsidRPr="00742FD1" w:rsidRDefault="00DC318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2,194 мм (1,983 мм)</w:t>
            </w:r>
          </w:p>
        </w:tc>
      </w:tr>
      <w:tr w:rsidR="00742FD1" w:rsidTr="00742FD1">
        <w:tc>
          <w:tcPr>
            <w:tcW w:w="2614" w:type="dxa"/>
          </w:tcPr>
          <w:p w:rsidR="00742FD1" w:rsidRPr="00742FD1" w:rsidRDefault="005E396E" w:rsidP="005E396E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Висота (разом з повздовжнім брусом даху)</w:t>
            </w:r>
          </w:p>
        </w:tc>
        <w:tc>
          <w:tcPr>
            <w:tcW w:w="2614" w:type="dxa"/>
          </w:tcPr>
          <w:p w:rsidR="00742FD1" w:rsidRPr="00742FD1" w:rsidRDefault="00DC318B" w:rsidP="00DC318B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 xml:space="preserve">1,696 </w:t>
            </w:r>
            <w:r>
              <w:rPr>
                <w:rFonts w:ascii="Cambria" w:hAnsi="Cambria"/>
                <w:lang w:val="uk-UA"/>
              </w:rPr>
              <w:t>мм (</w:t>
            </w:r>
            <w:r>
              <w:rPr>
                <w:rFonts w:ascii="Cambria" w:hAnsi="Cambria"/>
                <w:lang w:val="uk-UA"/>
              </w:rPr>
              <w:t xml:space="preserve">1,709 </w:t>
            </w:r>
            <w:r>
              <w:rPr>
                <w:rFonts w:ascii="Cambria" w:hAnsi="Cambria"/>
                <w:lang w:val="uk-UA"/>
              </w:rPr>
              <w:t>мм)</w:t>
            </w:r>
          </w:p>
        </w:tc>
        <w:tc>
          <w:tcPr>
            <w:tcW w:w="2614" w:type="dxa"/>
          </w:tcPr>
          <w:p w:rsidR="00742FD1" w:rsidRPr="00742FD1" w:rsidRDefault="00DC318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1,696 мм (1,709 мм)</w:t>
            </w:r>
          </w:p>
        </w:tc>
        <w:tc>
          <w:tcPr>
            <w:tcW w:w="2614" w:type="dxa"/>
          </w:tcPr>
          <w:p w:rsidR="00742FD1" w:rsidRPr="00742FD1" w:rsidRDefault="00DC318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1,673</w:t>
            </w:r>
            <w:r>
              <w:rPr>
                <w:rFonts w:ascii="Cambria" w:hAnsi="Cambria"/>
                <w:lang w:val="uk-UA"/>
              </w:rPr>
              <w:t xml:space="preserve"> мм (</w:t>
            </w:r>
            <w:r>
              <w:rPr>
                <w:rFonts w:ascii="Cambria" w:hAnsi="Cambria"/>
                <w:lang w:val="uk-UA"/>
              </w:rPr>
              <w:t>1,686</w:t>
            </w:r>
            <w:r>
              <w:rPr>
                <w:rFonts w:ascii="Cambria" w:hAnsi="Cambria"/>
                <w:lang w:val="uk-UA"/>
              </w:rPr>
              <w:t xml:space="preserve"> мм)</w:t>
            </w:r>
          </w:p>
        </w:tc>
      </w:tr>
      <w:tr w:rsidR="00742FD1" w:rsidTr="00742FD1">
        <w:tc>
          <w:tcPr>
            <w:tcW w:w="2614" w:type="dxa"/>
          </w:tcPr>
          <w:p w:rsidR="00742FD1" w:rsidRPr="00742FD1" w:rsidRDefault="005E396E" w:rsidP="005E396E">
            <w:pPr>
              <w:rPr>
                <w:rFonts w:ascii="Cambria" w:hAnsi="Cambria"/>
                <w:lang w:val="uk-UA"/>
              </w:rPr>
            </w:pPr>
            <w:r w:rsidRPr="005E396E">
              <w:rPr>
                <w:rFonts w:ascii="Cambria" w:hAnsi="Cambria"/>
                <w:lang w:val="uk-UA"/>
              </w:rPr>
              <w:t>Колісна база</w:t>
            </w:r>
          </w:p>
        </w:tc>
        <w:tc>
          <w:tcPr>
            <w:tcW w:w="2614" w:type="dxa"/>
          </w:tcPr>
          <w:p w:rsidR="00742FD1" w:rsidRPr="00742FD1" w:rsidRDefault="00700C7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2,895 мм</w:t>
            </w:r>
          </w:p>
        </w:tc>
        <w:tc>
          <w:tcPr>
            <w:tcW w:w="2614" w:type="dxa"/>
          </w:tcPr>
          <w:p w:rsidR="00742FD1" w:rsidRPr="00742FD1" w:rsidRDefault="00700C7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2,895 мм</w:t>
            </w:r>
          </w:p>
        </w:tc>
        <w:tc>
          <w:tcPr>
            <w:tcW w:w="2614" w:type="dxa"/>
          </w:tcPr>
          <w:p w:rsidR="00742FD1" w:rsidRPr="00742FD1" w:rsidRDefault="00700C7B" w:rsidP="00742FD1">
            <w:pPr>
              <w:jc w:val="both"/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  <w:lang w:val="uk-UA"/>
              </w:rPr>
              <w:t>2,895 мм</w:t>
            </w:r>
          </w:p>
        </w:tc>
      </w:tr>
    </w:tbl>
    <w:p w:rsidR="00C40CF4" w:rsidRDefault="00C40CF4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2A1A63" w:rsidTr="002A1A63">
        <w:tc>
          <w:tcPr>
            <w:tcW w:w="1742" w:type="dxa"/>
          </w:tcPr>
          <w:p w:rsidR="002A1A63" w:rsidRPr="00C82C25" w:rsidRDefault="00011404" w:rsidP="001C0D26">
            <w:pPr>
              <w:rPr>
                <w:rFonts w:ascii="Cambria" w:hAnsi="Cambria"/>
                <w:b/>
                <w:sz w:val="20"/>
                <w:lang w:val="uk-UA"/>
              </w:rPr>
            </w:pPr>
            <w:r w:rsidRPr="00C82C25">
              <w:rPr>
                <w:rFonts w:ascii="Cambria" w:hAnsi="Cambria"/>
                <w:b/>
                <w:sz w:val="20"/>
                <w:lang w:val="uk-UA"/>
              </w:rPr>
              <w:t>Тип покришок</w:t>
            </w:r>
          </w:p>
        </w:tc>
        <w:tc>
          <w:tcPr>
            <w:tcW w:w="1742" w:type="dxa"/>
          </w:tcPr>
          <w:p w:rsidR="002A1A63" w:rsidRPr="00C82C25" w:rsidRDefault="00011404" w:rsidP="001C0D26">
            <w:pPr>
              <w:rPr>
                <w:rFonts w:ascii="Cambria" w:hAnsi="Cambria"/>
                <w:b/>
                <w:sz w:val="20"/>
                <w:lang w:val="uk-UA"/>
              </w:rPr>
            </w:pPr>
            <w:r w:rsidRPr="00C82C25">
              <w:rPr>
                <w:rFonts w:ascii="Cambria" w:hAnsi="Cambria"/>
                <w:b/>
                <w:sz w:val="20"/>
                <w:lang w:val="uk-UA"/>
              </w:rPr>
              <w:t>Розмір</w:t>
            </w:r>
          </w:p>
        </w:tc>
        <w:tc>
          <w:tcPr>
            <w:tcW w:w="1743" w:type="dxa"/>
          </w:tcPr>
          <w:p w:rsidR="002A1A63" w:rsidRPr="00C82C25" w:rsidRDefault="00011404" w:rsidP="001C0D26">
            <w:pPr>
              <w:rPr>
                <w:rFonts w:ascii="Cambria" w:hAnsi="Cambria"/>
                <w:b/>
                <w:sz w:val="20"/>
                <w:lang w:val="uk-UA"/>
              </w:rPr>
            </w:pPr>
            <w:r w:rsidRPr="00C82C25">
              <w:rPr>
                <w:rFonts w:ascii="Cambria" w:hAnsi="Cambria"/>
                <w:b/>
                <w:sz w:val="20"/>
                <w:lang w:val="uk-UA"/>
              </w:rPr>
              <w:t>Клас ефективності палива / опір котінню</w:t>
            </w:r>
          </w:p>
        </w:tc>
        <w:tc>
          <w:tcPr>
            <w:tcW w:w="1743" w:type="dxa"/>
          </w:tcPr>
          <w:p w:rsidR="002A1A63" w:rsidRPr="00C82C25" w:rsidRDefault="001C0D26" w:rsidP="004E39CA">
            <w:pPr>
              <w:jc w:val="both"/>
              <w:rPr>
                <w:rFonts w:ascii="Cambria" w:hAnsi="Cambria"/>
                <w:b/>
                <w:sz w:val="20"/>
                <w:lang w:val="uk-UA"/>
              </w:rPr>
            </w:pPr>
            <w:r w:rsidRPr="00C82C25">
              <w:rPr>
                <w:rFonts w:ascii="Cambria" w:hAnsi="Cambria"/>
                <w:b/>
                <w:sz w:val="20"/>
                <w:lang w:val="uk-UA"/>
              </w:rPr>
              <w:t>Клас зчеплення шин з мокрою поверхнею дороги</w:t>
            </w:r>
          </w:p>
        </w:tc>
        <w:tc>
          <w:tcPr>
            <w:tcW w:w="1743" w:type="dxa"/>
          </w:tcPr>
          <w:p w:rsidR="002A1A63" w:rsidRPr="0092668D" w:rsidRDefault="0092668D" w:rsidP="0092668D">
            <w:pPr>
              <w:rPr>
                <w:rFonts w:ascii="Cambria" w:hAnsi="Cambria"/>
                <w:b/>
                <w:sz w:val="20"/>
                <w:lang w:val="uk-UA"/>
              </w:rPr>
            </w:pPr>
            <w:r w:rsidRPr="0092668D">
              <w:rPr>
                <w:rFonts w:ascii="Cambria" w:hAnsi="Cambria"/>
                <w:b/>
                <w:sz w:val="20"/>
                <w:lang w:val="uk-UA"/>
              </w:rPr>
              <w:t>Шум під час котіння</w:t>
            </w:r>
            <w:r w:rsidR="00791175">
              <w:rPr>
                <w:rFonts w:ascii="Cambria" w:hAnsi="Cambria"/>
                <w:b/>
                <w:sz w:val="20"/>
                <w:vertAlign w:val="superscript"/>
                <w:lang w:val="uk-UA"/>
              </w:rPr>
              <w:t>1</w:t>
            </w:r>
            <w:r w:rsidRPr="0092668D">
              <w:rPr>
                <w:rFonts w:ascii="Cambria" w:hAnsi="Cambria"/>
                <w:b/>
                <w:sz w:val="20"/>
                <w:lang w:val="uk-UA"/>
              </w:rPr>
              <w:t xml:space="preserve"> </w:t>
            </w:r>
          </w:p>
          <w:p w:rsidR="0092668D" w:rsidRPr="0092668D" w:rsidRDefault="0092668D" w:rsidP="0092668D">
            <w:pPr>
              <w:rPr>
                <w:rFonts w:ascii="Cambria" w:hAnsi="Cambria"/>
                <w:b/>
                <w:sz w:val="20"/>
                <w:lang w:val="uk-UA"/>
              </w:rPr>
            </w:pPr>
          </w:p>
          <w:p w:rsidR="0092668D" w:rsidRPr="00FF39CB" w:rsidRDefault="0092668D" w:rsidP="0092668D">
            <w:pPr>
              <w:rPr>
                <w:rFonts w:ascii="Cambria" w:hAnsi="Cambria"/>
                <w:sz w:val="20"/>
                <w:lang w:val="uk-UA"/>
              </w:rPr>
            </w:pPr>
            <w:r w:rsidRPr="0092668D">
              <w:rPr>
                <w:rFonts w:ascii="Cambria" w:hAnsi="Cambria"/>
                <w:b/>
                <w:sz w:val="20"/>
                <w:lang w:val="uk-UA"/>
              </w:rPr>
              <w:t>клас</w:t>
            </w:r>
          </w:p>
        </w:tc>
        <w:tc>
          <w:tcPr>
            <w:tcW w:w="1743" w:type="dxa"/>
          </w:tcPr>
          <w:p w:rsidR="0092668D" w:rsidRPr="0092668D" w:rsidRDefault="0092668D" w:rsidP="0092668D">
            <w:pPr>
              <w:rPr>
                <w:rFonts w:ascii="Cambria" w:hAnsi="Cambria"/>
                <w:b/>
                <w:sz w:val="20"/>
                <w:lang w:val="uk-UA"/>
              </w:rPr>
            </w:pPr>
            <w:r w:rsidRPr="0092668D">
              <w:rPr>
                <w:rFonts w:ascii="Cambria" w:hAnsi="Cambria"/>
                <w:b/>
                <w:sz w:val="20"/>
                <w:lang w:val="uk-UA"/>
              </w:rPr>
              <w:t xml:space="preserve">Шум під час котіння </w:t>
            </w:r>
          </w:p>
          <w:p w:rsidR="002A1A63" w:rsidRDefault="002A1A63" w:rsidP="004E39CA">
            <w:pPr>
              <w:jc w:val="both"/>
              <w:rPr>
                <w:rFonts w:ascii="Cambria" w:hAnsi="Cambria"/>
                <w:sz w:val="20"/>
                <w:lang w:val="uk-UA"/>
              </w:rPr>
            </w:pPr>
          </w:p>
          <w:p w:rsidR="0092668D" w:rsidRPr="00C82C25" w:rsidRDefault="0092668D" w:rsidP="004E39CA">
            <w:pPr>
              <w:jc w:val="both"/>
              <w:rPr>
                <w:rFonts w:ascii="Cambria" w:hAnsi="Cambria"/>
                <w:b/>
                <w:sz w:val="20"/>
                <w:lang w:val="en-US"/>
              </w:rPr>
            </w:pPr>
            <w:proofErr w:type="spellStart"/>
            <w:r w:rsidRPr="00C82C25">
              <w:rPr>
                <w:rFonts w:ascii="Cambria" w:hAnsi="Cambria"/>
                <w:b/>
                <w:sz w:val="20"/>
                <w:lang w:val="en-US"/>
              </w:rPr>
              <w:t>дБ</w:t>
            </w:r>
            <w:proofErr w:type="spellEnd"/>
          </w:p>
        </w:tc>
      </w:tr>
      <w:tr w:rsidR="00A62610" w:rsidTr="00B23D1B">
        <w:tc>
          <w:tcPr>
            <w:tcW w:w="1742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Літні покришки</w:t>
            </w:r>
          </w:p>
        </w:tc>
        <w:tc>
          <w:tcPr>
            <w:tcW w:w="1742" w:type="dxa"/>
            <w:vAlign w:val="center"/>
          </w:tcPr>
          <w:p w:rsidR="00A62610" w:rsidRPr="008C7BDE" w:rsidRDefault="00A62610" w:rsidP="00A62610">
            <w:pPr>
              <w:rPr>
                <w:rFonts w:ascii="Cambria" w:hAnsi="Cambria"/>
                <w:sz w:val="20"/>
              </w:rPr>
            </w:pPr>
            <w:r w:rsidRPr="008C7BDE">
              <w:rPr>
                <w:rFonts w:ascii="Cambria" w:hAnsi="Cambria"/>
                <w:sz w:val="20"/>
              </w:rPr>
              <w:t>255/55 ZR 19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С–В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В–А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</w:p>
        </w:tc>
        <w:tc>
          <w:tcPr>
            <w:tcW w:w="1743" w:type="dxa"/>
            <w:vAlign w:val="center"/>
          </w:tcPr>
          <w:p w:rsidR="00A62610" w:rsidRPr="00A62610" w:rsidRDefault="00A62610" w:rsidP="00A62610">
            <w:pPr>
              <w:rPr>
                <w:rFonts w:ascii="Cambria" w:hAnsi="Cambria"/>
                <w:sz w:val="20"/>
                <w:szCs w:val="18"/>
              </w:rPr>
            </w:pPr>
            <w:r w:rsidRPr="00A62610">
              <w:rPr>
                <w:rFonts w:ascii="Cambria" w:hAnsi="Cambria"/>
                <w:sz w:val="20"/>
                <w:szCs w:val="18"/>
              </w:rPr>
              <w:t>73–71</w:t>
            </w:r>
          </w:p>
        </w:tc>
      </w:tr>
      <w:tr w:rsidR="00A62610" w:rsidTr="00B23D1B">
        <w:tc>
          <w:tcPr>
            <w:tcW w:w="1742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</w:p>
        </w:tc>
        <w:tc>
          <w:tcPr>
            <w:tcW w:w="1742" w:type="dxa"/>
            <w:vAlign w:val="center"/>
          </w:tcPr>
          <w:p w:rsidR="00A62610" w:rsidRPr="008C7BDE" w:rsidRDefault="00A62610" w:rsidP="00A62610">
            <w:pPr>
              <w:rPr>
                <w:rFonts w:ascii="Cambria" w:hAnsi="Cambria"/>
                <w:sz w:val="20"/>
              </w:rPr>
            </w:pPr>
            <w:r w:rsidRPr="008C7BDE">
              <w:rPr>
                <w:rFonts w:ascii="Cambria" w:hAnsi="Cambria"/>
                <w:sz w:val="20"/>
              </w:rPr>
              <w:t>275/50 ZR 19</w:t>
            </w:r>
          </w:p>
        </w:tc>
        <w:tc>
          <w:tcPr>
            <w:tcW w:w="1743" w:type="dxa"/>
          </w:tcPr>
          <w:p w:rsidR="00A62610" w:rsidRDefault="00A62610" w:rsidP="00A62610">
            <w:r w:rsidRPr="00581497">
              <w:rPr>
                <w:rFonts w:ascii="Cambria" w:hAnsi="Cambria"/>
                <w:sz w:val="20"/>
                <w:lang w:val="uk-UA"/>
              </w:rPr>
              <w:t>С–В</w:t>
            </w:r>
          </w:p>
        </w:tc>
        <w:tc>
          <w:tcPr>
            <w:tcW w:w="1743" w:type="dxa"/>
          </w:tcPr>
          <w:p w:rsidR="00A62610" w:rsidRDefault="00A62610" w:rsidP="00A62610">
            <w:r w:rsidRPr="00987A8A">
              <w:rPr>
                <w:rFonts w:ascii="Cambria" w:hAnsi="Cambria"/>
                <w:sz w:val="20"/>
                <w:lang w:val="uk-UA"/>
              </w:rPr>
              <w:t>В–А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</w:p>
        </w:tc>
        <w:tc>
          <w:tcPr>
            <w:tcW w:w="1743" w:type="dxa"/>
            <w:vAlign w:val="center"/>
          </w:tcPr>
          <w:p w:rsidR="00A62610" w:rsidRPr="00A62610" w:rsidRDefault="00A62610" w:rsidP="00A62610">
            <w:pPr>
              <w:rPr>
                <w:rFonts w:ascii="Cambria" w:hAnsi="Cambria"/>
                <w:sz w:val="20"/>
                <w:szCs w:val="18"/>
              </w:rPr>
            </w:pPr>
            <w:r w:rsidRPr="00A62610">
              <w:rPr>
                <w:rFonts w:ascii="Cambria" w:hAnsi="Cambria"/>
                <w:sz w:val="20"/>
                <w:szCs w:val="18"/>
              </w:rPr>
              <w:t>73–72</w:t>
            </w:r>
          </w:p>
        </w:tc>
      </w:tr>
      <w:tr w:rsidR="00A62610" w:rsidTr="00B23D1B">
        <w:tc>
          <w:tcPr>
            <w:tcW w:w="1742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</w:p>
        </w:tc>
        <w:tc>
          <w:tcPr>
            <w:tcW w:w="1742" w:type="dxa"/>
            <w:vAlign w:val="center"/>
          </w:tcPr>
          <w:p w:rsidR="00A62610" w:rsidRPr="008C7BDE" w:rsidRDefault="00A62610" w:rsidP="00A62610">
            <w:pPr>
              <w:rPr>
                <w:rFonts w:ascii="Cambria" w:hAnsi="Cambria"/>
                <w:sz w:val="20"/>
              </w:rPr>
            </w:pPr>
            <w:r w:rsidRPr="008C7BDE">
              <w:rPr>
                <w:rFonts w:ascii="Cambria" w:hAnsi="Cambria"/>
                <w:sz w:val="20"/>
              </w:rPr>
              <w:t>275/45 ZR 20</w:t>
            </w:r>
          </w:p>
        </w:tc>
        <w:tc>
          <w:tcPr>
            <w:tcW w:w="1743" w:type="dxa"/>
          </w:tcPr>
          <w:p w:rsidR="00A62610" w:rsidRDefault="00A62610" w:rsidP="00A62610">
            <w:r w:rsidRPr="00581497">
              <w:rPr>
                <w:rFonts w:ascii="Cambria" w:hAnsi="Cambria"/>
                <w:sz w:val="20"/>
                <w:lang w:val="uk-UA"/>
              </w:rPr>
              <w:t>С–В</w:t>
            </w:r>
          </w:p>
        </w:tc>
        <w:tc>
          <w:tcPr>
            <w:tcW w:w="1743" w:type="dxa"/>
          </w:tcPr>
          <w:p w:rsidR="00A62610" w:rsidRDefault="00A62610" w:rsidP="00A62610">
            <w:r w:rsidRPr="00987A8A">
              <w:rPr>
                <w:rFonts w:ascii="Cambria" w:hAnsi="Cambria"/>
                <w:sz w:val="20"/>
                <w:lang w:val="uk-UA"/>
              </w:rPr>
              <w:t>В–А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–</w:t>
            </w:r>
          </w:p>
        </w:tc>
        <w:tc>
          <w:tcPr>
            <w:tcW w:w="1743" w:type="dxa"/>
            <w:vAlign w:val="center"/>
          </w:tcPr>
          <w:p w:rsidR="00A62610" w:rsidRPr="00A62610" w:rsidRDefault="00A62610" w:rsidP="00A62610">
            <w:pPr>
              <w:rPr>
                <w:rFonts w:ascii="Cambria" w:hAnsi="Cambria"/>
                <w:sz w:val="20"/>
                <w:szCs w:val="18"/>
              </w:rPr>
            </w:pPr>
            <w:r w:rsidRPr="00A62610">
              <w:rPr>
                <w:rFonts w:ascii="Cambria" w:hAnsi="Cambria"/>
                <w:sz w:val="20"/>
                <w:szCs w:val="18"/>
              </w:rPr>
              <w:t>73–69</w:t>
            </w:r>
          </w:p>
        </w:tc>
      </w:tr>
      <w:tr w:rsidR="00A62610" w:rsidTr="00B23D1B">
        <w:tc>
          <w:tcPr>
            <w:tcW w:w="1742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</w:p>
        </w:tc>
        <w:tc>
          <w:tcPr>
            <w:tcW w:w="1742" w:type="dxa"/>
            <w:vAlign w:val="center"/>
          </w:tcPr>
          <w:p w:rsidR="00A62610" w:rsidRPr="008C7BDE" w:rsidRDefault="00A62610" w:rsidP="00A62610">
            <w:pPr>
              <w:rPr>
                <w:rFonts w:ascii="Cambria" w:hAnsi="Cambria"/>
                <w:sz w:val="20"/>
              </w:rPr>
            </w:pPr>
            <w:r w:rsidRPr="008C7BDE">
              <w:rPr>
                <w:rFonts w:ascii="Cambria" w:hAnsi="Cambria"/>
                <w:sz w:val="20"/>
              </w:rPr>
              <w:t>305/40 ZR 20</w:t>
            </w:r>
          </w:p>
        </w:tc>
        <w:tc>
          <w:tcPr>
            <w:tcW w:w="1743" w:type="dxa"/>
          </w:tcPr>
          <w:p w:rsidR="00A62610" w:rsidRDefault="00A62610" w:rsidP="00A62610">
            <w:r w:rsidRPr="00581497">
              <w:rPr>
                <w:rFonts w:ascii="Cambria" w:hAnsi="Cambria"/>
                <w:sz w:val="20"/>
                <w:lang w:val="uk-UA"/>
              </w:rPr>
              <w:t>С–В</w:t>
            </w:r>
          </w:p>
        </w:tc>
        <w:tc>
          <w:tcPr>
            <w:tcW w:w="1743" w:type="dxa"/>
          </w:tcPr>
          <w:p w:rsidR="00A62610" w:rsidRDefault="00A62610" w:rsidP="00A62610">
            <w:r w:rsidRPr="00987A8A">
              <w:rPr>
                <w:rFonts w:ascii="Cambria" w:hAnsi="Cambria"/>
                <w:sz w:val="20"/>
                <w:lang w:val="uk-UA"/>
              </w:rPr>
              <w:t>В–А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–</w:t>
            </w:r>
          </w:p>
        </w:tc>
        <w:tc>
          <w:tcPr>
            <w:tcW w:w="1743" w:type="dxa"/>
            <w:vAlign w:val="center"/>
          </w:tcPr>
          <w:p w:rsidR="00A62610" w:rsidRPr="00A62610" w:rsidRDefault="00A62610" w:rsidP="00A62610">
            <w:pPr>
              <w:rPr>
                <w:rFonts w:ascii="Cambria" w:hAnsi="Cambria"/>
                <w:sz w:val="20"/>
                <w:szCs w:val="18"/>
              </w:rPr>
            </w:pPr>
            <w:r w:rsidRPr="00A62610">
              <w:rPr>
                <w:rFonts w:ascii="Cambria" w:hAnsi="Cambria"/>
                <w:sz w:val="20"/>
                <w:szCs w:val="18"/>
              </w:rPr>
              <w:t>75–70</w:t>
            </w:r>
          </w:p>
        </w:tc>
      </w:tr>
      <w:tr w:rsidR="00A62610" w:rsidTr="00B23D1B">
        <w:tc>
          <w:tcPr>
            <w:tcW w:w="1742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</w:p>
        </w:tc>
        <w:tc>
          <w:tcPr>
            <w:tcW w:w="1742" w:type="dxa"/>
            <w:vAlign w:val="center"/>
          </w:tcPr>
          <w:p w:rsidR="00A62610" w:rsidRPr="008C7BDE" w:rsidRDefault="00A62610" w:rsidP="00A62610">
            <w:pPr>
              <w:rPr>
                <w:rFonts w:ascii="Cambria" w:hAnsi="Cambria"/>
                <w:sz w:val="20"/>
              </w:rPr>
            </w:pPr>
            <w:r w:rsidRPr="008C7BDE">
              <w:rPr>
                <w:rFonts w:ascii="Cambria" w:hAnsi="Cambria"/>
                <w:sz w:val="20"/>
              </w:rPr>
              <w:t>285/40 ZR 21</w:t>
            </w:r>
          </w:p>
        </w:tc>
        <w:tc>
          <w:tcPr>
            <w:tcW w:w="1743" w:type="dxa"/>
          </w:tcPr>
          <w:p w:rsidR="00A62610" w:rsidRDefault="00A62610" w:rsidP="00A62610">
            <w:r w:rsidRPr="00581497">
              <w:rPr>
                <w:rFonts w:ascii="Cambria" w:hAnsi="Cambria"/>
                <w:sz w:val="20"/>
                <w:lang w:val="uk-UA"/>
              </w:rPr>
              <w:t>С–В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А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–</w:t>
            </w:r>
          </w:p>
        </w:tc>
        <w:tc>
          <w:tcPr>
            <w:tcW w:w="1743" w:type="dxa"/>
            <w:vAlign w:val="center"/>
          </w:tcPr>
          <w:p w:rsidR="00A62610" w:rsidRPr="00A62610" w:rsidRDefault="00A62610" w:rsidP="00A62610">
            <w:pPr>
              <w:rPr>
                <w:rFonts w:ascii="Cambria" w:hAnsi="Cambria"/>
                <w:sz w:val="20"/>
                <w:szCs w:val="18"/>
              </w:rPr>
            </w:pPr>
            <w:r w:rsidRPr="00A62610">
              <w:rPr>
                <w:rFonts w:ascii="Cambria" w:hAnsi="Cambria"/>
                <w:sz w:val="20"/>
                <w:szCs w:val="18"/>
              </w:rPr>
              <w:t>74–70</w:t>
            </w:r>
          </w:p>
        </w:tc>
      </w:tr>
      <w:tr w:rsidR="00A62610" w:rsidTr="00B23D1B">
        <w:tc>
          <w:tcPr>
            <w:tcW w:w="1742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</w:p>
        </w:tc>
        <w:tc>
          <w:tcPr>
            <w:tcW w:w="1742" w:type="dxa"/>
            <w:vAlign w:val="center"/>
          </w:tcPr>
          <w:p w:rsidR="00A62610" w:rsidRPr="008C7BDE" w:rsidRDefault="00A62610" w:rsidP="00A62610">
            <w:pPr>
              <w:rPr>
                <w:rFonts w:ascii="Cambria" w:hAnsi="Cambria"/>
                <w:sz w:val="20"/>
              </w:rPr>
            </w:pPr>
            <w:r w:rsidRPr="008C7BDE">
              <w:rPr>
                <w:rFonts w:ascii="Cambria" w:hAnsi="Cambria"/>
                <w:sz w:val="20"/>
              </w:rPr>
              <w:t>315/35 ZR 21</w:t>
            </w:r>
          </w:p>
        </w:tc>
        <w:tc>
          <w:tcPr>
            <w:tcW w:w="1743" w:type="dxa"/>
          </w:tcPr>
          <w:p w:rsidR="00A62610" w:rsidRDefault="00A62610" w:rsidP="00A62610">
            <w:r w:rsidRPr="00581497">
              <w:rPr>
                <w:rFonts w:ascii="Cambria" w:hAnsi="Cambria"/>
                <w:sz w:val="20"/>
                <w:lang w:val="uk-UA"/>
              </w:rPr>
              <w:t>С–В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А</w:t>
            </w:r>
          </w:p>
        </w:tc>
        <w:tc>
          <w:tcPr>
            <w:tcW w:w="1743" w:type="dxa"/>
          </w:tcPr>
          <w:p w:rsidR="00A62610" w:rsidRDefault="00A62610" w:rsidP="00A62610">
            <w:pPr>
              <w:jc w:val="both"/>
              <w:rPr>
                <w:rFonts w:ascii="Cambria" w:hAnsi="Cambria"/>
                <w:sz w:val="20"/>
                <w:lang w:val="uk-UA"/>
              </w:rPr>
            </w:pPr>
            <w:r>
              <w:rPr>
                <w:rFonts w:ascii="Cambria" w:hAnsi="Cambria"/>
                <w:sz w:val="20"/>
                <w:lang w:val="uk-UA"/>
              </w:rPr>
              <w:t>–</w:t>
            </w:r>
          </w:p>
        </w:tc>
        <w:tc>
          <w:tcPr>
            <w:tcW w:w="1743" w:type="dxa"/>
            <w:vAlign w:val="center"/>
          </w:tcPr>
          <w:p w:rsidR="00A62610" w:rsidRPr="00A62610" w:rsidRDefault="00A62610" w:rsidP="00A62610">
            <w:pPr>
              <w:rPr>
                <w:rFonts w:ascii="Cambria" w:hAnsi="Cambria"/>
                <w:sz w:val="20"/>
                <w:szCs w:val="18"/>
              </w:rPr>
            </w:pPr>
            <w:r w:rsidRPr="00A62610">
              <w:rPr>
                <w:rFonts w:ascii="Cambria" w:hAnsi="Cambria"/>
                <w:sz w:val="20"/>
                <w:szCs w:val="18"/>
              </w:rPr>
              <w:t>74–70</w:t>
            </w:r>
          </w:p>
        </w:tc>
      </w:tr>
    </w:tbl>
    <w:p w:rsidR="00C82C25" w:rsidRDefault="00C82C25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</w:p>
    <w:p w:rsidR="002A1A63" w:rsidRDefault="00C82C25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 xml:space="preserve">У зв’язку з логістичними та технічними причинами, які пов’язані з </w:t>
      </w:r>
      <w:r w:rsidR="00453ACD">
        <w:rPr>
          <w:rFonts w:ascii="Cambria" w:hAnsi="Cambria"/>
          <w:sz w:val="20"/>
          <w:lang w:val="uk-UA"/>
        </w:rPr>
        <w:t>процесом виробництва, ми не може</w:t>
      </w:r>
      <w:r>
        <w:rPr>
          <w:rFonts w:ascii="Cambria" w:hAnsi="Cambria"/>
          <w:sz w:val="20"/>
          <w:lang w:val="uk-UA"/>
        </w:rPr>
        <w:t>мо приймати замовлення на виготовлення окремих типів покришок.</w:t>
      </w:r>
    </w:p>
    <w:p w:rsidR="00C82C25" w:rsidRDefault="00C82C25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 xml:space="preserve">1) </w:t>
      </w:r>
      <w:r w:rsidR="00453ACD">
        <w:rPr>
          <w:rFonts w:ascii="Cambria" w:hAnsi="Cambria"/>
          <w:sz w:val="20"/>
          <w:lang w:val="uk-UA"/>
        </w:rPr>
        <w:t>тихий шум під час котіння</w:t>
      </w:r>
      <w:r w:rsidR="00453ACD">
        <w:rPr>
          <w:rFonts w:ascii="Cambria" w:hAnsi="Cambria"/>
          <w:sz w:val="20"/>
          <w:lang w:val="uk-UA"/>
        </w:rPr>
        <w:tab/>
      </w:r>
      <w:r w:rsidR="00453ACD">
        <w:rPr>
          <w:rFonts w:ascii="Cambria" w:hAnsi="Cambria"/>
          <w:sz w:val="20"/>
          <w:lang w:val="uk-UA"/>
        </w:rPr>
        <w:tab/>
        <w:t xml:space="preserve">помірний </w:t>
      </w:r>
      <w:r w:rsidR="00453ACD">
        <w:rPr>
          <w:rFonts w:ascii="Cambria" w:hAnsi="Cambria"/>
          <w:sz w:val="20"/>
          <w:lang w:val="uk-UA"/>
        </w:rPr>
        <w:t>шум під час котіння</w:t>
      </w:r>
      <w:r w:rsidR="00453ACD">
        <w:rPr>
          <w:rFonts w:ascii="Cambria" w:hAnsi="Cambria"/>
          <w:sz w:val="20"/>
          <w:lang w:val="uk-UA"/>
        </w:rPr>
        <w:tab/>
      </w:r>
      <w:r w:rsidR="00453ACD">
        <w:rPr>
          <w:rFonts w:ascii="Cambria" w:hAnsi="Cambria"/>
          <w:sz w:val="20"/>
          <w:lang w:val="uk-UA"/>
        </w:rPr>
        <w:tab/>
        <w:t xml:space="preserve">гучний </w:t>
      </w:r>
      <w:r w:rsidR="00453ACD">
        <w:rPr>
          <w:rFonts w:ascii="Cambria" w:hAnsi="Cambria"/>
          <w:sz w:val="20"/>
          <w:lang w:val="uk-UA"/>
        </w:rPr>
        <w:t>шум під час котіння</w:t>
      </w:r>
    </w:p>
    <w:p w:rsidR="009153CE" w:rsidRDefault="009153CE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</w:p>
    <w:p w:rsidR="009153CE" w:rsidRPr="00EC481D" w:rsidRDefault="006D4A21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 xml:space="preserve">Конфігурація автомобілів </w:t>
      </w:r>
      <w:r>
        <w:rPr>
          <w:rFonts w:ascii="Cambria" w:hAnsi="Cambria"/>
          <w:sz w:val="20"/>
          <w:lang w:val="de-DE"/>
        </w:rPr>
        <w:t>Porsche</w:t>
      </w:r>
    </w:p>
    <w:p w:rsidR="0074779E" w:rsidRDefault="00EC481D" w:rsidP="0074779E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 xml:space="preserve">Смак, особистість, стиль. </w:t>
      </w:r>
      <w:r w:rsidR="0074779E">
        <w:rPr>
          <w:rFonts w:ascii="Cambria" w:hAnsi="Cambria"/>
          <w:sz w:val="20"/>
          <w:lang w:val="uk-UA"/>
        </w:rPr>
        <w:t xml:space="preserve">Вам вирішувати, який </w:t>
      </w:r>
      <w:r w:rsidR="0074779E">
        <w:rPr>
          <w:rFonts w:ascii="Cambria" w:hAnsi="Cambria"/>
          <w:sz w:val="20"/>
          <w:lang w:val="de-DE"/>
        </w:rPr>
        <w:t>Cayenne</w:t>
      </w:r>
      <w:r w:rsidR="0074779E" w:rsidRPr="0074779E">
        <w:rPr>
          <w:rFonts w:ascii="Cambria" w:hAnsi="Cambria"/>
          <w:sz w:val="20"/>
        </w:rPr>
        <w:t xml:space="preserve"> </w:t>
      </w:r>
      <w:r w:rsidR="0074779E">
        <w:rPr>
          <w:rFonts w:ascii="Cambria" w:hAnsi="Cambria"/>
          <w:sz w:val="20"/>
          <w:lang w:val="uk-UA"/>
        </w:rPr>
        <w:t>вам підходить. З конфігурацією</w:t>
      </w:r>
      <w:r w:rsidR="0074779E">
        <w:rPr>
          <w:rFonts w:ascii="Cambria" w:hAnsi="Cambria"/>
          <w:sz w:val="20"/>
          <w:lang w:val="uk-UA"/>
        </w:rPr>
        <w:t xml:space="preserve"> автомобілів </w:t>
      </w:r>
      <w:r w:rsidR="0074779E">
        <w:rPr>
          <w:rFonts w:ascii="Cambria" w:hAnsi="Cambria"/>
          <w:sz w:val="20"/>
          <w:lang w:val="de-DE"/>
        </w:rPr>
        <w:t>Porsche</w:t>
      </w:r>
      <w:r w:rsidR="0074779E">
        <w:rPr>
          <w:rFonts w:ascii="Cambria" w:hAnsi="Cambria"/>
          <w:sz w:val="20"/>
          <w:lang w:val="uk-UA"/>
        </w:rPr>
        <w:t xml:space="preserve"> ви миттєво можете отримати ідею на власний комп’ютер. Достатньо чотирьох простих кроків, щоб зібрати свій </w:t>
      </w:r>
      <w:r w:rsidR="0074779E">
        <w:rPr>
          <w:rFonts w:ascii="Cambria" w:hAnsi="Cambria"/>
          <w:sz w:val="20"/>
          <w:lang w:val="de-DE"/>
        </w:rPr>
        <w:t>Porsche</w:t>
      </w:r>
      <w:r w:rsidR="0074779E">
        <w:rPr>
          <w:rFonts w:ascii="Cambria" w:hAnsi="Cambria"/>
          <w:sz w:val="20"/>
          <w:lang w:val="uk-UA"/>
        </w:rPr>
        <w:t>.</w:t>
      </w:r>
    </w:p>
    <w:p w:rsidR="006D4A21" w:rsidRDefault="0074779E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>Ви можете легко вибрати та відмінити бажані опції. Ціна розраховується відразу ж. Вигляд? Він дуже привабливий завдяки візуалізації усього спорядження у 3</w:t>
      </w:r>
      <w:r>
        <w:rPr>
          <w:rFonts w:ascii="Cambria" w:hAnsi="Cambria"/>
          <w:sz w:val="20"/>
          <w:lang w:val="de-DE"/>
        </w:rPr>
        <w:t>D</w:t>
      </w:r>
      <w:r>
        <w:rPr>
          <w:rFonts w:ascii="Cambria" w:hAnsi="Cambria"/>
          <w:sz w:val="20"/>
          <w:lang w:val="uk-UA"/>
        </w:rPr>
        <w:t>, що дозволяє вам оглянути, зберегти і роздрукувати власну конфігурацію з будь-якого кута.</w:t>
      </w:r>
    </w:p>
    <w:p w:rsidR="0074779E" w:rsidRPr="0074779E" w:rsidRDefault="0074779E" w:rsidP="0074779E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  <w:r>
        <w:rPr>
          <w:rFonts w:ascii="Cambria" w:hAnsi="Cambria"/>
          <w:sz w:val="20"/>
          <w:lang w:val="uk-UA"/>
        </w:rPr>
        <w:t xml:space="preserve">Відвідайте сайт </w:t>
      </w:r>
      <w:hyperlink r:id="rId4" w:history="1">
        <w:r w:rsidRPr="00EE2F83">
          <w:rPr>
            <w:rStyle w:val="a4"/>
            <w:rFonts w:ascii="Cambria" w:hAnsi="Cambria"/>
            <w:sz w:val="20"/>
            <w:lang w:val="uk-UA"/>
          </w:rPr>
          <w:t>www.porsche.com</w:t>
        </w:r>
      </w:hyperlink>
      <w:r>
        <w:rPr>
          <w:rFonts w:ascii="Cambria" w:hAnsi="Cambria"/>
          <w:sz w:val="20"/>
          <w:lang w:val="uk-UA"/>
        </w:rPr>
        <w:t xml:space="preserve"> для отримання детальнішої інформації про конфігурацію</w:t>
      </w:r>
      <w:r>
        <w:rPr>
          <w:rFonts w:ascii="Cambria" w:hAnsi="Cambria"/>
          <w:sz w:val="20"/>
          <w:lang w:val="uk-UA"/>
        </w:rPr>
        <w:t xml:space="preserve"> </w:t>
      </w:r>
      <w:r>
        <w:rPr>
          <w:rFonts w:ascii="Cambria" w:hAnsi="Cambria"/>
          <w:sz w:val="20"/>
          <w:lang w:val="uk-UA"/>
        </w:rPr>
        <w:t xml:space="preserve">та навіть </w:t>
      </w:r>
      <w:r>
        <w:rPr>
          <w:rFonts w:ascii="Cambria" w:hAnsi="Cambria"/>
          <w:sz w:val="20"/>
          <w:lang w:val="uk-UA"/>
        </w:rPr>
        <w:t xml:space="preserve">чарівність автомобілів </w:t>
      </w:r>
      <w:r>
        <w:rPr>
          <w:rFonts w:ascii="Cambria" w:hAnsi="Cambria"/>
          <w:sz w:val="20"/>
          <w:lang w:val="de-DE"/>
        </w:rPr>
        <w:t>Porsche</w:t>
      </w:r>
      <w:r>
        <w:rPr>
          <w:rFonts w:ascii="Cambria" w:hAnsi="Cambria"/>
          <w:sz w:val="20"/>
          <w:lang w:val="uk-UA"/>
        </w:rPr>
        <w:t>.</w:t>
      </w:r>
    </w:p>
    <w:p w:rsidR="0074779E" w:rsidRDefault="0074779E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</w:p>
    <w:p w:rsidR="0074779E" w:rsidRDefault="0074779E" w:rsidP="004E39CA">
      <w:pPr>
        <w:spacing w:after="0" w:line="240" w:lineRule="auto"/>
        <w:jc w:val="both"/>
        <w:rPr>
          <w:rFonts w:ascii="Cambria" w:hAnsi="Cambria"/>
          <w:sz w:val="20"/>
          <w:lang w:val="uk-UA"/>
        </w:rPr>
      </w:pPr>
    </w:p>
    <w:p w:rsidR="0074779E" w:rsidRPr="0074779E" w:rsidRDefault="0074779E" w:rsidP="004E39CA">
      <w:pPr>
        <w:spacing w:after="0" w:line="240" w:lineRule="auto"/>
        <w:jc w:val="both"/>
        <w:rPr>
          <w:rFonts w:ascii="Cambria" w:hAnsi="Cambria"/>
          <w:i/>
          <w:sz w:val="20"/>
          <w:lang w:val="uk-UA"/>
        </w:rPr>
      </w:pPr>
      <w:r w:rsidRPr="0074779E">
        <w:rPr>
          <w:rFonts w:ascii="Cambria" w:hAnsi="Cambria"/>
          <w:i/>
          <w:sz w:val="20"/>
          <w:lang w:val="uk-UA"/>
        </w:rPr>
        <w:t>У центрі життя. І завжди навіть ближче. У дорозі як в мережі Інтернет: завдяки легкому доступу до соціальних мереж</w:t>
      </w:r>
      <w:r w:rsidRPr="0074779E">
        <w:rPr>
          <w:rFonts w:ascii="Cambria" w:hAnsi="Cambria"/>
          <w:i/>
          <w:sz w:val="20"/>
        </w:rPr>
        <w:t xml:space="preserve"> </w:t>
      </w:r>
      <w:r w:rsidRPr="0074779E">
        <w:rPr>
          <w:rFonts w:ascii="Cambria" w:hAnsi="Cambria"/>
          <w:i/>
          <w:sz w:val="20"/>
          <w:lang w:val="uk-UA"/>
        </w:rPr>
        <w:t>ви – свій всюди!</w:t>
      </w:r>
    </w:p>
    <w:sectPr w:rsidR="0074779E" w:rsidRPr="0074779E" w:rsidSect="00276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A8"/>
    <w:rsid w:val="00011404"/>
    <w:rsid w:val="00072075"/>
    <w:rsid w:val="000735FB"/>
    <w:rsid w:val="00082F9A"/>
    <w:rsid w:val="000837FF"/>
    <w:rsid w:val="0009574D"/>
    <w:rsid w:val="001137F3"/>
    <w:rsid w:val="0011655D"/>
    <w:rsid w:val="001276BC"/>
    <w:rsid w:val="001831CB"/>
    <w:rsid w:val="001929D6"/>
    <w:rsid w:val="001A0C9B"/>
    <w:rsid w:val="001A2274"/>
    <w:rsid w:val="001B7150"/>
    <w:rsid w:val="001C0ADE"/>
    <w:rsid w:val="001C0D26"/>
    <w:rsid w:val="00214242"/>
    <w:rsid w:val="0023234B"/>
    <w:rsid w:val="002364A0"/>
    <w:rsid w:val="002767A1"/>
    <w:rsid w:val="002941CF"/>
    <w:rsid w:val="002A1A63"/>
    <w:rsid w:val="002A5FE3"/>
    <w:rsid w:val="002D1A4E"/>
    <w:rsid w:val="002F5FE8"/>
    <w:rsid w:val="003025A8"/>
    <w:rsid w:val="00315076"/>
    <w:rsid w:val="00323EC2"/>
    <w:rsid w:val="00327141"/>
    <w:rsid w:val="00384F90"/>
    <w:rsid w:val="00394377"/>
    <w:rsid w:val="00400064"/>
    <w:rsid w:val="00453ACD"/>
    <w:rsid w:val="004549D9"/>
    <w:rsid w:val="004669FA"/>
    <w:rsid w:val="004707D0"/>
    <w:rsid w:val="00482E4C"/>
    <w:rsid w:val="00497BD2"/>
    <w:rsid w:val="004B5967"/>
    <w:rsid w:val="004B5D30"/>
    <w:rsid w:val="004C270B"/>
    <w:rsid w:val="004D7232"/>
    <w:rsid w:val="004E0894"/>
    <w:rsid w:val="004E39CA"/>
    <w:rsid w:val="00526A3C"/>
    <w:rsid w:val="0053205A"/>
    <w:rsid w:val="005419EB"/>
    <w:rsid w:val="00546612"/>
    <w:rsid w:val="00562C16"/>
    <w:rsid w:val="0056372E"/>
    <w:rsid w:val="005715CA"/>
    <w:rsid w:val="00593CDA"/>
    <w:rsid w:val="0059690E"/>
    <w:rsid w:val="00597DB3"/>
    <w:rsid w:val="005D53C9"/>
    <w:rsid w:val="005E396E"/>
    <w:rsid w:val="005E6C6A"/>
    <w:rsid w:val="00615279"/>
    <w:rsid w:val="00631730"/>
    <w:rsid w:val="00635CFA"/>
    <w:rsid w:val="00650DE4"/>
    <w:rsid w:val="00676CD5"/>
    <w:rsid w:val="0069203D"/>
    <w:rsid w:val="006A09AD"/>
    <w:rsid w:val="006D451B"/>
    <w:rsid w:val="006D4A21"/>
    <w:rsid w:val="006F2A32"/>
    <w:rsid w:val="00700C7B"/>
    <w:rsid w:val="00706F94"/>
    <w:rsid w:val="00724B74"/>
    <w:rsid w:val="00727648"/>
    <w:rsid w:val="00742FD1"/>
    <w:rsid w:val="0074779E"/>
    <w:rsid w:val="0075268A"/>
    <w:rsid w:val="00762206"/>
    <w:rsid w:val="00791175"/>
    <w:rsid w:val="007943FB"/>
    <w:rsid w:val="007A1546"/>
    <w:rsid w:val="007D7F9E"/>
    <w:rsid w:val="007F72D7"/>
    <w:rsid w:val="0082562E"/>
    <w:rsid w:val="00827F9F"/>
    <w:rsid w:val="00840BDD"/>
    <w:rsid w:val="00841CA9"/>
    <w:rsid w:val="008654A3"/>
    <w:rsid w:val="00880FBA"/>
    <w:rsid w:val="008950AD"/>
    <w:rsid w:val="008A63B8"/>
    <w:rsid w:val="008C02C5"/>
    <w:rsid w:val="008C7BDE"/>
    <w:rsid w:val="008E095A"/>
    <w:rsid w:val="008E6821"/>
    <w:rsid w:val="00915045"/>
    <w:rsid w:val="009153CE"/>
    <w:rsid w:val="0092668D"/>
    <w:rsid w:val="009319E0"/>
    <w:rsid w:val="00936810"/>
    <w:rsid w:val="009702D4"/>
    <w:rsid w:val="009A4884"/>
    <w:rsid w:val="009D12ED"/>
    <w:rsid w:val="009D2A37"/>
    <w:rsid w:val="009E2D33"/>
    <w:rsid w:val="009E4CF5"/>
    <w:rsid w:val="00A569F7"/>
    <w:rsid w:val="00A62610"/>
    <w:rsid w:val="00A667BE"/>
    <w:rsid w:val="00A85C23"/>
    <w:rsid w:val="00A91AA3"/>
    <w:rsid w:val="00A92CA7"/>
    <w:rsid w:val="00AE0E1D"/>
    <w:rsid w:val="00AF7817"/>
    <w:rsid w:val="00B1334E"/>
    <w:rsid w:val="00B671C4"/>
    <w:rsid w:val="00B81B8A"/>
    <w:rsid w:val="00B934EE"/>
    <w:rsid w:val="00BB6250"/>
    <w:rsid w:val="00BC0861"/>
    <w:rsid w:val="00BD214A"/>
    <w:rsid w:val="00BD48D5"/>
    <w:rsid w:val="00C409B2"/>
    <w:rsid w:val="00C40CF4"/>
    <w:rsid w:val="00C4641A"/>
    <w:rsid w:val="00C82C25"/>
    <w:rsid w:val="00C87C5F"/>
    <w:rsid w:val="00CA411F"/>
    <w:rsid w:val="00CB4026"/>
    <w:rsid w:val="00CC44A9"/>
    <w:rsid w:val="00CD6EF3"/>
    <w:rsid w:val="00CF7B61"/>
    <w:rsid w:val="00D10445"/>
    <w:rsid w:val="00D248CF"/>
    <w:rsid w:val="00D42457"/>
    <w:rsid w:val="00D53770"/>
    <w:rsid w:val="00D62BE5"/>
    <w:rsid w:val="00D82EA7"/>
    <w:rsid w:val="00D84317"/>
    <w:rsid w:val="00D934C4"/>
    <w:rsid w:val="00DA3B64"/>
    <w:rsid w:val="00DC318B"/>
    <w:rsid w:val="00E00E17"/>
    <w:rsid w:val="00E26152"/>
    <w:rsid w:val="00E43B81"/>
    <w:rsid w:val="00E50F04"/>
    <w:rsid w:val="00E93A14"/>
    <w:rsid w:val="00EA0752"/>
    <w:rsid w:val="00EC481D"/>
    <w:rsid w:val="00EC6A45"/>
    <w:rsid w:val="00F13E4C"/>
    <w:rsid w:val="00F14B37"/>
    <w:rsid w:val="00F26C71"/>
    <w:rsid w:val="00F36A3F"/>
    <w:rsid w:val="00F4564F"/>
    <w:rsid w:val="00F476E0"/>
    <w:rsid w:val="00F54EB2"/>
    <w:rsid w:val="00F67832"/>
    <w:rsid w:val="00F76DAC"/>
    <w:rsid w:val="00FB6A8C"/>
    <w:rsid w:val="00FD6207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639B"/>
  <w15:chartTrackingRefBased/>
  <w15:docId w15:val="{2AC724C3-3420-45DD-ABF0-C8D6C5D4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7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rsch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7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156</cp:revision>
  <dcterms:created xsi:type="dcterms:W3CDTF">2017-10-07T14:38:00Z</dcterms:created>
  <dcterms:modified xsi:type="dcterms:W3CDTF">2017-10-08T09:23:00Z</dcterms:modified>
</cp:coreProperties>
</file>