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Chess Polygon    Pagina de inicio       J</w:t>
      </w:r>
      <w:r>
        <w:rPr>
          <w:sz w:val="24"/>
          <w:szCs w:val="24"/>
          <w:rtl w:val="0"/>
          <w:lang w:val="es-ES_tradnl"/>
        </w:rPr>
        <w:t>uego</w:t>
      </w:r>
      <w:r>
        <w:rPr>
          <w:sz w:val="24"/>
          <w:szCs w:val="24"/>
          <w:rtl w:val="0"/>
          <w:lang w:val="en-US"/>
        </w:rPr>
        <w:t xml:space="preserve">  </w:t>
        <w:tab/>
        <w:t xml:space="preserve">Token      Whitepaper  </w:t>
        <w:tab/>
      </w:r>
      <w:r>
        <w:rPr>
          <w:sz w:val="24"/>
          <w:szCs w:val="24"/>
          <w:rtl w:val="0"/>
          <w:lang w:val="pt-PT"/>
        </w:rPr>
        <w:t>Comunidad</w:t>
      </w:r>
    </w:p>
    <w:p>
      <w:pPr>
        <w:pStyle w:val="Основний текст"/>
        <w:jc w:val="both"/>
        <w:rPr>
          <w:sz w:val="24"/>
          <w:szCs w:val="24"/>
        </w:rPr>
      </w:pPr>
    </w:p>
    <w:p>
      <w:pPr>
        <w:pStyle w:val="Основний текст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El </w:t>
      </w:r>
      <w:r>
        <w:rPr>
          <w:b w:val="1"/>
          <w:bCs w:val="1"/>
          <w:sz w:val="28"/>
          <w:szCs w:val="28"/>
          <w:rtl w:val="0"/>
        </w:rPr>
        <w:t>AJEDREZ</w:t>
      </w:r>
      <w:r>
        <w:rPr>
          <w:b w:val="1"/>
          <w:bCs w:val="1"/>
          <w:sz w:val="28"/>
          <w:szCs w:val="28"/>
          <w:rtl w:val="0"/>
          <w:lang w:val="en-US"/>
        </w:rPr>
        <w:t xml:space="preserve"> AHORA ES </w:t>
      </w:r>
      <w:r>
        <w:rPr>
          <w:b w:val="1"/>
          <w:bCs w:val="1"/>
          <w:sz w:val="28"/>
          <w:szCs w:val="28"/>
          <w:rtl w:val="0"/>
        </w:rPr>
        <w:t>CRIPTO</w:t>
      </w:r>
    </w:p>
    <w:p>
      <w:pPr>
        <w:pStyle w:val="Основний текст"/>
        <w:jc w:val="both"/>
        <w:rPr>
          <w:b w:val="1"/>
          <w:bCs w:val="1"/>
          <w:sz w:val="28"/>
          <w:szCs w:val="28"/>
        </w:rPr>
      </w:pPr>
    </w:p>
    <w:p>
      <w:pPr>
        <w:pStyle w:val="Основний текст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Hemos combinado el ajedrez cl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es-ES_tradnl"/>
        </w:rPr>
        <w:t>sico con el mundo moderno de las criptomonedas para que tod</w:t>
      </w:r>
      <w:r>
        <w:rPr>
          <w:sz w:val="24"/>
          <w:szCs w:val="24"/>
          <w:rtl w:val="0"/>
          <w:lang w:val="en-US"/>
        </w:rPr>
        <w:t>a persona</w:t>
      </w:r>
      <w:r>
        <w:rPr>
          <w:sz w:val="24"/>
          <w:szCs w:val="24"/>
          <w:rtl w:val="0"/>
          <w:lang w:val="es-ES_tradnl"/>
        </w:rPr>
        <w:t xml:space="preserve"> pued</w:t>
      </w:r>
      <w:r>
        <w:rPr>
          <w:sz w:val="24"/>
          <w:szCs w:val="24"/>
          <w:rtl w:val="0"/>
          <w:lang w:val="en-US"/>
        </w:rPr>
        <w:t>a</w:t>
      </w:r>
      <w:r>
        <w:rPr>
          <w:sz w:val="24"/>
          <w:szCs w:val="24"/>
          <w:rtl w:val="0"/>
          <w:lang w:val="es-ES_tradnl"/>
        </w:rPr>
        <w:t xml:space="preserve"> monetizar sus habilidades intelectuales.</w:t>
      </w:r>
    </w:p>
    <w:p>
      <w:pPr>
        <w:pStyle w:val="Основний текст"/>
        <w:jc w:val="both"/>
        <w:rPr>
          <w:sz w:val="24"/>
          <w:szCs w:val="24"/>
        </w:rPr>
      </w:pP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 App Store   Google Play</w:t>
      </w:r>
    </w:p>
    <w:p>
      <w:pPr>
        <w:pStyle w:val="Основний текст"/>
        <w:jc w:val="both"/>
        <w:rPr>
          <w:sz w:val="24"/>
          <w:szCs w:val="24"/>
        </w:rPr>
      </w:pPr>
    </w:p>
    <w:p>
      <w:pPr>
        <w:pStyle w:val="Основний текст"/>
        <w:jc w:val="both"/>
        <w:rPr>
          <w:sz w:val="24"/>
          <w:szCs w:val="24"/>
        </w:rPr>
      </w:pP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JUEGO</w:t>
      </w:r>
    </w:p>
    <w:p>
      <w:pPr>
        <w:pStyle w:val="Основний текст"/>
        <w:jc w:val="both"/>
        <w:rPr>
          <w:sz w:val="24"/>
          <w:szCs w:val="24"/>
        </w:rPr>
      </w:pPr>
    </w:p>
    <w:p>
      <w:pPr>
        <w:pStyle w:val="Основний текст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Introducci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n</w:t>
      </w:r>
    </w:p>
    <w:p>
      <w:pPr>
        <w:pStyle w:val="Основний текст"/>
        <w:jc w:val="both"/>
        <w:rPr>
          <w:sz w:val="24"/>
          <w:szCs w:val="24"/>
        </w:rPr>
      </w:pP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 xml:space="preserve">El criptoajedrez </w:t>
      </w:r>
      <w:r>
        <w:rPr>
          <w:b w:val="1"/>
          <w:bCs w:val="1"/>
          <w:sz w:val="24"/>
          <w:szCs w:val="24"/>
          <w:rtl w:val="0"/>
          <w:lang w:val="en-US"/>
        </w:rPr>
        <w:t xml:space="preserve">ya </w:t>
      </w:r>
      <w:r>
        <w:rPr>
          <w:b w:val="1"/>
          <w:bCs w:val="1"/>
          <w:sz w:val="24"/>
          <w:szCs w:val="24"/>
          <w:rtl w:val="0"/>
        </w:rPr>
        <w:t>est</w:t>
      </w:r>
      <w:r>
        <w:rPr>
          <w:b w:val="1"/>
          <w:bCs w:val="1"/>
          <w:sz w:val="24"/>
          <w:szCs w:val="24"/>
          <w:rtl w:val="0"/>
        </w:rPr>
        <w:t xml:space="preserve">á </w:t>
      </w:r>
      <w:r>
        <w:rPr>
          <w:b w:val="1"/>
          <w:bCs w:val="1"/>
          <w:sz w:val="24"/>
          <w:szCs w:val="24"/>
          <w:rtl w:val="0"/>
          <w:lang w:val="es-ES_tradnl"/>
        </w:rPr>
        <w:t>aqu</w:t>
      </w:r>
      <w:r>
        <w:rPr>
          <w:b w:val="1"/>
          <w:bCs w:val="1"/>
          <w:sz w:val="24"/>
          <w:szCs w:val="24"/>
          <w:rtl w:val="0"/>
        </w:rPr>
        <w:t>í</w:t>
      </w: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El ajedrez es uno de los juegos de mesa intelectuales 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es-ES_tradnl"/>
        </w:rPr>
        <w:t xml:space="preserve">s antiguos del mundo. </w:t>
      </w:r>
      <w:r>
        <w:rPr>
          <w:sz w:val="24"/>
          <w:szCs w:val="24"/>
          <w:rtl w:val="0"/>
          <w:lang w:val="en-US"/>
        </w:rPr>
        <w:t>E</w:t>
      </w:r>
      <w:r>
        <w:rPr>
          <w:sz w:val="24"/>
          <w:szCs w:val="24"/>
          <w:rtl w:val="0"/>
          <w:lang w:val="pt-PT"/>
        </w:rPr>
        <w:t>xist</w:t>
      </w:r>
      <w:r>
        <w:rPr>
          <w:sz w:val="24"/>
          <w:szCs w:val="24"/>
          <w:rtl w:val="0"/>
          <w:lang w:val="en-US"/>
        </w:rPr>
        <w:t xml:space="preserve">e desde hace 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s de 1500 a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</w:rPr>
        <w:t xml:space="preserve">os. A su vez, </w:t>
      </w:r>
      <w:r>
        <w:rPr>
          <w:sz w:val="24"/>
          <w:szCs w:val="24"/>
          <w:rtl w:val="0"/>
          <w:lang w:val="en-US"/>
        </w:rPr>
        <w:t>la cadena de bloques</w:t>
      </w:r>
      <w:r>
        <w:rPr>
          <w:sz w:val="24"/>
          <w:szCs w:val="24"/>
          <w:rtl w:val="0"/>
          <w:lang w:val="es-ES_tradnl"/>
        </w:rPr>
        <w:t xml:space="preserve"> es una de las tecnolog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as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s </w:t>
      </w:r>
      <w:r>
        <w:rPr>
          <w:sz w:val="24"/>
          <w:szCs w:val="24"/>
          <w:rtl w:val="0"/>
          <w:lang w:val="en-US"/>
        </w:rPr>
        <w:t>nueva</w:t>
      </w:r>
      <w:r>
        <w:rPr>
          <w:sz w:val="24"/>
          <w:szCs w:val="24"/>
          <w:rtl w:val="0"/>
          <w:lang w:val="pt-PT"/>
        </w:rPr>
        <w:t>s.</w:t>
      </w:r>
    </w:p>
    <w:p>
      <w:pPr>
        <w:pStyle w:val="Основний текст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Al combinarlos,</w:t>
      </w:r>
      <w:r>
        <w:rPr>
          <w:sz w:val="24"/>
          <w:szCs w:val="24"/>
          <w:rtl w:val="0"/>
          <w:lang w:val="en-US"/>
        </w:rPr>
        <w:t xml:space="preserve"> hemos</w:t>
      </w:r>
      <w:r>
        <w:rPr>
          <w:sz w:val="24"/>
          <w:szCs w:val="24"/>
          <w:rtl w:val="0"/>
          <w:lang w:val="en-US"/>
        </w:rPr>
        <w:t xml:space="preserve"> crea</w:t>
      </w:r>
      <w:r>
        <w:rPr>
          <w:sz w:val="24"/>
          <w:szCs w:val="24"/>
          <w:rtl w:val="0"/>
          <w:lang w:val="en-US"/>
        </w:rPr>
        <w:t>do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Chess Polygon</w:t>
      </w:r>
      <w:r>
        <w:rPr>
          <w:sz w:val="24"/>
          <w:szCs w:val="24"/>
          <w:rtl w:val="0"/>
          <w:lang w:val="es-ES_tradnl"/>
        </w:rPr>
        <w:t>. Es un juego de ajedrez que te permite monetizar</w:t>
      </w:r>
      <w:r>
        <w:rPr>
          <w:sz w:val="24"/>
          <w:szCs w:val="24"/>
          <w:rtl w:val="0"/>
          <w:lang w:val="en-US"/>
        </w:rPr>
        <w:t xml:space="preserve"> el intelecto </w:t>
      </w:r>
      <w:r>
        <w:rPr>
          <w:sz w:val="24"/>
          <w:szCs w:val="24"/>
          <w:rtl w:val="0"/>
          <w:lang w:val="es-ES_tradnl"/>
        </w:rPr>
        <w:t>usando el ajedrez como una herramienta de miner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a de criptomonedas.</w:t>
      </w:r>
    </w:p>
    <w:p>
      <w:pPr>
        <w:pStyle w:val="Основний текст"/>
        <w:jc w:val="both"/>
        <w:rPr>
          <w:i w:val="1"/>
          <w:iCs w:val="1"/>
          <w:sz w:val="24"/>
          <w:szCs w:val="24"/>
          <w:u w:val="single"/>
        </w:rPr>
      </w:pPr>
    </w:p>
    <w:p>
      <w:pPr>
        <w:pStyle w:val="Основний текст"/>
        <w:jc w:val="both"/>
        <w:rPr>
          <w:i w:val="1"/>
          <w:iCs w:val="1"/>
          <w:sz w:val="24"/>
          <w:szCs w:val="24"/>
          <w:u w:val="single"/>
        </w:rPr>
      </w:pPr>
      <w:r>
        <w:rPr>
          <w:i w:val="1"/>
          <w:iCs w:val="1"/>
          <w:sz w:val="24"/>
          <w:szCs w:val="24"/>
          <w:u w:val="single"/>
          <w:rtl w:val="0"/>
          <w:lang w:val="en-US"/>
        </w:rPr>
        <w:t>Ver m</w:t>
      </w:r>
      <w:r>
        <w:rPr>
          <w:i w:val="1"/>
          <w:iCs w:val="1"/>
          <w:sz w:val="24"/>
          <w:szCs w:val="24"/>
          <w:u w:val="single"/>
          <w:rtl w:val="0"/>
        </w:rPr>
        <w:t>á</w:t>
      </w:r>
      <w:r>
        <w:rPr>
          <w:i w:val="1"/>
          <w:iCs w:val="1"/>
          <w:sz w:val="24"/>
          <w:szCs w:val="24"/>
          <w:u w:val="single"/>
          <w:rtl w:val="0"/>
        </w:rPr>
        <w:t>s</w:t>
      </w:r>
    </w:p>
    <w:p>
      <w:pPr>
        <w:pStyle w:val="Основний текст"/>
        <w:jc w:val="both"/>
        <w:rPr>
          <w:i w:val="1"/>
          <w:iCs w:val="1"/>
          <w:sz w:val="24"/>
          <w:szCs w:val="24"/>
          <w:u w:val="single"/>
        </w:rPr>
      </w:pPr>
    </w:p>
    <w:p>
      <w:pPr>
        <w:pStyle w:val="Основний текст"/>
        <w:jc w:val="both"/>
        <w:rPr>
          <w:i w:val="1"/>
          <w:iCs w:val="1"/>
          <w:sz w:val="24"/>
          <w:szCs w:val="24"/>
          <w:u w:val="single"/>
        </w:rPr>
      </w:pP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TOKEN</w:t>
      </w:r>
    </w:p>
    <w:p>
      <w:pPr>
        <w:pStyle w:val="Основний текст"/>
        <w:jc w:val="both"/>
        <w:rPr>
          <w:sz w:val="24"/>
          <w:szCs w:val="24"/>
        </w:rPr>
      </w:pPr>
    </w:p>
    <w:p>
      <w:pPr>
        <w:pStyle w:val="Основний текст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</w:t>
      </w:r>
      <w:r>
        <w:rPr>
          <w:sz w:val="24"/>
          <w:szCs w:val="24"/>
          <w:rtl w:val="0"/>
        </w:rPr>
        <w:t>riptomoneda</w:t>
      </w: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El p</w:t>
      </w:r>
      <w:r>
        <w:rPr>
          <w:b w:val="1"/>
          <w:bCs w:val="1"/>
          <w:sz w:val="24"/>
          <w:szCs w:val="24"/>
          <w:rtl w:val="0"/>
          <w:lang w:val="es-ES_tradnl"/>
        </w:rPr>
        <w:t>rimer campe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  <w:lang w:val="es-ES_tradnl"/>
        </w:rPr>
        <w:t>n mundial</w:t>
      </w: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STEIN es el token nativo del proyecto Chess Polygon. </w:t>
      </w:r>
      <w:r>
        <w:rPr>
          <w:sz w:val="24"/>
          <w:szCs w:val="24"/>
          <w:rtl w:val="0"/>
          <w:lang w:val="en-US"/>
        </w:rPr>
        <w:t xml:space="preserve">El token </w:t>
      </w:r>
      <w:r>
        <w:rPr>
          <w:sz w:val="24"/>
          <w:szCs w:val="24"/>
          <w:rtl w:val="0"/>
          <w:lang w:val="es-ES_tradnl"/>
        </w:rPr>
        <w:t>lleva el nombre de Wilhelm Steinitz, el primer campe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mundial de ajedrez reconocido universalmente, considerado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s-ES_tradnl"/>
        </w:rPr>
        <w:t>"el padre del ajedrez posicional".</w:t>
      </w:r>
    </w:p>
    <w:p>
      <w:pPr>
        <w:pStyle w:val="Основний текст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El token STEIN se </w:t>
      </w:r>
      <w:r>
        <w:rPr>
          <w:sz w:val="24"/>
          <w:szCs w:val="24"/>
          <w:rtl w:val="0"/>
          <w:lang w:val="en-US"/>
        </w:rPr>
        <w:t>encuentr</w:t>
      </w:r>
      <w:r>
        <w:rPr>
          <w:sz w:val="24"/>
          <w:szCs w:val="24"/>
          <w:rtl w:val="0"/>
          <w:lang w:val="es-ES_tradnl"/>
        </w:rPr>
        <w:t>a en la cadena de bloques Polygon. Es un protocolo 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es-ES_tradnl"/>
        </w:rPr>
        <w:t>pido, confiable y seguro</w:t>
      </w:r>
      <w:r>
        <w:rPr>
          <w:sz w:val="24"/>
          <w:szCs w:val="24"/>
          <w:rtl w:val="0"/>
          <w:lang w:val="en-US"/>
        </w:rPr>
        <w:t>,</w:t>
      </w:r>
      <w:r>
        <w:rPr>
          <w:sz w:val="24"/>
          <w:szCs w:val="24"/>
          <w:rtl w:val="0"/>
          <w:lang w:val="es-ES_tradnl"/>
        </w:rPr>
        <w:t xml:space="preserve"> enfocado en la escalabilidad y adopci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masiva. Los jugadores reciben STEIN por derrotar a sus oponentes.</w:t>
      </w:r>
    </w:p>
    <w:p>
      <w:pPr>
        <w:pStyle w:val="Основний текст"/>
        <w:jc w:val="both"/>
        <w:rPr>
          <w:sz w:val="24"/>
          <w:szCs w:val="24"/>
        </w:rPr>
      </w:pPr>
    </w:p>
    <w:p>
      <w:pPr>
        <w:pStyle w:val="Основний текст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Contrato STEIN: 0xad51f2bb687593b1d4b7e7f00368b3b92e150bf3</w:t>
      </w:r>
    </w:p>
    <w:p>
      <w:pPr>
        <w:pStyle w:val="Основний текст"/>
        <w:jc w:val="both"/>
        <w:rPr>
          <w:i w:val="1"/>
          <w:iCs w:val="1"/>
          <w:sz w:val="24"/>
          <w:szCs w:val="24"/>
          <w:u w:val="single"/>
        </w:rPr>
      </w:pPr>
    </w:p>
    <w:p>
      <w:pPr>
        <w:pStyle w:val="Основний текст"/>
        <w:jc w:val="both"/>
        <w:rPr>
          <w:i w:val="1"/>
          <w:iCs w:val="1"/>
          <w:sz w:val="24"/>
          <w:szCs w:val="24"/>
          <w:u w:val="single"/>
        </w:rPr>
      </w:pPr>
      <w:r>
        <w:rPr>
          <w:i w:val="1"/>
          <w:iCs w:val="1"/>
          <w:sz w:val="24"/>
          <w:szCs w:val="24"/>
          <w:u w:val="single"/>
          <w:rtl w:val="0"/>
          <w:lang w:val="en-US"/>
        </w:rPr>
        <w:t>Ver m</w:t>
      </w:r>
      <w:r>
        <w:rPr>
          <w:i w:val="1"/>
          <w:iCs w:val="1"/>
          <w:sz w:val="24"/>
          <w:szCs w:val="24"/>
          <w:u w:val="single"/>
          <w:rtl w:val="0"/>
        </w:rPr>
        <w:t>á</w:t>
      </w:r>
      <w:r>
        <w:rPr>
          <w:i w:val="1"/>
          <w:iCs w:val="1"/>
          <w:sz w:val="24"/>
          <w:szCs w:val="24"/>
          <w:u w:val="single"/>
          <w:rtl w:val="0"/>
        </w:rPr>
        <w:t>s</w:t>
      </w:r>
    </w:p>
    <w:p>
      <w:pPr>
        <w:pStyle w:val="Основний текст"/>
        <w:jc w:val="both"/>
        <w:rPr>
          <w:i w:val="1"/>
          <w:iCs w:val="1"/>
          <w:sz w:val="24"/>
          <w:szCs w:val="24"/>
          <w:u w:val="single"/>
        </w:rPr>
      </w:pPr>
    </w:p>
    <w:p>
      <w:pPr>
        <w:pStyle w:val="Основний текст"/>
        <w:jc w:val="both"/>
        <w:rPr>
          <w:i w:val="1"/>
          <w:iCs w:val="1"/>
          <w:sz w:val="24"/>
          <w:szCs w:val="24"/>
          <w:u w:val="single"/>
        </w:rPr>
      </w:pP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PARA QUIEN</w:t>
      </w:r>
      <w:r>
        <w:rPr>
          <w:b w:val="1"/>
          <w:bCs w:val="1"/>
          <w:sz w:val="24"/>
          <w:szCs w:val="24"/>
          <w:rtl w:val="0"/>
          <w:lang w:val="en-US"/>
        </w:rPr>
        <w:t>ES ES</w:t>
      </w: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</w:p>
    <w:tbl>
      <w:tblPr>
        <w:tblW w:w="9630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jc w:val="both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Aficionados del ajedrez</w:t>
            </w:r>
          </w:p>
        </w:tc>
        <w:tc>
          <w:tcPr>
            <w:tcW w:type="dxa" w:w="4815"/>
            <w:tcBorders>
              <w:top w:val="single" w:color="929292" w:sz="6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і 2"/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rtl w:val="0"/>
              </w:rPr>
              <w:t>Criptocomunidad</w:t>
            </w:r>
          </w:p>
        </w:tc>
      </w:tr>
      <w:tr>
        <w:tblPrEx>
          <w:shd w:val="clear" w:color="auto" w:fill="auto"/>
        </w:tblPrEx>
        <w:trPr>
          <w:trHeight w:val="1439" w:hRule="atLeast"/>
        </w:trPr>
        <w:tc>
          <w:tcPr>
            <w:tcW w:type="dxa" w:w="4815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jc w:val="both"/>
            </w:pPr>
            <w:r>
              <w:rPr>
                <w:rFonts w:ascii="Helvetica Neue" w:hAnsi="Helvetica Neue"/>
                <w:rtl w:val="0"/>
              </w:rPr>
              <w:t>El proyecto Chess Polygon integra la criptomoneda en el juego, lo que permite tanto a los aficionados como a los grandes maestros monetizar cada victoria, independientemente de su conocimiento, experiencia o clasificaci</w:t>
            </w:r>
            <w:r>
              <w:rPr>
                <w:rFonts w:ascii="Helvetica Neue" w:hAnsi="Helvetica Neue" w:hint="default"/>
                <w:rtl w:val="0"/>
              </w:rPr>
              <w:t>ó</w:t>
            </w:r>
            <w:r>
              <w:rPr>
                <w:rFonts w:ascii="Helvetica Neue" w:hAnsi="Helvetica Neue"/>
                <w:rtl w:val="0"/>
              </w:rPr>
              <w:t>n mundial.</w:t>
            </w:r>
          </w:p>
        </w:tc>
        <w:tc>
          <w:tcPr>
            <w:tcW w:type="dxa" w:w="481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і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Te presentamos la "miner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í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>a intelectual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»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>. Soluci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ó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>n alternativa para la eco-miner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í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>a. No se requiere m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á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 xml:space="preserve">s GPU o ASIC. 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¡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>Ahora tu tiempo, atenci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ó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>n e intelecto son el poder de c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ó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>mputo!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ий текст"/>
        <w:jc w:val="both"/>
        <w:rPr>
          <w:b w:val="1"/>
          <w:bCs w:val="1"/>
          <w:sz w:val="24"/>
          <w:szCs w:val="24"/>
        </w:rPr>
      </w:pPr>
    </w:p>
    <w:tbl>
      <w:tblPr>
        <w:tblW w:w="9630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auto"/>
        </w:tblPrEx>
        <w:trPr>
          <w:trHeight w:val="295" w:hRule="atLeast"/>
          <w:tblHeader/>
        </w:trPr>
        <w:tc>
          <w:tcPr>
            <w:tcW w:type="dxa" w:w="4815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і 7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Gamers</w:t>
            </w:r>
          </w:p>
        </w:tc>
        <w:tc>
          <w:tcPr>
            <w:tcW w:type="dxa" w:w="4815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і 7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Inversores</w:t>
            </w:r>
          </w:p>
        </w:tc>
      </w:tr>
      <w:tr>
        <w:tblPrEx>
          <w:shd w:val="clear" w:color="auto" w:fill="auto"/>
        </w:tblPrEx>
        <w:trPr>
          <w:trHeight w:val="1451" w:hRule="atLeast"/>
        </w:trPr>
        <w:tc>
          <w:tcPr>
            <w:tcW w:type="dxa" w:w="4815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і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Conoce mejor el ajedrez y ampl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í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>a tu experiencia de juego. Usa t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á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>cticas, estrategias y l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ó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>gica para derrotar a tus oponentes y ganar criptomonedas. Practica tus habilidades y convi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é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>rtete en la "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É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>lite global" del gaming intelectual.</w:t>
            </w:r>
          </w:p>
        </w:tc>
        <w:tc>
          <w:tcPr>
            <w:tcW w:type="dxa" w:w="4815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і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 xml:space="preserve">El proyecto Chess Polygon es una oportunidad 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ú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>nica de invertir no solo en el token del proyecto, sino tambi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</w:rPr>
              <w:t>é</w:t>
            </w:r>
            <w:r>
              <w:rPr>
                <w:rFonts w:ascii="Helvetica Neue" w:hAnsi="Helvetica Neue"/>
                <w:sz w:val="22"/>
                <w:szCs w:val="22"/>
                <w:rtl w:val="0"/>
              </w:rPr>
              <w:t>n directamente en jugadores individuales. Un inversor puede crear su propio equipo de ajedrez y generar ingresos pasivos sin tener que jugar al ajedrez.</w:t>
            </w:r>
          </w:p>
        </w:tc>
      </w:tr>
    </w:tbl>
    <w:p>
      <w:pPr>
        <w:pStyle w:val="Основний текст"/>
        <w:jc w:val="both"/>
        <w:rPr>
          <w:sz w:val="24"/>
          <w:szCs w:val="24"/>
        </w:rPr>
      </w:pPr>
    </w:p>
    <w:p>
      <w:pPr>
        <w:pStyle w:val="Основний текст"/>
        <w:jc w:val="both"/>
        <w:rPr>
          <w:sz w:val="24"/>
          <w:szCs w:val="24"/>
        </w:rPr>
      </w:pP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C</w:t>
      </w:r>
      <w:r>
        <w:rPr>
          <w:b w:val="1"/>
          <w:bCs w:val="1"/>
          <w:sz w:val="24"/>
          <w:szCs w:val="24"/>
          <w:rtl w:val="0"/>
        </w:rPr>
        <w:t>Ó</w:t>
      </w:r>
      <w:r>
        <w:rPr>
          <w:b w:val="1"/>
          <w:bCs w:val="1"/>
          <w:sz w:val="24"/>
          <w:szCs w:val="24"/>
          <w:rtl w:val="0"/>
          <w:lang w:val="pt-PT"/>
        </w:rPr>
        <w:t>MO FUNCIONA</w:t>
      </w:r>
    </w:p>
    <w:p>
      <w:pPr>
        <w:pStyle w:val="Основний текст"/>
        <w:jc w:val="both"/>
        <w:rPr>
          <w:sz w:val="24"/>
          <w:szCs w:val="24"/>
        </w:rPr>
      </w:pPr>
    </w:p>
    <w:p>
      <w:pPr>
        <w:pStyle w:val="Основний текст"/>
        <w:jc w:val="both"/>
        <w:rPr>
          <w:sz w:val="24"/>
          <w:szCs w:val="24"/>
        </w:rPr>
      </w:pPr>
    </w:p>
    <w:tbl>
      <w:tblPr>
        <w:tblW w:w="9630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auto"/>
        </w:tblPrEx>
        <w:trPr>
          <w:trHeight w:val="295" w:hRule="atLeast"/>
          <w:tblHeader/>
        </w:trPr>
        <w:tc>
          <w:tcPr>
            <w:tcW w:type="dxa" w:w="4815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711" w:hRule="atLeast"/>
        </w:trPr>
        <w:tc>
          <w:tcPr>
            <w:tcW w:type="dxa" w:w="4815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jc w:val="both"/>
            </w:pPr>
            <w:r>
              <w:rPr>
                <w:rtl w:val="0"/>
              </w:rPr>
              <w:t>Mina criptomonedas</w:t>
            </w:r>
          </w:p>
          <w:p>
            <w:pPr>
              <w:pStyle w:val="Основний текст"/>
              <w:jc w:val="both"/>
              <w:rPr>
                <w:sz w:val="24"/>
                <w:szCs w:val="24"/>
              </w:rPr>
            </w:pPr>
          </w:p>
          <w:p>
            <w:pPr>
              <w:pStyle w:val="Основний текст"/>
              <w:jc w:val="both"/>
              <w:rPr>
                <w:b w:val="1"/>
                <w:bCs w:val="1"/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de-DE"/>
              </w:rPr>
              <w:t>Miner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í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a intel</w:t>
            </w: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ectual</w:t>
            </w:r>
          </w:p>
          <w:p>
            <w:pPr>
              <w:pStyle w:val="Стиль таблиці 2"/>
              <w:rPr>
                <w:sz w:val="22"/>
                <w:szCs w:val="22"/>
              </w:rPr>
            </w:pPr>
          </w:p>
          <w:p>
            <w:pPr>
              <w:pStyle w:val="Стиль таблиці 2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s-ES_tradnl"/>
              </w:rPr>
              <w:t>Gana tokens STEIN y NFT al derrotar a oponentes aleatorios en el modo Miner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  <w:lang w:val="pt-PT"/>
              </w:rPr>
              <w:t>a. Desaf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a a amigos y otros jugadores de todo el mundo </w:t>
            </w:r>
            <w:r>
              <w:rPr>
                <w:sz w:val="22"/>
                <w:szCs w:val="22"/>
                <w:rtl w:val="0"/>
                <w:lang w:val="en-US"/>
              </w:rPr>
              <w:t>usando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 el modo Desaf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  <w:lang w:val="es-ES_tradnl"/>
              </w:rPr>
              <w:t>o mientras estableces la duraci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  <w:lang w:val="es-ES_tradnl"/>
              </w:rPr>
              <w:t>n de la partida y la cantidad de STEIN por la victoria.</w:t>
            </w:r>
          </w:p>
          <w:p>
            <w:pPr>
              <w:pStyle w:val="Стиль таблиці 2"/>
            </w:pPr>
            <w:r>
              <w:rPr>
                <w:sz w:val="22"/>
                <w:szCs w:val="22"/>
                <w:rtl w:val="0"/>
                <w:lang w:val="es-ES_tradnl"/>
              </w:rPr>
              <w:t>¿</w:t>
            </w:r>
            <w:r>
              <w:rPr>
                <w:sz w:val="22"/>
                <w:szCs w:val="22"/>
                <w:rtl w:val="0"/>
                <w:lang w:val="es-ES_tradnl"/>
              </w:rPr>
              <w:t>No sabes jugar al ajedrez? Entonces quiz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es-ES_tradnl"/>
              </w:rPr>
              <w:t>s el modo Inversor sea para ti. Crea tu propio equipo, delega STEIN a los participantes y recibe una parte de la recompensa por las victorias de cada miembro de tu equipo.</w:t>
            </w:r>
          </w:p>
        </w:tc>
        <w:tc>
          <w:tcPr>
            <w:tcW w:type="dxa" w:w="4815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і 2"/>
              <w:rPr>
                <w:i w:val="1"/>
                <w:iCs w:val="1"/>
                <w:sz w:val="22"/>
                <w:szCs w:val="22"/>
              </w:rPr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J</w:t>
            </w:r>
            <w:r>
              <w:rPr>
                <w:i w:val="1"/>
                <w:iCs w:val="1"/>
                <w:sz w:val="22"/>
                <w:szCs w:val="22"/>
                <w:rtl w:val="0"/>
                <w:lang w:val="en-US"/>
              </w:rPr>
              <w:t>uega al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 ajedrez</w:t>
            </w:r>
          </w:p>
          <w:p>
            <w:pPr>
              <w:pStyle w:val="Стиль таблиці 2"/>
              <w:rPr>
                <w:sz w:val="22"/>
                <w:szCs w:val="22"/>
              </w:rPr>
            </w:pPr>
          </w:p>
          <w:p>
            <w:pPr>
              <w:pStyle w:val="Стиль таблиці 2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s-ES_tradnl"/>
              </w:rPr>
              <w:t>Juega al ajedrez contra tus amigos u oponentes aleatorios de todo el mundo.</w:t>
            </w:r>
          </w:p>
          <w:p>
            <w:pPr>
              <w:pStyle w:val="Стиль таблиці 2"/>
              <w:rPr>
                <w:sz w:val="22"/>
                <w:szCs w:val="22"/>
              </w:rPr>
            </w:pPr>
          </w:p>
          <w:p>
            <w:pPr>
              <w:pStyle w:val="Стиль таблиці 2"/>
              <w:rPr>
                <w:i w:val="1"/>
                <w:iCs w:val="1"/>
                <w:sz w:val="22"/>
                <w:szCs w:val="22"/>
              </w:rPr>
            </w:pPr>
            <w:r>
              <w:rPr>
                <w:i w:val="1"/>
                <w:iCs w:val="1"/>
                <w:sz w:val="22"/>
                <w:szCs w:val="22"/>
                <w:rtl w:val="0"/>
                <w:lang w:val="es-ES_tradnl"/>
              </w:rPr>
              <w:t>Derrota a los rivales</w:t>
            </w:r>
          </w:p>
          <w:p>
            <w:pPr>
              <w:pStyle w:val="Стиль таблиці 2"/>
              <w:rPr>
                <w:i w:val="1"/>
                <w:iCs w:val="1"/>
                <w:sz w:val="22"/>
                <w:szCs w:val="22"/>
              </w:rPr>
            </w:pPr>
          </w:p>
          <w:p>
            <w:pPr>
              <w:pStyle w:val="Стиль таблиці 2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>Practica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 tus habilidades y derrota a tus oponentes en blitz, torneos y desaf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  <w:lang w:val="pt-PT"/>
              </w:rPr>
              <w:t>os personales.</w:t>
            </w:r>
          </w:p>
          <w:p>
            <w:pPr>
              <w:pStyle w:val="Стиль таблиці 2"/>
              <w:rPr>
                <w:sz w:val="22"/>
                <w:szCs w:val="22"/>
              </w:rPr>
            </w:pPr>
          </w:p>
          <w:p>
            <w:pPr>
              <w:pStyle w:val="Стиль таблиці 2"/>
              <w:rPr>
                <w:i w:val="1"/>
                <w:iCs w:val="1"/>
                <w:sz w:val="22"/>
                <w:szCs w:val="22"/>
              </w:rPr>
            </w:pPr>
            <w:r>
              <w:rPr>
                <w:i w:val="1"/>
                <w:iCs w:val="1"/>
                <w:sz w:val="22"/>
                <w:szCs w:val="22"/>
                <w:rtl w:val="0"/>
                <w:lang w:val="de-DE"/>
              </w:rPr>
              <w:t>Obt</w:t>
            </w:r>
            <w:r>
              <w:rPr>
                <w:i w:val="1"/>
                <w:i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i w:val="1"/>
                <w:iCs w:val="1"/>
                <w:sz w:val="22"/>
                <w:szCs w:val="22"/>
                <w:rtl w:val="0"/>
                <w:lang w:val="en-US"/>
              </w:rPr>
              <w:t>n</w:t>
            </w:r>
            <w:r>
              <w:rPr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 recompensas</w:t>
            </w:r>
          </w:p>
          <w:p>
            <w:pPr>
              <w:pStyle w:val="Стиль таблиці 2"/>
              <w:rPr>
                <w:sz w:val="22"/>
                <w:szCs w:val="22"/>
              </w:rPr>
            </w:pPr>
          </w:p>
          <w:p>
            <w:pPr>
              <w:pStyle w:val="Стиль таблиці 2"/>
            </w:pPr>
            <w:r>
              <w:rPr>
                <w:sz w:val="22"/>
                <w:szCs w:val="22"/>
                <w:rtl w:val="0"/>
                <w:lang w:val="de-DE"/>
              </w:rPr>
              <w:t>Obt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en-US"/>
              </w:rPr>
              <w:t>n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 tokens STEIN y NFT por victorias y logros personales.</w:t>
            </w:r>
          </w:p>
        </w:tc>
      </w:tr>
    </w:tbl>
    <w:p>
      <w:pPr>
        <w:pStyle w:val="Основний текст"/>
        <w:jc w:val="both"/>
        <w:rPr>
          <w:sz w:val="24"/>
          <w:szCs w:val="24"/>
        </w:rPr>
      </w:pPr>
    </w:p>
    <w:p>
      <w:pPr>
        <w:pStyle w:val="Основний текст"/>
        <w:jc w:val="both"/>
        <w:rPr>
          <w:i w:val="1"/>
          <w:iCs w:val="1"/>
          <w:sz w:val="24"/>
          <w:szCs w:val="24"/>
          <w:u w:val="single"/>
        </w:rPr>
      </w:pPr>
    </w:p>
    <w:p>
      <w:pPr>
        <w:pStyle w:val="Основний текст"/>
        <w:jc w:val="both"/>
        <w:rPr>
          <w:i w:val="1"/>
          <w:iCs w:val="1"/>
          <w:sz w:val="24"/>
          <w:szCs w:val="24"/>
          <w:u w:val="single"/>
        </w:rPr>
      </w:pPr>
      <w:r>
        <w:rPr>
          <w:i w:val="1"/>
          <w:iCs w:val="1"/>
          <w:sz w:val="24"/>
          <w:szCs w:val="24"/>
          <w:u w:val="single"/>
          <w:rtl w:val="0"/>
          <w:lang w:val="en-US"/>
        </w:rPr>
        <w:t>Ver m</w:t>
      </w:r>
      <w:r>
        <w:rPr>
          <w:i w:val="1"/>
          <w:iCs w:val="1"/>
          <w:sz w:val="24"/>
          <w:szCs w:val="24"/>
          <w:u w:val="single"/>
          <w:rtl w:val="0"/>
        </w:rPr>
        <w:t>á</w:t>
      </w:r>
      <w:r>
        <w:rPr>
          <w:i w:val="1"/>
          <w:iCs w:val="1"/>
          <w:sz w:val="24"/>
          <w:szCs w:val="24"/>
          <w:u w:val="single"/>
          <w:rtl w:val="0"/>
        </w:rPr>
        <w:t>s</w:t>
      </w:r>
    </w:p>
    <w:p>
      <w:pPr>
        <w:pStyle w:val="Основний текст"/>
        <w:jc w:val="both"/>
        <w:rPr>
          <w:i w:val="1"/>
          <w:iCs w:val="1"/>
          <w:sz w:val="24"/>
          <w:szCs w:val="24"/>
          <w:u w:val="single"/>
        </w:rPr>
      </w:pP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MODOS DE JUEGO</w:t>
      </w:r>
    </w:p>
    <w:tbl>
      <w:tblPr>
        <w:tblW w:w="9630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3210"/>
        <w:gridCol w:w="3210"/>
        <w:gridCol w:w="3210"/>
      </w:tblGrid>
      <w:tr>
        <w:tblPrEx>
          <w:shd w:val="clear" w:color="auto" w:fill="auto"/>
        </w:tblPrEx>
        <w:trPr>
          <w:trHeight w:val="2911" w:hRule="atLeast"/>
          <w:tblHeader/>
        </w:trPr>
        <w:tc>
          <w:tcPr>
            <w:tcW w:type="dxa" w:w="3210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і 7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de-DE"/>
              </w:rPr>
              <w:t>Miner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a</w:t>
            </w:r>
          </w:p>
          <w:p>
            <w:pPr>
              <w:pStyle w:val="Стиль таблиці 7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rtl w:val="0"/>
              </w:rPr>
              <w:t xml:space="preserve">  </w:t>
            </w: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Tiempo de juego: </w:t>
            </w:r>
            <w:r>
              <w:rPr>
                <w:b w:val="0"/>
                <w:bCs w:val="0"/>
                <w:sz w:val="22"/>
                <w:szCs w:val="22"/>
                <w:rtl w:val="0"/>
                <w:lang w:val="es-ES_tradnl"/>
              </w:rPr>
              <w:t>15 minuto</w:t>
            </w: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s</w:t>
            </w:r>
          </w:p>
          <w:p>
            <w:pPr>
              <w:pStyle w:val="Стиль таблиці 7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s-ES_tradnl"/>
              </w:rPr>
              <w:t xml:space="preserve">  Los oponentes se seleccionan al azar.</w:t>
            </w:r>
          </w:p>
          <w:p>
            <w:pPr>
              <w:pStyle w:val="Стиль таблиці 7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s-ES_tradnl"/>
              </w:rPr>
              <w:t xml:space="preserve">  Hasta 10 STEIN por una victoria.</w:t>
            </w:r>
          </w:p>
          <w:p>
            <w:pPr>
              <w:pStyle w:val="Стиль таблиці 7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rtl w:val="0"/>
              </w:rPr>
              <w:t xml:space="preserve">  </w:t>
            </w: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Staking </w:t>
            </w:r>
            <w:r>
              <w:rPr>
                <w:b w:val="0"/>
                <w:bCs w:val="0"/>
                <w:sz w:val="22"/>
                <w:szCs w:val="22"/>
                <w:rtl w:val="0"/>
                <w:lang w:val="es-ES_tradnl"/>
              </w:rPr>
              <w:t>aumenta las recompensas.</w:t>
            </w:r>
          </w:p>
          <w:p>
            <w:pPr>
              <w:pStyle w:val="Стиль таблиці 7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s-ES_tradnl"/>
              </w:rPr>
              <w:t xml:space="preserve">  NFT para los mejores jugadores.</w:t>
            </w:r>
          </w:p>
        </w:tc>
        <w:tc>
          <w:tcPr>
            <w:tcW w:type="dxa" w:w="3210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і 7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pt-PT"/>
              </w:rPr>
              <w:t>Desaf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o</w:t>
            </w:r>
          </w:p>
          <w:p>
            <w:pPr>
              <w:pStyle w:val="Стиль таблиці 7"/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s-ES_tradnl"/>
              </w:rPr>
              <w:t>Los jugadores establecen la duraci</w:t>
            </w:r>
            <w:r>
              <w:rPr>
                <w:b w:val="0"/>
                <w:bCs w:val="0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0"/>
                <w:bCs w:val="0"/>
                <w:sz w:val="22"/>
                <w:szCs w:val="22"/>
                <w:rtl w:val="0"/>
                <w:lang w:val="de-DE"/>
              </w:rPr>
              <w:t>n de</w:t>
            </w:r>
            <w:r>
              <w:rPr>
                <w:b w:val="0"/>
                <w:bCs w:val="0"/>
                <w:sz w:val="22"/>
                <w:szCs w:val="22"/>
                <w:rtl w:val="0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rtl w:val="0"/>
              </w:rPr>
              <w:t>l</w:t>
            </w: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a partida</w:t>
            </w:r>
            <w:r>
              <w:rPr>
                <w:b w:val="0"/>
                <w:bCs w:val="0"/>
                <w:sz w:val="22"/>
                <w:szCs w:val="22"/>
                <w:rtl w:val="0"/>
              </w:rPr>
              <w:t>.</w:t>
            </w:r>
          </w:p>
          <w:p>
            <w:pPr>
              <w:pStyle w:val="Стиль таблиці 7"/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s-ES_tradnl"/>
              </w:rPr>
              <w:t>Los jugadores pueden elegir oponentes.</w:t>
            </w:r>
          </w:p>
          <w:p>
            <w:pPr>
              <w:pStyle w:val="Стиль таблиці 7"/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s-ES_tradnl"/>
              </w:rPr>
              <w:t>Los jugadores establecen la cantidad de la recompensa.</w:t>
            </w:r>
          </w:p>
          <w:p>
            <w:pPr>
              <w:pStyle w:val="Стиль таблиці 7"/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s-ES_tradnl"/>
              </w:rPr>
              <w:t>El staking no afecta las recompensas.</w:t>
            </w:r>
          </w:p>
          <w:p>
            <w:pPr>
              <w:pStyle w:val="Стиль таблиці 7"/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s-ES_tradnl"/>
              </w:rPr>
              <w:t>Las ganancias no cuentan para los NFT.</w:t>
            </w:r>
          </w:p>
        </w:tc>
        <w:tc>
          <w:tcPr>
            <w:tcW w:type="dxa" w:w="3210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і 7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de-DE"/>
              </w:rPr>
              <w:t>Inversor</w:t>
            </w:r>
          </w:p>
          <w:p>
            <w:pPr>
              <w:pStyle w:val="Стиль таблиці 7"/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s-ES_tradnl"/>
              </w:rPr>
              <w:t xml:space="preserve">  Invita jugadores a tu equipo.</w:t>
            </w:r>
          </w:p>
          <w:p>
            <w:pPr>
              <w:pStyle w:val="Стиль таблиці 7"/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rtl w:val="0"/>
              </w:rPr>
              <w:t xml:space="preserve">  </w:t>
            </w: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Ponte de acuerdo sobre </w:t>
            </w:r>
            <w:r>
              <w:rPr>
                <w:b w:val="0"/>
                <w:bCs w:val="0"/>
                <w:sz w:val="22"/>
                <w:szCs w:val="22"/>
                <w:rtl w:val="0"/>
                <w:lang w:val="it-IT"/>
              </w:rPr>
              <w:t>la distribuci</w:t>
            </w:r>
            <w:r>
              <w:rPr>
                <w:b w:val="0"/>
                <w:bCs w:val="0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0"/>
                <w:bCs w:val="0"/>
                <w:sz w:val="22"/>
                <w:szCs w:val="22"/>
                <w:rtl w:val="0"/>
                <w:lang w:val="pt-PT"/>
              </w:rPr>
              <w:t>n de recompensas.</w:t>
            </w:r>
          </w:p>
          <w:p>
            <w:pPr>
              <w:pStyle w:val="Стиль таблиці 7"/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rtl w:val="0"/>
              </w:rPr>
              <w:t xml:space="preserve">  Deleg</w:t>
            </w: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b w:val="0"/>
                <w:bCs w:val="0"/>
                <w:sz w:val="22"/>
                <w:szCs w:val="22"/>
                <w:rtl w:val="0"/>
                <w:lang w:val="es-ES_tradnl"/>
              </w:rPr>
              <w:t xml:space="preserve"> STEIN a los miembros del equipo.</w:t>
            </w:r>
          </w:p>
          <w:p>
            <w:pPr>
              <w:pStyle w:val="Стиль таблиці 7"/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rtl w:val="0"/>
              </w:rPr>
              <w:t xml:space="preserve">  Obt</w:t>
            </w:r>
            <w:r>
              <w:rPr>
                <w:b w:val="0"/>
                <w:bCs w:val="0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0"/>
                <w:bCs w:val="0"/>
                <w:sz w:val="22"/>
                <w:szCs w:val="22"/>
                <w:rtl w:val="0"/>
              </w:rPr>
              <w:t>n</w:t>
            </w: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rtl w:val="0"/>
                <w:lang w:val="de-DE"/>
              </w:rPr>
              <w:t xml:space="preserve">STEIN de </w:t>
            </w: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t</w:t>
            </w:r>
            <w:r>
              <w:rPr>
                <w:b w:val="0"/>
                <w:bCs w:val="0"/>
                <w:sz w:val="22"/>
                <w:szCs w:val="22"/>
                <w:rtl w:val="0"/>
                <w:lang w:val="pt-PT"/>
              </w:rPr>
              <w:t>us victorias.</w:t>
            </w:r>
          </w:p>
          <w:p>
            <w:pPr>
              <w:pStyle w:val="Стиль таблиці 7"/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s-ES_tradnl"/>
              </w:rPr>
              <w:t xml:space="preserve">  NFT para los mejores miembros del equipo.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210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jc w:val="both"/>
            </w:pPr>
            <w:r>
              <w:rPr>
                <w:rFonts w:ascii="Helvetica Neue" w:hAnsi="Helvetica Neue"/>
                <w:i w:val="1"/>
                <w:iCs w:val="1"/>
                <w:u w:val="single"/>
                <w:rtl w:val="0"/>
              </w:rPr>
              <w:t>Ver m</w:t>
            </w:r>
            <w:r>
              <w:rPr>
                <w:rFonts w:ascii="Helvetica Neue" w:hAnsi="Helvetica Neue" w:hint="default"/>
                <w:i w:val="1"/>
                <w:iCs w:val="1"/>
                <w:u w:val="single"/>
                <w:rtl w:val="0"/>
              </w:rPr>
              <w:t>á</w:t>
            </w:r>
            <w:r>
              <w:rPr>
                <w:rFonts w:ascii="Helvetica Neue" w:hAnsi="Helvetica Neue"/>
                <w:i w:val="1"/>
                <w:iCs w:val="1"/>
                <w:u w:val="single"/>
                <w:rtl w:val="0"/>
              </w:rPr>
              <w:t>s</w:t>
            </w:r>
          </w:p>
        </w:tc>
        <w:tc>
          <w:tcPr>
            <w:tcW w:type="dxa" w:w="3210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jc w:val="both"/>
            </w:pPr>
            <w:r>
              <w:rPr>
                <w:rFonts w:ascii="Helvetica Neue" w:hAnsi="Helvetica Neue"/>
                <w:i w:val="1"/>
                <w:iCs w:val="1"/>
                <w:u w:val="single"/>
                <w:rtl w:val="0"/>
              </w:rPr>
              <w:t>Ver m</w:t>
            </w:r>
            <w:r>
              <w:rPr>
                <w:rFonts w:ascii="Helvetica Neue" w:hAnsi="Helvetica Neue" w:hint="default"/>
                <w:i w:val="1"/>
                <w:iCs w:val="1"/>
                <w:u w:val="single"/>
                <w:rtl w:val="0"/>
              </w:rPr>
              <w:t>á</w:t>
            </w:r>
            <w:r>
              <w:rPr>
                <w:rFonts w:ascii="Helvetica Neue" w:hAnsi="Helvetica Neue"/>
                <w:i w:val="1"/>
                <w:iCs w:val="1"/>
                <w:u w:val="single"/>
                <w:rtl w:val="0"/>
              </w:rPr>
              <w:t>s</w:t>
            </w:r>
          </w:p>
        </w:tc>
        <w:tc>
          <w:tcPr>
            <w:tcW w:type="dxa" w:w="3210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jc w:val="both"/>
            </w:pPr>
            <w:r>
              <w:rPr>
                <w:rFonts w:ascii="Helvetica Neue" w:hAnsi="Helvetica Neue"/>
                <w:i w:val="1"/>
                <w:iCs w:val="1"/>
                <w:u w:val="single"/>
                <w:rtl w:val="0"/>
              </w:rPr>
              <w:t>Ver m</w:t>
            </w:r>
            <w:r>
              <w:rPr>
                <w:rFonts w:ascii="Helvetica Neue" w:hAnsi="Helvetica Neue" w:hint="default"/>
                <w:i w:val="1"/>
                <w:iCs w:val="1"/>
                <w:u w:val="single"/>
                <w:rtl w:val="0"/>
              </w:rPr>
              <w:t>á</w:t>
            </w:r>
            <w:r>
              <w:rPr>
                <w:rFonts w:ascii="Helvetica Neue" w:hAnsi="Helvetica Neue"/>
                <w:i w:val="1"/>
                <w:iCs w:val="1"/>
                <w:u w:val="single"/>
                <w:rtl w:val="0"/>
              </w:rPr>
              <w:t>s</w:t>
            </w:r>
          </w:p>
        </w:tc>
      </w:tr>
    </w:tbl>
    <w:p>
      <w:pPr>
        <w:pStyle w:val="Основний текст"/>
        <w:jc w:val="both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DISTRIBUCI</w:t>
      </w:r>
      <w:r>
        <w:rPr>
          <w:b w:val="1"/>
          <w:bCs w:val="1"/>
          <w:sz w:val="24"/>
          <w:szCs w:val="24"/>
          <w:rtl w:val="0"/>
        </w:rPr>
        <w:t>Ó</w:t>
      </w:r>
      <w:r>
        <w:rPr>
          <w:b w:val="1"/>
          <w:bCs w:val="1"/>
          <w:sz w:val="24"/>
          <w:szCs w:val="24"/>
          <w:rtl w:val="0"/>
          <w:lang w:val="en-US"/>
        </w:rPr>
        <w:t xml:space="preserve">N </w:t>
      </w:r>
    </w:p>
    <w:p>
      <w:pPr>
        <w:pStyle w:val="Основний текст"/>
        <w:jc w:val="center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center"/>
        <w:rPr>
          <w:sz w:val="24"/>
          <w:szCs w:val="24"/>
        </w:rPr>
      </w:pPr>
    </w:p>
    <w:p>
      <w:pPr>
        <w:pStyle w:val="Основний текст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Ticker: STEIN</w:t>
      </w:r>
    </w:p>
    <w:p>
      <w:pPr>
        <w:pStyle w:val="Основний текст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Emisi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>n: 1,000,000,000</w:t>
      </w:r>
    </w:p>
    <w:p>
      <w:pPr>
        <w:pStyle w:val="Основний текст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Decimales: 18</w:t>
      </w:r>
    </w:p>
    <w:p>
      <w:pPr>
        <w:pStyle w:val="Основний текст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Cadena de bloques: Pol</w:t>
      </w:r>
      <w:r>
        <w:rPr>
          <w:sz w:val="24"/>
          <w:szCs w:val="24"/>
          <w:rtl w:val="0"/>
          <w:lang w:val="en-US"/>
        </w:rPr>
        <w:t>ygon</w:t>
      </w:r>
    </w:p>
    <w:p>
      <w:pPr>
        <w:pStyle w:val="Основний текст"/>
        <w:jc w:val="both"/>
        <w:rPr>
          <w:sz w:val="24"/>
          <w:szCs w:val="24"/>
        </w:rPr>
      </w:pPr>
    </w:p>
    <w:p>
      <w:pPr>
        <w:pStyle w:val="Основний текст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0xad51f2bb687593b1d4b7e7f00368b3b92e150bf3</w:t>
      </w:r>
    </w:p>
    <w:p>
      <w:pPr>
        <w:pStyle w:val="Основний текст"/>
        <w:jc w:val="both"/>
        <w:rPr>
          <w:sz w:val="24"/>
          <w:szCs w:val="24"/>
        </w:rPr>
      </w:pPr>
    </w:p>
    <w:p>
      <w:pPr>
        <w:pStyle w:val="Основний текст"/>
        <w:numPr>
          <w:ilvl w:val="0"/>
          <w:numId w:val="5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  Los tokens est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es-ES_tradnl"/>
        </w:rPr>
        <w:t>n reservados para las recompensas de los jugadores</w:t>
      </w:r>
    </w:p>
    <w:p>
      <w:pPr>
        <w:pStyle w:val="Основний текст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</w:t>
      </w:r>
      <w:r>
        <w:rPr>
          <w:sz w:val="24"/>
          <w:szCs w:val="24"/>
          <w:rtl w:val="0"/>
          <w:lang w:val="en-US"/>
        </w:rPr>
        <w:t>Q</w:t>
      </w:r>
      <w:r>
        <w:rPr>
          <w:sz w:val="24"/>
          <w:szCs w:val="24"/>
          <w:rtl w:val="0"/>
          <w:lang w:val="es-ES_tradnl"/>
        </w:rPr>
        <w:t>ueda a disposici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proyecto</w:t>
      </w:r>
    </w:p>
    <w:p>
      <w:pPr>
        <w:pStyle w:val="Основний текст"/>
        <w:numPr>
          <w:ilvl w:val="0"/>
          <w:numId w:val="5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  Destinado a la venta y cotizaci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n</w:t>
      </w:r>
    </w:p>
    <w:p>
      <w:pPr>
        <w:pStyle w:val="Основний текст"/>
        <w:numPr>
          <w:ilvl w:val="0"/>
          <w:numId w:val="5"/>
        </w:num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  Para una ronda de ventas privada</w:t>
      </w:r>
    </w:p>
    <w:p>
      <w:pPr>
        <w:pStyle w:val="Основний текст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 Para marketing y airdrops</w:t>
      </w:r>
    </w:p>
    <w:p>
      <w:pPr>
        <w:pStyle w:val="Основний текст"/>
        <w:jc w:val="both"/>
        <w:rPr>
          <w:sz w:val="24"/>
          <w:szCs w:val="24"/>
        </w:rPr>
      </w:pPr>
    </w:p>
    <w:p>
      <w:pPr>
        <w:pStyle w:val="Основний текст"/>
        <w:jc w:val="both"/>
        <w:rPr>
          <w:i w:val="1"/>
          <w:iCs w:val="1"/>
          <w:sz w:val="24"/>
          <w:szCs w:val="24"/>
          <w:u w:val="single"/>
        </w:rPr>
      </w:pPr>
      <w:r>
        <w:rPr>
          <w:i w:val="1"/>
          <w:iCs w:val="1"/>
          <w:sz w:val="24"/>
          <w:szCs w:val="24"/>
          <w:u w:val="single"/>
          <w:rtl w:val="0"/>
          <w:lang w:val="de-DE"/>
        </w:rPr>
        <w:t>Ver m</w:t>
      </w:r>
      <w:r>
        <w:rPr>
          <w:i w:val="1"/>
          <w:iCs w:val="1"/>
          <w:sz w:val="24"/>
          <w:szCs w:val="24"/>
          <w:u w:val="single"/>
          <w:rtl w:val="0"/>
        </w:rPr>
        <w:t>á</w:t>
      </w:r>
      <w:r>
        <w:rPr>
          <w:i w:val="1"/>
          <w:iCs w:val="1"/>
          <w:sz w:val="24"/>
          <w:szCs w:val="24"/>
          <w:u w:val="single"/>
          <w:rtl w:val="0"/>
        </w:rPr>
        <w:t>s</w:t>
      </w:r>
    </w:p>
    <w:p>
      <w:pPr>
        <w:pStyle w:val="Основний текст"/>
        <w:jc w:val="left"/>
        <w:rPr>
          <w:i w:val="1"/>
          <w:iCs w:val="1"/>
          <w:sz w:val="24"/>
          <w:szCs w:val="24"/>
          <w:u w:val="single"/>
        </w:rPr>
      </w:pP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VENTA DE</w:t>
      </w:r>
      <w:r>
        <w:rPr>
          <w:b w:val="1"/>
          <w:bCs w:val="1"/>
          <w:sz w:val="24"/>
          <w:szCs w:val="24"/>
          <w:rtl w:val="0"/>
          <w:lang w:val="en-US"/>
        </w:rPr>
        <w:t xml:space="preserve"> TOKENS</w:t>
      </w: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tbl>
      <w:tblPr>
        <w:tblW w:w="9630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3210"/>
        <w:gridCol w:w="3210"/>
        <w:gridCol w:w="3210"/>
      </w:tblGrid>
      <w:tr>
        <w:tblPrEx>
          <w:shd w:val="clear" w:color="auto" w:fill="auto"/>
        </w:tblPrEx>
        <w:trPr>
          <w:trHeight w:val="2163" w:hRule="atLeast"/>
        </w:trPr>
        <w:tc>
          <w:tcPr>
            <w:tcW w:type="dxa" w:w="3210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і 2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pt-PT"/>
              </w:rPr>
              <w:t>onda privada</w:t>
            </w:r>
          </w:p>
          <w:p>
            <w:pPr>
              <w:pStyle w:val="Стиль таблиці 2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$0.05/STEIN</w:t>
            </w:r>
          </w:p>
          <w:p>
            <w:pPr>
              <w:pStyle w:val="Стиль таблиці 2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Стиль таблиці 2"/>
              <w:numPr>
                <w:ilvl w:val="0"/>
                <w:numId w:val="6"/>
              </w:num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rtl w:val="0"/>
                <w:lang w:val="es-ES_tradnl"/>
              </w:rPr>
              <w:t xml:space="preserve">Fecha de venta: </w:t>
            </w:r>
            <w:r>
              <w:rPr>
                <w:sz w:val="22"/>
                <w:szCs w:val="22"/>
                <w:rtl w:val="0"/>
                <w:lang w:val="en-US"/>
              </w:rPr>
              <w:t>E</w:t>
            </w:r>
            <w:r>
              <w:rPr>
                <w:sz w:val="22"/>
                <w:szCs w:val="22"/>
                <w:rtl w:val="0"/>
              </w:rPr>
              <w:t>st</w:t>
            </w:r>
            <w:r>
              <w:rPr>
                <w:sz w:val="22"/>
                <w:szCs w:val="22"/>
                <w:rtl w:val="0"/>
              </w:rPr>
              <w:t xml:space="preserve">á </w:t>
            </w:r>
            <w:r>
              <w:rPr>
                <w:sz w:val="22"/>
                <w:szCs w:val="22"/>
                <w:rtl w:val="0"/>
                <w:lang w:val="es-ES_tradnl"/>
              </w:rPr>
              <w:t>abierta</w:t>
            </w:r>
          </w:p>
          <w:p>
            <w:pPr>
              <w:pStyle w:val="Стиль таблиці 2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  <w:lang w:val="en-US"/>
              </w:rPr>
              <w:t>mites: m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  <w:lang w:val="en-US"/>
              </w:rPr>
              <w:t>n. 10$</w:t>
            </w:r>
          </w:p>
          <w:p>
            <w:pPr>
              <w:pStyle w:val="Стиль таблиці 2"/>
              <w:numPr>
                <w:ilvl w:val="0"/>
                <w:numId w:val="6"/>
              </w:num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rtl w:val="0"/>
                <w:lang w:val="de-DE"/>
              </w:rPr>
              <w:t>Oferta: 19M STEIN</w:t>
            </w:r>
          </w:p>
          <w:p>
            <w:pPr>
              <w:pStyle w:val="Стиль таблиці 2"/>
              <w:numPr>
                <w:ilvl w:val="0"/>
                <w:numId w:val="6"/>
              </w:num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rtl w:val="0"/>
                <w:lang w:val="de-DE"/>
              </w:rPr>
              <w:t>Per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odo </w:t>
            </w:r>
            <w:r>
              <w:rPr>
                <w:sz w:val="22"/>
                <w:szCs w:val="22"/>
                <w:rtl w:val="0"/>
                <w:lang w:val="en-US"/>
              </w:rPr>
              <w:t>de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 bloqueo: No</w:t>
            </w:r>
            <w:r>
              <w:rPr>
                <w:sz w:val="22"/>
                <w:szCs w:val="22"/>
              </w:rPr>
            </w:r>
          </w:p>
        </w:tc>
        <w:tc>
          <w:tcPr>
            <w:tcW w:type="dxa" w:w="3210"/>
            <w:tcBorders>
              <w:top w:val="single" w:color="929292" w:sz="6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андартний"/>
              <w:bidi w:val="0"/>
              <w:spacing w:before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it-IT"/>
              </w:rPr>
              <w:t>Ronda P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rtl w:val="0"/>
              </w:rPr>
              <w:t>ú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en-US"/>
              </w:rPr>
              <w:t>blica #1</w:t>
            </w:r>
          </w:p>
          <w:p>
            <w:pPr>
              <w:pStyle w:val="Стандартний"/>
              <w:bidi w:val="0"/>
              <w:spacing w:before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en-US"/>
              </w:rPr>
              <w:t>$ -- /STEIN</w:t>
            </w:r>
          </w:p>
          <w:p>
            <w:pPr>
              <w:pStyle w:val="Стандартний"/>
              <w:bidi w:val="0"/>
              <w:spacing w:before="0"/>
              <w:ind w:left="0" w:right="0" w:firstLine="0"/>
              <w:jc w:val="left"/>
              <w:rPr>
                <w:rFonts w:ascii="Arial" w:cs="Arial" w:hAnsi="Arial" w:eastAsia="Arial"/>
                <w:sz w:val="22"/>
                <w:szCs w:val="22"/>
                <w:rtl w:val="0"/>
              </w:rPr>
            </w:pPr>
          </w:p>
          <w:p>
            <w:pPr>
              <w:pStyle w:val="Стандартний"/>
              <w:numPr>
                <w:ilvl w:val="0"/>
                <w:numId w:val="7"/>
              </w:numPr>
              <w:bidi w:val="0"/>
              <w:spacing w:before="0"/>
              <w:ind w:right="0"/>
              <w:jc w:val="left"/>
              <w:rPr>
                <w:rFonts w:ascii="Arial" w:hAnsi="Arial"/>
                <w:sz w:val="22"/>
                <w:szCs w:val="22"/>
                <w:rtl w:val="0"/>
                <w:lang w:val="pt-PT"/>
              </w:rPr>
            </w:pPr>
            <w:r>
              <w:rPr>
                <w:rFonts w:ascii="Arial" w:hAnsi="Arial"/>
                <w:sz w:val="22"/>
                <w:szCs w:val="22"/>
                <w:rtl w:val="0"/>
                <w:lang w:val="pt-PT"/>
              </w:rPr>
              <w:t>Fecha de venta: -- -- --</w:t>
            </w:r>
          </w:p>
          <w:p>
            <w:pPr>
              <w:pStyle w:val="Стандартний"/>
              <w:numPr>
                <w:ilvl w:val="0"/>
                <w:numId w:val="7"/>
              </w:numPr>
              <w:bidi w:val="0"/>
              <w:spacing w:before="0"/>
              <w:ind w:right="0"/>
              <w:jc w:val="left"/>
              <w:rPr>
                <w:rFonts w:ascii="Arial" w:hAnsi="Arial"/>
                <w:sz w:val="22"/>
                <w:szCs w:val="22"/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í</w:t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>mites:</w:t>
            </w:r>
          </w:p>
          <w:p>
            <w:pPr>
              <w:pStyle w:val="Стандартний"/>
              <w:numPr>
                <w:ilvl w:val="0"/>
                <w:numId w:val="7"/>
              </w:numPr>
              <w:bidi w:val="0"/>
              <w:spacing w:before="0"/>
              <w:ind w:right="0"/>
              <w:jc w:val="left"/>
              <w:rPr>
                <w:rFonts w:ascii="Arial" w:hAnsi="Arial"/>
                <w:sz w:val="22"/>
                <w:szCs w:val="22"/>
                <w:rtl w:val="0"/>
                <w:lang w:val="it-IT"/>
              </w:rPr>
            </w:pPr>
            <w:r>
              <w:rPr>
                <w:rFonts w:ascii="Arial" w:hAnsi="Arial"/>
                <w:sz w:val="22"/>
                <w:szCs w:val="22"/>
                <w:rtl w:val="0"/>
                <w:lang w:val="it-IT"/>
              </w:rPr>
              <w:t>Oferta:</w:t>
            </w:r>
          </w:p>
          <w:p>
            <w:pPr>
              <w:pStyle w:val="Стандартний"/>
              <w:numPr>
                <w:ilvl w:val="0"/>
                <w:numId w:val="7"/>
              </w:numPr>
              <w:bidi w:val="0"/>
              <w:spacing w:before="0"/>
              <w:ind w:right="0"/>
              <w:jc w:val="left"/>
              <w:rPr>
                <w:rFonts w:ascii="Arial" w:hAnsi="Arial"/>
                <w:sz w:val="22"/>
                <w:szCs w:val="22"/>
                <w:rtl w:val="0"/>
                <w:lang w:val="de-DE"/>
              </w:rPr>
            </w:pPr>
            <w:r>
              <w:rPr>
                <w:rFonts w:ascii="Arial" w:hAnsi="Arial"/>
                <w:sz w:val="22"/>
                <w:szCs w:val="22"/>
                <w:rtl w:val="0"/>
                <w:lang w:val="de-DE"/>
              </w:rPr>
              <w:t>Per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í</w:t>
            </w:r>
            <w:r>
              <w:rPr>
                <w:rFonts w:ascii="Arial" w:hAnsi="Arial"/>
                <w:sz w:val="22"/>
                <w:szCs w:val="22"/>
                <w:rtl w:val="0"/>
                <w:lang w:val="es-ES_tradnl"/>
              </w:rPr>
              <w:t>odo de bloqueo:</w:t>
            </w:r>
          </w:p>
          <w:p>
            <w:pPr>
              <w:pStyle w:val="Стандартний"/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cs="Arial" w:hAnsi="Arial" w:eastAsia="Arial"/>
                <w:i w:val="1"/>
                <w:iCs w:val="1"/>
                <w:sz w:val="22"/>
                <w:szCs w:val="22"/>
                <w:rtl w:val="0"/>
              </w:rPr>
            </w:r>
          </w:p>
        </w:tc>
        <w:tc>
          <w:tcPr>
            <w:tcW w:type="dxa" w:w="3210"/>
            <w:tcBorders>
              <w:top w:val="single" w:color="929292" w:sz="6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андартний"/>
              <w:bidi w:val="0"/>
              <w:spacing w:before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it-IT"/>
              </w:rPr>
              <w:t>Ronda P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rtl w:val="0"/>
              </w:rPr>
              <w:t>ú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it-IT"/>
              </w:rPr>
              <w:t>blica #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en-US"/>
              </w:rPr>
              <w:t>2</w:t>
            </w:r>
          </w:p>
          <w:p>
            <w:pPr>
              <w:pStyle w:val="Стандартний"/>
              <w:bidi w:val="0"/>
              <w:spacing w:before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en-US"/>
              </w:rPr>
              <w:t>$ -- /STEIN</w:t>
            </w:r>
          </w:p>
          <w:p>
            <w:pPr>
              <w:pStyle w:val="Стандартний"/>
              <w:bidi w:val="0"/>
              <w:spacing w:before="0"/>
              <w:ind w:left="0" w:right="0" w:firstLine="0"/>
              <w:jc w:val="left"/>
              <w:rPr>
                <w:rFonts w:ascii="Arial" w:cs="Arial" w:hAnsi="Arial" w:eastAsia="Arial"/>
                <w:sz w:val="22"/>
                <w:szCs w:val="22"/>
                <w:rtl w:val="0"/>
              </w:rPr>
            </w:pPr>
          </w:p>
          <w:p>
            <w:pPr>
              <w:pStyle w:val="Стандартний"/>
              <w:numPr>
                <w:ilvl w:val="0"/>
                <w:numId w:val="8"/>
              </w:numPr>
              <w:bidi w:val="0"/>
              <w:spacing w:before="0"/>
              <w:ind w:right="0"/>
              <w:jc w:val="left"/>
              <w:rPr>
                <w:rFonts w:ascii="Arial" w:hAnsi="Arial"/>
                <w:sz w:val="22"/>
                <w:szCs w:val="22"/>
                <w:rtl w:val="0"/>
                <w:lang w:val="pt-PT"/>
              </w:rPr>
            </w:pPr>
            <w:r>
              <w:rPr>
                <w:rFonts w:ascii="Arial" w:hAnsi="Arial"/>
                <w:sz w:val="22"/>
                <w:szCs w:val="22"/>
                <w:rtl w:val="0"/>
                <w:lang w:val="pt-PT"/>
              </w:rPr>
              <w:t>Fecha de venta: -- -- --</w:t>
            </w:r>
          </w:p>
          <w:p>
            <w:pPr>
              <w:pStyle w:val="Стандартний"/>
              <w:numPr>
                <w:ilvl w:val="0"/>
                <w:numId w:val="8"/>
              </w:numPr>
              <w:bidi w:val="0"/>
              <w:spacing w:before="0"/>
              <w:ind w:right="0"/>
              <w:jc w:val="left"/>
              <w:rPr>
                <w:rFonts w:ascii="Arial" w:hAnsi="Arial"/>
                <w:sz w:val="22"/>
                <w:szCs w:val="22"/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í</w:t>
            </w: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>mites:</w:t>
            </w:r>
          </w:p>
          <w:p>
            <w:pPr>
              <w:pStyle w:val="Стандартний"/>
              <w:numPr>
                <w:ilvl w:val="0"/>
                <w:numId w:val="8"/>
              </w:numPr>
              <w:bidi w:val="0"/>
              <w:spacing w:before="0"/>
              <w:ind w:right="0"/>
              <w:jc w:val="left"/>
              <w:rPr>
                <w:rFonts w:ascii="Arial" w:hAnsi="Arial"/>
                <w:sz w:val="22"/>
                <w:szCs w:val="22"/>
                <w:rtl w:val="0"/>
                <w:lang w:val="it-IT"/>
              </w:rPr>
            </w:pPr>
            <w:r>
              <w:rPr>
                <w:rFonts w:ascii="Arial" w:hAnsi="Arial"/>
                <w:sz w:val="22"/>
                <w:szCs w:val="22"/>
                <w:rtl w:val="0"/>
                <w:lang w:val="it-IT"/>
              </w:rPr>
              <w:t>Oferta:</w:t>
            </w:r>
          </w:p>
          <w:p>
            <w:pPr>
              <w:pStyle w:val="Стандартний"/>
              <w:numPr>
                <w:ilvl w:val="0"/>
                <w:numId w:val="8"/>
              </w:numPr>
              <w:bidi w:val="0"/>
              <w:spacing w:before="0"/>
              <w:ind w:right="0"/>
              <w:jc w:val="left"/>
              <w:rPr>
                <w:rFonts w:ascii="Arial" w:hAnsi="Arial"/>
                <w:sz w:val="22"/>
                <w:szCs w:val="22"/>
                <w:rtl w:val="0"/>
                <w:lang w:val="de-DE"/>
              </w:rPr>
            </w:pPr>
            <w:r>
              <w:rPr>
                <w:rFonts w:ascii="Arial" w:hAnsi="Arial"/>
                <w:sz w:val="22"/>
                <w:szCs w:val="22"/>
                <w:rtl w:val="0"/>
                <w:lang w:val="de-DE"/>
              </w:rPr>
              <w:t>Per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í</w:t>
            </w:r>
            <w:r>
              <w:rPr>
                <w:rFonts w:ascii="Arial" w:hAnsi="Arial"/>
                <w:sz w:val="22"/>
                <w:szCs w:val="22"/>
                <w:rtl w:val="0"/>
                <w:lang w:val="es-ES_tradnl"/>
              </w:rPr>
              <w:t>odo de bloqueo:</w:t>
            </w:r>
          </w:p>
          <w:p>
            <w:pPr>
              <w:pStyle w:val="Стандартний"/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cs="Arial" w:hAnsi="Arial" w:eastAsia="Arial"/>
                <w:i w:val="1"/>
                <w:iCs w:val="1"/>
                <w:sz w:val="22"/>
                <w:szCs w:val="22"/>
                <w:rtl w:val="0"/>
              </w:rPr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210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і 2"/>
            </w:pPr>
            <w:r>
              <w:rPr>
                <w:rFonts w:ascii="Helvetica Neue" w:hAnsi="Helvetica Neue"/>
                <w:i w:val="1"/>
                <w:iCs w:val="1"/>
                <w:sz w:val="22"/>
                <w:szCs w:val="22"/>
                <w:rtl w:val="0"/>
              </w:rPr>
              <w:t>Comprar</w:t>
            </w:r>
          </w:p>
        </w:tc>
        <w:tc>
          <w:tcPr>
            <w:tcW w:type="dxa" w:w="321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андартний"/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Pr</w:t>
            </w:r>
            <w:r>
              <w:rPr>
                <w:rFonts w:ascii="Arial" w:hAnsi="Arial" w:hint="default"/>
                <w:i w:val="1"/>
                <w:iCs w:val="1"/>
                <w:sz w:val="22"/>
                <w:szCs w:val="22"/>
                <w:rtl w:val="0"/>
              </w:rPr>
              <w:t>ó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ximamente</w:t>
            </w:r>
          </w:p>
        </w:tc>
        <w:tc>
          <w:tcPr>
            <w:tcW w:type="dxa" w:w="321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андартний"/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Pr</w:t>
            </w:r>
            <w:r>
              <w:rPr>
                <w:rFonts w:ascii="Arial" w:hAnsi="Arial" w:hint="default"/>
                <w:i w:val="1"/>
                <w:iCs w:val="1"/>
                <w:sz w:val="22"/>
                <w:szCs w:val="22"/>
                <w:rtl w:val="0"/>
              </w:rPr>
              <w:t>ó</w:t>
            </w:r>
            <w:r>
              <w:rPr>
                <w:rFonts w:ascii="Arial" w:hAnsi="Arial"/>
                <w:i w:val="1"/>
                <w:iCs w:val="1"/>
                <w:sz w:val="22"/>
                <w:szCs w:val="22"/>
                <w:rtl w:val="0"/>
              </w:rPr>
              <w:t>ximamente</w:t>
            </w:r>
          </w:p>
        </w:tc>
      </w:tr>
    </w:tbl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COMUNIDAD</w:t>
      </w: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Redes</w:t>
      </w:r>
      <w:r>
        <w:rPr>
          <w:sz w:val="24"/>
          <w:szCs w:val="24"/>
          <w:rtl w:val="0"/>
          <w:lang w:val="fr-FR"/>
        </w:rPr>
        <w:t xml:space="preserve"> social</w:t>
      </w:r>
      <w:r>
        <w:rPr>
          <w:sz w:val="24"/>
          <w:szCs w:val="24"/>
          <w:rtl w:val="0"/>
          <w:lang w:val="en-US"/>
        </w:rPr>
        <w:t>es</w:t>
      </w: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</w:t>
      </w:r>
      <w:r>
        <w:rPr>
          <w:b w:val="1"/>
          <w:bCs w:val="1"/>
          <w:sz w:val="24"/>
          <w:szCs w:val="24"/>
          <w:rtl w:val="0"/>
          <w:lang w:val="es-ES_tradnl"/>
        </w:rPr>
        <w:t>lma del proyecto</w:t>
      </w:r>
    </w:p>
    <w:p>
      <w:pPr>
        <w:pStyle w:val="Основний текст"/>
        <w:jc w:val="left"/>
        <w:rPr>
          <w:sz w:val="24"/>
          <w:szCs w:val="24"/>
        </w:rPr>
      </w:pP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Estamos convencidos de que la comunidad es la parte 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it-IT"/>
        </w:rPr>
        <w:t xml:space="preserve">s importante de Chess Polygon. </w:t>
      </w:r>
      <w:r>
        <w:rPr>
          <w:sz w:val="24"/>
          <w:szCs w:val="24"/>
          <w:rtl w:val="0"/>
          <w:lang w:val="en-US"/>
        </w:rPr>
        <w:t>T</w:t>
      </w:r>
      <w:r>
        <w:rPr>
          <w:sz w:val="24"/>
          <w:szCs w:val="24"/>
          <w:rtl w:val="0"/>
          <w:lang w:val="es-ES_tradnl"/>
        </w:rPr>
        <w:t>u apoyo y participaci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en la vida del proyecto es la clave del 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s-ES_tradnl"/>
        </w:rPr>
        <w:t>xito de nuestra idea.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Estamos abiertos a la comunicaci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y </w:t>
      </w:r>
      <w:r>
        <w:rPr>
          <w:sz w:val="24"/>
          <w:szCs w:val="24"/>
          <w:rtl w:val="0"/>
          <w:lang w:val="en-US"/>
        </w:rPr>
        <w:t xml:space="preserve">estamos </w:t>
      </w:r>
      <w:r>
        <w:rPr>
          <w:sz w:val="24"/>
          <w:szCs w:val="24"/>
          <w:rtl w:val="0"/>
          <w:lang w:val="es-ES_tradnl"/>
        </w:rPr>
        <w:t xml:space="preserve">listos para </w:t>
      </w:r>
      <w:r>
        <w:rPr>
          <w:sz w:val="24"/>
          <w:szCs w:val="24"/>
          <w:rtl w:val="0"/>
          <w:lang w:val="en-US"/>
        </w:rPr>
        <w:t>contesta</w:t>
      </w:r>
      <w:r>
        <w:rPr>
          <w:sz w:val="24"/>
          <w:szCs w:val="24"/>
          <w:rtl w:val="0"/>
        </w:rPr>
        <w:t>r</w:t>
      </w:r>
      <w:r>
        <w:rPr>
          <w:sz w:val="24"/>
          <w:szCs w:val="24"/>
          <w:rtl w:val="0"/>
          <w:lang w:val="en-US"/>
        </w:rPr>
        <w:t xml:space="preserve"> a cualquier </w:t>
      </w:r>
      <w:r>
        <w:rPr>
          <w:sz w:val="24"/>
          <w:szCs w:val="24"/>
          <w:rtl w:val="0"/>
          <w:lang w:val="es-ES_tradnl"/>
        </w:rPr>
        <w:t xml:space="preserve">pregunta y escuchar todas las sugerencias. 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es-ES_tradnl"/>
        </w:rPr>
        <w:t>nete a nosotros en las redes sociales, env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es-ES_tradnl"/>
        </w:rPr>
        <w:t>anos mensajes privados, estaremos encantados de chatear con todos.</w:t>
      </w: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Twitter  </w:t>
      </w:r>
      <w:r>
        <w:rPr>
          <w:b w:val="1"/>
          <w:bCs w:val="1"/>
          <w:sz w:val="24"/>
          <w:szCs w:val="24"/>
          <w:rtl w:val="0"/>
          <w:lang w:val="en-US"/>
        </w:rPr>
        <w:t>Telegram</w:t>
      </w: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PLAN DE NEGOCIOS</w:t>
      </w: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2</w:t>
      </w:r>
      <w:r>
        <w:rPr>
          <w:b w:val="1"/>
          <w:bCs w:val="1"/>
          <w:sz w:val="24"/>
          <w:szCs w:val="24"/>
          <w:rtl w:val="0"/>
        </w:rPr>
        <w:t xml:space="preserve">º </w:t>
      </w:r>
      <w:r>
        <w:rPr>
          <w:b w:val="1"/>
          <w:bCs w:val="1"/>
          <w:sz w:val="24"/>
          <w:szCs w:val="24"/>
          <w:rtl w:val="0"/>
          <w:lang w:val="en-US"/>
        </w:rPr>
        <w:t xml:space="preserve">trimestre </w:t>
      </w:r>
      <w:r>
        <w:rPr>
          <w:b w:val="1"/>
          <w:bCs w:val="1"/>
          <w:sz w:val="24"/>
          <w:szCs w:val="24"/>
          <w:rtl w:val="0"/>
        </w:rPr>
        <w:t>2022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  <w:tab/>
        <w:tab/>
        <w:tab/>
      </w:r>
      <w:r>
        <w:rPr>
          <w:b w:val="1"/>
          <w:bCs w:val="1"/>
          <w:sz w:val="24"/>
          <w:szCs w:val="24"/>
          <w:rtl w:val="0"/>
          <w:lang w:val="es-ES_tradnl"/>
        </w:rPr>
        <w:t>Lanzamiento del proyecto Chess Polygon</w:t>
      </w: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sz w:val="24"/>
          <w:szCs w:val="24"/>
        </w:rPr>
      </w:pP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  <w:lang w:val="es-ES_tradnl"/>
        </w:rPr>
        <w:t>- Lanzamiento del sitio</w:t>
      </w:r>
      <w:r>
        <w:rPr>
          <w:sz w:val="24"/>
          <w:szCs w:val="24"/>
          <w:rtl w:val="0"/>
          <w:lang w:val="en-US"/>
        </w:rPr>
        <w:t xml:space="preserve"> web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✓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en-US"/>
        </w:rPr>
        <w:t>Publicaci</w:t>
      </w:r>
      <w:r>
        <w:rPr>
          <w:sz w:val="24"/>
          <w:szCs w:val="24"/>
          <w:rtl w:val="0"/>
          <w:lang w:val="en-US"/>
        </w:rPr>
        <w:t>ó</w:t>
      </w:r>
      <w:r>
        <w:rPr>
          <w:sz w:val="24"/>
          <w:szCs w:val="24"/>
          <w:rtl w:val="0"/>
          <w:lang w:val="en-US"/>
        </w:rPr>
        <w:t>n del Whitepaper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✓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  <w:lang w:val="es-ES_tradnl"/>
        </w:rPr>
        <w:t xml:space="preserve">- Lanzamiento del Programa Embajador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✓</w:t>
      </w: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  <w:lang w:val="es-ES_tradnl"/>
        </w:rPr>
        <w:t xml:space="preserve">- Ronda de </w:t>
      </w:r>
      <w:r>
        <w:rPr>
          <w:sz w:val="24"/>
          <w:szCs w:val="24"/>
          <w:rtl w:val="0"/>
          <w:lang w:val="en-US"/>
        </w:rPr>
        <w:t xml:space="preserve">la </w:t>
      </w:r>
      <w:r>
        <w:rPr>
          <w:sz w:val="24"/>
          <w:szCs w:val="24"/>
          <w:rtl w:val="0"/>
          <w:lang w:val="es-ES_tradnl"/>
        </w:rPr>
        <w:t>venta privada de token</w:t>
      </w:r>
      <w:r>
        <w:rPr>
          <w:sz w:val="24"/>
          <w:szCs w:val="24"/>
          <w:rtl w:val="0"/>
          <w:lang w:val="en-US"/>
        </w:rPr>
        <w:t>s</w:t>
      </w:r>
      <w:r>
        <w:rPr>
          <w:b w:val="1"/>
          <w:bCs w:val="1"/>
          <w:sz w:val="24"/>
          <w:szCs w:val="24"/>
          <w:rtl w:val="0"/>
        </w:rPr>
        <w:t xml:space="preserve"> a</w:t>
      </w:r>
      <w:r>
        <w:rPr>
          <w:b w:val="1"/>
          <w:bCs w:val="1"/>
          <w:sz w:val="24"/>
          <w:szCs w:val="24"/>
          <w:rtl w:val="0"/>
          <w:lang w:val="en-US"/>
        </w:rPr>
        <w:t>bierta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  <w:lang w:val="it-IT"/>
        </w:rPr>
        <w:t>- Auditor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it-IT"/>
        </w:rPr>
        <w:t>a de contrato inteligente STEIN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en-US"/>
        </w:rPr>
        <w:t>Airdrop</w:t>
      </w:r>
      <w:r>
        <w:rPr>
          <w:sz w:val="24"/>
          <w:szCs w:val="24"/>
          <w:rtl w:val="0"/>
          <w:lang w:val="de-DE"/>
        </w:rPr>
        <w:t xml:space="preserve"> de STEIN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  <w:lang w:val="it-IT"/>
        </w:rPr>
        <w:t>- Ronda de</w:t>
      </w:r>
      <w:r>
        <w:rPr>
          <w:sz w:val="24"/>
          <w:szCs w:val="24"/>
          <w:rtl w:val="0"/>
          <w:lang w:val="en-US"/>
        </w:rPr>
        <w:t xml:space="preserve"> la</w:t>
      </w:r>
      <w:r>
        <w:rPr>
          <w:sz w:val="24"/>
          <w:szCs w:val="24"/>
          <w:rtl w:val="0"/>
          <w:lang w:val="it-IT"/>
        </w:rPr>
        <w:t xml:space="preserve"> venta p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 xml:space="preserve">blica de </w:t>
      </w:r>
      <w:r>
        <w:rPr>
          <w:sz w:val="24"/>
          <w:szCs w:val="24"/>
          <w:rtl w:val="0"/>
          <w:lang w:val="en-US"/>
        </w:rPr>
        <w:t>token</w:t>
      </w:r>
      <w:r>
        <w:rPr>
          <w:sz w:val="24"/>
          <w:szCs w:val="24"/>
          <w:rtl w:val="0"/>
        </w:rPr>
        <w:t>s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  <w:lang w:val="pt-PT"/>
        </w:rPr>
        <w:t>- Listado STEIN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  <w:lang w:val="de-DE"/>
        </w:rPr>
        <w:t>- Versi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n </w:t>
      </w:r>
      <w:r>
        <w:rPr>
          <w:sz w:val="24"/>
          <w:szCs w:val="24"/>
          <w:rtl w:val="0"/>
          <w:lang w:val="en-US"/>
        </w:rPr>
        <w:t>A</w:t>
      </w:r>
      <w:r>
        <w:rPr>
          <w:sz w:val="24"/>
          <w:szCs w:val="24"/>
          <w:rtl w:val="0"/>
          <w:lang w:val="es-ES_tradnl"/>
        </w:rPr>
        <w:t>lfa del juego en Android e iOS (Modo Miner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a)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  <w:lang w:val="es-ES_tradnl"/>
        </w:rPr>
        <w:t>- Prueba cerrada de la versi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alfa del juego.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  <w:lang w:val="de-DE"/>
        </w:rPr>
        <w:t>- Versi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Beta del juego en Android e iOS (Modo Miner</w:t>
      </w:r>
      <w:r>
        <w:rPr>
          <w:sz w:val="24"/>
          <w:szCs w:val="24"/>
          <w:rtl w:val="0"/>
          <w:lang w:val="en-US"/>
        </w:rPr>
        <w:t>ia</w:t>
      </w:r>
      <w:r>
        <w:rPr>
          <w:sz w:val="24"/>
          <w:szCs w:val="24"/>
          <w:rtl w:val="0"/>
        </w:rPr>
        <w:t>)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  <w:lang w:val="es-ES_tradnl"/>
        </w:rPr>
        <w:t>- Prueba p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es-ES_tradnl"/>
        </w:rPr>
        <w:t>blica de la versi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beta del juego.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  <w:lang w:val="es-ES_tradnl"/>
        </w:rPr>
        <w:t>- Integraci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en-US"/>
        </w:rPr>
        <w:t xml:space="preserve"> de</w:t>
      </w:r>
      <w:r>
        <w:rPr>
          <w:sz w:val="24"/>
          <w:szCs w:val="24"/>
          <w:rtl w:val="0"/>
          <w:lang w:val="en-US"/>
        </w:rPr>
        <w:t xml:space="preserve"> NFT</w:t>
      </w: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Implementaci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  <w:lang w:val="es-ES_tradnl"/>
        </w:rPr>
        <w:t>n de la funcionalidad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  <w:tab/>
        <w:tab/>
      </w:r>
      <w:r>
        <w:rPr>
          <w:b w:val="1"/>
          <w:bCs w:val="1"/>
          <w:sz w:val="24"/>
          <w:szCs w:val="24"/>
          <w:rtl w:val="0"/>
          <w:lang w:val="pt-PT"/>
        </w:rPr>
        <w:t xml:space="preserve">3 trimestre 2022 </w:t>
      </w:r>
      <w:r>
        <w:rPr>
          <w:b w:val="1"/>
          <w:bCs w:val="1"/>
          <w:sz w:val="24"/>
          <w:szCs w:val="24"/>
        </w:rPr>
        <w:tab/>
      </w: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Integraci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de-DE"/>
        </w:rPr>
        <w:t>n de</w:t>
      </w:r>
      <w:r>
        <w:rPr>
          <w:sz w:val="24"/>
          <w:szCs w:val="24"/>
          <w:rtl w:val="0"/>
          <w:lang w:val="en-US"/>
        </w:rPr>
        <w:t xml:space="preserve"> los</w:t>
      </w:r>
      <w:r>
        <w:rPr>
          <w:sz w:val="24"/>
          <w:szCs w:val="24"/>
          <w:rtl w:val="0"/>
          <w:lang w:val="it-IT"/>
        </w:rPr>
        <w:t xml:space="preserve"> modo</w:t>
      </w:r>
      <w:r>
        <w:rPr>
          <w:sz w:val="24"/>
          <w:szCs w:val="24"/>
          <w:rtl w:val="0"/>
          <w:lang w:val="en-US"/>
        </w:rPr>
        <w:t>s</w:t>
      </w:r>
      <w:r>
        <w:rPr>
          <w:sz w:val="24"/>
          <w:szCs w:val="24"/>
          <w:rtl w:val="0"/>
        </w:rPr>
        <w:t>: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- Desaf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o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- Inversor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en-US"/>
        </w:rPr>
        <w:t>Observa</w:t>
      </w:r>
      <w:r>
        <w:rPr>
          <w:sz w:val="24"/>
          <w:szCs w:val="24"/>
          <w:rtl w:val="0"/>
          <w:lang w:val="es-ES_tradnl"/>
        </w:rPr>
        <w:t>dor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- 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es-ES_tradnl"/>
        </w:rPr>
        <w:t>ctica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- Torneo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- Pruebas cerradas de todos los modos de juego.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- Pruebas p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es-ES_tradnl"/>
        </w:rPr>
        <w:t>blicas de todos los modos de juego.</w:t>
      </w: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4</w:t>
      </w:r>
      <w:r>
        <w:rPr>
          <w:b w:val="1"/>
          <w:bCs w:val="1"/>
          <w:sz w:val="24"/>
          <w:szCs w:val="24"/>
          <w:rtl w:val="0"/>
        </w:rPr>
        <w:t xml:space="preserve">º </w:t>
      </w:r>
      <w:r>
        <w:rPr>
          <w:b w:val="1"/>
          <w:bCs w:val="1"/>
          <w:sz w:val="24"/>
          <w:szCs w:val="24"/>
          <w:rtl w:val="0"/>
          <w:lang w:val="pt-PT"/>
        </w:rPr>
        <w:t>trimestre 2022</w:t>
      </w:r>
      <w:r>
        <w:rPr>
          <w:b w:val="1"/>
          <w:bCs w:val="1"/>
          <w:sz w:val="24"/>
          <w:szCs w:val="24"/>
        </w:rPr>
        <w:tab/>
        <w:tab/>
        <w:tab/>
        <w:tab/>
        <w:tab/>
      </w:r>
      <w:r>
        <w:rPr>
          <w:b w:val="1"/>
          <w:bCs w:val="1"/>
          <w:sz w:val="24"/>
          <w:szCs w:val="24"/>
          <w:rtl w:val="0"/>
          <w:lang w:val="es-ES_tradnl"/>
        </w:rPr>
        <w:t>Mejoras</w:t>
      </w: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  <w:tab/>
        <w:tab/>
        <w:tab/>
        <w:tab/>
      </w:r>
      <w:r>
        <w:rPr>
          <w:b w:val="0"/>
          <w:bCs w:val="0"/>
          <w:sz w:val="24"/>
          <w:szCs w:val="24"/>
          <w:rtl w:val="0"/>
          <w:lang w:val="es-ES_tradnl"/>
        </w:rPr>
        <w:t>- Mejoras en la aplicaci</w:t>
      </w:r>
      <w:r>
        <w:rPr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b w:val="0"/>
          <w:bCs w:val="0"/>
          <w:sz w:val="24"/>
          <w:szCs w:val="24"/>
          <w:rtl w:val="0"/>
          <w:lang w:val="es-ES_tradnl"/>
        </w:rPr>
        <w:t>n y correcci</w:t>
      </w:r>
      <w:r>
        <w:rPr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b w:val="0"/>
          <w:bCs w:val="0"/>
          <w:sz w:val="24"/>
          <w:szCs w:val="24"/>
          <w:rtl w:val="0"/>
        </w:rPr>
        <w:t>n de errores.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  <w:rtl w:val="0"/>
          <w:lang w:val="de-DE"/>
        </w:rPr>
        <w:t>- Versi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juego</w:t>
      </w:r>
      <w:r>
        <w:rPr>
          <w:sz w:val="24"/>
          <w:szCs w:val="24"/>
          <w:rtl w:val="0"/>
          <w:lang w:val="en-US"/>
        </w:rPr>
        <w:t xml:space="preserve"> para PC</w:t>
      </w:r>
      <w:r>
        <w:rPr>
          <w:sz w:val="24"/>
          <w:szCs w:val="24"/>
          <w:rtl w:val="0"/>
        </w:rPr>
        <w:t>.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  <w:rtl w:val="0"/>
          <w:lang w:val="es-ES_tradnl"/>
        </w:rPr>
        <w:t>- Anuncio de torneos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  <w:rtl w:val="0"/>
          <w:lang w:val="es-ES_tradnl"/>
        </w:rPr>
        <w:t>- Anuncio del mercado NFT</w:t>
      </w:r>
    </w:p>
    <w:p>
      <w:pPr>
        <w:pStyle w:val="Основний текст"/>
        <w:jc w:val="left"/>
        <w:rPr>
          <w:sz w:val="24"/>
          <w:szCs w:val="24"/>
        </w:rPr>
      </w:pPr>
    </w:p>
    <w:p>
      <w:pPr>
        <w:pStyle w:val="Основний текст"/>
        <w:jc w:val="left"/>
        <w:rPr>
          <w:sz w:val="24"/>
          <w:szCs w:val="24"/>
        </w:rPr>
      </w:pPr>
    </w:p>
    <w:p>
      <w:pPr>
        <w:pStyle w:val="Основний текст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Chess Polygon </w:t>
      </w:r>
      <w:r>
        <w:rPr>
          <w:b w:val="1"/>
          <w:bCs w:val="1"/>
          <w:sz w:val="24"/>
          <w:szCs w:val="24"/>
        </w:rPr>
        <w:tab/>
        <w:tab/>
        <w:tab/>
      </w:r>
      <w:r>
        <w:rPr>
          <w:b w:val="0"/>
          <w:bCs w:val="0"/>
          <w:sz w:val="24"/>
          <w:szCs w:val="24"/>
          <w:rtl w:val="0"/>
          <w:lang w:val="es-ES_tradnl"/>
        </w:rPr>
        <w:t>Equipo</w:t>
      </w:r>
      <w:r>
        <w:rPr>
          <w:b w:val="1"/>
          <w:bCs w:val="1"/>
          <w:sz w:val="24"/>
          <w:szCs w:val="24"/>
        </w:rPr>
        <w:tab/>
      </w:r>
      <w:r>
        <w:rPr>
          <w:b w:val="1"/>
          <w:bCs w:val="1"/>
          <w:sz w:val="24"/>
          <w:szCs w:val="24"/>
        </w:rPr>
        <w:tab/>
        <w:tab/>
      </w:r>
      <w:r>
        <w:rPr>
          <w:b w:val="0"/>
          <w:bCs w:val="0"/>
          <w:sz w:val="24"/>
          <w:szCs w:val="24"/>
          <w:rtl w:val="0"/>
        </w:rPr>
        <w:t>Cont</w:t>
      </w:r>
      <w:r>
        <w:rPr>
          <w:b w:val="0"/>
          <w:bCs w:val="0"/>
          <w:sz w:val="24"/>
          <w:szCs w:val="24"/>
          <w:rtl w:val="0"/>
        </w:rPr>
        <w:t>á</w:t>
      </w:r>
      <w:r>
        <w:rPr>
          <w:b w:val="0"/>
          <w:bCs w:val="0"/>
          <w:sz w:val="24"/>
          <w:szCs w:val="24"/>
          <w:rtl w:val="0"/>
          <w:lang w:val="es-ES_tradnl"/>
        </w:rPr>
        <w:t>ctanos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</w:t>
      </w:r>
      <w:r>
        <w:rPr>
          <w:sz w:val="24"/>
          <w:szCs w:val="24"/>
          <w:rtl w:val="0"/>
          <w:lang w:val="es-ES_tradnl"/>
        </w:rPr>
        <w:t>uego cl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es-ES_tradnl"/>
        </w:rPr>
        <w:t xml:space="preserve">sico de ajedrez </w:t>
      </w:r>
      <w:r>
        <w:rPr>
          <w:sz w:val="24"/>
          <w:szCs w:val="24"/>
        </w:rPr>
        <w:tab/>
        <w:tab/>
      </w:r>
      <w:r>
        <w:rPr>
          <w:sz w:val="24"/>
          <w:szCs w:val="24"/>
          <w:rtl w:val="0"/>
          <w:lang w:val="en-US"/>
        </w:rPr>
        <w:t>Airdrop</w:t>
        <w:tab/>
      </w:r>
      <w:r>
        <w:rPr>
          <w:sz w:val="24"/>
          <w:szCs w:val="24"/>
        </w:rPr>
        <w:tab/>
        <w:tab/>
      </w:r>
      <w:r>
        <w:rPr>
          <w:sz w:val="24"/>
          <w:szCs w:val="24"/>
          <w:rtl w:val="0"/>
        </w:rPr>
        <w:t>Pol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tica de privacidad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que te permite </w:t>
      </w:r>
      <w:r>
        <w:rPr>
          <w:sz w:val="24"/>
          <w:szCs w:val="24"/>
          <w:rtl w:val="0"/>
          <w:lang w:val="en-US"/>
        </w:rPr>
        <w:t xml:space="preserve">monetizar </w:t>
        <w:tab/>
        <w:tab/>
      </w:r>
      <w:r>
        <w:rPr>
          <w:sz w:val="24"/>
          <w:szCs w:val="24"/>
          <w:rtl w:val="0"/>
          <w:lang w:val="es-ES_tradnl"/>
        </w:rPr>
        <w:t>Programa Embajador</w:t>
      </w:r>
      <w:r>
        <w:rPr>
          <w:sz w:val="24"/>
          <w:szCs w:val="24"/>
        </w:rPr>
        <w:tab/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s-ES_tradnl"/>
        </w:rPr>
        <w:t>rminos y condiciones</w:t>
      </w:r>
    </w:p>
    <w:p>
      <w:pPr>
        <w:pStyle w:val="Основний текст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el intelecto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  <w:lang w:val="en-US"/>
        </w:rPr>
        <w:t>arketplace de</w:t>
      </w:r>
      <w:r>
        <w:rPr>
          <w:sz w:val="24"/>
          <w:szCs w:val="24"/>
          <w:rtl w:val="0"/>
          <w:lang w:val="en-US"/>
        </w:rPr>
        <w:t xml:space="preserve"> NFT</w:t>
      </w:r>
      <w:r>
        <w:rPr>
          <w:sz w:val="24"/>
          <w:szCs w:val="24"/>
        </w:rPr>
        <w:tab/>
      </w:r>
    </w:p>
    <w:p>
      <w:pPr>
        <w:pStyle w:val="Основний текст"/>
        <w:jc w:val="left"/>
        <w:rPr>
          <w:sz w:val="24"/>
          <w:szCs w:val="24"/>
        </w:rPr>
      </w:pPr>
    </w:p>
    <w:p>
      <w:pPr>
        <w:pStyle w:val="Основний текст"/>
        <w:jc w:val="left"/>
        <w:rPr>
          <w:b w:val="1"/>
          <w:bCs w:val="1"/>
          <w:sz w:val="24"/>
          <w:szCs w:val="24"/>
        </w:rPr>
      </w:pPr>
    </w:p>
    <w:p>
      <w:pPr>
        <w:pStyle w:val="Основний текст"/>
        <w:jc w:val="left"/>
      </w:pPr>
      <w:r>
        <w:rPr>
          <w:b w:val="1"/>
          <w:bCs w:val="1"/>
          <w:sz w:val="24"/>
          <w:szCs w:val="24"/>
          <w:rtl w:val="0"/>
          <w:lang w:val="en-US"/>
        </w:rPr>
        <w:t xml:space="preserve">Copyright </w:t>
      </w:r>
      <w:r>
        <w:rPr>
          <w:b w:val="1"/>
          <w:bCs w:val="1"/>
          <w:sz w:val="24"/>
          <w:szCs w:val="24"/>
          <w:rtl w:val="0"/>
          <w:lang w:val="de-DE"/>
        </w:rPr>
        <w:t xml:space="preserve">© </w:t>
      </w:r>
      <w:r>
        <w:rPr>
          <w:b w:val="1"/>
          <w:bCs w:val="1"/>
          <w:sz w:val="24"/>
          <w:szCs w:val="24"/>
          <w:rtl w:val="0"/>
          <w:lang w:val="es-ES_tradnl"/>
        </w:rPr>
        <w:t>2022 chesspolygon.com. Todos los derechos reservados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Маркери"/>
  </w:abstractNum>
  <w:abstractNum w:abstractNumId="4">
    <w:multiLevelType w:val="hybridMultilevel"/>
    <w:styleLink w:val="Маркери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і 2">
    <w:name w:val="Стиль таблиці 2"/>
    <w:next w:val="Стиль таблиці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і 7">
    <w:name w:val="Стиль таблиці 7"/>
    <w:next w:val="Стиль таблиці 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numbering" w:styleId="Маркери">
    <w:name w:val="Маркери"/>
    <w:pPr>
      <w:numPr>
        <w:numId w:val="4"/>
      </w:numPr>
    </w:pPr>
  </w:style>
  <w:style w:type="paragraph" w:styleId="Стандартний">
    <w:name w:val="Стандартний"/>
    <w:next w:val="Стандартн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