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EC1DB" w14:textId="77777777" w:rsidR="00B033C4" w:rsidRPr="00B033C4" w:rsidRDefault="00B033C4" w:rsidP="00B033C4">
      <w:pPr>
        <w:spacing w:before="40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033C4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Как включить отладку по USB на </w:t>
      </w:r>
      <w:proofErr w:type="spellStart"/>
      <w:r w:rsidRPr="00B033C4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Хуавей</w:t>
      </w:r>
      <w:proofErr w:type="spellEnd"/>
      <w:r w:rsidRPr="00B033C4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 и </w:t>
      </w:r>
      <w:proofErr w:type="spellStart"/>
      <w:r w:rsidRPr="00B033C4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Хонор</w:t>
      </w:r>
      <w:proofErr w:type="spellEnd"/>
    </w:p>
    <w:p w14:paraId="7E6FA9D3" w14:textId="4BC2D533" w:rsidR="00B033C4" w:rsidRDefault="00B033C4" w:rsidP="00B033C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Как включить отладку по USB на </w:t>
      </w:r>
      <w:proofErr w:type="spellStart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Huawei</w:t>
      </w:r>
      <w:proofErr w:type="spellEnd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и </w:t>
      </w:r>
      <w:proofErr w:type="spellStart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Honor</w:t>
      </w:r>
      <w:proofErr w:type="spellEnd"/>
      <w:r w:rsidRPr="00B033C4">
        <w:rPr>
          <w:rFonts w:ascii="Arial" w:eastAsia="Times New Roman" w:hAnsi="Arial" w:cs="Arial"/>
          <w:color w:val="000000"/>
          <w:lang w:eastAsia="ru-RU"/>
        </w:rPr>
        <w:t xml:space="preserve"> — достаточно актуальный вопрос. Он интересует пользователей с разными целями: передача файлов, использование устройства как носителя, виртуальное сопряжение и т.д. Если говорить о контакте между аппаратурой, и вариациях передачи содержимого, то вариант через ЮСБ является самым надежным и простым. Рассмотрим его особенности, преимущества и недостатки подробнее.</w:t>
      </w:r>
    </w:p>
    <w:p w14:paraId="0C79E870" w14:textId="778B73CF" w:rsidR="00E40FB2" w:rsidRPr="00B033C4" w:rsidRDefault="00E40FB2" w:rsidP="00B03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8BE2C15" wp14:editId="5479A883">
            <wp:extent cx="5940425" cy="2970530"/>
            <wp:effectExtent l="0" t="0" r="3175" b="1270"/>
            <wp:docPr id="7" name="Рисунок 7" descr="Как включить отладку по USB на Хонор и Хуавей - инстру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к включить отладку по USB на Хонор и Хуавей - инструкц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2F77E" w14:textId="77777777" w:rsidR="00B033C4" w:rsidRPr="00B033C4" w:rsidRDefault="00B033C4" w:rsidP="00B033C4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033C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 такое USB отладка и зачем она нужна</w:t>
      </w:r>
    </w:p>
    <w:p w14:paraId="646D6FB8" w14:textId="77777777" w:rsidR="00B033C4" w:rsidRPr="00B033C4" w:rsidRDefault="00B033C4" w:rsidP="00B03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3C4">
        <w:rPr>
          <w:rFonts w:ascii="Arial" w:eastAsia="Times New Roman" w:hAnsi="Arial" w:cs="Arial"/>
          <w:color w:val="000000"/>
          <w:lang w:eastAsia="ru-RU"/>
        </w:rPr>
        <w:t xml:space="preserve">Сегодня практически каждый человек имеет на руках не только телефон, но и дополнительную технику — компьютеры, ноутбуки, нетбуки, телевизоры. Для них важно знать, что </w:t>
      </w:r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отладка по </w:t>
      </w:r>
      <w:proofErr w:type="spellStart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usb</w:t>
      </w:r>
      <w:proofErr w:type="spellEnd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Huawei</w:t>
      </w:r>
      <w:proofErr w:type="spellEnd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/</w:t>
      </w:r>
      <w:proofErr w:type="spellStart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Honor</w:t>
      </w:r>
      <w:proofErr w:type="spellEnd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— это</w:t>
      </w:r>
      <w:r w:rsidRPr="00B033C4">
        <w:rPr>
          <w:rFonts w:ascii="Arial" w:eastAsia="Times New Roman" w:hAnsi="Arial" w:cs="Arial"/>
          <w:color w:val="000000"/>
          <w:lang w:eastAsia="ru-RU"/>
        </w:rPr>
        <w:t xml:space="preserve"> возможность не только получить доступ к хранилищу, но еще и авторизоваться в устройстве через рут-права.</w:t>
      </w:r>
    </w:p>
    <w:p w14:paraId="5563C29B" w14:textId="0C0A90F0" w:rsidR="00B033C4" w:rsidRPr="00B033C4" w:rsidRDefault="00B033C4" w:rsidP="00B033C4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033C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Как включить отладку по USB на </w:t>
      </w:r>
      <w:proofErr w:type="spellStart"/>
      <w:r w:rsidR="00BC0BF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Х</w:t>
      </w:r>
      <w:r w:rsidRPr="00B033C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уавей</w:t>
      </w:r>
      <w:proofErr w:type="spellEnd"/>
      <w:r w:rsidRPr="00B033C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 </w:t>
      </w:r>
      <w:proofErr w:type="spellStart"/>
      <w:r w:rsidR="00BC0BF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Х</w:t>
      </w:r>
      <w:r w:rsidRPr="00B033C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онор</w:t>
      </w:r>
      <w:proofErr w:type="spellEnd"/>
    </w:p>
    <w:p w14:paraId="56F60EC5" w14:textId="77777777" w:rsidR="00E40FB2" w:rsidRDefault="00E40FB2" w:rsidP="00B033C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</w:rPr>
        <w:drawing>
          <wp:inline distT="0" distB="0" distL="0" distR="0" wp14:anchorId="3AE9B76F" wp14:editId="387C672F">
            <wp:extent cx="4762500" cy="2659380"/>
            <wp:effectExtent l="0" t="0" r="0" b="7620"/>
            <wp:docPr id="8" name="Рисунок 8" descr="Huawei Honor 6 как включить отладку по U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uawei Honor 6 как включить отладку по US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D8933" w14:textId="6FA6396D" w:rsidR="00B033C4" w:rsidRPr="00B033C4" w:rsidRDefault="00B033C4" w:rsidP="00B03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3C4">
        <w:rPr>
          <w:rFonts w:ascii="Arial" w:eastAsia="Times New Roman" w:hAnsi="Arial" w:cs="Arial"/>
          <w:color w:val="000000"/>
          <w:lang w:eastAsia="ru-RU"/>
        </w:rPr>
        <w:t>Инструкция</w:t>
      </w:r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как включить режим </w:t>
      </w:r>
      <w:proofErr w:type="spellStart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usb</w:t>
      </w:r>
      <w:proofErr w:type="spellEnd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отладки на </w:t>
      </w:r>
      <w:proofErr w:type="spellStart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Honor</w:t>
      </w:r>
      <w:proofErr w:type="spellEnd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и </w:t>
      </w:r>
      <w:proofErr w:type="spellStart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Huawei</w:t>
      </w:r>
      <w:proofErr w:type="spellEnd"/>
      <w:r w:rsidRPr="00B033C4">
        <w:rPr>
          <w:rFonts w:ascii="Arial" w:eastAsia="Times New Roman" w:hAnsi="Arial" w:cs="Arial"/>
          <w:color w:val="000000"/>
          <w:lang w:eastAsia="ru-RU"/>
        </w:rPr>
        <w:t>:</w:t>
      </w:r>
    </w:p>
    <w:p w14:paraId="40F56203" w14:textId="77777777" w:rsidR="00B033C4" w:rsidRPr="00B033C4" w:rsidRDefault="00B033C4" w:rsidP="00B033C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B033C4">
        <w:rPr>
          <w:rFonts w:ascii="Arial" w:eastAsia="Times New Roman" w:hAnsi="Arial" w:cs="Arial"/>
          <w:color w:val="000000"/>
          <w:lang w:eastAsia="ru-RU"/>
        </w:rPr>
        <w:lastRenderedPageBreak/>
        <w:t>активация режиме разработчика;</w:t>
      </w:r>
    </w:p>
    <w:p w14:paraId="20BDE9EE" w14:textId="27DE4B76" w:rsidR="00B033C4" w:rsidRDefault="00B033C4" w:rsidP="00B033C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B033C4">
        <w:rPr>
          <w:rFonts w:ascii="Arial" w:eastAsia="Times New Roman" w:hAnsi="Arial" w:cs="Arial"/>
          <w:color w:val="000000"/>
          <w:lang w:eastAsia="ru-RU"/>
        </w:rPr>
        <w:t>настройка самой отладки;</w:t>
      </w:r>
    </w:p>
    <w:p w14:paraId="1601A937" w14:textId="343D1982" w:rsidR="00BC0BFF" w:rsidRPr="00B033C4" w:rsidRDefault="00BC0BFF" w:rsidP="00BC0BF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</w:rPr>
        <w:drawing>
          <wp:inline distT="0" distB="0" distL="0" distR="0" wp14:anchorId="6485E825" wp14:editId="7E5EA4BE">
            <wp:extent cx="5940425" cy="3512820"/>
            <wp:effectExtent l="0" t="0" r="3175" b="0"/>
            <wp:docPr id="6" name="Рисунок 6" descr="Отладка по USB: как включить на Android и в MIUI на Xiao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тладка по USB: как включить на Android и в MIUI на Xiaom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61621" w14:textId="0E7489FC" w:rsidR="00BC0BFF" w:rsidRPr="00B033C4" w:rsidRDefault="00B033C4" w:rsidP="00BC0BF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B033C4">
        <w:rPr>
          <w:rFonts w:ascii="Arial" w:eastAsia="Times New Roman" w:hAnsi="Arial" w:cs="Arial"/>
          <w:color w:val="000000"/>
          <w:lang w:eastAsia="ru-RU"/>
        </w:rPr>
        <w:t>взаимодействие.</w:t>
      </w:r>
    </w:p>
    <w:p w14:paraId="6AFF1F5E" w14:textId="77777777" w:rsidR="00B033C4" w:rsidRPr="00B033C4" w:rsidRDefault="00B033C4" w:rsidP="00B03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3C4">
        <w:rPr>
          <w:rFonts w:ascii="Arial" w:eastAsia="Times New Roman" w:hAnsi="Arial" w:cs="Arial"/>
          <w:color w:val="000000"/>
          <w:lang w:eastAsia="ru-RU"/>
        </w:rPr>
        <w:t>Учитывая то, что все телефоны и планшеты Андроид очень похожи, то и приведенные ниже советы помогут владельцу любого гаджета.</w:t>
      </w:r>
    </w:p>
    <w:p w14:paraId="5863365C" w14:textId="77777777" w:rsidR="00B033C4" w:rsidRPr="00B033C4" w:rsidRDefault="00B033C4" w:rsidP="00B033C4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033C4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Включаем режим разработчика</w:t>
      </w:r>
    </w:p>
    <w:p w14:paraId="71293FC2" w14:textId="77777777" w:rsidR="00B033C4" w:rsidRPr="00B033C4" w:rsidRDefault="00B033C4" w:rsidP="00B03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3C4">
        <w:rPr>
          <w:rFonts w:ascii="Arial" w:eastAsia="Times New Roman" w:hAnsi="Arial" w:cs="Arial"/>
          <w:color w:val="000000"/>
          <w:lang w:eastAsia="ru-RU"/>
        </w:rPr>
        <w:t xml:space="preserve">Рут-права — главная цель такой настройки. Для этого переходите в </w:t>
      </w:r>
      <w:proofErr w:type="spellStart"/>
      <w:r w:rsidRPr="00B033C4">
        <w:rPr>
          <w:rFonts w:ascii="Arial" w:eastAsia="Times New Roman" w:hAnsi="Arial" w:cs="Arial"/>
          <w:color w:val="000000"/>
          <w:lang w:eastAsia="ru-RU"/>
        </w:rPr>
        <w:t>пресеты</w:t>
      </w:r>
      <w:proofErr w:type="spellEnd"/>
      <w:r w:rsidRPr="00B033C4">
        <w:rPr>
          <w:rFonts w:ascii="Arial" w:eastAsia="Times New Roman" w:hAnsi="Arial" w:cs="Arial"/>
          <w:color w:val="000000"/>
          <w:lang w:eastAsia="ru-RU"/>
        </w:rPr>
        <w:t xml:space="preserve"> системы, кликаете на пункт «О телефоне» либо «О планшете», и 5-10 раз нажмите на раздел, в котором указан номер сборки. Непрерывно быстро </w:t>
      </w:r>
      <w:proofErr w:type="spellStart"/>
      <w:r w:rsidRPr="00B033C4">
        <w:rPr>
          <w:rFonts w:ascii="Arial" w:eastAsia="Times New Roman" w:hAnsi="Arial" w:cs="Arial"/>
          <w:color w:val="000000"/>
          <w:lang w:eastAsia="ru-RU"/>
        </w:rPr>
        <w:t>тапайте</w:t>
      </w:r>
      <w:proofErr w:type="spellEnd"/>
      <w:r w:rsidRPr="00B033C4">
        <w:rPr>
          <w:rFonts w:ascii="Arial" w:eastAsia="Times New Roman" w:hAnsi="Arial" w:cs="Arial"/>
          <w:color w:val="000000"/>
          <w:lang w:eastAsia="ru-RU"/>
        </w:rPr>
        <w:t xml:space="preserve"> на экран до тех пор, пока диалоговое окно не оповестит о присвоенном режиме.  </w:t>
      </w:r>
    </w:p>
    <w:p w14:paraId="567FFB99" w14:textId="77777777" w:rsidR="00B033C4" w:rsidRPr="00B033C4" w:rsidRDefault="00B033C4" w:rsidP="00B033C4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033C4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Включаем отладку</w:t>
      </w:r>
    </w:p>
    <w:p w14:paraId="06E3FBD2" w14:textId="77777777" w:rsidR="00B033C4" w:rsidRPr="00B033C4" w:rsidRDefault="00B033C4" w:rsidP="00B03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3C4">
        <w:rPr>
          <w:rFonts w:ascii="Arial" w:eastAsia="Times New Roman" w:hAnsi="Arial" w:cs="Arial"/>
          <w:color w:val="000000"/>
          <w:lang w:eastAsia="ru-RU"/>
        </w:rPr>
        <w:t xml:space="preserve">Соединяете аппараты между собой через </w:t>
      </w:r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кабель</w:t>
      </w:r>
      <w:r w:rsidRPr="00B033C4">
        <w:rPr>
          <w:rFonts w:ascii="Arial" w:eastAsia="Times New Roman" w:hAnsi="Arial" w:cs="Arial"/>
          <w:color w:val="000000"/>
          <w:lang w:eastAsia="ru-RU"/>
        </w:rPr>
        <w:t xml:space="preserve">, смахиваете </w:t>
      </w:r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шторку</w:t>
      </w:r>
      <w:r w:rsidRPr="00B033C4">
        <w:rPr>
          <w:rFonts w:ascii="Arial" w:eastAsia="Times New Roman" w:hAnsi="Arial" w:cs="Arial"/>
          <w:color w:val="000000"/>
          <w:lang w:eastAsia="ru-RU"/>
        </w:rPr>
        <w:t>, и выбираете способ взаимодействия. </w:t>
      </w:r>
    </w:p>
    <w:p w14:paraId="73405598" w14:textId="77777777" w:rsidR="00B033C4" w:rsidRPr="00B033C4" w:rsidRDefault="00B033C4" w:rsidP="00B033C4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033C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Почему отключается отладка по </w:t>
      </w:r>
      <w:proofErr w:type="spellStart"/>
      <w:r w:rsidRPr="00B033C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usb</w:t>
      </w:r>
      <w:proofErr w:type="spellEnd"/>
      <w:r w:rsidRPr="00B033C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на </w:t>
      </w:r>
      <w:proofErr w:type="spellStart"/>
      <w:r w:rsidRPr="00B033C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Huawei</w:t>
      </w:r>
      <w:proofErr w:type="spellEnd"/>
      <w:r w:rsidRPr="00B033C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 что делать?</w:t>
      </w:r>
    </w:p>
    <w:p w14:paraId="06208BCD" w14:textId="77777777" w:rsidR="00B033C4" w:rsidRPr="00B033C4" w:rsidRDefault="00B033C4" w:rsidP="00B03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3C4">
        <w:rPr>
          <w:rFonts w:ascii="Arial" w:eastAsia="Times New Roman" w:hAnsi="Arial" w:cs="Arial"/>
          <w:color w:val="000000"/>
          <w:lang w:eastAsia="ru-RU"/>
        </w:rPr>
        <w:t xml:space="preserve">Если вы столкнулись с тем, что </w:t>
      </w:r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отключается отладка по </w:t>
      </w:r>
      <w:proofErr w:type="spellStart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usb</w:t>
      </w:r>
      <w:proofErr w:type="spellEnd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на </w:t>
      </w:r>
      <w:proofErr w:type="spellStart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Huawei</w:t>
      </w:r>
      <w:proofErr w:type="spellEnd"/>
      <w:r w:rsidRPr="00B033C4">
        <w:rPr>
          <w:rFonts w:ascii="Arial" w:eastAsia="Times New Roman" w:hAnsi="Arial" w:cs="Arial"/>
          <w:color w:val="000000"/>
          <w:lang w:eastAsia="ru-RU"/>
        </w:rPr>
        <w:t>, то проблемы бывают такие:</w:t>
      </w:r>
    </w:p>
    <w:p w14:paraId="299FFA63" w14:textId="77777777" w:rsidR="00B033C4" w:rsidRPr="00B033C4" w:rsidRDefault="00B033C4" w:rsidP="00B033C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B033C4">
        <w:rPr>
          <w:rFonts w:ascii="Arial" w:eastAsia="Times New Roman" w:hAnsi="Arial" w:cs="Arial"/>
          <w:color w:val="000000"/>
          <w:lang w:eastAsia="ru-RU"/>
        </w:rPr>
        <w:t>кабель, при помощи которого налажена коммуникация, имеет повреждения или внутренний дефект;</w:t>
      </w:r>
    </w:p>
    <w:p w14:paraId="7955634E" w14:textId="77777777" w:rsidR="00B033C4" w:rsidRPr="00B033C4" w:rsidRDefault="00B033C4" w:rsidP="00B033C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B033C4">
        <w:rPr>
          <w:rFonts w:ascii="Arial" w:eastAsia="Times New Roman" w:hAnsi="Arial" w:cs="Arial"/>
          <w:color w:val="000000"/>
          <w:lang w:eastAsia="ru-RU"/>
        </w:rPr>
        <w:t>не работает гнездо, которое отвечает за подключение;</w:t>
      </w:r>
    </w:p>
    <w:p w14:paraId="5BCFA224" w14:textId="77777777" w:rsidR="00B033C4" w:rsidRPr="00B033C4" w:rsidRDefault="00B033C4" w:rsidP="00B033C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B033C4">
        <w:rPr>
          <w:rFonts w:ascii="Arial" w:eastAsia="Times New Roman" w:hAnsi="Arial" w:cs="Arial"/>
          <w:color w:val="000000"/>
          <w:lang w:eastAsia="ru-RU"/>
        </w:rPr>
        <w:t>одно из устройств имеет вирус, который влияет на работу системы. </w:t>
      </w:r>
    </w:p>
    <w:p w14:paraId="478C3431" w14:textId="77777777" w:rsidR="00B033C4" w:rsidRPr="00B033C4" w:rsidRDefault="00B033C4" w:rsidP="00B03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3C4">
        <w:rPr>
          <w:rFonts w:ascii="Arial" w:eastAsia="Times New Roman" w:hAnsi="Arial" w:cs="Arial"/>
          <w:color w:val="000000"/>
          <w:lang w:eastAsia="ru-RU"/>
        </w:rPr>
        <w:t xml:space="preserve">Решаем ситуацию в зависимости от того, какие у вас «симптомы». Визуально проверьте шнур на наличие повреждений. Если видимых проблем нет, попробуйте использовать его для </w:t>
      </w:r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соединения других устройств</w:t>
      </w:r>
      <w:r w:rsidRPr="00B033C4">
        <w:rPr>
          <w:rFonts w:ascii="Arial" w:eastAsia="Times New Roman" w:hAnsi="Arial" w:cs="Arial"/>
          <w:color w:val="000000"/>
          <w:lang w:eastAsia="ru-RU"/>
        </w:rPr>
        <w:t xml:space="preserve">. Если там он отходит или не обнаруживается, то следует заменить. Если же шнур целый, и нормально передает сигнал, то проверяем на работоспособность слоты. Для этого вставьте в телефонный слот зарядное, а в ЮСБ на </w:t>
      </w:r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ПК </w:t>
      </w:r>
      <w:r w:rsidRPr="00B033C4">
        <w:rPr>
          <w:rFonts w:ascii="Arial" w:eastAsia="Times New Roman" w:hAnsi="Arial" w:cs="Arial"/>
          <w:color w:val="000000"/>
          <w:lang w:eastAsia="ru-RU"/>
        </w:rPr>
        <w:t xml:space="preserve">— мышку или </w:t>
      </w:r>
      <w:proofErr w:type="spellStart"/>
      <w:r w:rsidRPr="00B033C4">
        <w:rPr>
          <w:rFonts w:ascii="Arial" w:eastAsia="Times New Roman" w:hAnsi="Arial" w:cs="Arial"/>
          <w:color w:val="000000"/>
          <w:lang w:eastAsia="ru-RU"/>
        </w:rPr>
        <w:t>флешку</w:t>
      </w:r>
      <w:proofErr w:type="spellEnd"/>
      <w:r w:rsidRPr="00B033C4">
        <w:rPr>
          <w:rFonts w:ascii="Arial" w:eastAsia="Times New Roman" w:hAnsi="Arial" w:cs="Arial"/>
          <w:color w:val="000000"/>
          <w:lang w:eastAsia="ru-RU"/>
        </w:rPr>
        <w:t>. Если обнаружены проблемы, обратитесь в сервис, чтобы их оперативно устранили. </w:t>
      </w:r>
    </w:p>
    <w:p w14:paraId="68BB11F7" w14:textId="77777777" w:rsidR="00B033C4" w:rsidRPr="00B033C4" w:rsidRDefault="00B033C4" w:rsidP="00B03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3C4">
        <w:rPr>
          <w:rFonts w:ascii="Arial" w:eastAsia="Times New Roman" w:hAnsi="Arial" w:cs="Arial"/>
          <w:color w:val="000000"/>
          <w:lang w:eastAsia="ru-RU"/>
        </w:rPr>
        <w:t xml:space="preserve">Вирус — более сложное явление, так как его устранение требует либо полной очистки операционной системы, либо ее переустановки. Чаще всего эффективность проявляет </w:t>
      </w:r>
      <w:r w:rsidRPr="00B033C4">
        <w:rPr>
          <w:rFonts w:ascii="Arial" w:eastAsia="Times New Roman" w:hAnsi="Arial" w:cs="Arial"/>
          <w:color w:val="000000"/>
          <w:lang w:eastAsia="ru-RU"/>
        </w:rPr>
        <w:lastRenderedPageBreak/>
        <w:t xml:space="preserve">именно второй вариант. Чтобы просканировать свой носитель, скачайте любую программу — 360 Скан, </w:t>
      </w:r>
      <w:proofErr w:type="spellStart"/>
      <w:r w:rsidRPr="00B033C4">
        <w:rPr>
          <w:rFonts w:ascii="Arial" w:eastAsia="Times New Roman" w:hAnsi="Arial" w:cs="Arial"/>
          <w:color w:val="000000"/>
          <w:lang w:eastAsia="ru-RU"/>
        </w:rPr>
        <w:t>Аваст</w:t>
      </w:r>
      <w:proofErr w:type="spellEnd"/>
      <w:r w:rsidRPr="00B033C4">
        <w:rPr>
          <w:rFonts w:ascii="Arial" w:eastAsia="Times New Roman" w:hAnsi="Arial" w:cs="Arial"/>
          <w:color w:val="000000"/>
          <w:lang w:eastAsia="ru-RU"/>
        </w:rPr>
        <w:t xml:space="preserve"> и т.д. </w:t>
      </w:r>
    </w:p>
    <w:p w14:paraId="6BAD2C96" w14:textId="77777777" w:rsidR="00B033C4" w:rsidRPr="00B033C4" w:rsidRDefault="00B033C4" w:rsidP="00B033C4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033C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Дополнительная информация</w:t>
      </w:r>
    </w:p>
    <w:p w14:paraId="6D9459FF" w14:textId="77777777" w:rsidR="00B033C4" w:rsidRPr="00B033C4" w:rsidRDefault="00B033C4" w:rsidP="00B03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3C4">
        <w:rPr>
          <w:rFonts w:ascii="Arial" w:eastAsia="Times New Roman" w:hAnsi="Arial" w:cs="Arial"/>
          <w:color w:val="000000"/>
          <w:lang w:eastAsia="ru-RU"/>
        </w:rPr>
        <w:t xml:space="preserve">Если у вас возникли </w:t>
      </w:r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вопросы </w:t>
      </w:r>
      <w:r w:rsidRPr="00B033C4">
        <w:rPr>
          <w:rFonts w:ascii="Arial" w:eastAsia="Times New Roman" w:hAnsi="Arial" w:cs="Arial"/>
          <w:color w:val="000000"/>
          <w:lang w:eastAsia="ru-RU"/>
        </w:rPr>
        <w:t xml:space="preserve">или проблемы по этой теме, то задавайте их своей технической </w:t>
      </w:r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поддержке</w:t>
      </w:r>
      <w:r w:rsidRPr="00B033C4">
        <w:rPr>
          <w:rFonts w:ascii="Arial" w:eastAsia="Times New Roman" w:hAnsi="Arial" w:cs="Arial"/>
          <w:color w:val="000000"/>
          <w:lang w:eastAsia="ru-RU"/>
        </w:rPr>
        <w:t xml:space="preserve">, или пишите через форму обратной связи. Акцентируем внимание на том, что сегодня в интернете достаточно много информации по поводу обслуживания девайсов таких популярных фирм как </w:t>
      </w:r>
      <w:proofErr w:type="spellStart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Хуавей</w:t>
      </w:r>
      <w:proofErr w:type="spellEnd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и </w:t>
      </w:r>
      <w:proofErr w:type="spellStart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Хонор</w:t>
      </w:r>
      <w:proofErr w:type="spellEnd"/>
      <w:r w:rsidRPr="00B033C4">
        <w:rPr>
          <w:rFonts w:ascii="Arial" w:eastAsia="Times New Roman" w:hAnsi="Arial" w:cs="Arial"/>
          <w:color w:val="000000"/>
          <w:lang w:eastAsia="ru-RU"/>
        </w:rPr>
        <w:t>, поэтому более 90% поломок возможно устранить самостоятельно, ссылаясь на инструкции и руководства в сети.</w:t>
      </w:r>
    </w:p>
    <w:p w14:paraId="6F4D6DDD" w14:textId="77777777" w:rsidR="00B033C4" w:rsidRPr="00B033C4" w:rsidRDefault="00B033C4" w:rsidP="00B033C4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033C4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Почему кнопка отладки не активна?</w:t>
      </w:r>
    </w:p>
    <w:p w14:paraId="087CBC96" w14:textId="77777777" w:rsidR="00B033C4" w:rsidRPr="00B033C4" w:rsidRDefault="00B033C4" w:rsidP="00B03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3C4">
        <w:rPr>
          <w:rFonts w:ascii="Arial" w:eastAsia="Times New Roman" w:hAnsi="Arial" w:cs="Arial"/>
          <w:color w:val="000000"/>
          <w:lang w:eastAsia="ru-RU"/>
        </w:rPr>
        <w:t>Чтобы клавиша настройки была активна, выберите в разделе формата сопряжения «</w:t>
      </w:r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Передача файлов</w:t>
      </w:r>
      <w:r w:rsidRPr="00B033C4">
        <w:rPr>
          <w:rFonts w:ascii="Arial" w:eastAsia="Times New Roman" w:hAnsi="Arial" w:cs="Arial"/>
          <w:color w:val="000000"/>
          <w:lang w:eastAsia="ru-RU"/>
        </w:rPr>
        <w:t>». Диалоговое окно для выбора появляется сразу после подключения, и просмотреть его возможно, смахнув шторку вниз.  </w:t>
      </w:r>
    </w:p>
    <w:p w14:paraId="345B7F5D" w14:textId="77777777" w:rsidR="00B033C4" w:rsidRPr="00B033C4" w:rsidRDefault="00B033C4" w:rsidP="00B033C4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033C4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Можно ли включить отладку на заблокированном телефоне?</w:t>
      </w:r>
    </w:p>
    <w:p w14:paraId="3531E775" w14:textId="77777777" w:rsidR="00B033C4" w:rsidRPr="00B033C4" w:rsidRDefault="00B033C4" w:rsidP="00B03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3C4">
        <w:rPr>
          <w:rFonts w:ascii="Arial" w:eastAsia="Times New Roman" w:hAnsi="Arial" w:cs="Arial"/>
          <w:color w:val="000000"/>
          <w:lang w:eastAsia="ru-RU"/>
        </w:rPr>
        <w:t xml:space="preserve">Да, такая возможность есть. Но для этого на персональный компьютер придется установить </w:t>
      </w:r>
      <w:proofErr w:type="spellStart"/>
      <w:r w:rsidRPr="00B033C4">
        <w:rPr>
          <w:rFonts w:ascii="Arial" w:eastAsia="Times New Roman" w:hAnsi="Arial" w:cs="Arial"/>
          <w:color w:val="000000"/>
          <w:lang w:eastAsia="ru-RU"/>
        </w:rPr>
        <w:t>кастомную</w:t>
      </w:r>
      <w:proofErr w:type="spellEnd"/>
      <w:r w:rsidRPr="00B033C4">
        <w:rPr>
          <w:rFonts w:ascii="Arial" w:eastAsia="Times New Roman" w:hAnsi="Arial" w:cs="Arial"/>
          <w:color w:val="000000"/>
          <w:lang w:eastAsia="ru-RU"/>
        </w:rPr>
        <w:t xml:space="preserve"> утилиту </w:t>
      </w:r>
      <w:proofErr w:type="spellStart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QtADB</w:t>
      </w:r>
      <w:proofErr w:type="spellEnd"/>
      <w:r w:rsidRPr="00B033C4">
        <w:rPr>
          <w:rFonts w:ascii="Arial" w:eastAsia="Times New Roman" w:hAnsi="Arial" w:cs="Arial"/>
          <w:color w:val="000000"/>
          <w:lang w:eastAsia="ru-RU"/>
        </w:rPr>
        <w:t>. Тогда алгоритм действий похожий: подключаетесь по ЮСБ, запускаете на компьютере или ноутбуке эту программу, находите файл по адресу</w:t>
      </w:r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 </w:t>
      </w:r>
      <w:proofErr w:type="spellStart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data</w:t>
      </w:r>
      <w:proofErr w:type="spellEnd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/</w:t>
      </w:r>
      <w:proofErr w:type="spellStart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system</w:t>
      </w:r>
      <w:proofErr w:type="spellEnd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/</w:t>
      </w:r>
      <w:proofErr w:type="spellStart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users</w:t>
      </w:r>
      <w:proofErr w:type="spellEnd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/0</w:t>
      </w:r>
      <w:r w:rsidRPr="00B033C4">
        <w:rPr>
          <w:rFonts w:ascii="Arial" w:eastAsia="Times New Roman" w:hAnsi="Arial" w:cs="Arial"/>
          <w:color w:val="000000"/>
          <w:lang w:eastAsia="ru-RU"/>
        </w:rPr>
        <w:t xml:space="preserve"> (вписываете его в путь следования файла), открываете глобальные </w:t>
      </w:r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настройки </w:t>
      </w:r>
      <w:r w:rsidRPr="00B033C4">
        <w:rPr>
          <w:rFonts w:ascii="Arial" w:eastAsia="Times New Roman" w:hAnsi="Arial" w:cs="Arial"/>
          <w:color w:val="000000"/>
          <w:lang w:eastAsia="ru-RU"/>
        </w:rPr>
        <w:t xml:space="preserve">(компонент Сеттинг Глобал). Последние шаги — запуск значения </w:t>
      </w:r>
      <w:proofErr w:type="spellStart"/>
      <w:r w:rsidRPr="00B033C4">
        <w:rPr>
          <w:rFonts w:ascii="Arial" w:eastAsia="Times New Roman" w:hAnsi="Arial" w:cs="Arial"/>
          <w:color w:val="000000"/>
          <w:lang w:eastAsia="ru-RU"/>
        </w:rPr>
        <w:t>adb</w:t>
      </w:r>
      <w:proofErr w:type="spellEnd"/>
      <w:r w:rsidRPr="00B033C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B033C4">
        <w:rPr>
          <w:rFonts w:ascii="Arial" w:eastAsia="Times New Roman" w:hAnsi="Arial" w:cs="Arial"/>
          <w:color w:val="000000"/>
          <w:lang w:eastAsia="ru-RU"/>
        </w:rPr>
        <w:t>enabled</w:t>
      </w:r>
      <w:proofErr w:type="spellEnd"/>
      <w:r w:rsidRPr="00B033C4">
        <w:rPr>
          <w:rFonts w:ascii="Arial" w:eastAsia="Times New Roman" w:hAnsi="Arial" w:cs="Arial"/>
          <w:color w:val="000000"/>
          <w:lang w:eastAsia="ru-RU"/>
        </w:rPr>
        <w:t>, и замена пункт «0» на «1». Затем просто сохраняете, и заходите в память носителя.  </w:t>
      </w:r>
    </w:p>
    <w:p w14:paraId="568930B8" w14:textId="77777777" w:rsidR="00B033C4" w:rsidRPr="00B033C4" w:rsidRDefault="00B033C4" w:rsidP="00B033C4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033C4">
        <w:rPr>
          <w:rFonts w:ascii="Arial" w:eastAsia="Times New Roman" w:hAnsi="Arial" w:cs="Arial"/>
          <w:color w:val="434343"/>
          <w:sz w:val="28"/>
          <w:szCs w:val="28"/>
          <w:lang w:eastAsia="ru-RU"/>
        </w:rPr>
        <w:t>Отладка по USB включается на планшете?</w:t>
      </w:r>
    </w:p>
    <w:p w14:paraId="681EEC0A" w14:textId="77777777" w:rsidR="00B033C4" w:rsidRPr="00B033C4" w:rsidRDefault="00B033C4" w:rsidP="00B03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3C4">
        <w:rPr>
          <w:rFonts w:ascii="Arial" w:eastAsia="Times New Roman" w:hAnsi="Arial" w:cs="Arial"/>
          <w:color w:val="000000"/>
          <w:lang w:eastAsia="ru-RU"/>
        </w:rPr>
        <w:t xml:space="preserve">Если у вас в руках </w:t>
      </w:r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 xml:space="preserve">планшет </w:t>
      </w:r>
      <w:r w:rsidRPr="00B033C4">
        <w:rPr>
          <w:rFonts w:ascii="Arial" w:eastAsia="Times New Roman" w:hAnsi="Arial" w:cs="Arial"/>
          <w:color w:val="000000"/>
          <w:lang w:eastAsia="ru-RU"/>
        </w:rPr>
        <w:t xml:space="preserve">с операционной системой </w:t>
      </w:r>
      <w:proofErr w:type="spellStart"/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Android</w:t>
      </w:r>
      <w:proofErr w:type="spellEnd"/>
      <w:r w:rsidRPr="00B033C4">
        <w:rPr>
          <w:rFonts w:ascii="Arial" w:eastAsia="Times New Roman" w:hAnsi="Arial" w:cs="Arial"/>
          <w:color w:val="000000"/>
          <w:lang w:eastAsia="ru-RU"/>
        </w:rPr>
        <w:t xml:space="preserve">, то такая опция будет доступна. Более того, все ее процессы полностью идентичны с теми, которые мы описывали в статье. Это связано с тем, что одинаковые </w:t>
      </w:r>
      <w:r w:rsidRPr="00B033C4">
        <w:rPr>
          <w:rFonts w:ascii="Arial" w:eastAsia="Times New Roman" w:hAnsi="Arial" w:cs="Arial"/>
          <w:color w:val="000000"/>
          <w:shd w:val="clear" w:color="auto" w:fill="FFFF00"/>
          <w:lang w:eastAsia="ru-RU"/>
        </w:rPr>
        <w:t>версии ОС</w:t>
      </w:r>
      <w:r w:rsidRPr="00B033C4">
        <w:rPr>
          <w:rFonts w:ascii="Arial" w:eastAsia="Times New Roman" w:hAnsi="Arial" w:cs="Arial"/>
          <w:color w:val="000000"/>
          <w:lang w:eastAsia="ru-RU"/>
        </w:rPr>
        <w:t xml:space="preserve"> характеризуются похожими кнопками и практически идентичным интерфейсом. </w:t>
      </w:r>
    </w:p>
    <w:p w14:paraId="61693872" w14:textId="2150B0EA" w:rsidR="00650F1A" w:rsidRDefault="00B033C4">
      <w:r w:rsidRPr="00B033C4">
        <w:lastRenderedPageBreak/>
        <w:drawing>
          <wp:inline distT="0" distB="0" distL="0" distR="0" wp14:anchorId="20943AE1" wp14:editId="3FF93812">
            <wp:extent cx="5940425" cy="3985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3C4">
        <w:drawing>
          <wp:inline distT="0" distB="0" distL="0" distR="0" wp14:anchorId="21554176" wp14:editId="7FE168F6">
            <wp:extent cx="5940425" cy="40963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3C4">
        <w:lastRenderedPageBreak/>
        <w:drawing>
          <wp:inline distT="0" distB="0" distL="0" distR="0" wp14:anchorId="6D92F54E" wp14:editId="1839FA51">
            <wp:extent cx="5940425" cy="282892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3C4">
        <w:drawing>
          <wp:inline distT="0" distB="0" distL="0" distR="0" wp14:anchorId="2F9FC32C" wp14:editId="43F97041">
            <wp:extent cx="5940425" cy="250761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0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71E13"/>
    <w:multiLevelType w:val="multilevel"/>
    <w:tmpl w:val="D9B0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072598"/>
    <w:multiLevelType w:val="multilevel"/>
    <w:tmpl w:val="EBCA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9D"/>
    <w:rsid w:val="00650F1A"/>
    <w:rsid w:val="00A75C9D"/>
    <w:rsid w:val="00B033C4"/>
    <w:rsid w:val="00BC0BFF"/>
    <w:rsid w:val="00E4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89F88"/>
  <w15:chartTrackingRefBased/>
  <w15:docId w15:val="{1FDE4CD8-97DC-4A6E-BEAE-07D0A17DF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33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033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033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3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33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33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3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32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Sharodi</dc:creator>
  <cp:keywords/>
  <dc:description/>
  <cp:lastModifiedBy>Diana Sharodi</cp:lastModifiedBy>
  <cp:revision>4</cp:revision>
  <dcterms:created xsi:type="dcterms:W3CDTF">2020-04-27T18:59:00Z</dcterms:created>
  <dcterms:modified xsi:type="dcterms:W3CDTF">2020-04-27T19:02:00Z</dcterms:modified>
</cp:coreProperties>
</file>