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1" w:rightFromText="141" w:horzAnchor="margin" w:tblpY="5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116B69" w:rsidRPr="004B4035" w:rsidTr="00116B69">
        <w:trPr>
          <w:trHeight w:val="416"/>
        </w:trPr>
        <w:tc>
          <w:tcPr>
            <w:tcW w:w="2830" w:type="dxa"/>
            <w:vAlign w:val="center"/>
          </w:tcPr>
          <w:p w:rsidR="004956AC" w:rsidRPr="004B4035" w:rsidRDefault="004956AC" w:rsidP="00116B69"/>
        </w:tc>
        <w:tc>
          <w:tcPr>
            <w:tcW w:w="6230" w:type="dxa"/>
            <w:vAlign w:val="center"/>
          </w:tcPr>
          <w:p w:rsidR="004956AC" w:rsidRPr="00116B69" w:rsidRDefault="004956AC" w:rsidP="00AA32A1">
            <w:pP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16B69" w:rsidRPr="004B4035" w:rsidTr="00116B69">
        <w:trPr>
          <w:trHeight w:val="419"/>
        </w:trPr>
        <w:tc>
          <w:tcPr>
            <w:tcW w:w="2830" w:type="dxa"/>
            <w:vAlign w:val="center"/>
          </w:tcPr>
          <w:p w:rsidR="004956AC" w:rsidRPr="004B4035" w:rsidRDefault="004956AC" w:rsidP="00116B69"/>
        </w:tc>
        <w:tc>
          <w:tcPr>
            <w:tcW w:w="6230" w:type="dxa"/>
            <w:vAlign w:val="center"/>
          </w:tcPr>
          <w:p w:rsidR="004956AC" w:rsidRPr="00AA32A1" w:rsidRDefault="004956AC" w:rsidP="00116B69">
            <w:pPr>
              <w:rPr>
                <w:b/>
                <w:sz w:val="24"/>
                <w:szCs w:val="24"/>
              </w:rPr>
            </w:pPr>
          </w:p>
        </w:tc>
      </w:tr>
      <w:tr w:rsidR="00116B69" w:rsidRPr="004B4035" w:rsidTr="00116B69">
        <w:trPr>
          <w:trHeight w:val="410"/>
        </w:trPr>
        <w:tc>
          <w:tcPr>
            <w:tcW w:w="2830" w:type="dxa"/>
            <w:vAlign w:val="center"/>
          </w:tcPr>
          <w:p w:rsidR="004956AC" w:rsidRPr="004B4035" w:rsidRDefault="004956AC" w:rsidP="00116B69"/>
        </w:tc>
        <w:tc>
          <w:tcPr>
            <w:tcW w:w="6230" w:type="dxa"/>
            <w:vAlign w:val="center"/>
          </w:tcPr>
          <w:p w:rsidR="004956AC" w:rsidRPr="00116B69" w:rsidRDefault="004956AC" w:rsidP="00116B69">
            <w:pP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16B69" w:rsidRPr="002519FD" w:rsidTr="00116B69">
        <w:trPr>
          <w:trHeight w:val="416"/>
        </w:trPr>
        <w:tc>
          <w:tcPr>
            <w:tcW w:w="2830" w:type="dxa"/>
            <w:vAlign w:val="center"/>
          </w:tcPr>
          <w:p w:rsidR="00116B69" w:rsidRPr="0036002C" w:rsidRDefault="00116B69" w:rsidP="00116B69">
            <w:pPr>
              <w:rPr>
                <w:lang w:val="ru-RU"/>
              </w:rPr>
            </w:pPr>
          </w:p>
        </w:tc>
        <w:tc>
          <w:tcPr>
            <w:tcW w:w="6230" w:type="dxa"/>
            <w:vAlign w:val="center"/>
          </w:tcPr>
          <w:p w:rsidR="00116B69" w:rsidRPr="0087423F" w:rsidRDefault="00116B69" w:rsidP="0087423F">
            <w:pPr>
              <w:rPr>
                <w:rFonts w:eastAsia="Times New Roman" w:cs="Arial"/>
                <w:b/>
                <w:bCs/>
                <w:sz w:val="24"/>
                <w:szCs w:val="24"/>
                <w:lang w:val="ru-RU" w:eastAsia="pl-PL"/>
              </w:rPr>
            </w:pPr>
          </w:p>
        </w:tc>
      </w:tr>
      <w:tr w:rsidR="00116B69" w:rsidRPr="002519FD" w:rsidTr="00116B69">
        <w:trPr>
          <w:trHeight w:val="409"/>
        </w:trPr>
        <w:tc>
          <w:tcPr>
            <w:tcW w:w="2830" w:type="dxa"/>
            <w:vAlign w:val="center"/>
          </w:tcPr>
          <w:p w:rsidR="00116B69" w:rsidRPr="0087423F" w:rsidRDefault="00116B69" w:rsidP="00116B69">
            <w:pPr>
              <w:rPr>
                <w:lang w:val="ru-RU"/>
              </w:rPr>
            </w:pPr>
          </w:p>
        </w:tc>
        <w:tc>
          <w:tcPr>
            <w:tcW w:w="6230" w:type="dxa"/>
            <w:vAlign w:val="center"/>
          </w:tcPr>
          <w:p w:rsidR="00116B69" w:rsidRPr="0087423F" w:rsidRDefault="00116B69" w:rsidP="00116B69">
            <w:pPr>
              <w:rPr>
                <w:rFonts w:eastAsia="Times New Roman" w:cs="Arial"/>
                <w:b/>
                <w:bCs/>
                <w:sz w:val="24"/>
                <w:szCs w:val="24"/>
                <w:lang w:val="ru-RU" w:eastAsia="pl-PL"/>
              </w:rPr>
            </w:pPr>
          </w:p>
        </w:tc>
      </w:tr>
      <w:tr w:rsidR="002519FD" w:rsidRPr="002519FD" w:rsidTr="003974CF">
        <w:trPr>
          <w:trHeight w:val="416"/>
        </w:trPr>
        <w:tc>
          <w:tcPr>
            <w:tcW w:w="2830" w:type="dxa"/>
            <w:vAlign w:val="center"/>
          </w:tcPr>
          <w:p w:rsidR="002519FD" w:rsidRPr="002519FD" w:rsidRDefault="002519FD" w:rsidP="002519FD">
            <w:pPr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</w:pPr>
            <w:r w:rsidRPr="002519FD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t>Data sporządzenia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30" w:type="dxa"/>
            <w:vAlign w:val="center"/>
          </w:tcPr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26-04-2007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519FD" w:rsidRPr="002519FD" w:rsidTr="003974CF">
        <w:trPr>
          <w:trHeight w:val="419"/>
        </w:trPr>
        <w:tc>
          <w:tcPr>
            <w:tcW w:w="2830" w:type="dxa"/>
            <w:vAlign w:val="center"/>
          </w:tcPr>
          <w:p w:rsidR="002519FD" w:rsidRPr="002519FD" w:rsidRDefault="002519FD" w:rsidP="002519FD">
            <w:pPr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</w:pPr>
            <w:r w:rsidRPr="002519FD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t>Aktualizacja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30" w:type="dxa"/>
            <w:vAlign w:val="center"/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19FD">
              <w:rPr>
                <w:rFonts w:ascii="Calibri" w:eastAsia="Calibri" w:hAnsi="Calibri" w:cs="Times New Roman"/>
                <w:b/>
                <w:sz w:val="24"/>
                <w:szCs w:val="24"/>
              </w:rPr>
              <w:t>21-10-2015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2519FD" w:rsidRPr="002519FD" w:rsidTr="003974CF">
        <w:trPr>
          <w:trHeight w:val="410"/>
        </w:trPr>
        <w:tc>
          <w:tcPr>
            <w:tcW w:w="2830" w:type="dxa"/>
            <w:vAlign w:val="center"/>
          </w:tcPr>
          <w:p w:rsidR="002519FD" w:rsidRPr="002519FD" w:rsidRDefault="002519FD" w:rsidP="002519FD">
            <w:pPr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</w:pPr>
            <w:r w:rsidRPr="002519FD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t>Stanowisko pracy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30" w:type="dxa"/>
            <w:vAlign w:val="center"/>
          </w:tcPr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MONTAŻYSTA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519FD" w:rsidRPr="002519FD" w:rsidTr="003974CF">
        <w:trPr>
          <w:trHeight w:val="416"/>
        </w:trPr>
        <w:tc>
          <w:tcPr>
            <w:tcW w:w="2830" w:type="dxa"/>
            <w:vAlign w:val="center"/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</w:rPr>
            </w:pPr>
            <w:r w:rsidRPr="002519FD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  <w:t>Dział/sekcja</w:t>
            </w:r>
          </w:p>
        </w:tc>
        <w:tc>
          <w:tcPr>
            <w:tcW w:w="6230" w:type="dxa"/>
            <w:vAlign w:val="center"/>
          </w:tcPr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MONTAŻ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Produkcja automatyki magazynowej – hala M5</w:t>
            </w:r>
          </w:p>
        </w:tc>
      </w:tr>
      <w:tr w:rsidR="002519FD" w:rsidRPr="002519FD" w:rsidTr="003974CF">
        <w:trPr>
          <w:trHeight w:val="409"/>
        </w:trPr>
        <w:tc>
          <w:tcPr>
            <w:tcW w:w="2830" w:type="dxa"/>
            <w:vAlign w:val="center"/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30" w:type="dxa"/>
            <w:vAlign w:val="center"/>
          </w:tcPr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519FD" w:rsidRPr="002519FD" w:rsidRDefault="002519FD" w:rsidP="002519FD">
      <w:pPr>
        <w:rPr>
          <w:rFonts w:ascii="Calibri" w:eastAsia="Calibri" w:hAnsi="Calibri" w:cs="Times New Roman"/>
        </w:rPr>
      </w:pPr>
      <w:r w:rsidRPr="002519FD">
        <w:rPr>
          <w:rFonts w:ascii="Calibri" w:eastAsia="Calibri" w:hAnsi="Calibri" w:cs="Times New Roman"/>
        </w:rPr>
        <w:tab/>
      </w:r>
      <w:r w:rsidRPr="002519FD">
        <w:rPr>
          <w:rFonts w:ascii="Calibri" w:eastAsia="Calibri" w:hAnsi="Calibri" w:cs="Times New Roman"/>
        </w:rPr>
        <w:tab/>
      </w:r>
    </w:p>
    <w:p w:rsidR="002519FD" w:rsidRPr="002519FD" w:rsidRDefault="002519FD" w:rsidP="002519FD">
      <w:pPr>
        <w:rPr>
          <w:rFonts w:ascii="Calibri" w:eastAsia="Calibri" w:hAnsi="Calibri" w:cs="Times New Roman"/>
          <w:b/>
          <w:i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  <w:b/>
          <w:i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  <w:b/>
          <w:i/>
        </w:rPr>
      </w:pPr>
      <w:r w:rsidRPr="002519FD">
        <w:rPr>
          <w:rFonts w:ascii="Calibri" w:eastAsia="Calibri" w:hAnsi="Calibri" w:cs="Times New Roman"/>
          <w:b/>
          <w:i/>
        </w:rPr>
        <w:t>Opracował zespół ds. oceny ryzyka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4"/>
      </w:tblGrid>
      <w:tr w:rsidR="002519FD" w:rsidRPr="002519FD" w:rsidTr="003974CF">
        <w:tc>
          <w:tcPr>
            <w:tcW w:w="3256" w:type="dxa"/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</w:rPr>
            </w:pPr>
            <w:r w:rsidRPr="002519FD">
              <w:rPr>
                <w:rFonts w:ascii="Calibri" w:eastAsia="Calibri" w:hAnsi="Calibri" w:cs="Times New Roman"/>
              </w:rPr>
              <w:t>Dział BHP</w:t>
            </w:r>
          </w:p>
        </w:tc>
        <w:tc>
          <w:tcPr>
            <w:tcW w:w="5804" w:type="dxa"/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</w:rPr>
            </w:pPr>
            <w:r w:rsidRPr="002519FD">
              <w:rPr>
                <w:rFonts w:ascii="Calibri" w:eastAsia="Calibri" w:hAnsi="Calibri" w:cs="Times New Roman"/>
                <w:sz w:val="12"/>
              </w:rPr>
              <w:t>……………………………………………………………………..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</w:rPr>
            </w:pPr>
            <w:r w:rsidRPr="002519FD">
              <w:rPr>
                <w:rFonts w:ascii="Calibri" w:eastAsia="Calibri" w:hAnsi="Calibri" w:cs="Times New Roman"/>
                <w:sz w:val="18"/>
              </w:rPr>
              <w:t xml:space="preserve">                                                                                              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</w:rPr>
            </w:pPr>
          </w:p>
        </w:tc>
      </w:tr>
      <w:tr w:rsidR="002519FD" w:rsidRPr="002519FD" w:rsidTr="003974CF">
        <w:tc>
          <w:tcPr>
            <w:tcW w:w="3256" w:type="dxa"/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</w:rPr>
            </w:pPr>
            <w:r w:rsidRPr="002519FD">
              <w:rPr>
                <w:rFonts w:ascii="Calibri" w:eastAsia="Calibri" w:hAnsi="Calibri" w:cs="Times New Roman"/>
              </w:rPr>
              <w:t>Przedstawiciel pracowników</w:t>
            </w:r>
          </w:p>
        </w:tc>
        <w:tc>
          <w:tcPr>
            <w:tcW w:w="5804" w:type="dxa"/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</w:rPr>
            </w:pPr>
            <w:r w:rsidRPr="002519FD">
              <w:rPr>
                <w:rFonts w:ascii="Calibri" w:eastAsia="Calibri" w:hAnsi="Calibri" w:cs="Times New Roman"/>
                <w:sz w:val="12"/>
              </w:rPr>
              <w:t>……………………………………………………………………..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</w:rPr>
            </w:pPr>
            <w:r w:rsidRPr="002519FD">
              <w:rPr>
                <w:rFonts w:ascii="Calibri" w:eastAsia="Calibri" w:hAnsi="Calibri" w:cs="Times New Roman"/>
              </w:rPr>
              <w:t xml:space="preserve">                                                                           </w:t>
            </w:r>
          </w:p>
        </w:tc>
      </w:tr>
    </w:tbl>
    <w:p w:rsidR="002519FD" w:rsidRPr="002519FD" w:rsidRDefault="002519FD" w:rsidP="002519FD">
      <w:pPr>
        <w:rPr>
          <w:rFonts w:ascii="Calibri" w:eastAsia="Calibri" w:hAnsi="Calibri" w:cs="Times New Roman"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</w:rPr>
      </w:pPr>
      <w:r w:rsidRPr="002519FD">
        <w:rPr>
          <w:rFonts w:ascii="Calibri" w:eastAsia="Calibri" w:hAnsi="Calibri" w:cs="Times New Roman"/>
        </w:rPr>
        <w:t>Informacji udzielał ………………………………………………………. – mistrz montażu mechanicznego</w:t>
      </w:r>
    </w:p>
    <w:p w:rsidR="002519FD" w:rsidRPr="002519FD" w:rsidRDefault="002519FD" w:rsidP="002519FD">
      <w:pPr>
        <w:rPr>
          <w:rFonts w:ascii="Calibri" w:eastAsia="Calibri" w:hAnsi="Calibri" w:cs="Times New Roman"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  <w:b/>
          <w:i/>
        </w:rPr>
      </w:pPr>
      <w:r w:rsidRPr="002519FD">
        <w:rPr>
          <w:rFonts w:ascii="Calibri" w:eastAsia="Calibri" w:hAnsi="Calibri" w:cs="Times New Roman"/>
          <w:b/>
          <w:i/>
        </w:rPr>
        <w:t>Zatwierdził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4"/>
      </w:tblGrid>
      <w:tr w:rsidR="002519FD" w:rsidRPr="002519FD" w:rsidTr="003974CF">
        <w:tc>
          <w:tcPr>
            <w:tcW w:w="3256" w:type="dxa"/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</w:rPr>
            </w:pPr>
            <w:r w:rsidRPr="002519FD">
              <w:rPr>
                <w:rFonts w:ascii="Calibri" w:eastAsia="Calibri" w:hAnsi="Calibri" w:cs="Times New Roman"/>
              </w:rPr>
              <w:t>Dyrektor Generalny</w:t>
            </w:r>
          </w:p>
        </w:tc>
        <w:tc>
          <w:tcPr>
            <w:tcW w:w="5804" w:type="dxa"/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</w:rPr>
            </w:pPr>
          </w:p>
        </w:tc>
      </w:tr>
    </w:tbl>
    <w:p w:rsidR="002519FD" w:rsidRPr="002519FD" w:rsidRDefault="002519FD" w:rsidP="002519FD">
      <w:pPr>
        <w:spacing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2519FD" w:rsidRPr="002519FD" w:rsidRDefault="002519FD" w:rsidP="002519FD">
      <w:pPr>
        <w:spacing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2519FD" w:rsidRPr="002519FD" w:rsidRDefault="002519FD" w:rsidP="002519FD">
      <w:pPr>
        <w:spacing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2519FD" w:rsidRPr="002519FD" w:rsidRDefault="002519FD" w:rsidP="002519FD">
      <w:pPr>
        <w:spacing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2519FD" w:rsidRPr="002519FD" w:rsidRDefault="002519FD" w:rsidP="002519FD">
      <w:pPr>
        <w:spacing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2519FD" w:rsidRPr="002519FD" w:rsidRDefault="002519FD" w:rsidP="002519FD">
      <w:pPr>
        <w:spacing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2519FD" w:rsidRPr="002519FD" w:rsidRDefault="002519FD" w:rsidP="002519FD">
      <w:pPr>
        <w:spacing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2519FD" w:rsidRPr="002519FD" w:rsidRDefault="002519FD" w:rsidP="002519FD">
      <w:pPr>
        <w:spacing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2519FD" w:rsidRPr="002519FD" w:rsidRDefault="002519FD" w:rsidP="002519FD">
      <w:pPr>
        <w:spacing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2519FD" w:rsidRPr="002519FD" w:rsidRDefault="002519FD" w:rsidP="002519FD">
      <w:pPr>
        <w:spacing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2519FD" w:rsidRPr="002519FD" w:rsidRDefault="002519FD" w:rsidP="002519FD">
      <w:pPr>
        <w:spacing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2519FD" w:rsidRPr="002519FD" w:rsidRDefault="002519FD" w:rsidP="002519FD">
      <w:pPr>
        <w:spacing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2519FD" w:rsidRPr="002519FD" w:rsidRDefault="002519FD" w:rsidP="002519FD">
      <w:pPr>
        <w:spacing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2519FD" w:rsidRPr="002519FD" w:rsidRDefault="002519FD" w:rsidP="002519FD">
      <w:pPr>
        <w:spacing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19FD" w:rsidRPr="002519FD" w:rsidTr="003974CF">
        <w:tc>
          <w:tcPr>
            <w:tcW w:w="9060" w:type="dxa"/>
            <w:shd w:val="clear" w:color="auto" w:fill="DEEAF6" w:themeFill="accent1" w:themeFillTint="33"/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i/>
              </w:rPr>
            </w:pPr>
            <w:r w:rsidRPr="002519FD">
              <w:rPr>
                <w:rFonts w:ascii="Calibri" w:eastAsia="Calibri" w:hAnsi="Calibri" w:cs="Times New Roman"/>
                <w:b/>
                <w:i/>
              </w:rPr>
              <w:t>Opis stanowiska pracy (rodzaj stosowanych maszyn, narzędzi, materiałów, zakresu zadań i czynności na stanowisku pracy, stosowane środki ochrony zbiorowej i indywidualnej)</w:t>
            </w:r>
          </w:p>
        </w:tc>
      </w:tr>
      <w:tr w:rsidR="002519FD" w:rsidRPr="002519FD" w:rsidTr="003974CF">
        <w:tc>
          <w:tcPr>
            <w:tcW w:w="9060" w:type="dxa"/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Do obowiązków pracowników należy: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- montaż podzespołów z podestu roboczego oraz drabin (powyżej 3m),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- montaż zespołów połączeń skrętnych,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- obsługa elektronarzędzi, narzędzi ręcznych,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- wykonywanie gwintów oraz kalibracja,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- pakowanie gotowych elementów,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- dokonywanie drobnych poprawek lakierniczych,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- smarowanie łożysk,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- transport elementów wielkogabarytowych &gt; 5 ton (kolumny),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- zbijanie podestów drewnianych,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- obsługa piły do cięcia drewna,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- transport i załadunek materiału przy użyciu suwnicy sterowanej z poziomu „0, wózka jezdniowego oraz wózka ręcznego tzw. „paleciak-a”,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- sprząta  nie stanowiska pracy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19FD" w:rsidRPr="002519FD" w:rsidRDefault="002519FD" w:rsidP="002519F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Pracownicy stosują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: zawiesia łańcuchowe i pasowe, elektronarzędzia: szlifierka, wiertarka , wkrętarka udarowa, wiertarko- wkrętarka, prasa hydrauliczna, gwoździarka, piła łańcuchowa, piła tarczowa, gilotyna ręczna, sprężone powietrze oraz narzędzia ręczne niezmechanizowane: młotek 0,5 kg, klucze imbusowe i płaskie, nożyk, suwmiarka, miara taśmowa, zestaw kątowników, kątomierz, nożyce do taśm metalowych, zestaw kluczy płaskich,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 xml:space="preserve"> 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Zestaw kluczy – imbus, Kombinerki uniwersalne, kombinerki do cięcia, zestaw przebijaków, punktak, młotek, młotek gumowy, pokrętło do gwintowników, Suwmiarka tradycyjna, calówka, rysik, linijka, kombinerki seeger, duży zestaw kluczy nasadowych, zestaw pilników, klucz nastawny, śrubokręty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Środki ochrony indywidualnej i zbiorowej: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okulary ochronne, kaski ochronne, rękawice ochronne, osłony twarzy-przyłbice Bionic, maski przeciwpyłowe. Osłony stałe na maszynach i urządzeniach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Substancje chemiczne: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Aruea 2, Beslux Komplex Alfa II, Loctite 603, Duotac Zahnadspray, Alky-07, Alky-08, Poly-01, Poly-03, Alu cynk spray, Czarny mat, Akryl złoty, Beslux Atox H-1/2, Beslux PLEX DPH 8113, Arcanol Multitop, Loctate 270, WD-40 SPECIALIST Smar z Teflonem PTFE 400 ml, WD-40 SPECIALIST Smar Silikonowy 400 ml, WD-40 SPECIALIST Biały Smar Litowy 400 ml, WD 40, PREPARAT DO ODTŁUSZCZANIA TARCZ HAMULCOWYCH I CZĘŚCI /BRAKE &amp; PARTS CLEANER Permatex 536 ml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Arial"/>
                <w:sz w:val="18"/>
                <w:szCs w:val="18"/>
              </w:rPr>
              <w:t>Praca w systemie 2 zmianowym: 6</w:t>
            </w:r>
            <w:r w:rsidRPr="002519FD"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  <w:t>00</w:t>
            </w:r>
            <w:r w:rsidRPr="002519FD">
              <w:rPr>
                <w:rFonts w:ascii="Calibri" w:eastAsia="Calibri" w:hAnsi="Calibri" w:cs="Arial"/>
                <w:sz w:val="18"/>
                <w:szCs w:val="18"/>
              </w:rPr>
              <w:t>- 14</w:t>
            </w:r>
            <w:r w:rsidRPr="002519FD"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  <w:t>00</w:t>
            </w:r>
            <w:r w:rsidRPr="002519FD">
              <w:rPr>
                <w:rFonts w:ascii="Calibri" w:eastAsia="Calibri" w:hAnsi="Calibri" w:cs="Arial"/>
                <w:sz w:val="18"/>
                <w:szCs w:val="18"/>
              </w:rPr>
              <w:t xml:space="preserve"> ; 14</w:t>
            </w:r>
            <w:r w:rsidRPr="002519FD"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  <w:t>00</w:t>
            </w:r>
            <w:r w:rsidRPr="002519FD">
              <w:rPr>
                <w:rFonts w:ascii="Calibri" w:eastAsia="Calibri" w:hAnsi="Calibri" w:cs="Arial"/>
                <w:sz w:val="18"/>
                <w:szCs w:val="18"/>
              </w:rPr>
              <w:t>- 22</w:t>
            </w:r>
            <w:r w:rsidRPr="002519FD"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  <w:t>00</w:t>
            </w:r>
            <w:r w:rsidRPr="002519FD">
              <w:rPr>
                <w:rFonts w:ascii="Calibri" w:eastAsia="Calibri" w:hAnsi="Calibri" w:cs="Arial"/>
                <w:sz w:val="18"/>
                <w:szCs w:val="18"/>
              </w:rPr>
              <w:t>, w tym przerwa 15 minut.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</w:rPr>
            </w:pPr>
          </w:p>
        </w:tc>
      </w:tr>
      <w:tr w:rsidR="002519FD" w:rsidRPr="002519FD" w:rsidTr="003974CF">
        <w:tc>
          <w:tcPr>
            <w:tcW w:w="9060" w:type="dxa"/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 w:rsidRPr="002519FD">
              <w:rPr>
                <w:rFonts w:ascii="Calibri" w:eastAsia="Calibri" w:hAnsi="Calibri" w:cs="Times New Roman"/>
                <w:b/>
                <w:sz w:val="28"/>
                <w:szCs w:val="24"/>
                <w:u w:val="single"/>
              </w:rPr>
              <w:t>Ilość osób na stanowisku</w:t>
            </w:r>
            <w:r w:rsidRPr="002519FD">
              <w:rPr>
                <w:rFonts w:ascii="Calibri" w:eastAsia="Calibri" w:hAnsi="Calibri" w:cs="Times New Roman"/>
                <w:b/>
                <w:sz w:val="28"/>
                <w:szCs w:val="24"/>
              </w:rPr>
              <w:t xml:space="preserve">   40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2519FD" w:rsidRPr="002519FD" w:rsidRDefault="002519FD" w:rsidP="002519FD">
      <w:pPr>
        <w:spacing w:line="240" w:lineRule="auto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2519FD">
        <w:rPr>
          <w:rFonts w:ascii="Calibri" w:eastAsia="Times New Roman" w:hAnsi="Calibri" w:cs="Arial"/>
          <w:bCs/>
          <w:sz w:val="20"/>
          <w:szCs w:val="20"/>
          <w:lang w:eastAsia="pl-PL"/>
        </w:rPr>
        <w:t>Data aktualizacji: 03/2016</w:t>
      </w:r>
    </w:p>
    <w:p w:rsidR="002519FD" w:rsidRPr="002519FD" w:rsidRDefault="002519FD" w:rsidP="002519FD">
      <w:pPr>
        <w:spacing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2519FD" w:rsidRPr="002519FD" w:rsidRDefault="002519FD" w:rsidP="002519FD">
      <w:pPr>
        <w:spacing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2519FD" w:rsidRPr="002519FD" w:rsidRDefault="002519FD" w:rsidP="002519FD">
      <w:pPr>
        <w:spacing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2519FD" w:rsidRPr="002519FD" w:rsidRDefault="002519FD" w:rsidP="002519FD">
      <w:pPr>
        <w:spacing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2519FD" w:rsidRPr="002519FD" w:rsidRDefault="002519FD" w:rsidP="002519FD">
      <w:pPr>
        <w:spacing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2519FD" w:rsidRPr="002519FD" w:rsidRDefault="002519FD" w:rsidP="002519FD">
      <w:pPr>
        <w:spacing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2519FD" w:rsidRPr="002519FD" w:rsidRDefault="002519FD" w:rsidP="002519FD">
      <w:pPr>
        <w:spacing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2519FD" w:rsidRPr="002519FD" w:rsidRDefault="002519FD" w:rsidP="002519FD">
      <w:pPr>
        <w:spacing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2519FD" w:rsidRPr="002519FD" w:rsidRDefault="002519FD" w:rsidP="002519FD">
      <w:pPr>
        <w:spacing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2519FD" w:rsidRPr="002519FD" w:rsidRDefault="002519FD" w:rsidP="002519FD">
      <w:pPr>
        <w:spacing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2519FD" w:rsidRPr="002519FD" w:rsidRDefault="002519FD" w:rsidP="002519FD">
      <w:pPr>
        <w:spacing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2519FD" w:rsidRPr="002519FD" w:rsidRDefault="002519FD" w:rsidP="002519FD">
      <w:pPr>
        <w:spacing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2519FD" w:rsidRPr="002519FD" w:rsidRDefault="002519FD" w:rsidP="002519FD">
      <w:pPr>
        <w:spacing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2519FD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WYPADKI PRZY PRACY I ZDARZENIA POTENCJALNIE WYPADKOWE </w:t>
      </w:r>
    </w:p>
    <w:p w:rsidR="002519FD" w:rsidRPr="002519FD" w:rsidRDefault="002519FD" w:rsidP="002519FD">
      <w:pPr>
        <w:spacing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2519FD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ZAREJESTROWANE W CIAGU OSTATNICH 10 LAT</w:t>
      </w:r>
    </w:p>
    <w:tbl>
      <w:tblPr>
        <w:tblStyle w:val="a7"/>
        <w:tblW w:w="10207" w:type="dxa"/>
        <w:tblInd w:w="-431" w:type="dxa"/>
        <w:tblLook w:val="04A0" w:firstRow="1" w:lastRow="0" w:firstColumn="1" w:lastColumn="0" w:noHBand="0" w:noVBand="1"/>
      </w:tblPr>
      <w:tblGrid>
        <w:gridCol w:w="993"/>
        <w:gridCol w:w="1276"/>
        <w:gridCol w:w="1985"/>
        <w:gridCol w:w="3260"/>
        <w:gridCol w:w="2693"/>
      </w:tblGrid>
      <w:tr w:rsidR="002519FD" w:rsidRPr="002519FD" w:rsidTr="003974CF"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pl-PL"/>
              </w:rPr>
              <w:t>Rodzaj zdarzenia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pl-PL"/>
              </w:rPr>
              <w:t>Nr protokołu,</w:t>
            </w:r>
          </w:p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pl-PL"/>
              </w:rPr>
              <w:t xml:space="preserve"> ZPW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pl-PL"/>
              </w:rPr>
              <w:t>Skutek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pl-PL"/>
              </w:rPr>
              <w:t>Przyczyny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pl-PL"/>
              </w:rPr>
              <w:t>Wnioski i zalecenia</w:t>
            </w:r>
          </w:p>
        </w:tc>
      </w:tr>
      <w:tr w:rsidR="002519FD" w:rsidRPr="002519FD" w:rsidTr="003974CF">
        <w:tc>
          <w:tcPr>
            <w:tcW w:w="993" w:type="dxa"/>
            <w:shd w:val="clear" w:color="auto" w:fill="auto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Wypadek przy </w:t>
            </w:r>
          </w:p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  <w:lang w:eastAsia="pl-PL"/>
              </w:rPr>
              <w:t>pracy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pl-PL"/>
              </w:rPr>
              <w:t>002/2009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  <w:t>Urazowa amputacja paliczka dalszego palca wskazującego dłoni lewej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  <w:t>1.Przyczyna bezpośrednią było naruszenie przepisów o ochronie zdrowia życia w skutek rażącego niedbalstwa, gdzie obowiązek przestrzegania przepisów oraz zasad bezpieczeństwa i higieny pracy przez pracownika ma charakter bezwzględny.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  <w:t xml:space="preserve"> 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  <w:t>2. Poszkodowany zdawał sobie sprawę z zagrożeń związanych z dokonywaniem czynności kontrolnych napięcia łańcucha znajdującego się w ruchu. Nie bez znaczenia pozostaje tutaj wiedza ogólna, doświadczenie życiowe.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  <w:t>3. Pomimo znajomości zagrożeń poszkodowany podjął ryzyko – pochwycił palcami łańcuch będący w ruchu, doznając urazu.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19FD" w:rsidRPr="002519FD" w:rsidRDefault="002519FD" w:rsidP="002519FD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1.Przeszkolić poszkodowanego w zakresie bezpiecznych metod pracy związanych z montażem stołów TCF.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2.Przeszkolić pozostałych pracowników sekcji montażu w zakresie bezpiecznych metod pracy związanych z montażem stołów TCF</w:t>
            </w:r>
          </w:p>
        </w:tc>
      </w:tr>
      <w:tr w:rsidR="002519FD" w:rsidRPr="002519FD" w:rsidTr="003974CF">
        <w:tc>
          <w:tcPr>
            <w:tcW w:w="993" w:type="dxa"/>
            <w:shd w:val="clear" w:color="auto" w:fill="auto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Wypadek przy </w:t>
            </w:r>
          </w:p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  <w:lang w:eastAsia="pl-PL"/>
              </w:rPr>
              <w:t>pracy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pl-PL"/>
              </w:rPr>
              <w:t>008/2011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  <w:t>Stłuczenie palca wskazującego lewej ręki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  <w:t>Trzymanie zbyt lekko i w nieodpowiednim miejscu przyrządu do nabijania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19FD" w:rsidRPr="002519FD" w:rsidRDefault="002519FD" w:rsidP="002519FD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Przeszkolić poszkodowanego w ramach bezpiecznej pracy podczas nabijania zębatki na silnik</w:t>
            </w:r>
          </w:p>
        </w:tc>
      </w:tr>
      <w:tr w:rsidR="002519FD" w:rsidRPr="002519FD" w:rsidTr="003974CF">
        <w:tc>
          <w:tcPr>
            <w:tcW w:w="993" w:type="dxa"/>
            <w:shd w:val="clear" w:color="auto" w:fill="auto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Wypadek przy </w:t>
            </w:r>
          </w:p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  <w:lang w:eastAsia="pl-PL"/>
              </w:rPr>
              <w:t>pracy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pl-PL"/>
              </w:rPr>
              <w:t>009/2011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  <w:t>Rana ze złamaniem paliczka dalszego palca III lewej ręki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  <w:t>Nieprawidłowe uchwycenie czynnika materialnego - trzymanie profilu od dołu podczas naciskania na niego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19FD" w:rsidRPr="002519FD" w:rsidRDefault="002519FD" w:rsidP="002519FD">
            <w:pPr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Przeszkolić poszkodowanego oraz innych pracowników Działu Montażu w ramach bezpiecznej pracy podczas montażu oraz demontażu elementów podzespołów.</w:t>
            </w:r>
          </w:p>
        </w:tc>
      </w:tr>
      <w:tr w:rsidR="002519FD" w:rsidRPr="002519FD" w:rsidTr="003974CF">
        <w:tc>
          <w:tcPr>
            <w:tcW w:w="993" w:type="dxa"/>
            <w:shd w:val="clear" w:color="auto" w:fill="auto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Wypadek przy </w:t>
            </w:r>
          </w:p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  <w:lang w:eastAsia="pl-PL"/>
              </w:rPr>
              <w:t>pracy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pl-PL"/>
              </w:rPr>
              <w:t>013/2011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  <w:t>Rana cięta kciuka prawej dłoni o długości około 2cm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19FD" w:rsidRPr="002519FD" w:rsidRDefault="002519FD" w:rsidP="002519FD">
            <w:pPr>
              <w:numPr>
                <w:ilvl w:val="0"/>
                <w:numId w:val="6"/>
              </w:numPr>
              <w:tabs>
                <w:tab w:val="left" w:pos="175"/>
              </w:tabs>
              <w:ind w:left="33" w:hanging="76"/>
              <w:contextualSpacing/>
              <w:jc w:val="both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  <w:t>Nieprawidłowe składowanie paczki na belkach poprzecznych stołu TCF - nieodpowiednie rozmieszczenie i składowanie przedmiotów pracy.</w:t>
            </w:r>
          </w:p>
          <w:p w:rsidR="002519FD" w:rsidRPr="002519FD" w:rsidRDefault="002519FD" w:rsidP="002519FD">
            <w:pPr>
              <w:tabs>
                <w:tab w:val="left" w:pos="175"/>
              </w:tabs>
              <w:ind w:left="33" w:hanging="76"/>
              <w:jc w:val="both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numPr>
                <w:ilvl w:val="0"/>
                <w:numId w:val="6"/>
              </w:numPr>
              <w:tabs>
                <w:tab w:val="left" w:pos="175"/>
              </w:tabs>
              <w:ind w:left="33" w:hanging="76"/>
              <w:contextualSpacing/>
              <w:jc w:val="both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  <w:t>Nie usunięcie profilu ułożonego na pudełku, przed rozpoczęciem zmiany ułożenia ładunku na stole - wykonywanie czynności bez usunięcia zagrożenia.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19FD" w:rsidRPr="002519FD" w:rsidRDefault="002519FD" w:rsidP="002519FD">
            <w:pPr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Zmienić miejsce składowania paczek z nogami stołów TCF.</w:t>
            </w:r>
          </w:p>
        </w:tc>
      </w:tr>
      <w:tr w:rsidR="002519FD" w:rsidRPr="002519FD" w:rsidTr="003974CF">
        <w:tc>
          <w:tcPr>
            <w:tcW w:w="993" w:type="dxa"/>
            <w:shd w:val="clear" w:color="auto" w:fill="auto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Wypadek przy </w:t>
            </w:r>
          </w:p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18"/>
                <w:lang w:eastAsia="pl-PL"/>
              </w:rPr>
              <w:t>pracy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pl-PL"/>
              </w:rPr>
              <w:t>002/2016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  <w:t>Złamanie wieloodłamkowe guzowatości paliczka dalszego palca V ręki lewej.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19FD" w:rsidRPr="002519FD" w:rsidRDefault="002519FD" w:rsidP="002519FD">
            <w:pPr>
              <w:numPr>
                <w:ilvl w:val="0"/>
                <w:numId w:val="5"/>
              </w:numPr>
              <w:ind w:left="175" w:hanging="218"/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r w:rsidRPr="002519FD">
              <w:rPr>
                <w:rFonts w:ascii="Calibri" w:eastAsia="Calibri" w:hAnsi="Calibri" w:cs="Arial"/>
                <w:sz w:val="18"/>
                <w:szCs w:val="18"/>
              </w:rPr>
              <w:t>Uderzenie młotkiem w palec V ręki lewej</w:t>
            </w:r>
          </w:p>
          <w:p w:rsidR="002519FD" w:rsidRPr="002519FD" w:rsidRDefault="002519FD" w:rsidP="002519FD">
            <w:pPr>
              <w:numPr>
                <w:ilvl w:val="0"/>
                <w:numId w:val="5"/>
              </w:numPr>
              <w:ind w:left="175" w:hanging="218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  <w:t xml:space="preserve">Niewłaściwe uchwycenie dłonią wałka </w:t>
            </w:r>
          </w:p>
          <w:p w:rsidR="002519FD" w:rsidRPr="002519FD" w:rsidRDefault="002519FD" w:rsidP="002519FD">
            <w:pPr>
              <w:numPr>
                <w:ilvl w:val="0"/>
                <w:numId w:val="5"/>
              </w:numPr>
              <w:ind w:left="175" w:hanging="218"/>
              <w:contextualSpacing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  <w:t>Niedostateczna koncentracja uwagi na wykonywanej czynności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19FD" w:rsidRPr="002519FD" w:rsidRDefault="002519FD" w:rsidP="002519FD">
            <w:pPr>
              <w:jc w:val="both"/>
              <w:rPr>
                <w:rFonts w:ascii="Calibri" w:eastAsia="Calibri" w:hAnsi="Calibri" w:cs="Arial"/>
                <w:sz w:val="18"/>
                <w:szCs w:val="20"/>
              </w:rPr>
            </w:pPr>
            <w:r w:rsidRPr="002519FD">
              <w:rPr>
                <w:rFonts w:ascii="Calibri" w:eastAsia="Calibri" w:hAnsi="Calibri" w:cs="Arial"/>
                <w:sz w:val="18"/>
                <w:szCs w:val="20"/>
              </w:rPr>
              <w:t>1.Omówić okoliczności zaistniałego zdarzenia z pracownikami i poszkodowanym sekcji montażu.</w:t>
            </w:r>
          </w:p>
          <w:p w:rsidR="002519FD" w:rsidRPr="002519FD" w:rsidRDefault="002519FD" w:rsidP="002519FD">
            <w:pPr>
              <w:jc w:val="both"/>
              <w:rPr>
                <w:rFonts w:ascii="Calibri" w:eastAsia="Calibri" w:hAnsi="Calibri" w:cs="Arial"/>
                <w:sz w:val="18"/>
                <w:szCs w:val="20"/>
              </w:rPr>
            </w:pPr>
          </w:p>
          <w:p w:rsidR="002519FD" w:rsidRPr="002519FD" w:rsidRDefault="002519FD" w:rsidP="002519FD">
            <w:pPr>
              <w:jc w:val="both"/>
              <w:rPr>
                <w:rFonts w:ascii="Calibri" w:eastAsia="Calibri" w:hAnsi="Calibri" w:cs="Arial"/>
                <w:sz w:val="18"/>
                <w:szCs w:val="20"/>
              </w:rPr>
            </w:pPr>
            <w:r w:rsidRPr="002519FD">
              <w:rPr>
                <w:rFonts w:ascii="Calibri" w:eastAsia="Calibri" w:hAnsi="Calibri" w:cs="Arial"/>
                <w:sz w:val="18"/>
                <w:szCs w:val="20"/>
              </w:rPr>
              <w:t>2.Zastosować rozwiązania techniczno – organizacyjne eliminujące ręczne trzymanie wałka podczas jego montażu.</w:t>
            </w:r>
          </w:p>
          <w:p w:rsidR="002519FD" w:rsidRPr="002519FD" w:rsidRDefault="002519FD" w:rsidP="002519FD">
            <w:pPr>
              <w:jc w:val="both"/>
              <w:rPr>
                <w:rFonts w:ascii="Calibri" w:eastAsia="Calibri" w:hAnsi="Calibri" w:cs="Arial"/>
                <w:sz w:val="18"/>
                <w:szCs w:val="20"/>
              </w:rPr>
            </w:pP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Calibri" w:hAnsi="Calibri" w:cs="Arial"/>
                <w:sz w:val="18"/>
                <w:szCs w:val="20"/>
              </w:rPr>
              <w:t xml:space="preserve">3.Zaktualizować ocenę ryzyka zawodowego na stanowisku </w:t>
            </w:r>
            <w:r w:rsidRPr="002519FD">
              <w:rPr>
                <w:rFonts w:ascii="Calibri" w:eastAsia="Calibri" w:hAnsi="Calibri" w:cs="Arial"/>
                <w:sz w:val="18"/>
                <w:szCs w:val="20"/>
              </w:rPr>
              <w:lastRenderedPageBreak/>
              <w:t>montażysta.</w:t>
            </w:r>
          </w:p>
        </w:tc>
      </w:tr>
    </w:tbl>
    <w:p w:rsidR="002519FD" w:rsidRPr="002519FD" w:rsidRDefault="002519FD" w:rsidP="002519FD">
      <w:pPr>
        <w:rPr>
          <w:rFonts w:ascii="Calibri" w:eastAsia="Calibri" w:hAnsi="Calibri" w:cs="Times New Roman"/>
        </w:rPr>
      </w:pPr>
      <w:r w:rsidRPr="002519FD">
        <w:rPr>
          <w:rFonts w:ascii="Calibri" w:eastAsia="Calibri" w:hAnsi="Calibri" w:cs="Times New Roman"/>
        </w:rPr>
        <w:lastRenderedPageBreak/>
        <w:t>Data aktualizacji: 03-2016</w:t>
      </w:r>
      <w:r w:rsidRPr="002519FD">
        <w:rPr>
          <w:rFonts w:ascii="Calibri" w:eastAsia="Calibri" w:hAnsi="Calibri" w:cs="Times New Roman"/>
        </w:rPr>
        <w:tab/>
      </w:r>
      <w:r w:rsidRPr="002519FD">
        <w:rPr>
          <w:rFonts w:ascii="Calibri" w:eastAsia="Calibri" w:hAnsi="Calibri" w:cs="Times New Roman"/>
        </w:rPr>
        <w:tab/>
      </w:r>
      <w:r w:rsidRPr="002519FD">
        <w:rPr>
          <w:rFonts w:ascii="Calibri" w:eastAsia="Calibri" w:hAnsi="Calibri" w:cs="Times New Roman"/>
        </w:rPr>
        <w:tab/>
      </w:r>
    </w:p>
    <w:p w:rsidR="002519FD" w:rsidRPr="002519FD" w:rsidRDefault="002519FD" w:rsidP="002519FD">
      <w:pPr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2519FD" w:rsidRPr="002519FD" w:rsidRDefault="002519FD" w:rsidP="002519FD">
      <w:pPr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2519FD" w:rsidRPr="002519FD" w:rsidRDefault="002519FD" w:rsidP="002519FD">
      <w:pPr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2519FD" w:rsidRPr="002519FD" w:rsidRDefault="002519FD" w:rsidP="002519FD">
      <w:pPr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2519FD" w:rsidRPr="002519FD" w:rsidRDefault="002519FD" w:rsidP="002519FD">
      <w:pPr>
        <w:jc w:val="center"/>
        <w:rPr>
          <w:rFonts w:ascii="Calibri" w:eastAsia="Calibri" w:hAnsi="Calibri" w:cs="Times New Roman"/>
        </w:rPr>
      </w:pPr>
      <w:r w:rsidRPr="002519FD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POMIARY  CZYNNIKÓW ŚRODOWISKA PRACY</w:t>
      </w:r>
    </w:p>
    <w:tbl>
      <w:tblPr>
        <w:tblStyle w:val="a7"/>
        <w:tblW w:w="9635" w:type="dxa"/>
        <w:tblInd w:w="-431" w:type="dxa"/>
        <w:tblLook w:val="04A0" w:firstRow="1" w:lastRow="0" w:firstColumn="1" w:lastColumn="0" w:noHBand="0" w:noVBand="1"/>
      </w:tblPr>
      <w:tblGrid>
        <w:gridCol w:w="851"/>
        <w:gridCol w:w="975"/>
        <w:gridCol w:w="2240"/>
        <w:gridCol w:w="1212"/>
        <w:gridCol w:w="826"/>
        <w:gridCol w:w="687"/>
        <w:gridCol w:w="834"/>
        <w:gridCol w:w="2010"/>
      </w:tblGrid>
      <w:tr w:rsidR="002519FD" w:rsidRPr="002519FD" w:rsidTr="003974CF">
        <w:tc>
          <w:tcPr>
            <w:tcW w:w="852" w:type="dxa"/>
            <w:shd w:val="clear" w:color="auto" w:fill="D9D9D9" w:themeFill="background1" w:themeFillShade="D9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pl-PL"/>
              </w:rPr>
              <w:t>Rok pomiaru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pl-PL"/>
              </w:rPr>
              <w:t>Czynnik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pl-PL"/>
              </w:rPr>
              <w:t>Stanowisko</w:t>
            </w:r>
          </w:p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pl-PL"/>
              </w:rPr>
              <w:t xml:space="preserve"> (czynność)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pl-PL"/>
              </w:rPr>
              <w:t>Wartość dopuszczalna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pl-PL"/>
              </w:rPr>
              <w:t>Wynik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pl-PL"/>
              </w:rPr>
              <w:t>NDN</w:t>
            </w:r>
            <w:r w:rsidRPr="002519FD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pl-PL"/>
              </w:rPr>
              <w:br/>
              <w:t>NDS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pl-PL"/>
              </w:rPr>
              <w:t>Ryzyko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pl-PL"/>
              </w:rPr>
              <w:t>Działania profilaktyczne</w:t>
            </w:r>
          </w:p>
        </w:tc>
      </w:tr>
      <w:tr w:rsidR="002519FD" w:rsidRPr="002519FD" w:rsidTr="003974CF">
        <w:tc>
          <w:tcPr>
            <w:tcW w:w="852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Hałas</w:t>
            </w:r>
          </w:p>
        </w:tc>
        <w:tc>
          <w:tcPr>
            <w:tcW w:w="2410" w:type="dxa"/>
            <w:vMerge w:val="restart"/>
            <w:vAlign w:val="bottom"/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19FD">
              <w:rPr>
                <w:rFonts w:ascii="Calibri" w:eastAsia="Calibri" w:hAnsi="Calibri" w:cs="Times New Roman"/>
                <w:sz w:val="16"/>
                <w:szCs w:val="16"/>
              </w:rPr>
              <w:t>Montażysta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2519FD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Pomiar wykonano podczas: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19FD">
              <w:rPr>
                <w:rFonts w:ascii="Calibri" w:eastAsia="Calibri" w:hAnsi="Calibri" w:cs="Times New Roman"/>
                <w:sz w:val="16"/>
                <w:szCs w:val="16"/>
              </w:rPr>
              <w:t xml:space="preserve">- skręcania elementów do podstawy ramy stołu TGC kluczem elektrycznym Makita, wkrętarką akumulatorową Makita, 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19FD">
              <w:rPr>
                <w:rFonts w:ascii="Calibri" w:eastAsia="Calibri" w:hAnsi="Calibri" w:cs="Times New Roman"/>
                <w:sz w:val="16"/>
                <w:szCs w:val="16"/>
              </w:rPr>
              <w:t xml:space="preserve">- montaż ręczny elementów, 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19FD">
              <w:rPr>
                <w:rFonts w:ascii="Calibri" w:eastAsia="Calibri" w:hAnsi="Calibri" w:cs="Times New Roman"/>
                <w:sz w:val="16"/>
                <w:szCs w:val="16"/>
              </w:rPr>
              <w:t xml:space="preserve">- cięcie elementów belek do podstawy drewnianych przenośników piłą Metabo KS 305, 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19FD">
              <w:rPr>
                <w:rFonts w:ascii="Calibri" w:eastAsia="Calibri" w:hAnsi="Calibri" w:cs="Times New Roman"/>
                <w:sz w:val="16"/>
                <w:szCs w:val="16"/>
              </w:rPr>
              <w:t>- zbijania drewnianych belek gwoździarką Bostitch,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19FD">
              <w:rPr>
                <w:rFonts w:ascii="Calibri" w:eastAsia="Calibri" w:hAnsi="Calibri" w:cs="Times New Roman"/>
                <w:sz w:val="16"/>
                <w:szCs w:val="16"/>
              </w:rPr>
              <w:t>- szlifowania elementów staklowych szlifierką kątową Bosch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85 dB</w:t>
            </w:r>
          </w:p>
        </w:tc>
        <w:tc>
          <w:tcPr>
            <w:tcW w:w="849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19FD">
              <w:rPr>
                <w:rFonts w:ascii="Calibri" w:eastAsia="Calibri" w:hAnsi="Calibri" w:cs="Times New Roman"/>
                <w:b/>
                <w:sz w:val="16"/>
                <w:szCs w:val="16"/>
              </w:rPr>
              <w:t>80,0</w:t>
            </w:r>
          </w:p>
        </w:tc>
        <w:tc>
          <w:tcPr>
            <w:tcW w:w="707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19FD">
              <w:rPr>
                <w:rFonts w:ascii="Calibri" w:eastAsia="Calibri" w:hAnsi="Calibri" w:cs="Times New Roman"/>
                <w:sz w:val="16"/>
                <w:szCs w:val="16"/>
              </w:rPr>
              <w:t>0,32</w:t>
            </w:r>
          </w:p>
        </w:tc>
        <w:tc>
          <w:tcPr>
            <w:tcW w:w="849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19FD">
              <w:rPr>
                <w:rFonts w:ascii="Calibri" w:eastAsia="Calibri" w:hAnsi="Calibri" w:cs="Times New Roman"/>
                <w:sz w:val="16"/>
                <w:szCs w:val="16"/>
              </w:rPr>
              <w:t>Małe</w:t>
            </w:r>
          </w:p>
        </w:tc>
        <w:tc>
          <w:tcPr>
            <w:tcW w:w="2125" w:type="dxa"/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19FD">
              <w:rPr>
                <w:rFonts w:ascii="Calibri" w:eastAsia="Calibri" w:hAnsi="Calibri" w:cs="Times New Roman"/>
                <w:sz w:val="16"/>
                <w:szCs w:val="16"/>
              </w:rPr>
              <w:t>- udostępnić pracownikom SOI w postaci zatyczek bądź słuchawek ochronnych</w:t>
            </w:r>
          </w:p>
        </w:tc>
      </w:tr>
      <w:tr w:rsidR="002519FD" w:rsidRPr="002519FD" w:rsidTr="003974CF">
        <w:tc>
          <w:tcPr>
            <w:tcW w:w="852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19FD">
              <w:rPr>
                <w:rFonts w:ascii="Calibri" w:eastAsia="Calibri" w:hAnsi="Calibri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992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19FD">
              <w:rPr>
                <w:rFonts w:ascii="Calibri" w:eastAsia="Calibri" w:hAnsi="Calibri" w:cs="Times New Roman"/>
                <w:sz w:val="16"/>
                <w:szCs w:val="16"/>
              </w:rPr>
              <w:t>Pył drewna miękkiego</w:t>
            </w:r>
          </w:p>
        </w:tc>
        <w:tc>
          <w:tcPr>
            <w:tcW w:w="2410" w:type="dxa"/>
            <w:vMerge/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pPr>
            <w:r w:rsidRPr="002519FD">
              <w:rPr>
                <w:rFonts w:ascii="Calibri" w:eastAsia="Calibri" w:hAnsi="Calibri" w:cs="Times New Roman"/>
                <w:sz w:val="16"/>
                <w:szCs w:val="16"/>
              </w:rPr>
              <w:t>4,0 mg/m</w:t>
            </w:r>
            <w:r w:rsidRPr="002519FD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9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vertAlign w:val="superscript"/>
              </w:rPr>
            </w:pPr>
            <w:r w:rsidRPr="002519FD">
              <w:rPr>
                <w:rFonts w:ascii="Calibri" w:eastAsia="Calibri" w:hAnsi="Calibri" w:cs="Times New Roman"/>
                <w:b/>
                <w:sz w:val="16"/>
                <w:szCs w:val="16"/>
              </w:rPr>
              <w:t>3,40 mg/m</w:t>
            </w:r>
            <w:r w:rsidRPr="002519FD">
              <w:rPr>
                <w:rFonts w:ascii="Calibri" w:eastAsia="Calibri" w:hAnsi="Calibri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7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19FD">
              <w:rPr>
                <w:rFonts w:ascii="Calibri" w:eastAsia="Calibri" w:hAnsi="Calibri" w:cs="Times New Roman"/>
                <w:sz w:val="16"/>
                <w:szCs w:val="16"/>
              </w:rPr>
              <w:t>0,85</w:t>
            </w:r>
          </w:p>
        </w:tc>
        <w:tc>
          <w:tcPr>
            <w:tcW w:w="849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19FD">
              <w:rPr>
                <w:rFonts w:ascii="Calibri" w:eastAsia="Calibri" w:hAnsi="Calibri" w:cs="Times New Roman"/>
                <w:sz w:val="16"/>
                <w:szCs w:val="16"/>
              </w:rPr>
              <w:t>Średnie</w:t>
            </w:r>
          </w:p>
        </w:tc>
        <w:tc>
          <w:tcPr>
            <w:tcW w:w="2125" w:type="dxa"/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19FD">
              <w:rPr>
                <w:rFonts w:ascii="Calibri" w:eastAsia="Calibri" w:hAnsi="Calibri" w:cs="Times New Roman"/>
                <w:sz w:val="16"/>
                <w:szCs w:val="16"/>
              </w:rPr>
              <w:t>- stosowanie masek przeciwpyłowych podczas cięcia drewna,</w:t>
            </w:r>
          </w:p>
        </w:tc>
      </w:tr>
    </w:tbl>
    <w:p w:rsidR="002519FD" w:rsidRPr="002519FD" w:rsidRDefault="002519FD" w:rsidP="002519FD">
      <w:pPr>
        <w:rPr>
          <w:rFonts w:ascii="Calibri" w:eastAsia="Calibri" w:hAnsi="Calibri" w:cs="Times New Roman"/>
        </w:rPr>
      </w:pPr>
      <w:r w:rsidRPr="002519FD">
        <w:rPr>
          <w:rFonts w:ascii="Calibri" w:eastAsia="Calibri" w:hAnsi="Calibri" w:cs="Times New Roman"/>
        </w:rPr>
        <w:t>Data aktualizacji: 03-2016</w:t>
      </w:r>
      <w:r w:rsidRPr="002519FD">
        <w:rPr>
          <w:rFonts w:ascii="Calibri" w:eastAsia="Calibri" w:hAnsi="Calibri" w:cs="Times New Roman"/>
        </w:rPr>
        <w:tab/>
      </w:r>
      <w:r w:rsidRPr="002519FD">
        <w:rPr>
          <w:rFonts w:ascii="Calibri" w:eastAsia="Calibri" w:hAnsi="Calibri" w:cs="Times New Roman"/>
        </w:rPr>
        <w:tab/>
      </w:r>
      <w:r w:rsidRPr="002519FD">
        <w:rPr>
          <w:rFonts w:ascii="Calibri" w:eastAsia="Calibri" w:hAnsi="Calibri" w:cs="Times New Roman"/>
        </w:rPr>
        <w:tab/>
      </w:r>
    </w:p>
    <w:p w:rsidR="002519FD" w:rsidRPr="002519FD" w:rsidRDefault="002519FD" w:rsidP="002519FD">
      <w:pPr>
        <w:rPr>
          <w:rFonts w:ascii="Calibri" w:eastAsia="Calibri" w:hAnsi="Calibri" w:cs="Times New Roman"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</w:rPr>
        <w:sectPr w:rsidR="002519FD" w:rsidRPr="002519FD" w:rsidSect="00116B69">
          <w:headerReference w:type="default" r:id="rId9"/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a7"/>
        <w:tblW w:w="10188" w:type="dxa"/>
        <w:tblInd w:w="-431" w:type="dxa"/>
        <w:tblLook w:val="04A0" w:firstRow="1" w:lastRow="0" w:firstColumn="1" w:lastColumn="0" w:noHBand="0" w:noVBand="1"/>
      </w:tblPr>
      <w:tblGrid>
        <w:gridCol w:w="1447"/>
        <w:gridCol w:w="2996"/>
        <w:gridCol w:w="428"/>
        <w:gridCol w:w="574"/>
        <w:gridCol w:w="412"/>
        <w:gridCol w:w="1288"/>
        <w:gridCol w:w="3043"/>
      </w:tblGrid>
      <w:tr w:rsidR="002519FD" w:rsidRPr="002519FD" w:rsidTr="003974CF">
        <w:trPr>
          <w:cantSplit/>
          <w:trHeight w:val="835"/>
          <w:tblHeader/>
        </w:trPr>
        <w:tc>
          <w:tcPr>
            <w:tcW w:w="1419" w:type="dxa"/>
            <w:shd w:val="clear" w:color="auto" w:fill="E7E6E6" w:themeFill="background2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Zagrożenie</w:t>
            </w:r>
          </w:p>
        </w:tc>
        <w:tc>
          <w:tcPr>
            <w:tcW w:w="3279" w:type="dxa"/>
            <w:shd w:val="clear" w:color="auto" w:fill="E7E6E6" w:themeFill="background2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Przyczyny i skutki zagrożeń</w:t>
            </w:r>
          </w:p>
        </w:tc>
        <w:tc>
          <w:tcPr>
            <w:tcW w:w="442" w:type="dxa"/>
            <w:shd w:val="clear" w:color="auto" w:fill="E7E6E6" w:themeFill="background2"/>
            <w:textDirection w:val="btLr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19FD">
              <w:rPr>
                <w:rFonts w:ascii="Calibri" w:eastAsia="Calibri" w:hAnsi="Calibri" w:cs="Times New Roman"/>
                <w:b/>
                <w:sz w:val="14"/>
                <w:szCs w:val="16"/>
              </w:rPr>
              <w:t>Ekspozycja</w:t>
            </w:r>
          </w:p>
        </w:tc>
        <w:tc>
          <w:tcPr>
            <w:tcW w:w="445" w:type="dxa"/>
            <w:shd w:val="clear" w:color="auto" w:fill="E7E6E6" w:themeFill="background2"/>
            <w:textDirection w:val="btLr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6"/>
              </w:rPr>
            </w:pPr>
            <w:r w:rsidRPr="002519FD">
              <w:rPr>
                <w:rFonts w:ascii="Calibri" w:eastAsia="Calibri" w:hAnsi="Calibri" w:cs="Times New Roman"/>
                <w:b/>
                <w:sz w:val="14"/>
                <w:szCs w:val="16"/>
              </w:rPr>
              <w:t>Prawdopo</w:t>
            </w:r>
          </w:p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19FD">
              <w:rPr>
                <w:rFonts w:ascii="Calibri" w:eastAsia="Calibri" w:hAnsi="Calibri" w:cs="Times New Roman"/>
                <w:b/>
                <w:sz w:val="14"/>
                <w:szCs w:val="16"/>
              </w:rPr>
              <w:t>dobieństwo</w:t>
            </w:r>
          </w:p>
        </w:tc>
        <w:tc>
          <w:tcPr>
            <w:tcW w:w="418" w:type="dxa"/>
            <w:shd w:val="clear" w:color="auto" w:fill="E7E6E6" w:themeFill="background2"/>
            <w:textDirection w:val="btLr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19FD">
              <w:rPr>
                <w:rFonts w:ascii="Calibri" w:eastAsia="Calibri" w:hAnsi="Calibri" w:cs="Times New Roman"/>
                <w:b/>
                <w:sz w:val="14"/>
                <w:szCs w:val="16"/>
              </w:rPr>
              <w:t>Skutek</w:t>
            </w:r>
          </w:p>
        </w:tc>
        <w:tc>
          <w:tcPr>
            <w:tcW w:w="802" w:type="dxa"/>
            <w:shd w:val="clear" w:color="auto" w:fill="E7E6E6" w:themeFill="background2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Ryzyko</w:t>
            </w:r>
          </w:p>
        </w:tc>
        <w:tc>
          <w:tcPr>
            <w:tcW w:w="3383" w:type="dxa"/>
            <w:shd w:val="clear" w:color="auto" w:fill="E7E6E6" w:themeFill="background2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Działania i środki profilaktyczne </w:t>
            </w:r>
          </w:p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ograniczające ryzyko</w:t>
            </w:r>
          </w:p>
        </w:tc>
      </w:tr>
      <w:tr w:rsidR="002519FD" w:rsidRPr="002519FD" w:rsidTr="003974CF">
        <w:trPr>
          <w:trHeight w:val="3560"/>
        </w:trPr>
        <w:tc>
          <w:tcPr>
            <w:tcW w:w="1419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Upadek na tym samym </w:t>
            </w:r>
          </w:p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poziomie</w:t>
            </w:r>
          </w:p>
        </w:tc>
        <w:tc>
          <w:tcPr>
            <w:tcW w:w="3279" w:type="dxa"/>
            <w:vAlign w:val="center"/>
          </w:tcPr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- poruszanie się po terenie zakładu pracy, 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nierówne, śliskie powierzchnie,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przewody zasilające, nieoznakowane korytka kablowe znajdujące się na posadzce,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utrata równowagi,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br/>
            </w: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br/>
            </w:r>
            <w:r w:rsidRPr="002519FD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Złamania kończyn, zwichnięcia, </w:t>
            </w:r>
          </w:p>
        </w:tc>
        <w:tc>
          <w:tcPr>
            <w:tcW w:w="442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45" w:type="dxa"/>
            <w:vAlign w:val="center"/>
          </w:tcPr>
          <w:p w:rsidR="002519FD" w:rsidRPr="002519FD" w:rsidRDefault="002519FD" w:rsidP="002519FD">
            <w:pPr>
              <w:ind w:left="-286" w:firstLine="286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8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54</w:t>
            </w:r>
          </w:p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Małe</w:t>
            </w:r>
          </w:p>
        </w:tc>
        <w:tc>
          <w:tcPr>
            <w:tcW w:w="3383" w:type="dxa"/>
          </w:tcPr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stosowanie przez pracowników odpowiedniego obuwia roboczo-ochronnego z podeszwą antypoślizgową,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utrzymywanie porządku wokół stanowiska pracy i na terenie całego zakładu,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natychmiastowe usuwanie z posadzki rozlanego oleju, chłodziwa,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prowadzenie korytek kablowych do posadzki, a jeżeli to niemożliwe – oznakowanie ich barwą ostrzegawczą żółto-czarną,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właściwe zabezpieczanie i podwieszanie okablowania tak, aby nie stwarzało potencjalnego zagrożenia wypadkowego,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- zachowanie ostrożności podczas poruszania się, 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- zakaz biegania w halach produkcyjnych </w:t>
            </w:r>
          </w:p>
        </w:tc>
      </w:tr>
      <w:tr w:rsidR="002519FD" w:rsidRPr="002519FD" w:rsidTr="003974CF">
        <w:trPr>
          <w:trHeight w:val="3386"/>
        </w:trPr>
        <w:tc>
          <w:tcPr>
            <w:tcW w:w="1419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Praca na</w:t>
            </w:r>
          </w:p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wysokości</w:t>
            </w:r>
          </w:p>
        </w:tc>
        <w:tc>
          <w:tcPr>
            <w:tcW w:w="3279" w:type="dxa"/>
            <w:vAlign w:val="center"/>
          </w:tcPr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wykonywanie prac montażowych na podestach, drabinach na wysokości &gt;1 m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przemieszczanie się po schodach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Złamania kończyn, zwichnięcia, urazy wewnętrzne</w:t>
            </w:r>
          </w:p>
        </w:tc>
        <w:tc>
          <w:tcPr>
            <w:tcW w:w="442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45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8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54</w:t>
            </w:r>
          </w:p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Małe</w:t>
            </w:r>
          </w:p>
        </w:tc>
        <w:tc>
          <w:tcPr>
            <w:tcW w:w="3383" w:type="dxa"/>
          </w:tcPr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kontrola wizualna stanu technicznego podestów, drabin  przed rozpoczęciem prac,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zabezpieczenie drabiny przed ześliźnięciem,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wykonywanie prac w asekuracji drugiej osoby,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aktualne orzeczenie lekarskie dopuszczające do pracy powyżej 1m,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stosowanie się do instrukcji bhp podczas wykonywania prac z użyciem drabin, podestów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zachowanie koncentracji uwagi i ostrożności podczas pracy na podestach, drabinach,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stosowanie właściwego obuwia roboczo-ochronnego.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zachowanie ostrożności podczas poruszania się po schodach, trzymanie się poręczy,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zakaz biegania po schodach i schodzenia/wchodzenia po 2 lub więcej schodów.</w:t>
            </w:r>
          </w:p>
        </w:tc>
      </w:tr>
      <w:tr w:rsidR="002519FD" w:rsidRPr="002519FD" w:rsidTr="003974CF">
        <w:tc>
          <w:tcPr>
            <w:tcW w:w="1419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Nieruchome przedmioty</w:t>
            </w:r>
          </w:p>
        </w:tc>
        <w:tc>
          <w:tcPr>
            <w:tcW w:w="3279" w:type="dxa"/>
            <w:vAlign w:val="center"/>
          </w:tcPr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wyposażenie stacjonarne stanowiska pracy, szafy, stoły, skrzynki narzędziowe, itp.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niewłaściwe składowanie bądź nieodpowiednio rozmieszczone materiały,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pospiech, brak dostatecznej koncentracji uwagi,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niedrożne i zastawione drogi komunikacyjne,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18"/>
                <w:lang w:eastAsia="pl-PL"/>
              </w:rPr>
              <w:t>Drobne stłuczenia, zranienia</w:t>
            </w:r>
          </w:p>
        </w:tc>
        <w:tc>
          <w:tcPr>
            <w:tcW w:w="442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45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Akceptowalne</w:t>
            </w:r>
          </w:p>
        </w:tc>
        <w:tc>
          <w:tcPr>
            <w:tcW w:w="3383" w:type="dxa"/>
          </w:tcPr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zachowanie ostrożności podczas poruszania się wokół stanowiska pracy,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zachowanie ładu i porządku – właściwa organizacja stanowiska pracy,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- bezwzględny zakaz zastawiania dróg </w:t>
            </w: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br/>
              <w:t xml:space="preserve">i przejść komunikacyjnych, 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oznakowanie skośnymi pasami czarno-żółtymi miejsc w których istnieje ryzyko kolizji z przeszkodami</w:t>
            </w:r>
          </w:p>
        </w:tc>
      </w:tr>
      <w:tr w:rsidR="002519FD" w:rsidRPr="002519FD" w:rsidTr="003974CF">
        <w:trPr>
          <w:cantSplit/>
        </w:trPr>
        <w:tc>
          <w:tcPr>
            <w:tcW w:w="1419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Narzędzia ręczne</w:t>
            </w:r>
          </w:p>
        </w:tc>
        <w:tc>
          <w:tcPr>
            <w:tcW w:w="3279" w:type="dxa"/>
            <w:vAlign w:val="center"/>
          </w:tcPr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ostro zakończone narzędzia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brak osłon na szlifierce, gwoździarce, pile tarczowej,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stosowanie uszkodzonych bądź niesprawnych narzędzi,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zaprószenie oka podczas pracy z elektronarzędziami(szlifierka, wiertarka, piła tarczowa),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opiłki, odpryski powstałe podczas stosowania ręcznych niezmechanizowanych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- uderzenie 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18"/>
                <w:lang w:eastAsia="pl-PL"/>
              </w:rPr>
              <w:t>Skaleczenia, zranienia, obdarcia naskórka, urazy oczu</w:t>
            </w:r>
          </w:p>
        </w:tc>
        <w:tc>
          <w:tcPr>
            <w:tcW w:w="442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45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8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54</w:t>
            </w:r>
          </w:p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Małe</w:t>
            </w:r>
          </w:p>
        </w:tc>
        <w:tc>
          <w:tcPr>
            <w:tcW w:w="3383" w:type="dxa"/>
            <w:vAlign w:val="bottom"/>
          </w:tcPr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stosowanie tam gdzie jest konieczne rękawic ochronnych,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zachowanie ostrożności i koncentracji uwagi podczas pracy z narzędziami,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stosowanie sprawnych technicznie narzędzi,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przestrzeganie instrukcji BHP stosowanych narzędzi,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bezwzględny zakaz usuwania osłon części niebezpiecznych i ruchomych,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zakaz umieszczania dłoni w obrębie strefy cięcia,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stosowanie okularów ochronnych podczas pracy z narzędziami,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przeprowadzanie regularnej kontroli technicznej stosowanych narzędzi</w:t>
            </w:r>
          </w:p>
        </w:tc>
      </w:tr>
      <w:tr w:rsidR="002519FD" w:rsidRPr="002519FD" w:rsidTr="003974CF">
        <w:tc>
          <w:tcPr>
            <w:tcW w:w="1419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Ostre i szorstkie elementy</w:t>
            </w:r>
          </w:p>
        </w:tc>
        <w:tc>
          <w:tcPr>
            <w:tcW w:w="3279" w:type="dxa"/>
            <w:vAlign w:val="center"/>
          </w:tcPr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kanty materiałów, kontenerów, płyt drewnianych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ostre krańce taśm metalowych,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szorstkie powierzchnie klocków drewnianych,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wystające z kontenerów odpady o ostrych końcach,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wymienne tarcze pił, szlifierek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18"/>
                <w:lang w:eastAsia="pl-PL"/>
              </w:rPr>
              <w:t>Urazy dłoni</w:t>
            </w:r>
          </w:p>
        </w:tc>
        <w:tc>
          <w:tcPr>
            <w:tcW w:w="442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45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8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54</w:t>
            </w:r>
          </w:p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Małe</w:t>
            </w:r>
          </w:p>
        </w:tc>
        <w:tc>
          <w:tcPr>
            <w:tcW w:w="3383" w:type="dxa"/>
          </w:tcPr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stosowanie tam gdzie jest konieczne rękawic ochronnych,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ograniczenie pośpiechu,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zachowanie ostrożności podczas poruszania się wokół stanowiska pracy,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519FD" w:rsidRPr="002519FD" w:rsidTr="003974CF">
        <w:tc>
          <w:tcPr>
            <w:tcW w:w="1419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Poruszające się środki </w:t>
            </w:r>
          </w:p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transportu</w:t>
            </w:r>
          </w:p>
        </w:tc>
        <w:tc>
          <w:tcPr>
            <w:tcW w:w="3279" w:type="dxa"/>
            <w:vAlign w:val="center"/>
          </w:tcPr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- potrącenia przez wózki widłowe, 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- uderzenie przez transportowany suwnicą materiał, 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potrącenie przez tir, naczepę,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18"/>
                <w:lang w:eastAsia="pl-PL"/>
              </w:rPr>
              <w:t>Złamania kończyn, ciężkie obrażenia ciała, śmierć</w:t>
            </w:r>
          </w:p>
        </w:tc>
        <w:tc>
          <w:tcPr>
            <w:tcW w:w="442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45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02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90</w:t>
            </w:r>
          </w:p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Istotne</w:t>
            </w:r>
          </w:p>
        </w:tc>
        <w:tc>
          <w:tcPr>
            <w:tcW w:w="3383" w:type="dxa"/>
          </w:tcPr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przechodzenie oznakowanymi drogami komunikacyjnymi,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ustąpienie pierwszeństwa przejazdu wózkom,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bezwzględny zakaz przechodzenia/przebywania pod transportowanym suwnicą materiałem,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zachowanie przez pracowników szczególnej ostrożności,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przestrzeganie instrukcji bhp określającej zasady ruchu na drogach wewnątrzzakładowych,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stosowanie znaków przenośnych o zakazie poruszania się/wstępu podczas wjeżdżania tira,</w:t>
            </w:r>
          </w:p>
        </w:tc>
      </w:tr>
      <w:tr w:rsidR="002519FD" w:rsidRPr="002519FD" w:rsidTr="003974CF">
        <w:tc>
          <w:tcPr>
            <w:tcW w:w="1419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Przygniecenie, uderzenie, </w:t>
            </w:r>
          </w:p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79" w:type="dxa"/>
            <w:vAlign w:val="center"/>
          </w:tcPr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przewrócenie się regału,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upadek składowanych przedmiotów,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przewrócenie się wózka widłowego,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upadek transportowanego materiału suwnicą, żurawiem warsztatowym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18"/>
                <w:lang w:eastAsia="pl-PL"/>
              </w:rPr>
              <w:t>Ciężkie obrażenia ciała, śmierć</w:t>
            </w:r>
          </w:p>
        </w:tc>
        <w:tc>
          <w:tcPr>
            <w:tcW w:w="442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45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02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90</w:t>
            </w:r>
          </w:p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Istotne </w:t>
            </w:r>
          </w:p>
        </w:tc>
        <w:tc>
          <w:tcPr>
            <w:tcW w:w="3383" w:type="dxa"/>
          </w:tcPr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właściwe oznaczenie wytrzymałości regałów i przestrzeganie podanych obciążeń,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zabezpieczenie regałów przed przewróceniem się,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właściwe ułożenie i zabezpieczenie materiału na widłach wózka i dostosowanie prędkości wózka do istniejących warunków,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poruszanie się wyznaczonymi drogami komunikacyjnymi i przestrzeganie się do zasad obowiązujących w zakładzie – pierwszeństwo przejazdu ma wózek,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bezwzględny zakaz przebywania pod transportowanym, zawieszonym na suwnicy i żurawiu elementy,</w:t>
            </w:r>
          </w:p>
        </w:tc>
      </w:tr>
      <w:tr w:rsidR="002519FD" w:rsidRPr="002519FD" w:rsidTr="003974CF">
        <w:trPr>
          <w:cantSplit/>
        </w:trPr>
        <w:tc>
          <w:tcPr>
            <w:tcW w:w="1419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Hałas</w:t>
            </w:r>
          </w:p>
        </w:tc>
        <w:tc>
          <w:tcPr>
            <w:tcW w:w="3279" w:type="dxa"/>
            <w:vAlign w:val="center"/>
          </w:tcPr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urządzenia i narzędzia stosowane podczas montażu,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tło pracujących maszyn w hali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18"/>
                <w:lang w:eastAsia="pl-PL"/>
              </w:rPr>
              <w:t>Uszkodzenia narządu słuchu, nerwice</w:t>
            </w:r>
          </w:p>
        </w:tc>
        <w:tc>
          <w:tcPr>
            <w:tcW w:w="442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45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8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54</w:t>
            </w:r>
          </w:p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Małe </w:t>
            </w:r>
          </w:p>
        </w:tc>
        <w:tc>
          <w:tcPr>
            <w:tcW w:w="3383" w:type="dxa"/>
            <w:vAlign w:val="bottom"/>
          </w:tcPr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stosowanie sprawnych technicznie maszyn i urządzeń,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prowadzenie systematycznych przeglądów i właściwej konserwacji maszyn i urządzeń,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przeprowadzanie pomiarów środowiska pracy zgodnie z prawem,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stosowanie ochronników słuchu,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stosowanie obudów, ekranów redukujących emisje hałasu,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przestrzeganie zasad ujętych w instrukcji obsługi i konserwacji SOI,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zastosowanie ekranów dźwiękochłonnych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zakaz pracy w godzinach nadliczbowych w przypadku gdy hałas jest  &gt;85 dB,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zapewnienie właściwej opieki lekarskiej – wpisywanie w skierowania na badania aktualnych wyników pomiaru hałasu,</w:t>
            </w:r>
          </w:p>
        </w:tc>
      </w:tr>
      <w:tr w:rsidR="002519FD" w:rsidRPr="002519FD" w:rsidTr="003974CF">
        <w:tc>
          <w:tcPr>
            <w:tcW w:w="1419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Transport ręczny</w:t>
            </w:r>
          </w:p>
        </w:tc>
        <w:tc>
          <w:tcPr>
            <w:tcW w:w="3279" w:type="dxa"/>
            <w:vAlign w:val="center"/>
          </w:tcPr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zbyt duży wysiłek fizyczny,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-nieprzestrzeganie zasad przy wykonywaniu ręcznych prac transportowych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18"/>
                <w:lang w:eastAsia="pl-PL"/>
              </w:rPr>
              <w:t>Przepuklina, uraz kręgosłupa, choroby narządu ruchu, przeciążenie układu kostno-szkieletowego</w:t>
            </w:r>
          </w:p>
        </w:tc>
        <w:tc>
          <w:tcPr>
            <w:tcW w:w="442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45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8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02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126</w:t>
            </w:r>
          </w:p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Istotne</w:t>
            </w:r>
          </w:p>
        </w:tc>
        <w:tc>
          <w:tcPr>
            <w:tcW w:w="3383" w:type="dxa"/>
            <w:vAlign w:val="bottom"/>
          </w:tcPr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przestrzeganie i stosowanie się do instrukcji bhp przy wykonywaniu ręcznych prac transportowych,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stosowanie w razie konieczności dodatkowych przerw i rotacji na stanowisku pracy,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stosowanie przyrządów pomocniczych do transportowania elementów,</w:t>
            </w:r>
          </w:p>
        </w:tc>
      </w:tr>
      <w:tr w:rsidR="002519FD" w:rsidRPr="002519FD" w:rsidTr="003974CF">
        <w:tc>
          <w:tcPr>
            <w:tcW w:w="1419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Prąd </w:t>
            </w:r>
          </w:p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elektryczny</w:t>
            </w:r>
          </w:p>
        </w:tc>
        <w:tc>
          <w:tcPr>
            <w:tcW w:w="3279" w:type="dxa"/>
            <w:vAlign w:val="center"/>
          </w:tcPr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kontakt z metalowymi obudowami maszyn i urządzeń, które mogą się znaleźć pod napięciem,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uszkodzenia izolacji przewodów z prądem elektrycznym, przedłużaczy,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- uszkodzenia osprzętu elektrycznego – gniazd wtykowych, wtyczek, 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18"/>
                <w:lang w:eastAsia="pl-PL"/>
              </w:rPr>
              <w:t>Śmierć, ciężkie obrażenia ciała</w:t>
            </w:r>
          </w:p>
        </w:tc>
        <w:tc>
          <w:tcPr>
            <w:tcW w:w="442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45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0,2</w:t>
            </w:r>
          </w:p>
        </w:tc>
        <w:tc>
          <w:tcPr>
            <w:tcW w:w="418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02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18</w:t>
            </w:r>
          </w:p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6"/>
                <w:szCs w:val="18"/>
              </w:rPr>
              <w:t xml:space="preserve">Akceptowalne </w:t>
            </w:r>
          </w:p>
        </w:tc>
        <w:tc>
          <w:tcPr>
            <w:tcW w:w="3383" w:type="dxa"/>
            <w:vAlign w:val="bottom"/>
          </w:tcPr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stosowanie zabezpieczeń antyporażeniowych i ich bieżąca kontrola,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właściwy dobór wtyczek i gniazd wtykowych,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stosowanie sprawnych i nieuszkodzonych przedłużaczy,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odpowiednia kontrola stanu instalacji elektrycznej,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- przestrzeganie zasad podłączenia elektronarzędzi do napięcia bezpiecznego </w:t>
            </w:r>
          </w:p>
        </w:tc>
      </w:tr>
      <w:tr w:rsidR="002519FD" w:rsidRPr="002519FD" w:rsidTr="003974CF">
        <w:tc>
          <w:tcPr>
            <w:tcW w:w="1419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Obciążenie </w:t>
            </w:r>
          </w:p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psychonerwowe – stres</w:t>
            </w:r>
          </w:p>
        </w:tc>
        <w:tc>
          <w:tcPr>
            <w:tcW w:w="3279" w:type="dxa"/>
            <w:vAlign w:val="center"/>
          </w:tcPr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praca zmianowa,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- praca w godzinach nadliczbowych, 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możliwość wystąpienia konfliktów międzyludzkich,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zmęczenie organizmu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obawa, lęk przed kierownictwem zakładu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mobbing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18"/>
                <w:lang w:eastAsia="pl-PL"/>
              </w:rPr>
              <w:t>Choroby ogólnoustrojowe, choroby układu nerwowego</w:t>
            </w:r>
          </w:p>
        </w:tc>
        <w:tc>
          <w:tcPr>
            <w:tcW w:w="442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45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18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9</w:t>
            </w:r>
          </w:p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6"/>
                <w:szCs w:val="18"/>
              </w:rPr>
              <w:t>Akcep-towalne</w:t>
            </w:r>
          </w:p>
        </w:tc>
        <w:tc>
          <w:tcPr>
            <w:tcW w:w="3383" w:type="dxa"/>
          </w:tcPr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dostosowanie wymagań do możliwości psychofizycznych pracownika,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stosowanie odpowiednich przerw w wykonywaniu pracy oraz rotacji pracowników,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rozmowy przełożonych z pracownikami i wyjaśnianie nieporozumień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przestrzeganie zakładowej polityki antymobingowej</w:t>
            </w:r>
          </w:p>
        </w:tc>
      </w:tr>
      <w:tr w:rsidR="002519FD" w:rsidRPr="002519FD" w:rsidTr="003974CF">
        <w:tc>
          <w:tcPr>
            <w:tcW w:w="1419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Wymuszona </w:t>
            </w:r>
          </w:p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pozycja</w:t>
            </w:r>
          </w:p>
        </w:tc>
        <w:tc>
          <w:tcPr>
            <w:tcW w:w="3279" w:type="dxa"/>
            <w:vAlign w:val="center"/>
          </w:tcPr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stała pozycja stojąca, pochylona,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praca na ugiętych kolanach, w skręcie tułowia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18"/>
                <w:lang w:eastAsia="pl-PL"/>
              </w:rPr>
              <w:t>Bóle stawów i kręgosłupa. Choroby zwyrodnieniowe.</w:t>
            </w:r>
          </w:p>
        </w:tc>
        <w:tc>
          <w:tcPr>
            <w:tcW w:w="442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45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02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42</w:t>
            </w:r>
          </w:p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Małe </w:t>
            </w:r>
          </w:p>
        </w:tc>
        <w:tc>
          <w:tcPr>
            <w:tcW w:w="3383" w:type="dxa"/>
          </w:tcPr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dostosowanie stanowiska pracy do wymiarów antropometrycznych pracownika,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- zapewnienie pracownikom możliwości odpoczynku – miejsca siedzącego, w pobliżu miejsca pracy, </w:t>
            </w: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lastRenderedPageBreak/>
              <w:t>które wymaga stele pozycji stojącej lub chodzenia</w:t>
            </w:r>
          </w:p>
        </w:tc>
      </w:tr>
      <w:tr w:rsidR="002519FD" w:rsidRPr="002519FD" w:rsidTr="003974CF">
        <w:tc>
          <w:tcPr>
            <w:tcW w:w="1419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Kontakt </w:t>
            </w:r>
          </w:p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z substancjami chemicznymi</w:t>
            </w:r>
          </w:p>
        </w:tc>
        <w:tc>
          <w:tcPr>
            <w:tcW w:w="3279" w:type="dxa"/>
            <w:vAlign w:val="center"/>
          </w:tcPr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stosowanie smarów, klei, farb w sprayu podczas pracy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18"/>
                <w:lang w:eastAsia="pl-PL"/>
              </w:rPr>
              <w:t>Zatrucia, schorzenia dróg oddechowych, efekty uczuleniowe</w:t>
            </w:r>
          </w:p>
        </w:tc>
        <w:tc>
          <w:tcPr>
            <w:tcW w:w="442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45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18</w:t>
            </w:r>
          </w:p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6"/>
                <w:szCs w:val="18"/>
              </w:rPr>
              <w:t>Akceptowalne</w:t>
            </w: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383" w:type="dxa"/>
          </w:tcPr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przestrzeganie zasad ujętych w kartach charakterystyk,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- stosowanie właściwych środków ochrony indywidualnej zgodnie z zaleceniami karty charakterystyki 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stosowanie kremu ochronnego</w:t>
            </w:r>
          </w:p>
        </w:tc>
      </w:tr>
      <w:tr w:rsidR="002519FD" w:rsidRPr="002519FD" w:rsidTr="003974CF">
        <w:tc>
          <w:tcPr>
            <w:tcW w:w="1419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Pył</w:t>
            </w:r>
          </w:p>
        </w:tc>
        <w:tc>
          <w:tcPr>
            <w:tcW w:w="3279" w:type="dxa"/>
            <w:vAlign w:val="center"/>
          </w:tcPr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praca z piłą do cięcia drewna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18"/>
                <w:lang w:eastAsia="pl-PL"/>
              </w:rPr>
              <w:t>Zapylenie oczu, dróg oddechowych</w:t>
            </w:r>
          </w:p>
        </w:tc>
        <w:tc>
          <w:tcPr>
            <w:tcW w:w="442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45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9</w:t>
            </w:r>
          </w:p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6"/>
                <w:szCs w:val="18"/>
              </w:rPr>
              <w:t xml:space="preserve">Akceptowalne  </w:t>
            </w:r>
          </w:p>
        </w:tc>
        <w:tc>
          <w:tcPr>
            <w:tcW w:w="3383" w:type="dxa"/>
          </w:tcPr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stosowanie okularów ochronnych i maski przeciwpyłowej podczas prac</w:t>
            </w:r>
          </w:p>
          <w:p w:rsidR="002519FD" w:rsidRPr="002519FD" w:rsidRDefault="002519FD" w:rsidP="002519FD">
            <w:pPr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519FD" w:rsidRPr="002519FD" w:rsidRDefault="002519FD" w:rsidP="002519FD">
      <w:pPr>
        <w:rPr>
          <w:rFonts w:ascii="Calibri" w:eastAsia="Calibri" w:hAnsi="Calibri" w:cs="Times New Roman"/>
        </w:rPr>
      </w:pPr>
      <w:r w:rsidRPr="002519FD">
        <w:rPr>
          <w:rFonts w:ascii="Calibri" w:eastAsia="Calibri" w:hAnsi="Calibri" w:cs="Times New Roman"/>
        </w:rPr>
        <w:t>Data aktualizacji: 03 -2016</w:t>
      </w:r>
      <w:r w:rsidRPr="002519FD">
        <w:rPr>
          <w:rFonts w:ascii="Calibri" w:eastAsia="Calibri" w:hAnsi="Calibri" w:cs="Times New Roman"/>
        </w:rPr>
        <w:tab/>
      </w:r>
      <w:r w:rsidRPr="002519FD">
        <w:rPr>
          <w:rFonts w:ascii="Calibri" w:eastAsia="Calibri" w:hAnsi="Calibri" w:cs="Times New Roman"/>
        </w:rPr>
        <w:tab/>
      </w:r>
      <w:r w:rsidRPr="002519FD">
        <w:rPr>
          <w:rFonts w:ascii="Calibri" w:eastAsia="Calibri" w:hAnsi="Calibri" w:cs="Times New Roman"/>
        </w:rPr>
        <w:tab/>
      </w:r>
    </w:p>
    <w:p w:rsidR="002519FD" w:rsidRPr="002519FD" w:rsidRDefault="002519FD" w:rsidP="002519FD">
      <w:pPr>
        <w:rPr>
          <w:rFonts w:ascii="Calibri" w:eastAsia="Calibri" w:hAnsi="Calibri" w:cs="Times New Roman"/>
          <w:b/>
          <w:u w:val="single"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  <w:b/>
          <w:u w:val="single"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  <w:b/>
          <w:u w:val="single"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  <w:b/>
          <w:u w:val="single"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  <w:b/>
          <w:u w:val="single"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  <w:b/>
          <w:u w:val="single"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  <w:b/>
          <w:u w:val="single"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  <w:b/>
          <w:u w:val="single"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  <w:b/>
          <w:u w:val="single"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  <w:b/>
          <w:u w:val="single"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  <w:b/>
          <w:u w:val="single"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  <w:b/>
          <w:u w:val="single"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  <w:b/>
          <w:u w:val="single"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  <w:b/>
          <w:u w:val="single"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  <w:b/>
          <w:u w:val="single"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  <w:b/>
          <w:u w:val="single"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  <w:b/>
          <w:u w:val="single"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  <w:b/>
          <w:u w:val="single"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  <w:b/>
          <w:u w:val="single"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  <w:b/>
          <w:u w:val="single"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  <w:b/>
          <w:u w:val="single"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  <w:b/>
          <w:u w:val="single"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  <w:b/>
          <w:u w:val="single"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  <w:b/>
          <w:u w:val="single"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  <w:b/>
          <w:u w:val="single"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  <w:b/>
          <w:u w:val="single"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  <w:b/>
          <w:u w:val="single"/>
        </w:rPr>
      </w:pPr>
    </w:p>
    <w:p w:rsidR="002519FD" w:rsidRPr="002519FD" w:rsidRDefault="002519FD" w:rsidP="002519FD">
      <w:pPr>
        <w:rPr>
          <w:rFonts w:ascii="Calibri" w:eastAsia="Calibri" w:hAnsi="Calibri" w:cs="Times New Roman"/>
          <w:b/>
          <w:u w:val="single"/>
        </w:rPr>
      </w:pPr>
      <w:r w:rsidRPr="002519FD">
        <w:rPr>
          <w:rFonts w:ascii="Calibri" w:eastAsia="Calibri" w:hAnsi="Calibri" w:cs="Times New Roman"/>
          <w:b/>
          <w:u w:val="single"/>
        </w:rPr>
        <w:t>Ryzyko chemiczne</w:t>
      </w:r>
    </w:p>
    <w:tbl>
      <w:tblPr>
        <w:tblStyle w:val="a7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2683"/>
        <w:gridCol w:w="435"/>
        <w:gridCol w:w="567"/>
        <w:gridCol w:w="416"/>
        <w:gridCol w:w="10"/>
        <w:gridCol w:w="708"/>
        <w:gridCol w:w="3402"/>
      </w:tblGrid>
      <w:tr w:rsidR="002519FD" w:rsidRPr="002519FD" w:rsidTr="003974CF">
        <w:trPr>
          <w:tblHeader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Czynnik chemiczny</w:t>
            </w:r>
          </w:p>
        </w:tc>
        <w:tc>
          <w:tcPr>
            <w:tcW w:w="2683" w:type="dxa"/>
            <w:vMerge w:val="restart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Rodzaj zagrożenia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E</w:t>
            </w:r>
            <w:r w:rsidRPr="002519FD">
              <w:rPr>
                <w:rFonts w:ascii="Calibri" w:eastAsia="Calibri" w:hAnsi="Calibri" w:cs="Times New Roman"/>
                <w:b/>
                <w:sz w:val="16"/>
              </w:rPr>
              <w:t>kspozycja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P</w:t>
            </w:r>
            <w:r w:rsidRPr="002519FD">
              <w:rPr>
                <w:rFonts w:ascii="Calibri" w:eastAsia="Calibri" w:hAnsi="Calibri" w:cs="Times New Roman"/>
                <w:b/>
                <w:sz w:val="16"/>
              </w:rPr>
              <w:t>rawdopodobieństwo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S</w:t>
            </w:r>
            <w:r w:rsidRPr="002519FD">
              <w:rPr>
                <w:rFonts w:ascii="Calibri" w:eastAsia="Calibri" w:hAnsi="Calibri" w:cs="Times New Roman"/>
                <w:b/>
                <w:sz w:val="16"/>
              </w:rPr>
              <w:t>kutek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Ryzyko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Warunki bezpiecznego stosowania</w:t>
            </w:r>
          </w:p>
        </w:tc>
      </w:tr>
      <w:tr w:rsidR="002519FD" w:rsidRPr="002519FD" w:rsidTr="003974CF">
        <w:trPr>
          <w:tblHeader/>
        </w:trPr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Zastosowanie</w:t>
            </w:r>
          </w:p>
        </w:tc>
        <w:tc>
          <w:tcPr>
            <w:tcW w:w="2683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435" w:type="dxa"/>
            <w:vMerge/>
            <w:shd w:val="clear" w:color="auto" w:fill="D9D9D9" w:themeFill="background1" w:themeFillShade="D9"/>
            <w:vAlign w:val="center"/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426" w:type="dxa"/>
            <w:gridSpan w:val="2"/>
            <w:vMerge/>
            <w:shd w:val="clear" w:color="auto" w:fill="D9D9D9" w:themeFill="background1" w:themeFillShade="D9"/>
            <w:vAlign w:val="center"/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3402" w:type="dxa"/>
            <w:vMerge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2519FD" w:rsidRPr="002519FD" w:rsidTr="003974CF">
        <w:trPr>
          <w:tblHeader/>
        </w:trPr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Ilość na zmianę</w:t>
            </w:r>
          </w:p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roboczą</w:t>
            </w:r>
          </w:p>
        </w:tc>
        <w:tc>
          <w:tcPr>
            <w:tcW w:w="2683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435" w:type="dxa"/>
            <w:vMerge/>
            <w:shd w:val="clear" w:color="auto" w:fill="D9D9D9" w:themeFill="background1" w:themeFillShade="D9"/>
            <w:vAlign w:val="center"/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426" w:type="dxa"/>
            <w:gridSpan w:val="2"/>
            <w:vMerge/>
            <w:shd w:val="clear" w:color="auto" w:fill="D9D9D9" w:themeFill="background1" w:themeFillShade="D9"/>
            <w:vAlign w:val="center"/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SOI</w:t>
            </w:r>
          </w:p>
        </w:tc>
      </w:tr>
      <w:tr w:rsidR="002519FD" w:rsidRPr="002519FD" w:rsidTr="003974CF">
        <w:trPr>
          <w:trHeight w:val="293"/>
          <w:tblHeader/>
        </w:trPr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NDS</w:t>
            </w:r>
          </w:p>
        </w:tc>
        <w:tc>
          <w:tcPr>
            <w:tcW w:w="2683" w:type="dxa"/>
            <w:vMerge/>
            <w:tcBorders>
              <w:bottom w:val="single" w:sz="12" w:space="0" w:color="auto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12" w:space="0" w:color="auto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2519FD" w:rsidRPr="002519FD" w:rsidTr="003974CF">
        <w:trPr>
          <w:cantSplit/>
          <w:trHeight w:val="307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thinThickThinSmallGap" w:sz="18" w:space="0" w:color="auto"/>
            </w:tcBorders>
          </w:tcPr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Loctite 603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Klej do gwintów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Około 40ml/zm.roboczą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Kwas akrylowy 10mg/m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3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Kumen 250mg/m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83" w:type="dxa"/>
            <w:tcBorders>
              <w:top w:val="single" w:sz="12" w:space="0" w:color="auto"/>
              <w:bottom w:val="thinThickThinSmallGap" w:sz="18" w:space="0" w:color="auto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H315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działa drażniąco na skórę,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H317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może powodować reakcję alergiczną skóry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H318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poważne uszkodzenia oczu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H335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podrażnienie dróg oddechowych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0,5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bottom w:val="thinThickThinSmallGap" w:sz="18" w:space="0" w:color="auto"/>
            </w:tcBorders>
            <w:textDirection w:val="btLr"/>
          </w:tcPr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2519FD">
              <w:rPr>
                <w:rFonts w:ascii="Calibri" w:eastAsia="Calibri" w:hAnsi="Calibri" w:cs="Times New Roman"/>
                <w:b/>
              </w:rPr>
              <w:t>9</w:t>
            </w:r>
          </w:p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</w:rPr>
              <w:t>Akceptowalne</w:t>
            </w:r>
          </w:p>
        </w:tc>
        <w:tc>
          <w:tcPr>
            <w:tcW w:w="3402" w:type="dxa"/>
            <w:tcBorders>
              <w:top w:val="single" w:sz="12" w:space="0" w:color="auto"/>
              <w:bottom w:val="thinThickThinSmallGap" w:sz="18" w:space="0" w:color="auto"/>
              <w:right w:val="single" w:sz="12" w:space="0" w:color="auto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Preparat stosować tylko w pomieszczeniu odpowiednio wentylowanym. Nie dopuścić do kontaktu z oczami i skórą. Należy unikać przedłużonego lub powtarzalnego kontaktu ze skórą aby zminimalizować ryzyko wystąpienia reakcji uczuleniowej. Nie jeść, nie pić i nie palić w czasie pracy. Przed przerwami w pracy i po jej zakończeniu umyć ręce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Rękawice ochronne odporne na działanie chemikaliów (EN 374). 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Nosić okulary ochronne.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Podczas pracy nosić odpowiednią odzież ochronną</w:t>
            </w:r>
          </w:p>
        </w:tc>
      </w:tr>
      <w:tr w:rsidR="002519FD" w:rsidRPr="002519FD" w:rsidTr="003974CF">
        <w:trPr>
          <w:trHeight w:val="3076"/>
        </w:trPr>
        <w:tc>
          <w:tcPr>
            <w:tcW w:w="1985" w:type="dxa"/>
            <w:tcBorders>
              <w:top w:val="thinThickThinSmallGap" w:sz="18" w:space="0" w:color="auto"/>
              <w:left w:val="single" w:sz="12" w:space="0" w:color="auto"/>
              <w:bottom w:val="thinThickThinSmallGap" w:sz="18" w:space="0" w:color="auto"/>
            </w:tcBorders>
          </w:tcPr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Duotac Zahnadspray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Smar konserwujący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Około 400ml/zm.roboczą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autoSpaceDE w:val="0"/>
              <w:autoSpaceDN w:val="0"/>
              <w:adjustRightInd w:val="0"/>
              <w:rPr>
                <w:rFonts w:ascii="Calibri" w:eastAsia="Calibri" w:hAnsi="Calibri" w:cs="Courier"/>
                <w:sz w:val="18"/>
                <w:szCs w:val="18"/>
              </w:rPr>
            </w:pPr>
            <w:r w:rsidRPr="002519FD">
              <w:rPr>
                <w:rFonts w:ascii="Calibri" w:eastAsia="Calibri" w:hAnsi="Calibri" w:cs="Courier"/>
                <w:sz w:val="18"/>
                <w:szCs w:val="18"/>
              </w:rPr>
              <w:t>Butan 1900mg/m</w:t>
            </w:r>
            <w:r w:rsidRPr="002519FD">
              <w:rPr>
                <w:rFonts w:ascii="Calibri" w:eastAsia="Calibri" w:hAnsi="Calibri" w:cs="Courier"/>
                <w:sz w:val="18"/>
                <w:szCs w:val="18"/>
                <w:vertAlign w:val="superscript"/>
              </w:rPr>
              <w:t>3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Calibri" w:hAnsi="Calibri" w:cs="Courier"/>
                <w:sz w:val="18"/>
                <w:szCs w:val="18"/>
              </w:rPr>
              <w:t>Propan 1800mg/m</w:t>
            </w:r>
            <w:r w:rsidRPr="002519FD">
              <w:rPr>
                <w:rFonts w:ascii="Calibri" w:eastAsia="Calibri" w:hAnsi="Calibri" w:cs="Courier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83" w:type="dxa"/>
            <w:tcBorders>
              <w:top w:val="thinThickThinSmallGap" w:sz="18" w:space="0" w:color="auto"/>
              <w:bottom w:val="thinThickThinSmallGap" w:sz="18" w:space="0" w:color="auto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Courier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Courier"/>
                <w:b/>
                <w:sz w:val="18"/>
                <w:szCs w:val="18"/>
              </w:rPr>
              <w:t xml:space="preserve">F+ </w:t>
            </w:r>
            <w:r w:rsidRPr="002519FD">
              <w:rPr>
                <w:rFonts w:ascii="Calibri" w:eastAsia="Calibri" w:hAnsi="Calibri" w:cs="Courier"/>
                <w:sz w:val="18"/>
                <w:szCs w:val="18"/>
              </w:rPr>
              <w:t>produkt skrajnie łatwopalny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0,5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bottom w:val="thinThickThinSmallGap" w:sz="18" w:space="0" w:color="auto"/>
            </w:tcBorders>
            <w:textDirection w:val="btLr"/>
          </w:tcPr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2519FD">
              <w:rPr>
                <w:rFonts w:ascii="Calibri" w:eastAsia="Calibri" w:hAnsi="Calibri" w:cs="Times New Roman"/>
                <w:b/>
              </w:rPr>
              <w:t>3</w:t>
            </w:r>
          </w:p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</w:rPr>
              <w:t>Akceptowalne</w:t>
            </w:r>
          </w:p>
        </w:tc>
        <w:tc>
          <w:tcPr>
            <w:tcW w:w="3402" w:type="dxa"/>
            <w:tcBorders>
              <w:top w:val="thinThickThinSmallGap" w:sz="18" w:space="0" w:color="auto"/>
              <w:bottom w:val="thinThickThinSmallGap" w:sz="18" w:space="0" w:color="auto"/>
              <w:right w:val="single" w:sz="12" w:space="0" w:color="auto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Nale</w:t>
            </w:r>
            <w:r w:rsidRPr="002519FD">
              <w:rPr>
                <w:rFonts w:ascii="Calibri" w:eastAsia="Calibri" w:hAnsi="Calibri" w:cs="Times New Roman" w:hint="eastAsia"/>
                <w:sz w:val="18"/>
                <w:szCs w:val="18"/>
              </w:rPr>
              <w:t>ż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y zachowa</w:t>
            </w:r>
            <w:r w:rsidRPr="002519FD">
              <w:rPr>
                <w:rFonts w:ascii="Calibri" w:eastAsia="Calibri" w:hAnsi="Calibri" w:cs="Times New Roman" w:hint="eastAsia"/>
                <w:sz w:val="18"/>
                <w:szCs w:val="18"/>
              </w:rPr>
              <w:t>ć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typowe </w:t>
            </w:r>
            <w:r w:rsidRPr="002519FD">
              <w:rPr>
                <w:rFonts w:ascii="Calibri" w:eastAsia="Calibri" w:hAnsi="Calibri" w:cs="Times New Roman" w:hint="eastAsia"/>
                <w:sz w:val="18"/>
                <w:szCs w:val="18"/>
              </w:rPr>
              <w:t>ś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rodki ostro</w:t>
            </w:r>
            <w:r w:rsidRPr="002519FD">
              <w:rPr>
                <w:rFonts w:ascii="Calibri" w:eastAsia="Calibri" w:hAnsi="Calibri" w:cs="Times New Roman" w:hint="eastAsia"/>
                <w:sz w:val="18"/>
                <w:szCs w:val="18"/>
              </w:rPr>
              <w:t>ż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  <w:r w:rsidRPr="002519FD">
              <w:rPr>
                <w:rFonts w:ascii="Calibri" w:eastAsia="Calibri" w:hAnsi="Calibri" w:cs="Times New Roman" w:hint="eastAsia"/>
                <w:sz w:val="18"/>
                <w:szCs w:val="18"/>
              </w:rPr>
              <w:t>ś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ci podczas post</w:t>
            </w:r>
            <w:r w:rsidRPr="002519FD">
              <w:rPr>
                <w:rFonts w:ascii="Calibri" w:eastAsia="Calibri" w:hAnsi="Calibri" w:cs="Times New Roman" w:hint="eastAsia"/>
                <w:sz w:val="18"/>
                <w:szCs w:val="18"/>
              </w:rPr>
              <w:t>ę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powania z chemikaliami.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My</w:t>
            </w:r>
            <w:r w:rsidRPr="002519FD">
              <w:rPr>
                <w:rFonts w:ascii="Calibri" w:eastAsia="Calibri" w:hAnsi="Calibri" w:cs="Times New Roman" w:hint="eastAsia"/>
                <w:sz w:val="18"/>
                <w:szCs w:val="18"/>
              </w:rPr>
              <w:t>ć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r</w:t>
            </w:r>
            <w:r w:rsidRPr="002519FD">
              <w:rPr>
                <w:rFonts w:ascii="Calibri" w:eastAsia="Calibri" w:hAnsi="Calibri" w:cs="Times New Roman" w:hint="eastAsia"/>
                <w:sz w:val="18"/>
                <w:szCs w:val="18"/>
              </w:rPr>
              <w:t>ę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ce przed przerw</w:t>
            </w:r>
            <w:r w:rsidRPr="002519FD">
              <w:rPr>
                <w:rFonts w:ascii="Calibri" w:eastAsia="Calibri" w:hAnsi="Calibri" w:cs="Times New Roman" w:hint="eastAsia"/>
                <w:sz w:val="18"/>
                <w:szCs w:val="18"/>
              </w:rPr>
              <w:t>ą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i przed ko</w:t>
            </w:r>
            <w:r w:rsidRPr="002519FD">
              <w:rPr>
                <w:rFonts w:ascii="Calibri" w:eastAsia="Calibri" w:hAnsi="Calibri" w:cs="Times New Roman" w:hint="eastAsia"/>
                <w:sz w:val="18"/>
                <w:szCs w:val="18"/>
              </w:rPr>
              <w:t>ń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cem pracy. Unika</w:t>
            </w:r>
            <w:r w:rsidRPr="002519FD">
              <w:rPr>
                <w:rFonts w:ascii="Calibri" w:eastAsia="Calibri" w:hAnsi="Calibri" w:cs="Times New Roman" w:hint="eastAsia"/>
                <w:sz w:val="18"/>
                <w:szCs w:val="18"/>
              </w:rPr>
              <w:t>ć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styczno</w:t>
            </w:r>
            <w:r w:rsidRPr="002519FD">
              <w:rPr>
                <w:rFonts w:ascii="Calibri" w:eastAsia="Calibri" w:hAnsi="Calibri" w:cs="Times New Roman" w:hint="eastAsia"/>
                <w:sz w:val="18"/>
                <w:szCs w:val="18"/>
              </w:rPr>
              <w:t>ś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ci dłu</w:t>
            </w:r>
            <w:r w:rsidRPr="002519FD">
              <w:rPr>
                <w:rFonts w:ascii="Calibri" w:eastAsia="Calibri" w:hAnsi="Calibri" w:cs="Times New Roman" w:hint="eastAsia"/>
                <w:sz w:val="18"/>
                <w:szCs w:val="18"/>
              </w:rPr>
              <w:t>ż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szej i intensywnej ze skór</w:t>
            </w:r>
            <w:r w:rsidRPr="002519FD">
              <w:rPr>
                <w:rFonts w:ascii="Calibri" w:eastAsia="Calibri" w:hAnsi="Calibri" w:cs="Times New Roman" w:hint="eastAsia"/>
                <w:sz w:val="18"/>
                <w:szCs w:val="18"/>
              </w:rPr>
              <w:t>ą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. Profilaktyczna ochrona skóry za pomoc</w:t>
            </w:r>
            <w:r w:rsidRPr="002519FD">
              <w:rPr>
                <w:rFonts w:ascii="Calibri" w:eastAsia="Calibri" w:hAnsi="Calibri" w:cs="Times New Roman" w:hint="eastAsia"/>
                <w:sz w:val="18"/>
                <w:szCs w:val="18"/>
              </w:rPr>
              <w:t>ą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kremu ochronnego do skóry. Nie wkłada</w:t>
            </w:r>
            <w:r w:rsidRPr="002519FD">
              <w:rPr>
                <w:rFonts w:ascii="Calibri" w:eastAsia="Calibri" w:hAnsi="Calibri" w:cs="Times New Roman" w:hint="eastAsia"/>
                <w:sz w:val="18"/>
                <w:szCs w:val="18"/>
              </w:rPr>
              <w:t>ć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do kieszeni czy</w:t>
            </w:r>
            <w:r w:rsidRPr="002519FD">
              <w:rPr>
                <w:rFonts w:ascii="Calibri" w:eastAsia="Calibri" w:hAnsi="Calibri" w:cs="Times New Roman" w:hint="eastAsia"/>
                <w:sz w:val="18"/>
                <w:szCs w:val="18"/>
              </w:rPr>
              <w:t>ś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ciwa nas</w:t>
            </w:r>
            <w:r w:rsidRPr="002519FD">
              <w:rPr>
                <w:rFonts w:ascii="Calibri" w:eastAsia="Calibri" w:hAnsi="Calibri" w:cs="Times New Roman" w:hint="eastAsia"/>
                <w:sz w:val="18"/>
                <w:szCs w:val="18"/>
              </w:rPr>
              <w:t>ą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czonego produktem.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Rękawice ochronne lub krem ochronny na skórę.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Okulary ochronne szczelnie przylegające 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Robocza odzież ochronna</w:t>
            </w:r>
          </w:p>
        </w:tc>
      </w:tr>
      <w:tr w:rsidR="002519FD" w:rsidRPr="002519FD" w:rsidTr="003974CF">
        <w:trPr>
          <w:trHeight w:val="3076"/>
        </w:trPr>
        <w:tc>
          <w:tcPr>
            <w:tcW w:w="1985" w:type="dxa"/>
            <w:tcBorders>
              <w:top w:val="thinThickThinSmallGap" w:sz="18" w:space="0" w:color="auto"/>
              <w:left w:val="single" w:sz="12" w:space="0" w:color="auto"/>
              <w:bottom w:val="single" w:sz="4" w:space="0" w:color="auto"/>
            </w:tcBorders>
          </w:tcPr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Lakier Czarny mat</w:t>
            </w:r>
            <w:r w:rsidRPr="002519F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Spray do cynkowania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Około 50ml/zm.roboczą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Aceton 600mg/m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3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  <w:lang w:val="de-DE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  <w:lang w:val="de-DE"/>
              </w:rPr>
              <w:t>Ksylen 100mg/m3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  <w:lang w:val="de-DE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  <w:lang w:val="de-DE"/>
              </w:rPr>
              <w:t>Etanol 1900mg/m3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Octan 2-metoksy-1-metyloetylu 260 mg/m3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Keton izobutylowo-metylowy 83 mg/m3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Butan 1900 mg/m3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Propan 1800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Węgiel czarny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4 mg/m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3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(pyłcałkowity)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Octan n-butylu 200 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mg/m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83" w:type="dxa"/>
            <w:tcBorders>
              <w:top w:val="thinThickThinSmallGap" w:sz="18" w:space="0" w:color="auto"/>
              <w:bottom w:val="single" w:sz="4" w:space="0" w:color="auto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H319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powoduje poważne podrażnienia oczu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H336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może powodować uczucie senności lub zawroty głowy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H222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skrajnie łatwopalny aerozol</w:t>
            </w:r>
          </w:p>
          <w:p w:rsidR="002519FD" w:rsidRPr="002519FD" w:rsidRDefault="002519FD" w:rsidP="002519FD">
            <w:pPr>
              <w:rPr>
                <w:rFonts w:ascii="Calibri" w:eastAsia="Calibri" w:hAnsi="Calibri" w:cs="Courier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H229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pojemnik pod ciśnieniem. Ogrzanie grozi wybuchem</w:t>
            </w:r>
          </w:p>
        </w:tc>
        <w:tc>
          <w:tcPr>
            <w:tcW w:w="435" w:type="dxa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0,2</w:t>
            </w:r>
          </w:p>
        </w:tc>
        <w:tc>
          <w:tcPr>
            <w:tcW w:w="426" w:type="dxa"/>
            <w:gridSpan w:val="2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thinThickThinSmallGap" w:sz="18" w:space="0" w:color="auto"/>
              <w:bottom w:val="single" w:sz="4" w:space="0" w:color="auto"/>
            </w:tcBorders>
            <w:textDirection w:val="btLr"/>
          </w:tcPr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2519FD">
              <w:rPr>
                <w:rFonts w:ascii="Calibri" w:eastAsia="Calibri" w:hAnsi="Calibri" w:cs="Times New Roman"/>
                <w:b/>
              </w:rPr>
              <w:t>0,6</w:t>
            </w:r>
          </w:p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</w:rPr>
              <w:t>Akceptowalne</w:t>
            </w:r>
          </w:p>
        </w:tc>
        <w:tc>
          <w:tcPr>
            <w:tcW w:w="3402" w:type="dxa"/>
            <w:tcBorders>
              <w:top w:val="thinThickThinSmallGap" w:sz="18" w:space="0" w:color="auto"/>
              <w:bottom w:val="single" w:sz="4" w:space="0" w:color="auto"/>
              <w:right w:val="single" w:sz="12" w:space="0" w:color="auto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Dbać o dobrą wentylację pomieszczenia. Unikać wdychania oparów. Oddalić źródła ognia - nie palić tytoniu. Ew. przedsięwziąć środki przeciw naładowaniu elektrostatycznemu. Nie stosować na gorących powierzchniach. Unikać kontaktu z oczami i skórą. Zabrania się jeść, pić, palić, a także przechowywać artykuły żywnościowe w pomieszczeniu roboczym. Przed przerwami i po pracy umyć ręce.</w:t>
            </w:r>
          </w:p>
        </w:tc>
      </w:tr>
      <w:tr w:rsidR="002519FD" w:rsidRPr="002519FD" w:rsidTr="003974CF">
        <w:trPr>
          <w:trHeight w:val="2311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thinThickThinSmallGap" w:sz="18" w:space="0" w:color="auto"/>
              <w:right w:val="dotted" w:sz="4" w:space="0" w:color="auto"/>
            </w:tcBorders>
          </w:tcPr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lastRenderedPageBreak/>
              <w:t>Chrome efekt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Spray do cynkowania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Około 100 ml/zm.rob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Cykloheksan 300 mg/m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3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Ksylen 100mg/m3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Octan butylu 200 mg/m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dotted" w:sz="4" w:space="0" w:color="auto"/>
              <w:bottom w:val="thinThickThinSmallGap" w:sz="18" w:space="0" w:color="auto"/>
              <w:right w:val="dotted" w:sz="4" w:space="0" w:color="auto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Xi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drażniący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F+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skrajnie łatwopalny</w:t>
            </w:r>
          </w:p>
        </w:tc>
        <w:tc>
          <w:tcPr>
            <w:tcW w:w="435" w:type="dxa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0,2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thinThickThinSmallGap" w:sz="18" w:space="0" w:color="auto"/>
            </w:tcBorders>
            <w:textDirection w:val="btLr"/>
          </w:tcPr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2519FD">
              <w:rPr>
                <w:rFonts w:ascii="Calibri" w:eastAsia="Calibri" w:hAnsi="Calibri" w:cs="Times New Roman"/>
                <w:b/>
              </w:rPr>
              <w:t>1,2</w:t>
            </w:r>
          </w:p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</w:rPr>
              <w:t>Akceptowalne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thinThickThinSmallGap" w:sz="18" w:space="0" w:color="auto"/>
              <w:right w:val="single" w:sz="12" w:space="0" w:color="auto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Stosować tylko w dobrze wentylowanych pomieszczeniach. Trzymać z dala od źródeł zapłonu. Nie palić. Nie tryskać w oczy. Chronić przed promieniami słonecznymi. Unikać kontaktu i wdychania oparów.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Ubrać odpowiednie rękawice.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Ubrać okulary ochronne w czasie obchodzenia się z dużymi ilościami mieszaniny</w:t>
            </w:r>
          </w:p>
        </w:tc>
      </w:tr>
      <w:tr w:rsidR="002519FD" w:rsidRPr="002519FD" w:rsidTr="003974CF">
        <w:trPr>
          <w:trHeight w:val="3076"/>
        </w:trPr>
        <w:tc>
          <w:tcPr>
            <w:tcW w:w="1985" w:type="dxa"/>
            <w:tcBorders>
              <w:top w:val="thinThickThinSmallGap" w:sz="18" w:space="0" w:color="auto"/>
              <w:left w:val="single" w:sz="12" w:space="0" w:color="auto"/>
              <w:bottom w:val="thinThickThinSmallGap" w:sz="18" w:space="0" w:color="auto"/>
              <w:right w:val="dotted" w:sz="4" w:space="0" w:color="auto"/>
            </w:tcBorders>
          </w:tcPr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Spray ral 1028 deco color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Naprawy lakiernicze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Około 50 ml/zm/rob.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Aceton 600 mg/m3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Octan butylu 200 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Ksylen 100 mg/m3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Octan 2-metoksy-1-metyloetylu 260 mg/m3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</w:pPr>
            <w:r w:rsidRPr="002519FD"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>2-butoksyetanol 98 mg/m3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83" w:type="dxa"/>
            <w:tcBorders>
              <w:top w:val="thinThickThinSmallGap" w:sz="18" w:space="0" w:color="auto"/>
              <w:left w:val="dotted" w:sz="4" w:space="0" w:color="auto"/>
              <w:bottom w:val="thinThickThinSmallGap" w:sz="18" w:space="0" w:color="auto"/>
              <w:right w:val="dotted" w:sz="4" w:space="0" w:color="auto"/>
            </w:tcBorders>
          </w:tcPr>
          <w:p w:rsidR="002519FD" w:rsidRPr="002519FD" w:rsidRDefault="002519FD" w:rsidP="002519FD">
            <w:pPr>
              <w:autoSpaceDE w:val="0"/>
              <w:autoSpaceDN w:val="0"/>
              <w:adjustRightInd w:val="0"/>
              <w:rPr>
                <w:rFonts w:ascii="Calibri" w:eastAsia="CourierNew" w:hAnsi="Calibri" w:cs="CourierNew"/>
                <w:sz w:val="18"/>
                <w:szCs w:val="18"/>
              </w:rPr>
            </w:pPr>
            <w:r w:rsidRPr="002519FD">
              <w:rPr>
                <w:rFonts w:ascii="Calibri" w:eastAsia="CourierNew" w:hAnsi="Calibri" w:cs="CourierNew"/>
                <w:sz w:val="18"/>
                <w:szCs w:val="18"/>
              </w:rPr>
              <w:t>F+ skrajnie łatwopalny</w:t>
            </w:r>
          </w:p>
          <w:p w:rsidR="002519FD" w:rsidRPr="002519FD" w:rsidRDefault="002519FD" w:rsidP="002519FD">
            <w:pPr>
              <w:rPr>
                <w:rFonts w:ascii="Calibri" w:eastAsia="CourierNew" w:hAnsi="Calibri" w:cs="CourierNew"/>
                <w:sz w:val="18"/>
                <w:szCs w:val="18"/>
              </w:rPr>
            </w:pPr>
            <w:r w:rsidRPr="002519FD">
              <w:rPr>
                <w:rFonts w:ascii="Calibri" w:eastAsia="CourierNew" w:hAnsi="Calibri" w:cs="CourierNew"/>
                <w:sz w:val="18"/>
                <w:szCs w:val="18"/>
              </w:rPr>
              <w:t>Xi drażniący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0,2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bottom w:val="thinThickThinSmallGap" w:sz="18" w:space="0" w:color="auto"/>
            </w:tcBorders>
            <w:textDirection w:val="btLr"/>
          </w:tcPr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2519FD">
              <w:rPr>
                <w:rFonts w:ascii="Calibri" w:eastAsia="Calibri" w:hAnsi="Calibri" w:cs="Times New Roman"/>
                <w:b/>
              </w:rPr>
              <w:t>0,6</w:t>
            </w:r>
          </w:p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</w:rPr>
              <w:t>Akceptowalne</w:t>
            </w:r>
          </w:p>
        </w:tc>
        <w:tc>
          <w:tcPr>
            <w:tcW w:w="3402" w:type="dxa"/>
            <w:tcBorders>
              <w:top w:val="thinThickThinSmallGap" w:sz="18" w:space="0" w:color="auto"/>
              <w:left w:val="dotted" w:sz="4" w:space="0" w:color="auto"/>
              <w:bottom w:val="thinThickThinSmallGap" w:sz="18" w:space="0" w:color="auto"/>
              <w:right w:val="single" w:sz="12" w:space="0" w:color="auto"/>
            </w:tcBorders>
          </w:tcPr>
          <w:p w:rsidR="002519FD" w:rsidRPr="002519FD" w:rsidRDefault="002519FD" w:rsidP="002519FD">
            <w:pPr>
              <w:autoSpaceDE w:val="0"/>
              <w:autoSpaceDN w:val="0"/>
              <w:adjustRightInd w:val="0"/>
              <w:rPr>
                <w:rFonts w:ascii="Calibri" w:eastAsia="Calibri" w:hAnsi="Calibri" w:cs="CourierNew,Bold"/>
                <w:bCs/>
                <w:sz w:val="18"/>
                <w:szCs w:val="18"/>
              </w:rPr>
            </w:pPr>
            <w:r w:rsidRPr="002519FD">
              <w:rPr>
                <w:rFonts w:ascii="Calibri" w:eastAsia="Calibri" w:hAnsi="Calibri" w:cs="CourierNew,Bold"/>
                <w:bCs/>
                <w:sz w:val="18"/>
                <w:szCs w:val="18"/>
              </w:rPr>
              <w:t>Stosować wyłącznie w dobrze wentylowanych pomieszczeniach</w:t>
            </w:r>
            <w:r w:rsidRPr="002519FD">
              <w:rPr>
                <w:rFonts w:ascii="Calibri" w:eastAsia="Calibri" w:hAnsi="Calibri" w:cs="Times New Roman"/>
              </w:rPr>
              <w:t xml:space="preserve"> </w:t>
            </w:r>
            <w:r w:rsidRPr="002519FD">
              <w:rPr>
                <w:rFonts w:ascii="Calibri" w:eastAsia="Calibri" w:hAnsi="Calibri" w:cs="CourierNew,Bold"/>
                <w:bCs/>
                <w:sz w:val="18"/>
                <w:szCs w:val="18"/>
              </w:rPr>
              <w:t>chronić przed słońcem i nagrzaniem powyżej temperatury 50°C. Trzymać z dala od źródeł zapłonu. Nie palić. Nie tryskać w oczy. Chronić przed promieniami słonecznymi. Unikać kontaktu i wdychania oparów.</w:t>
            </w:r>
          </w:p>
          <w:p w:rsidR="002519FD" w:rsidRPr="002519FD" w:rsidRDefault="002519FD" w:rsidP="002519FD">
            <w:pPr>
              <w:autoSpaceDE w:val="0"/>
              <w:autoSpaceDN w:val="0"/>
              <w:adjustRightInd w:val="0"/>
              <w:rPr>
                <w:rFonts w:ascii="Calibri" w:eastAsia="Calibri" w:hAnsi="Calibri" w:cs="CourierNew,Bold"/>
                <w:bCs/>
                <w:sz w:val="18"/>
                <w:szCs w:val="18"/>
              </w:rPr>
            </w:pPr>
            <w:r w:rsidRPr="002519FD">
              <w:rPr>
                <w:rFonts w:ascii="Calibri" w:eastAsia="Calibri" w:hAnsi="Calibri" w:cs="CourierNew,Bold"/>
                <w:bCs/>
                <w:sz w:val="18"/>
                <w:szCs w:val="18"/>
              </w:rPr>
              <w:t>Założyć odpowiedni sprzęt do ochrony dróg oddechowych, np. CEN/FFP-2(S) lub CEN/FFP-3(S).</w:t>
            </w:r>
            <w:r w:rsidRPr="002519FD">
              <w:rPr>
                <w:rFonts w:ascii="Calibri" w:eastAsia="Calibri" w:hAnsi="Calibri" w:cs="Times New Roman"/>
              </w:rPr>
              <w:t xml:space="preserve"> </w:t>
            </w:r>
            <w:r w:rsidRPr="002519FD">
              <w:rPr>
                <w:rFonts w:ascii="Calibri" w:eastAsia="Calibri" w:hAnsi="Calibri" w:cs="CourierNew,Bold"/>
                <w:bCs/>
                <w:sz w:val="18"/>
                <w:szCs w:val="18"/>
              </w:rPr>
              <w:t>Ubrać odpowiednie rękawice.</w:t>
            </w:r>
          </w:p>
          <w:p w:rsidR="002519FD" w:rsidRPr="002519FD" w:rsidRDefault="002519FD" w:rsidP="002519FD">
            <w:pPr>
              <w:autoSpaceDE w:val="0"/>
              <w:autoSpaceDN w:val="0"/>
              <w:adjustRightInd w:val="0"/>
              <w:rPr>
                <w:rFonts w:ascii="Calibri" w:eastAsia="Calibri" w:hAnsi="Calibri" w:cs="CourierNew,Bold"/>
                <w:bCs/>
                <w:sz w:val="18"/>
                <w:szCs w:val="18"/>
              </w:rPr>
            </w:pPr>
            <w:r w:rsidRPr="002519FD">
              <w:rPr>
                <w:rFonts w:ascii="Calibri" w:eastAsia="Calibri" w:hAnsi="Calibri" w:cs="CourierNew,Bold"/>
                <w:bCs/>
                <w:sz w:val="18"/>
                <w:szCs w:val="18"/>
              </w:rPr>
              <w:t>Ubrać okulary ochronne w czasie obchodzenia się z dużymi ilościami mieszaniny.</w:t>
            </w:r>
          </w:p>
          <w:p w:rsidR="002519FD" w:rsidRPr="002519FD" w:rsidRDefault="002519FD" w:rsidP="002519FD">
            <w:pPr>
              <w:rPr>
                <w:rFonts w:ascii="Calibri" w:eastAsia="Calibri" w:hAnsi="Calibri" w:cs="CourierNew,Bold"/>
                <w:bCs/>
                <w:sz w:val="18"/>
                <w:szCs w:val="18"/>
              </w:rPr>
            </w:pPr>
            <w:r w:rsidRPr="002519FD">
              <w:rPr>
                <w:rFonts w:ascii="Calibri" w:eastAsia="Calibri" w:hAnsi="Calibri" w:cs="CourierNew,Bold"/>
                <w:bCs/>
                <w:sz w:val="18"/>
                <w:szCs w:val="18"/>
              </w:rPr>
              <w:t>Ubrać odzież ochronną, która zapewnia pełną ochronę skóry, np. z bawełny, gumy, PVC lub Vitonu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519FD" w:rsidRPr="002519FD" w:rsidTr="003974CF">
        <w:trPr>
          <w:trHeight w:val="3076"/>
        </w:trPr>
        <w:tc>
          <w:tcPr>
            <w:tcW w:w="1985" w:type="dxa"/>
            <w:tcBorders>
              <w:top w:val="thinThickThinSmallGap" w:sz="18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lastRenderedPageBreak/>
              <w:t xml:space="preserve">Spray ral Alky 01 7031,7034,7035,1033,1007,7021,7032,2002 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Naprawy lakiernicze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Etylobenzen 200 mg/m3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Octan 2-metoksy-1-metyloetylu 260 mg/m3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Octan butylu 200 mg/m3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val="de-DE" w:eastAsia="pl-PL"/>
              </w:rPr>
            </w:pPr>
            <w:r w:rsidRPr="002519FD">
              <w:rPr>
                <w:rFonts w:ascii="Calibri" w:eastAsia="Times New Roman" w:hAnsi="Calibri" w:cs="Arial"/>
                <w:sz w:val="18"/>
                <w:szCs w:val="18"/>
                <w:lang w:val="de-DE" w:eastAsia="pl-PL"/>
              </w:rPr>
              <w:t>Dimetylobenzen 100 mg/m3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sz w:val="18"/>
                <w:szCs w:val="18"/>
                <w:lang w:val="de-DE" w:eastAsia="pl-PL"/>
              </w:rPr>
            </w:pPr>
            <w:r w:rsidRPr="002519FD">
              <w:rPr>
                <w:rFonts w:ascii="Calibri" w:eastAsia="Times New Roman" w:hAnsi="Calibri" w:cs="Arial"/>
                <w:sz w:val="18"/>
                <w:szCs w:val="18"/>
                <w:lang w:val="de-DE" w:eastAsia="pl-PL"/>
              </w:rPr>
              <w:t>Nafta 300 mg/m3</w:t>
            </w:r>
          </w:p>
        </w:tc>
        <w:tc>
          <w:tcPr>
            <w:tcW w:w="2683" w:type="dxa"/>
            <w:tcBorders>
              <w:top w:val="thinThickThinSmallGap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H226 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łatwopalna ciecz i pary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H315 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powoduje podrażnienia skóry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H319 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powoduje poważne po-drażnienia oczu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H336 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może powodować uczucie senności lub zawroty głowy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0,2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2519FD">
              <w:rPr>
                <w:rFonts w:ascii="Calibri" w:eastAsia="Calibri" w:hAnsi="Calibri" w:cs="Times New Roman"/>
                <w:b/>
              </w:rPr>
              <w:t>0,6</w:t>
            </w:r>
          </w:p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</w:rPr>
              <w:t>Akceptowalne</w:t>
            </w:r>
          </w:p>
        </w:tc>
        <w:tc>
          <w:tcPr>
            <w:tcW w:w="3402" w:type="dxa"/>
            <w:tcBorders>
              <w:top w:val="thinThickThinSmallGap" w:sz="18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Unikać powstawania w powietrzu łatwopalnych i wybuchowych oparów oraz nie dopuścić do przekroczenia w miejscu pracy wartości granicznych. Unikać kontaktu z oczami i skóra. Nie wdychać oparów i mgły natryskowej. Przechowywać z dala od wszelkich źródeł zapłonu i ciepła lub otwartego ognia. Korzystać z nie iskrzących się narzędzi. Materiał może się naładować  elektrostatycznie: podczas przelewania używać wyłącznie uziemionych przewodów i pojemników. 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Aby zapobiec niebezpieczeństwu pożaru należy nasączyć wszystkie zanieczyszczone materiały woda i przechowywać je w zamkniętym metalowym pojemniku. Po zakończeniu każdego dnia pracy należy usunąć zanieczyszczone materiały ze stanowiska pracy i przechowywać je na zewnątrz budynku.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Zaleca się antystatyczna odzież ochronna, obuwie i maski</w:t>
            </w:r>
          </w:p>
        </w:tc>
      </w:tr>
      <w:tr w:rsidR="002519FD" w:rsidRPr="002519FD" w:rsidTr="003974CF">
        <w:trPr>
          <w:trHeight w:val="307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thinThickThinSmallGap" w:sz="18" w:space="0" w:color="auto"/>
              <w:right w:val="dotted" w:sz="4" w:space="0" w:color="auto"/>
            </w:tcBorders>
          </w:tcPr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Loctite 270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Klej do gwintów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Około 40ml/zm.rob.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pl-PL"/>
              </w:rPr>
            </w:pPr>
            <w:r w:rsidRPr="002519F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Kumen 100mg/m</w:t>
            </w:r>
            <w:r w:rsidRPr="002519FD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dotted" w:sz="4" w:space="0" w:color="auto"/>
              <w:bottom w:val="thinThickThinSmallGap" w:sz="18" w:space="0" w:color="auto"/>
              <w:right w:val="dotted" w:sz="4" w:space="0" w:color="auto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H315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powoduje podrażnienia skóry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H317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może powodować reakcję aler-giczną skóry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H319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powoduje poważne podrażnienia oczu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H335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podrażnienie dróg oddechowych</w:t>
            </w:r>
          </w:p>
        </w:tc>
        <w:tc>
          <w:tcPr>
            <w:tcW w:w="435" w:type="dxa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0,2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thinThickThinSmallGap" w:sz="18" w:space="0" w:color="auto"/>
            </w:tcBorders>
            <w:textDirection w:val="btLr"/>
          </w:tcPr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2519FD">
              <w:rPr>
                <w:rFonts w:ascii="Calibri" w:eastAsia="Calibri" w:hAnsi="Calibri" w:cs="Times New Roman"/>
                <w:b/>
              </w:rPr>
              <w:t>1,2</w:t>
            </w:r>
          </w:p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</w:rPr>
              <w:t>Akceptowalne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thinThickThinSmallGap" w:sz="18" w:space="0" w:color="auto"/>
              <w:right w:val="single" w:sz="12" w:space="0" w:color="auto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Preparat stosować tylko w pomieszczeniu odpowiednio wentylowanym.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Należy unikać przedłużonego lub powtarzalnego kontaktu ze skórą aby zminimalizować ryzyko wystąpienia reakcji uczuleniowej.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Nie jeść, nie pić i nie palić w czasie pracy.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Przed przerwami w pracy i po jej zakończeniu umyć ręce.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Rękawice ochronne odporne na działanie chemikaliów (EN 374)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W razie niebezpieczeństwa rozchlapywania preparatu, zakładać okulary ochronne z bocznymi osłonami lub gogle ochronne</w:t>
            </w:r>
          </w:p>
        </w:tc>
      </w:tr>
      <w:tr w:rsidR="002519FD" w:rsidRPr="002519FD" w:rsidTr="003974CF">
        <w:trPr>
          <w:trHeight w:val="3076"/>
        </w:trPr>
        <w:tc>
          <w:tcPr>
            <w:tcW w:w="1985" w:type="dxa"/>
            <w:tcBorders>
              <w:top w:val="thinThickThinSmallGap" w:sz="18" w:space="0" w:color="auto"/>
              <w:left w:val="single" w:sz="12" w:space="0" w:color="auto"/>
              <w:bottom w:val="thinThickThinSmallGap" w:sz="18" w:space="0" w:color="auto"/>
              <w:right w:val="dotted" w:sz="4" w:space="0" w:color="auto"/>
            </w:tcBorders>
          </w:tcPr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Alu cynk spray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Spray do poprawek lakierniczych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Około 50ml/zm.rob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Eter dimetylowy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val="de-DE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  <w:lang w:val="de-DE"/>
              </w:rPr>
              <w:t>1000 mg/m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val="de-DE"/>
              </w:rPr>
              <w:t>3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val="de-DE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  <w:lang w:val="de-DE"/>
              </w:rPr>
              <w:t>Aceton 600mg/m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val="de-DE"/>
              </w:rPr>
              <w:t>3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val="de-DE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  <w:lang w:val="de-DE"/>
              </w:rPr>
              <w:t>Etylobenzen 200 mg/m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val="de-DE"/>
              </w:rPr>
              <w:t>3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Siarczan barowy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0,5 mg/m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3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Nafta 300 mg/m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3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Solwent nafta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val="en-US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100 mg/m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val="en-US"/>
              </w:rPr>
              <w:t>3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val="en-US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Butan-1-ol 50mg/m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val="en-US"/>
              </w:rPr>
              <w:t>3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val="en-US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1,2,4-trimetylobenzen 100mg/m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val="en-US"/>
              </w:rPr>
              <w:t>3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lastRenderedPageBreak/>
              <w:t>Octan n-butylu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200 mg/m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2683" w:type="dxa"/>
            <w:tcBorders>
              <w:top w:val="thinThickThinSmallGap" w:sz="18" w:space="0" w:color="auto"/>
              <w:left w:val="dotted" w:sz="4" w:space="0" w:color="auto"/>
              <w:bottom w:val="thinThickThinSmallGap" w:sz="18" w:space="0" w:color="auto"/>
              <w:right w:val="dotted" w:sz="4" w:space="0" w:color="auto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H373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może powodować uszkodzenie narządów poprzez długotrwały lub powtarzalny narażenie (centralny układ nerwowy) 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H319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powoduje poważne podrażnienia oczu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H222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skrajnie łatwopalny aerozol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H229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pojemnik pod ciśnieniem. Ogrzanie grozi wybuchem</w:t>
            </w:r>
          </w:p>
        </w:tc>
        <w:tc>
          <w:tcPr>
            <w:tcW w:w="435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0,2</w:t>
            </w:r>
          </w:p>
        </w:tc>
        <w:tc>
          <w:tcPr>
            <w:tcW w:w="426" w:type="dxa"/>
            <w:gridSpan w:val="2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thinThickThinSmallGap" w:sz="18" w:space="0" w:color="auto"/>
              <w:bottom w:val="thinThickThinSmallGap" w:sz="18" w:space="0" w:color="auto"/>
            </w:tcBorders>
            <w:textDirection w:val="btLr"/>
          </w:tcPr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2519FD">
              <w:rPr>
                <w:rFonts w:ascii="Calibri" w:eastAsia="Calibri" w:hAnsi="Calibri" w:cs="Times New Roman"/>
                <w:b/>
              </w:rPr>
              <w:t>0,6</w:t>
            </w:r>
          </w:p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</w:rPr>
              <w:t>Akceptowalne</w:t>
            </w:r>
          </w:p>
        </w:tc>
        <w:tc>
          <w:tcPr>
            <w:tcW w:w="3402" w:type="dxa"/>
            <w:tcBorders>
              <w:top w:val="thinThickThinSmallGap" w:sz="18" w:space="0" w:color="auto"/>
              <w:left w:val="dotted" w:sz="4" w:space="0" w:color="auto"/>
              <w:bottom w:val="thinThickThinSmallGap" w:sz="18" w:space="0" w:color="auto"/>
              <w:right w:val="single" w:sz="12" w:space="0" w:color="auto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Dbać o dobrą wentylację pomieszczenia. Oddalić źródła ognia - nie palić tytoniu. Nie stosować na gorących powierzchniach. Przy obchodzeniu się z chemikaliami należy stosować ogólne zasady higieny. Przed przerwami i po pracy umyć ręce. Nie przechowywać razem z żywnością. Przed wejściem do pomieszczeń, w których odbywa się konsumpcja, zdjąć zanieczyszczoną odzież i wyposażenie ochronne. 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Okulary szczelnie przylegające z bocznymi ochronami (EN 166).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Ochrona skóry - Ochrona rąk: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Rękawice ochronne z nitrylu (EN 374)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Zalecany krem ochronny do rąk</w:t>
            </w:r>
          </w:p>
        </w:tc>
      </w:tr>
      <w:tr w:rsidR="002519FD" w:rsidRPr="002519FD" w:rsidTr="003974CF">
        <w:trPr>
          <w:trHeight w:val="644"/>
        </w:trPr>
        <w:tc>
          <w:tcPr>
            <w:tcW w:w="1985" w:type="dxa"/>
            <w:tcBorders>
              <w:top w:val="thinThickThinSmallGap" w:sz="18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lastRenderedPageBreak/>
              <w:t>Akryl lack złoty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Spray do cynkowania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Około 40ml/zm.rob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Octan n-butylu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  <w:lang w:val="de-DE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  <w:lang w:val="de-DE"/>
              </w:rPr>
              <w:t>200 mg/m3 Ksylen 100mg/m3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  <w:lang w:val="de-DE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  <w:lang w:val="de-DE"/>
              </w:rPr>
              <w:t>Aceton 600mg/m3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Octan etylu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200 mg/m3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Propan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1800 mg/m3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Butan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1900 mg/m3</w:t>
            </w:r>
          </w:p>
        </w:tc>
        <w:tc>
          <w:tcPr>
            <w:tcW w:w="2683" w:type="dxa"/>
            <w:tcBorders>
              <w:top w:val="thinThickThinSmallGap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R20/21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działa szkodliwie przez drogi oddechowe i w kontakcie ze skórą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R36/38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działa drażniąco na oczy i skórę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R66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powtarzające się narażenie może powodować wysuszanie lub pękanie skóry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R67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pary mogą wywoływać uczucie senności i zawroty głowy</w:t>
            </w:r>
          </w:p>
        </w:tc>
        <w:tc>
          <w:tcPr>
            <w:tcW w:w="435" w:type="dxa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0,2</w:t>
            </w:r>
          </w:p>
        </w:tc>
        <w:tc>
          <w:tcPr>
            <w:tcW w:w="416" w:type="dxa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</w:tc>
        <w:tc>
          <w:tcPr>
            <w:tcW w:w="718" w:type="dxa"/>
            <w:gridSpan w:val="2"/>
            <w:tcBorders>
              <w:top w:val="thinThickThinSmallGap" w:sz="18" w:space="0" w:color="auto"/>
              <w:bottom w:val="single" w:sz="4" w:space="0" w:color="auto"/>
            </w:tcBorders>
            <w:textDirection w:val="btLr"/>
          </w:tcPr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2519FD">
              <w:rPr>
                <w:rFonts w:ascii="Calibri" w:eastAsia="Calibri" w:hAnsi="Calibri" w:cs="Times New Roman"/>
                <w:b/>
              </w:rPr>
              <w:t>0,6</w:t>
            </w:r>
          </w:p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</w:rPr>
              <w:t>Akceptowalne</w:t>
            </w:r>
          </w:p>
        </w:tc>
        <w:tc>
          <w:tcPr>
            <w:tcW w:w="3402" w:type="dxa"/>
            <w:tcBorders>
              <w:top w:val="thinThickThinSmallGap" w:sz="18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Unikać kontaktu produktu ze skórą i oczami. Nie wolno spożywać posiłków, pić napojów oraz palić tytoniu podczas pracy z produktem z wyjątkiem miejsc do tego przeznaczonych; należy myć ręce przed przerwami i po zakończeniu pracy. Źródła zapłonu trzymać z daleka - nie palić tytoniu. Przedsięwziąć środki przeciwko wyładowaniom elektrostatycznym.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Zaleca się stosowanie gogli ochronnych chroniących przed mgłą, kroplami cieczy i rozpryskiem.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Rękawice z nitrylokauczuku, odporne na działanie rozpuszczalników. 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Ubranie robocze.</w:t>
            </w:r>
          </w:p>
        </w:tc>
      </w:tr>
      <w:tr w:rsidR="002519FD" w:rsidRPr="002519FD" w:rsidTr="003974CF">
        <w:trPr>
          <w:trHeight w:val="307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thinThickThinSmallGap" w:sz="18" w:space="0" w:color="auto"/>
              <w:right w:val="dotted" w:sz="4" w:space="0" w:color="auto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Professional smar PTFE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Smar do zawiasów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Około 10ml/zm.rob.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Benzyna lekka obrabiana wodorem (ropa naftowa)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Heksan 72 mg/m3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Cykliczne nasycone izomery heksanu 400 mg/m3,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Benzen 1,6mg/m3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Gaz z ropy naftowej: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Propan 1800mg/m3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Butan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1900 mg/m3,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Olej bazowy- niespecyfikowany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Oleje mineralne 5mg/m3,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Politetrafluoroetylen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Nietoksyczne pyły przemysłowe 10mg/m3</w:t>
            </w:r>
          </w:p>
        </w:tc>
        <w:tc>
          <w:tcPr>
            <w:tcW w:w="2683" w:type="dxa"/>
            <w:tcBorders>
              <w:top w:val="single" w:sz="4" w:space="0" w:color="auto"/>
              <w:left w:val="dotted" w:sz="4" w:space="0" w:color="auto"/>
              <w:bottom w:val="thinThickThinSmallGap" w:sz="18" w:space="0" w:color="auto"/>
              <w:right w:val="dotted" w:sz="4" w:space="0" w:color="auto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H222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skrajnie łatwopalny aerozol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H229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pojemnik pod ciśnieniem. Ogrzanie grozi wybuchem 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H315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powoduje podrażnienia skóry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H361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prawdopodobnie działa szkodliwie na płodność lub dziecko w łonie matki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H373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może powodować uszkodzenie narządów poprzez długotrwałe lub narażenie powtarzalne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H336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może powodować uczucie senności lub zawroty głowy</w:t>
            </w:r>
          </w:p>
        </w:tc>
        <w:tc>
          <w:tcPr>
            <w:tcW w:w="435" w:type="dxa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0,2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thinThickThinSmallGap" w:sz="18" w:space="0" w:color="auto"/>
            </w:tcBorders>
            <w:textDirection w:val="btLr"/>
          </w:tcPr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2519FD">
              <w:rPr>
                <w:rFonts w:ascii="Calibri" w:eastAsia="Calibri" w:hAnsi="Calibri" w:cs="Times New Roman"/>
                <w:b/>
              </w:rPr>
              <w:t>0,6</w:t>
            </w:r>
          </w:p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</w:rPr>
              <w:t>Akceptowalne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thinThickThinSmallGap" w:sz="18" w:space="0" w:color="auto"/>
              <w:right w:val="single" w:sz="12" w:space="0" w:color="auto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Unikać zanieczyszczenia oczu. Nie wdychać par produktu. Przed przerwą i po zakończeniu pracy umyć ręce. Nieużywane pojemniki trzymać szczelnie zamknięte. Zadbać o właściwą wentylację pomieszczenia, w którym produkt jest stosowany. Podczas pracy nie jeść, nie pić i nie palić tytoniu. Unikać zanieczyszczenia oczu. Zapewnić odpowiednią wentylację. W pobliżu miejsca pracy zapewnić stanowisko do przemywania oczu. Natychmiast zdjąć zanieczyszczoną odzież. 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Stosować okulary ochronne lub gogle.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Zapewnić myjki do oczu w miejscu pracy z produktem.</w:t>
            </w:r>
          </w:p>
        </w:tc>
      </w:tr>
      <w:tr w:rsidR="002519FD" w:rsidRPr="002519FD" w:rsidTr="003974CF">
        <w:trPr>
          <w:trHeight w:val="2933"/>
        </w:trPr>
        <w:tc>
          <w:tcPr>
            <w:tcW w:w="1985" w:type="dxa"/>
            <w:tcBorders>
              <w:top w:val="thinThickThinSmallGap" w:sz="18" w:space="0" w:color="auto"/>
              <w:left w:val="single" w:sz="12" w:space="0" w:color="auto"/>
              <w:bottom w:val="thinThickThinSmallGap" w:sz="18" w:space="0" w:color="auto"/>
              <w:right w:val="dotted" w:sz="4" w:space="0" w:color="auto"/>
            </w:tcBorders>
          </w:tcPr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lastRenderedPageBreak/>
              <w:t>Professional smar MA silikonowy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Smar silkonowy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Około 10ml/zm.rob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Gaz z ropy naftowej: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Propan 1800mg/m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3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Butan 1900mg/m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83" w:type="dxa"/>
            <w:tcBorders>
              <w:top w:val="thinThickThinSmallGap" w:sz="18" w:space="0" w:color="auto"/>
              <w:left w:val="dotted" w:sz="4" w:space="0" w:color="auto"/>
              <w:bottom w:val="thinThickThinSmallGap" w:sz="18" w:space="0" w:color="auto"/>
              <w:right w:val="dotted" w:sz="4" w:space="0" w:color="auto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H222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skrajnie łatwopalny aerozol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H229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pojemnik pod ciśnieniem. Ogrzanie grozi wybuchem</w:t>
            </w:r>
          </w:p>
        </w:tc>
        <w:tc>
          <w:tcPr>
            <w:tcW w:w="435" w:type="dxa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0,2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thinThickThinSmallGap" w:sz="18" w:space="0" w:color="auto"/>
            </w:tcBorders>
            <w:textDirection w:val="btLr"/>
          </w:tcPr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2519FD">
              <w:rPr>
                <w:rFonts w:ascii="Calibri" w:eastAsia="Calibri" w:hAnsi="Calibri" w:cs="Times New Roman"/>
                <w:b/>
              </w:rPr>
              <w:t>0,6</w:t>
            </w:r>
          </w:p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</w:rPr>
              <w:t>Akceptowalne</w:t>
            </w:r>
          </w:p>
        </w:tc>
        <w:tc>
          <w:tcPr>
            <w:tcW w:w="3402" w:type="dxa"/>
            <w:tcBorders>
              <w:top w:val="thinThickThinSmallGap" w:sz="18" w:space="0" w:color="auto"/>
              <w:left w:val="dotted" w:sz="4" w:space="0" w:color="auto"/>
              <w:bottom w:val="thinThickThinSmallGap" w:sz="18" w:space="0" w:color="auto"/>
              <w:right w:val="single" w:sz="12" w:space="0" w:color="auto"/>
            </w:tcBorders>
          </w:tcPr>
          <w:p w:rsidR="002519FD" w:rsidRPr="002519FD" w:rsidRDefault="002519FD" w:rsidP="002519F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Unikać zanieczyszczenia oczu. Nie wdychać par produktu. Przed przerwą i po zakończeniu pracy umyć ręce. Nieużywane pojemniki</w:t>
            </w:r>
          </w:p>
          <w:p w:rsidR="002519FD" w:rsidRPr="002519FD" w:rsidRDefault="002519FD" w:rsidP="002519F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trzymać szczelnie zamknięte. Zadbać o właściwą wentylację pomieszczenia, w którym produkt jest stosowany</w:t>
            </w:r>
          </w:p>
          <w:p w:rsidR="002519FD" w:rsidRPr="002519FD" w:rsidRDefault="002519FD" w:rsidP="002519F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Podczas pracy nie jeść, nie pić i nie palić tytoniu. Unikać zanieczyszczenia oczu. Zapewnić odpowiednią wentylację. W pobliżu miejsca pracy zapewnić stanowisko do</w:t>
            </w:r>
          </w:p>
          <w:p w:rsidR="002519FD" w:rsidRPr="002519FD" w:rsidRDefault="002519FD" w:rsidP="002519F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przemywania oczu. Natychmiast zdjąć zanieczyszczoną odzież.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Stosować okulary ochronne lub gogle</w:t>
            </w:r>
          </w:p>
        </w:tc>
      </w:tr>
      <w:tr w:rsidR="002519FD" w:rsidRPr="002519FD" w:rsidTr="003974CF">
        <w:trPr>
          <w:trHeight w:val="3076"/>
        </w:trPr>
        <w:tc>
          <w:tcPr>
            <w:tcW w:w="1985" w:type="dxa"/>
            <w:tcBorders>
              <w:top w:val="thinThickThinSmallGap" w:sz="18" w:space="0" w:color="auto"/>
              <w:left w:val="single" w:sz="12" w:space="0" w:color="auto"/>
              <w:right w:val="dotted" w:sz="4" w:space="0" w:color="auto"/>
            </w:tcBorders>
          </w:tcPr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WD-40 SPECIALIST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Biały smar litowy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do osadzania wałów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Około 50ml/zm.rob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Nafta ( ropa naftowa), lekka hydroodsiarczona 700 mg/m3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Destylaty lekkie obrabiane wodorem (ropa naftowa) 600 mg/m3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Butan 1900 mg/m3, 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Izobutan 1000 ppm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Propan 1800 mg/m3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Oleje mineralne 5mg/m3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Tlenek tytanu 10 mg/m3 (pył całkowity)</w:t>
            </w:r>
          </w:p>
        </w:tc>
        <w:tc>
          <w:tcPr>
            <w:tcW w:w="2683" w:type="dxa"/>
            <w:tcBorders>
              <w:top w:val="thinThickThinSmallGap" w:sz="18" w:space="0" w:color="auto"/>
              <w:left w:val="dotted" w:sz="4" w:space="0" w:color="auto"/>
              <w:right w:val="dotted" w:sz="4" w:space="0" w:color="auto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H222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skrajnie łatwopalny aerozol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H229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pojemnik pod ciśnieniem. Ogrzanie grozi wybuchem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H315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powoduje podrażnienia skóry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H336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może powodować uczucie senności lub zawroty głowy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0,2</w:t>
            </w:r>
          </w:p>
        </w:tc>
        <w:tc>
          <w:tcPr>
            <w:tcW w:w="416" w:type="dxa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</w:tc>
        <w:tc>
          <w:tcPr>
            <w:tcW w:w="718" w:type="dxa"/>
            <w:gridSpan w:val="2"/>
            <w:tcBorders>
              <w:top w:val="thinThickThinSmallGap" w:sz="18" w:space="0" w:color="auto"/>
              <w:bottom w:val="single" w:sz="4" w:space="0" w:color="auto"/>
            </w:tcBorders>
            <w:textDirection w:val="btLr"/>
          </w:tcPr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2519FD">
              <w:rPr>
                <w:rFonts w:ascii="Calibri" w:eastAsia="Calibri" w:hAnsi="Calibri" w:cs="Times New Roman"/>
                <w:b/>
              </w:rPr>
              <w:t>1,2</w:t>
            </w:r>
          </w:p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</w:rPr>
              <w:t>Akceptowalne</w:t>
            </w:r>
          </w:p>
        </w:tc>
        <w:tc>
          <w:tcPr>
            <w:tcW w:w="3402" w:type="dxa"/>
            <w:tcBorders>
              <w:top w:val="thinThickThinSmallGap" w:sz="18" w:space="0" w:color="auto"/>
              <w:left w:val="dotted" w:sz="4" w:space="0" w:color="auto"/>
              <w:right w:val="single" w:sz="12" w:space="0" w:color="auto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Dbać o dobrą wentylację pomieszczenia. Nie stosować na gorących powierzchniach. 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Ewentualnie przedsięwziąć środki przeciw</w:t>
            </w:r>
          </w:p>
          <w:p w:rsidR="002519FD" w:rsidRPr="002519FD" w:rsidRDefault="002519FD" w:rsidP="002519F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naładowaniu elektrostatycznemu. Przed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przerwami i po pracy umyć ręce. Podczas pracy nie jeść, nie pić i nie palić tytoniu. Unikać zanieczyszczenia oczu. Zapewnić odpowiednią wentylację.</w:t>
            </w:r>
          </w:p>
          <w:p w:rsidR="002519FD" w:rsidRPr="002519FD" w:rsidRDefault="002519FD" w:rsidP="002519F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Okulary szczelnie przylegające z bocznymi ochronami </w:t>
            </w:r>
          </w:p>
        </w:tc>
      </w:tr>
      <w:tr w:rsidR="002519FD" w:rsidRPr="002519FD" w:rsidTr="003974CF">
        <w:trPr>
          <w:trHeight w:val="3076"/>
        </w:trPr>
        <w:tc>
          <w:tcPr>
            <w:tcW w:w="1985" w:type="dxa"/>
            <w:tcBorders>
              <w:left w:val="single" w:sz="12" w:space="0" w:color="auto"/>
              <w:bottom w:val="thinThickThinSmallGap" w:sz="18" w:space="0" w:color="auto"/>
              <w:right w:val="dotted" w:sz="4" w:space="0" w:color="auto"/>
            </w:tcBorders>
          </w:tcPr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WD-40 SPECIALIST</w:t>
            </w:r>
            <w:r w:rsidRPr="002519F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szybki penetrant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Około 50ml/zm.rob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Węglowodory, C7, n-alkany, izoalkany, cykliczne 1500 mg/m3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Węglowodory, C11-C14, n-alkany, izoalkany, cykloalkany, &lt;2% związki aromatyczne 600mg/m3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Destylaty lekkie obrabiane wodorem 600 mg/m3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Dwutlenek węgla 9000 mg/m3, Węglowodory, C7-C9, izoalkany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1400 mg/m3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Oleje minerale (faza 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ciekła aerozolu)5 mg/m3, 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sz w:val="18"/>
                <w:szCs w:val="18"/>
                <w:lang w:val="en-US" w:eastAsia="pl-PL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Parafina dymiąca 2 mg/m3</w:t>
            </w:r>
          </w:p>
        </w:tc>
        <w:tc>
          <w:tcPr>
            <w:tcW w:w="2683" w:type="dxa"/>
            <w:tcBorders>
              <w:left w:val="dotted" w:sz="4" w:space="0" w:color="auto"/>
              <w:bottom w:val="thinThickThinSmallGap" w:sz="18" w:space="0" w:color="auto"/>
              <w:right w:val="dotted" w:sz="4" w:space="0" w:color="auto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H222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skrajnie łatwopalny aerozol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H229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pojemnik pod ciśnieniem. Ogrzanie grozi wybuchem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H315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powoduje podrażnienia skóry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H336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może powodować uczucie senności lub zawroty głowy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0,2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thinThickThinSmallGap" w:sz="18" w:space="0" w:color="auto"/>
            </w:tcBorders>
            <w:textDirection w:val="btLr"/>
          </w:tcPr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2519FD">
              <w:rPr>
                <w:rFonts w:ascii="Calibri" w:eastAsia="Calibri" w:hAnsi="Calibri" w:cs="Times New Roman"/>
                <w:b/>
              </w:rPr>
              <w:t>1,2</w:t>
            </w:r>
          </w:p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</w:rPr>
              <w:t>Akceptowalne</w:t>
            </w:r>
          </w:p>
        </w:tc>
        <w:tc>
          <w:tcPr>
            <w:tcW w:w="3402" w:type="dxa"/>
            <w:tcBorders>
              <w:left w:val="dotted" w:sz="4" w:space="0" w:color="auto"/>
              <w:bottom w:val="thinThickThinSmallGap" w:sz="18" w:space="0" w:color="auto"/>
              <w:right w:val="single" w:sz="12" w:space="0" w:color="auto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Dbać o dobrą wentylację pomieszczenia. Oddalić źródła zapłonu – nie palić tytoniu. Nie stosować na gorących powierzchniach. 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Ewentualnie przedsięwziąć środki przeciw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naładowaniu elektrostatycznemu. Przed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przerwami i po pracy umyć ręce. Przed wejściem do pomieszczeń, w których odbywa się konsumpcja, zdjąć zanieczyszczoną odzież i wyposażenie ochronne. Podczas pracy nie jeść, nie pić i nie palić tytoniu. Unikać zanieczyszczenia oczu. Zapewnić odpowiednią wentylację.</w:t>
            </w:r>
            <w:r w:rsidRPr="002519FD">
              <w:rPr>
                <w:rFonts w:ascii="Calibri" w:eastAsia="Calibri" w:hAnsi="Calibri" w:cs="Times New Roman"/>
              </w:rPr>
              <w:t xml:space="preserve"> 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Okulary szczelnie przylegające z bocznymi ochronami </w:t>
            </w:r>
          </w:p>
        </w:tc>
      </w:tr>
      <w:tr w:rsidR="002519FD" w:rsidRPr="002519FD" w:rsidTr="003974CF">
        <w:trPr>
          <w:trHeight w:val="2873"/>
        </w:trPr>
        <w:tc>
          <w:tcPr>
            <w:tcW w:w="1985" w:type="dxa"/>
            <w:tcBorders>
              <w:top w:val="thinThickThinSmallGap" w:sz="18" w:space="0" w:color="auto"/>
              <w:left w:val="single" w:sz="12" w:space="0" w:color="auto"/>
              <w:bottom w:val="thinThickThinSmallGap" w:sz="18" w:space="0" w:color="auto"/>
              <w:right w:val="dotted" w:sz="4" w:space="0" w:color="auto"/>
            </w:tcBorders>
          </w:tcPr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lastRenderedPageBreak/>
              <w:t>WD-40 aerosol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Około 50ml/zm.rob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Dwutlenek węgla 9000 mg/m3, 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Oleje mineralne (faza ciekła aerozolu) 5 mg/m3, 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Węglowodory, C9-C11, n-alkany, izoalkany, cykloalkany, &lt;2% związki aromatyczne</w:t>
            </w:r>
          </w:p>
        </w:tc>
        <w:tc>
          <w:tcPr>
            <w:tcW w:w="2683" w:type="dxa"/>
            <w:tcBorders>
              <w:top w:val="thinThickThinSmallGap" w:sz="18" w:space="0" w:color="auto"/>
              <w:left w:val="dotted" w:sz="4" w:space="0" w:color="auto"/>
              <w:bottom w:val="thinThickThinSmallGap" w:sz="18" w:space="0" w:color="auto"/>
              <w:right w:val="dotted" w:sz="4" w:space="0" w:color="auto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H222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skrajnie łatwopalny aerozol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H229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pojemnik pod ciśnieniem. Ogrzanie grozi wybuchem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H336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może powodować uczucie senności lub zawroty głowy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0,2</w:t>
            </w:r>
          </w:p>
        </w:tc>
        <w:tc>
          <w:tcPr>
            <w:tcW w:w="426" w:type="dxa"/>
            <w:gridSpan w:val="2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thinThickThinSmallGap" w:sz="18" w:space="0" w:color="auto"/>
              <w:bottom w:val="thinThickThinSmallGap" w:sz="18" w:space="0" w:color="auto"/>
            </w:tcBorders>
            <w:textDirection w:val="btLr"/>
          </w:tcPr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2519FD">
              <w:rPr>
                <w:rFonts w:ascii="Calibri" w:eastAsia="Calibri" w:hAnsi="Calibri" w:cs="Times New Roman"/>
                <w:b/>
              </w:rPr>
              <w:t>1,2</w:t>
            </w:r>
          </w:p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</w:rPr>
              <w:t>Akceptowalne</w:t>
            </w:r>
          </w:p>
        </w:tc>
        <w:tc>
          <w:tcPr>
            <w:tcW w:w="3402" w:type="dxa"/>
            <w:tcBorders>
              <w:top w:val="thinThickThinSmallGap" w:sz="18" w:space="0" w:color="auto"/>
              <w:left w:val="dotted" w:sz="4" w:space="0" w:color="auto"/>
              <w:bottom w:val="thinThickThinSmallGap" w:sz="18" w:space="0" w:color="auto"/>
              <w:right w:val="single" w:sz="12" w:space="0" w:color="auto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Dbać o dobrą wentylację pomieszczenia. Oddalić źródła zapłonu – nie palić tytoniu. Nie stosować na gorących powierzchniach. Ewentualnie przedsięwziąć środki przeciw naładowaniu elektrostatycznemu. Przed przerwami i po pracy umyć ręce.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Okulary szczelnie przylegające z bocznymi ochronami. Zalecany krem ochronny do rąk</w:t>
            </w:r>
            <w:r w:rsidRPr="002519FD">
              <w:rPr>
                <w:rFonts w:ascii="Calibri" w:eastAsia="Calibri" w:hAnsi="Calibri" w:cs="Times New Roman"/>
              </w:rPr>
              <w:t xml:space="preserve">. 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Przed przerwami i po pracy umyć ręce</w:t>
            </w:r>
          </w:p>
        </w:tc>
      </w:tr>
      <w:tr w:rsidR="002519FD" w:rsidRPr="002519FD" w:rsidTr="003974CF">
        <w:trPr>
          <w:trHeight w:val="3076"/>
        </w:trPr>
        <w:tc>
          <w:tcPr>
            <w:tcW w:w="1985" w:type="dxa"/>
            <w:tcBorders>
              <w:top w:val="thinThickThinSmallGap" w:sz="18" w:space="0" w:color="auto"/>
              <w:left w:val="single" w:sz="12" w:space="0" w:color="auto"/>
              <w:bottom w:val="thinThickThinSmallGap" w:sz="18" w:space="0" w:color="auto"/>
              <w:right w:val="dotted" w:sz="4" w:space="0" w:color="auto"/>
            </w:tcBorders>
          </w:tcPr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BRAKE CLEANER MA PROFESSIONAL</w:t>
            </w:r>
            <w:r w:rsidRPr="002519F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19F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Preparat do odtłuszczania tarcz hamulcowych i części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Benzyna lekka obrabiana wodorem (ropa naftowa):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Heksan 72 mg/m3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Cykliczne nasycone izomery heksanu 400g/m3, 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Benzen 1,6mg/m3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Gaz z ropy naftowej: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Propan 1800mg/m3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Butan 1900mg/m3, 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Propan-2-ol 900 mg/m3, </w:t>
            </w:r>
          </w:p>
          <w:p w:rsidR="002519FD" w:rsidRPr="002519FD" w:rsidRDefault="002519FD" w:rsidP="002519FD">
            <w:pPr>
              <w:rPr>
                <w:rFonts w:ascii="Calibri" w:eastAsia="Times New Roman" w:hAnsi="Calibri" w:cs="Arial"/>
                <w:b/>
                <w:sz w:val="18"/>
                <w:szCs w:val="18"/>
                <w:lang w:val="en-US" w:eastAsia="pl-PL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Aceton 600mg/m3</w:t>
            </w:r>
          </w:p>
        </w:tc>
        <w:tc>
          <w:tcPr>
            <w:tcW w:w="2683" w:type="dxa"/>
            <w:tcBorders>
              <w:top w:val="thinThickThinSmallGap" w:sz="18" w:space="0" w:color="auto"/>
              <w:left w:val="dotted" w:sz="4" w:space="0" w:color="auto"/>
              <w:bottom w:val="thinThickThinSmallGap" w:sz="18" w:space="0" w:color="auto"/>
              <w:right w:val="nil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H222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skrajnie łatwopalny aerozol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H229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pojemnik pod ciśnieniem. Ogrzanie grozi wybuchem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H315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powoduje podrażnienia skóry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H319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powoduje poważne podrażnienia oczu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H336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może powodować uczucie senności lub zawroty głowy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H361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podejrzewa się, że działa szkodliwie na płodność lub na dziecko w łonie matki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  <w:szCs w:val="18"/>
              </w:rPr>
              <w:t>H373</w:t>
            </w: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 może powodować uszkodzenie narządów poprzez długotrwałe lub narażenie powtarzalne</w:t>
            </w:r>
          </w:p>
        </w:tc>
        <w:tc>
          <w:tcPr>
            <w:tcW w:w="435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0,2</w:t>
            </w:r>
          </w:p>
        </w:tc>
        <w:tc>
          <w:tcPr>
            <w:tcW w:w="426" w:type="dxa"/>
            <w:gridSpan w:val="2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2519FD" w:rsidRPr="002519FD" w:rsidRDefault="002519FD" w:rsidP="002519F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2519FD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thinThickThinSmallGap" w:sz="18" w:space="0" w:color="auto"/>
              <w:bottom w:val="thinThickThinSmallGap" w:sz="18" w:space="0" w:color="auto"/>
            </w:tcBorders>
            <w:textDirection w:val="btLr"/>
          </w:tcPr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2519FD">
              <w:rPr>
                <w:rFonts w:ascii="Calibri" w:eastAsia="Calibri" w:hAnsi="Calibri" w:cs="Times New Roman"/>
                <w:b/>
              </w:rPr>
              <w:t>1,2</w:t>
            </w:r>
          </w:p>
          <w:p w:rsidR="002519FD" w:rsidRPr="002519FD" w:rsidRDefault="002519FD" w:rsidP="002519FD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519FD">
              <w:rPr>
                <w:rFonts w:ascii="Calibri" w:eastAsia="Calibri" w:hAnsi="Calibri" w:cs="Times New Roman"/>
                <w:b/>
                <w:sz w:val="18"/>
              </w:rPr>
              <w:t>Akceptowalne</w:t>
            </w:r>
          </w:p>
        </w:tc>
        <w:tc>
          <w:tcPr>
            <w:tcW w:w="3402" w:type="dxa"/>
            <w:tcBorders>
              <w:top w:val="thinThickThinSmallGap" w:sz="18" w:space="0" w:color="auto"/>
              <w:left w:val="dotted" w:sz="4" w:space="0" w:color="auto"/>
              <w:bottom w:val="thinThickThinSmallGap" w:sz="18" w:space="0" w:color="auto"/>
              <w:right w:val="single" w:sz="12" w:space="0" w:color="auto"/>
            </w:tcBorders>
          </w:tcPr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Dbać o dobrą wentylację pomieszczenia. Oddalić źródła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 xml:space="preserve">zapłonu – nie palić tytoniu. Nie stosować na gorących powierzchniach. Ewentualnie przedsięwziąć środki przeciw naładowaniu elektrostatycznemu. Podczas pracy nie jeść, nie pić i nie palić tytoniu. Unikać zanieczyszczenia oczu. Zapewnić odpowiednią wentylację. </w:t>
            </w:r>
          </w:p>
          <w:p w:rsidR="002519FD" w:rsidRPr="002519FD" w:rsidRDefault="002519FD" w:rsidP="002519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19FD">
              <w:rPr>
                <w:rFonts w:ascii="Calibri" w:eastAsia="Calibri" w:hAnsi="Calibri" w:cs="Times New Roman"/>
                <w:sz w:val="18"/>
                <w:szCs w:val="18"/>
              </w:rPr>
              <w:t>Okulary lub gogle ochronne</w:t>
            </w:r>
          </w:p>
        </w:tc>
      </w:tr>
    </w:tbl>
    <w:p w:rsidR="002519FD" w:rsidRPr="002519FD" w:rsidRDefault="002519FD" w:rsidP="002519FD">
      <w:pPr>
        <w:rPr>
          <w:rFonts w:ascii="Calibri" w:eastAsia="Calibri" w:hAnsi="Calibri" w:cs="Times New Roman"/>
        </w:rPr>
      </w:pPr>
      <w:r w:rsidRPr="002519FD">
        <w:rPr>
          <w:rFonts w:ascii="Calibri" w:eastAsia="Calibri" w:hAnsi="Calibri" w:cs="Times New Roman"/>
        </w:rPr>
        <w:t>Data aktualizacji: 10 -2015</w:t>
      </w:r>
      <w:r w:rsidRPr="002519FD">
        <w:rPr>
          <w:rFonts w:ascii="Calibri" w:eastAsia="Calibri" w:hAnsi="Calibri" w:cs="Times New Roman"/>
        </w:rPr>
        <w:tab/>
      </w:r>
      <w:r w:rsidRPr="002519FD">
        <w:rPr>
          <w:rFonts w:ascii="Calibri" w:eastAsia="Calibri" w:hAnsi="Calibri" w:cs="Times New Roman"/>
        </w:rPr>
        <w:tab/>
      </w:r>
    </w:p>
    <w:p w:rsidR="002519FD" w:rsidRDefault="002519FD" w:rsidP="004956AC">
      <w:r>
        <w:br w:type="page"/>
      </w:r>
    </w:p>
    <w:p w:rsidR="004956AC" w:rsidRPr="002519FD" w:rsidRDefault="002519FD" w:rsidP="002519FD">
      <w:pPr>
        <w:jc w:val="center"/>
        <w:rPr>
          <w:b/>
          <w:color w:val="FF0000"/>
          <w:sz w:val="32"/>
        </w:rPr>
      </w:pPr>
      <w:r w:rsidRPr="002519FD">
        <w:rPr>
          <w:b/>
          <w:color w:val="FF0000"/>
          <w:sz w:val="32"/>
          <w:lang w:val="ru-RU"/>
        </w:rPr>
        <w:lastRenderedPageBreak/>
        <w:t>ПЕРЕКЛАД</w:t>
      </w:r>
      <w:r w:rsidRPr="00E134BB">
        <w:rPr>
          <w:b/>
          <w:color w:val="FF0000"/>
          <w:sz w:val="32"/>
        </w:rPr>
        <w:t xml:space="preserve"> / </w:t>
      </w:r>
      <w:r w:rsidRPr="002519FD">
        <w:rPr>
          <w:b/>
          <w:color w:val="FF0000"/>
          <w:sz w:val="32"/>
        </w:rPr>
        <w:t>TŁUMACZENIE</w:t>
      </w:r>
    </w:p>
    <w:p w:rsidR="004956AC" w:rsidRPr="002519FD" w:rsidRDefault="004956AC">
      <w:pPr>
        <w:rPr>
          <w:b/>
          <w:i/>
        </w:rPr>
      </w:pPr>
    </w:p>
    <w:tbl>
      <w:tblPr>
        <w:tblStyle w:val="a7"/>
        <w:tblpPr w:leftFromText="141" w:rightFromText="141" w:horzAnchor="margin" w:tblpY="5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E134BB" w:rsidRPr="00116B69" w:rsidTr="008C5F35">
        <w:trPr>
          <w:trHeight w:val="416"/>
        </w:trPr>
        <w:tc>
          <w:tcPr>
            <w:tcW w:w="2830" w:type="dxa"/>
            <w:vAlign w:val="center"/>
          </w:tcPr>
          <w:p w:rsidR="00E134BB" w:rsidRPr="0036002C" w:rsidRDefault="00E134BB" w:rsidP="008C5F35">
            <w:pPr>
              <w:rPr>
                <w:rFonts w:eastAsia="Times New Roman" w:cs="Arial"/>
                <w:i/>
                <w:iCs/>
                <w:sz w:val="20"/>
                <w:szCs w:val="20"/>
                <w:lang w:val="ru-RU" w:eastAsia="pl-PL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val="ru-RU" w:eastAsia="pl-PL"/>
              </w:rPr>
              <w:t>Дата складання</w:t>
            </w:r>
          </w:p>
          <w:p w:rsidR="00E134BB" w:rsidRPr="004B4035" w:rsidRDefault="00E134BB" w:rsidP="008C5F35"/>
        </w:tc>
        <w:tc>
          <w:tcPr>
            <w:tcW w:w="6230" w:type="dxa"/>
            <w:vAlign w:val="center"/>
          </w:tcPr>
          <w:p w:rsidR="00E134BB" w:rsidRDefault="00E134BB" w:rsidP="008C5F35">
            <w:pP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26-04-2007</w:t>
            </w:r>
          </w:p>
          <w:p w:rsidR="00E134BB" w:rsidRPr="00116B69" w:rsidRDefault="00E134BB" w:rsidP="008C5F35">
            <w:pP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34BB" w:rsidRPr="00AA32A1" w:rsidTr="008C5F35">
        <w:trPr>
          <w:trHeight w:val="419"/>
        </w:trPr>
        <w:tc>
          <w:tcPr>
            <w:tcW w:w="2830" w:type="dxa"/>
            <w:vAlign w:val="center"/>
          </w:tcPr>
          <w:p w:rsidR="00E134BB" w:rsidRPr="0036002C" w:rsidRDefault="00E134BB" w:rsidP="008C5F35">
            <w:pPr>
              <w:rPr>
                <w:rFonts w:eastAsia="Times New Roman" w:cs="Arial"/>
                <w:i/>
                <w:iCs/>
                <w:sz w:val="20"/>
                <w:szCs w:val="20"/>
                <w:lang w:val="ru-RU" w:eastAsia="pl-PL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val="ru-RU" w:eastAsia="pl-PL"/>
              </w:rPr>
              <w:t>Оновлено</w:t>
            </w:r>
          </w:p>
          <w:p w:rsidR="00E134BB" w:rsidRPr="004B4035" w:rsidRDefault="00E134BB" w:rsidP="008C5F35"/>
        </w:tc>
        <w:tc>
          <w:tcPr>
            <w:tcW w:w="6230" w:type="dxa"/>
            <w:vAlign w:val="center"/>
          </w:tcPr>
          <w:p w:rsidR="00E134BB" w:rsidRDefault="00E134BB" w:rsidP="008C5F35">
            <w:pPr>
              <w:rPr>
                <w:b/>
                <w:sz w:val="24"/>
                <w:szCs w:val="24"/>
              </w:rPr>
            </w:pPr>
            <w:r w:rsidRPr="00AA32A1">
              <w:rPr>
                <w:b/>
                <w:sz w:val="24"/>
                <w:szCs w:val="24"/>
              </w:rPr>
              <w:t>21-10-2015</w:t>
            </w:r>
          </w:p>
          <w:p w:rsidR="00E134BB" w:rsidRPr="00AA32A1" w:rsidRDefault="00E134BB" w:rsidP="008C5F35">
            <w:pPr>
              <w:rPr>
                <w:b/>
                <w:sz w:val="24"/>
                <w:szCs w:val="24"/>
              </w:rPr>
            </w:pPr>
          </w:p>
        </w:tc>
      </w:tr>
      <w:tr w:rsidR="00E134BB" w:rsidRPr="00116B69" w:rsidTr="008C5F35">
        <w:trPr>
          <w:trHeight w:val="410"/>
        </w:trPr>
        <w:tc>
          <w:tcPr>
            <w:tcW w:w="2830" w:type="dxa"/>
            <w:vAlign w:val="center"/>
          </w:tcPr>
          <w:p w:rsidR="00E134BB" w:rsidRPr="0036002C" w:rsidRDefault="00E134BB" w:rsidP="008C5F35">
            <w:pPr>
              <w:rPr>
                <w:rFonts w:eastAsia="Times New Roman" w:cs="Arial"/>
                <w:i/>
                <w:iCs/>
                <w:sz w:val="20"/>
                <w:szCs w:val="20"/>
                <w:lang w:val="ru-RU" w:eastAsia="pl-PL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val="ru-RU" w:eastAsia="pl-PL"/>
              </w:rPr>
              <w:t>Посада</w:t>
            </w:r>
          </w:p>
          <w:p w:rsidR="00E134BB" w:rsidRPr="004B4035" w:rsidRDefault="00E134BB" w:rsidP="008C5F35"/>
        </w:tc>
        <w:tc>
          <w:tcPr>
            <w:tcW w:w="6230" w:type="dxa"/>
            <w:vAlign w:val="center"/>
          </w:tcPr>
          <w:p w:rsidR="00E134BB" w:rsidRPr="0087423F" w:rsidRDefault="00E134BB" w:rsidP="008C5F35">
            <w:pPr>
              <w:rPr>
                <w:rFonts w:eastAsia="Times New Roman" w:cs="Arial"/>
                <w:b/>
                <w:bCs/>
                <w:sz w:val="24"/>
                <w:szCs w:val="24"/>
                <w:lang w:val="uk-UA"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uk-UA" w:eastAsia="pl-PL"/>
              </w:rPr>
              <w:t>МОНТАЖНИК</w:t>
            </w:r>
          </w:p>
          <w:p w:rsidR="00E134BB" w:rsidRPr="00116B69" w:rsidRDefault="00E134BB" w:rsidP="008C5F35">
            <w:pP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34BB" w:rsidRPr="008F0315" w:rsidTr="008C5F35">
        <w:trPr>
          <w:trHeight w:val="416"/>
        </w:trPr>
        <w:tc>
          <w:tcPr>
            <w:tcW w:w="2830" w:type="dxa"/>
            <w:vAlign w:val="center"/>
          </w:tcPr>
          <w:p w:rsidR="00E134BB" w:rsidRPr="0036002C" w:rsidRDefault="00E134BB" w:rsidP="008C5F35">
            <w:pPr>
              <w:rPr>
                <w:lang w:val="ru-RU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val="ru-RU" w:eastAsia="pl-PL"/>
              </w:rPr>
              <w:t>Відділ</w:t>
            </w:r>
            <w:r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/</w:t>
            </w:r>
            <w:r>
              <w:rPr>
                <w:rFonts w:eastAsia="Times New Roman" w:cs="Arial"/>
                <w:i/>
                <w:iCs/>
                <w:sz w:val="20"/>
                <w:szCs w:val="20"/>
                <w:lang w:val="ru-RU" w:eastAsia="pl-PL"/>
              </w:rPr>
              <w:t>секція</w:t>
            </w:r>
          </w:p>
        </w:tc>
        <w:tc>
          <w:tcPr>
            <w:tcW w:w="6230" w:type="dxa"/>
            <w:vAlign w:val="center"/>
          </w:tcPr>
          <w:p w:rsidR="00E134BB" w:rsidRPr="0087423F" w:rsidRDefault="00E134BB" w:rsidP="008C5F35">
            <w:pPr>
              <w:rPr>
                <w:rFonts w:eastAsia="Times New Roman" w:cs="Arial"/>
                <w:b/>
                <w:bCs/>
                <w:sz w:val="24"/>
                <w:szCs w:val="24"/>
                <w:lang w:val="uk-UA"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uk-UA" w:eastAsia="pl-PL"/>
              </w:rPr>
              <w:t>МОНТАЖ</w:t>
            </w:r>
          </w:p>
          <w:p w:rsidR="00E134BB" w:rsidRPr="0087423F" w:rsidRDefault="00E134BB" w:rsidP="008C5F35">
            <w:pPr>
              <w:rPr>
                <w:rFonts w:eastAsia="Times New Roman" w:cs="Arial"/>
                <w:b/>
                <w:bCs/>
                <w:sz w:val="24"/>
                <w:szCs w:val="24"/>
                <w:lang w:val="ru-RU" w:eastAsia="pl-PL"/>
              </w:rPr>
            </w:pPr>
            <w:r w:rsidRPr="0087423F">
              <w:rPr>
                <w:rFonts w:eastAsia="Times New Roman" w:cs="Arial"/>
                <w:b/>
                <w:bCs/>
                <w:sz w:val="24"/>
                <w:szCs w:val="24"/>
                <w:lang w:val="ru-RU" w:eastAsia="pl-PL"/>
              </w:rPr>
              <w:t xml:space="preserve">Виробництво складської автоматики –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uk-UA" w:eastAsia="pl-PL"/>
              </w:rPr>
              <w:t>зала</w:t>
            </w:r>
            <w:r w:rsidRPr="0087423F">
              <w:rPr>
                <w:rFonts w:eastAsia="Times New Roman" w:cs="Arial"/>
                <w:b/>
                <w:bCs/>
                <w:sz w:val="24"/>
                <w:szCs w:val="24"/>
                <w:lang w:val="ru-RU" w:eastAsia="pl-PL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M</w:t>
            </w:r>
            <w:r w:rsidRPr="0087423F">
              <w:rPr>
                <w:rFonts w:eastAsia="Times New Roman" w:cs="Arial"/>
                <w:b/>
                <w:bCs/>
                <w:sz w:val="24"/>
                <w:szCs w:val="24"/>
                <w:lang w:val="ru-RU" w:eastAsia="pl-PL"/>
              </w:rPr>
              <w:t>5</w:t>
            </w:r>
          </w:p>
        </w:tc>
      </w:tr>
    </w:tbl>
    <w:p w:rsidR="004956AC" w:rsidRPr="00E134BB" w:rsidRDefault="004956AC">
      <w:pPr>
        <w:rPr>
          <w:b/>
          <w:i/>
          <w:lang w:val="ru-RU"/>
        </w:rPr>
      </w:pPr>
    </w:p>
    <w:p w:rsidR="00CD7E6A" w:rsidRPr="002519FD" w:rsidRDefault="0021106B">
      <w:pPr>
        <w:rPr>
          <w:b/>
          <w:i/>
        </w:rPr>
      </w:pPr>
      <w:r>
        <w:rPr>
          <w:b/>
          <w:i/>
          <w:lang w:val="ru-RU"/>
        </w:rPr>
        <w:t>Розробила</w:t>
      </w:r>
      <w:r w:rsidRPr="002519FD">
        <w:rPr>
          <w:b/>
          <w:i/>
        </w:rPr>
        <w:t xml:space="preserve"> </w:t>
      </w:r>
      <w:r>
        <w:rPr>
          <w:b/>
          <w:i/>
          <w:lang w:val="ru-RU"/>
        </w:rPr>
        <w:t>група</w:t>
      </w:r>
      <w:r w:rsidRPr="002519FD">
        <w:rPr>
          <w:b/>
          <w:i/>
        </w:rPr>
        <w:t xml:space="preserve"> </w:t>
      </w:r>
      <w:r>
        <w:rPr>
          <w:b/>
          <w:i/>
          <w:lang w:val="ru-RU"/>
        </w:rPr>
        <w:t>з</w:t>
      </w:r>
      <w:r w:rsidRPr="002519FD">
        <w:rPr>
          <w:b/>
          <w:i/>
        </w:rPr>
        <w:t xml:space="preserve"> </w:t>
      </w:r>
      <w:r>
        <w:rPr>
          <w:b/>
          <w:i/>
          <w:lang w:val="ru-RU"/>
        </w:rPr>
        <w:t>оцінки</w:t>
      </w:r>
      <w:r w:rsidRPr="002519FD">
        <w:rPr>
          <w:b/>
          <w:i/>
        </w:rPr>
        <w:t xml:space="preserve"> </w:t>
      </w:r>
      <w:r>
        <w:rPr>
          <w:b/>
          <w:i/>
          <w:lang w:val="ru-RU"/>
        </w:rPr>
        <w:t>ризику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4"/>
      </w:tblGrid>
      <w:tr w:rsidR="00CD7E6A" w:rsidRPr="004B4035" w:rsidTr="00CD7E6A">
        <w:tc>
          <w:tcPr>
            <w:tcW w:w="3256" w:type="dxa"/>
          </w:tcPr>
          <w:p w:rsidR="0036002C" w:rsidRDefault="0021106B">
            <w:pPr>
              <w:rPr>
                <w:lang w:val="ru-RU"/>
              </w:rPr>
            </w:pPr>
            <w:r>
              <w:rPr>
                <w:lang w:val="ru-RU"/>
              </w:rPr>
              <w:t>Відділ охорони праці</w:t>
            </w:r>
          </w:p>
          <w:p w:rsidR="0036002C" w:rsidRPr="0036002C" w:rsidRDefault="0036002C">
            <w:pPr>
              <w:rPr>
                <w:lang w:val="ru-RU"/>
              </w:rPr>
            </w:pPr>
          </w:p>
        </w:tc>
        <w:tc>
          <w:tcPr>
            <w:tcW w:w="5804" w:type="dxa"/>
          </w:tcPr>
          <w:p w:rsidR="00CD7E6A" w:rsidRPr="004B4035" w:rsidRDefault="00D41317">
            <w:r w:rsidRPr="00D41317">
              <w:rPr>
                <w:sz w:val="12"/>
              </w:rPr>
              <w:t>…………………………………</w:t>
            </w:r>
            <w:r>
              <w:rPr>
                <w:sz w:val="12"/>
              </w:rPr>
              <w:t>…………………………</w:t>
            </w:r>
            <w:r w:rsidRPr="00D41317">
              <w:rPr>
                <w:sz w:val="12"/>
              </w:rPr>
              <w:t>………..</w:t>
            </w:r>
          </w:p>
          <w:p w:rsidR="00CD7E6A" w:rsidRPr="00D41317" w:rsidRDefault="00D41317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</w:t>
            </w:r>
          </w:p>
          <w:p w:rsidR="00CD7E6A" w:rsidRPr="004B4035" w:rsidRDefault="00CD7E6A"/>
        </w:tc>
      </w:tr>
      <w:tr w:rsidR="00CD7E6A" w:rsidRPr="004B4035" w:rsidTr="00CD7E6A">
        <w:tc>
          <w:tcPr>
            <w:tcW w:w="3256" w:type="dxa"/>
          </w:tcPr>
          <w:p w:rsidR="00CD7E6A" w:rsidRPr="0036002C" w:rsidRDefault="0021106B" w:rsidP="0087423F">
            <w:pPr>
              <w:rPr>
                <w:lang w:val="ru-RU"/>
              </w:rPr>
            </w:pPr>
            <w:r>
              <w:rPr>
                <w:lang w:val="ru-RU"/>
              </w:rPr>
              <w:t>Представник співробітників</w:t>
            </w:r>
            <w:r w:rsidR="0036002C">
              <w:rPr>
                <w:lang w:val="ru-RU"/>
              </w:rPr>
              <w:t xml:space="preserve"> </w:t>
            </w:r>
          </w:p>
        </w:tc>
        <w:tc>
          <w:tcPr>
            <w:tcW w:w="5804" w:type="dxa"/>
          </w:tcPr>
          <w:p w:rsidR="00CD7E6A" w:rsidRPr="004B4035" w:rsidRDefault="00D41317">
            <w:r w:rsidRPr="00D41317">
              <w:rPr>
                <w:sz w:val="12"/>
              </w:rPr>
              <w:t>…………………………………</w:t>
            </w:r>
            <w:r>
              <w:rPr>
                <w:sz w:val="12"/>
              </w:rPr>
              <w:t>…………………………</w:t>
            </w:r>
            <w:r w:rsidRPr="00D41317">
              <w:rPr>
                <w:sz w:val="12"/>
              </w:rPr>
              <w:t>………..</w:t>
            </w:r>
          </w:p>
          <w:p w:rsidR="00CD7E6A" w:rsidRPr="004B4035" w:rsidRDefault="00D41317" w:rsidP="004956AC">
            <w:r>
              <w:t xml:space="preserve">                                                                           </w:t>
            </w:r>
          </w:p>
        </w:tc>
      </w:tr>
    </w:tbl>
    <w:p w:rsidR="004956AC" w:rsidRDefault="004956AC"/>
    <w:p w:rsidR="00CD7E6A" w:rsidRPr="0036002C" w:rsidRDefault="0087423F">
      <w:pPr>
        <w:rPr>
          <w:lang w:val="ru-RU"/>
        </w:rPr>
      </w:pPr>
      <w:r>
        <w:rPr>
          <w:lang w:val="ru-RU"/>
        </w:rPr>
        <w:t>Інформація надана</w:t>
      </w:r>
      <w:r w:rsidR="00FF1AC6" w:rsidRPr="0036002C">
        <w:rPr>
          <w:lang w:val="ru-RU"/>
        </w:rPr>
        <w:t xml:space="preserve"> </w:t>
      </w:r>
      <w:r w:rsidR="007756B9" w:rsidRPr="0036002C">
        <w:rPr>
          <w:lang w:val="ru-RU"/>
        </w:rPr>
        <w:t>……………………………………………………….</w:t>
      </w:r>
      <w:r w:rsidR="00FF1AC6" w:rsidRPr="0036002C">
        <w:rPr>
          <w:lang w:val="ru-RU"/>
        </w:rPr>
        <w:t xml:space="preserve"> – </w:t>
      </w:r>
      <w:r>
        <w:rPr>
          <w:lang w:val="ru-RU"/>
        </w:rPr>
        <w:t>майстер механічної збірки</w:t>
      </w:r>
    </w:p>
    <w:p w:rsidR="004956AC" w:rsidRPr="0036002C" w:rsidRDefault="004956AC">
      <w:pPr>
        <w:rPr>
          <w:lang w:val="ru-RU"/>
        </w:rPr>
      </w:pPr>
    </w:p>
    <w:p w:rsidR="00CD7E6A" w:rsidRPr="0036002C" w:rsidRDefault="0087423F">
      <w:pPr>
        <w:rPr>
          <w:b/>
          <w:i/>
          <w:lang w:val="ru-RU"/>
        </w:rPr>
      </w:pPr>
      <w:r>
        <w:rPr>
          <w:b/>
          <w:i/>
          <w:lang w:val="ru-RU"/>
        </w:rPr>
        <w:t>Затверджен</w:t>
      </w:r>
      <w:r w:rsidR="0036002C">
        <w:rPr>
          <w:b/>
          <w:i/>
          <w:lang w:val="ru-RU"/>
        </w:rPr>
        <w:t>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4"/>
      </w:tblGrid>
      <w:tr w:rsidR="00CD7E6A" w:rsidRPr="004B4035" w:rsidTr="00CD7E6A">
        <w:tc>
          <w:tcPr>
            <w:tcW w:w="3256" w:type="dxa"/>
          </w:tcPr>
          <w:p w:rsidR="00CD7E6A" w:rsidRPr="0036002C" w:rsidRDefault="0087423F" w:rsidP="003070A4">
            <w:pPr>
              <w:rPr>
                <w:lang w:val="ru-RU"/>
              </w:rPr>
            </w:pPr>
            <w:r>
              <w:rPr>
                <w:lang w:val="ru-RU"/>
              </w:rPr>
              <w:t>Генеральни</w:t>
            </w:r>
            <w:r w:rsidR="0036002C">
              <w:rPr>
                <w:lang w:val="ru-RU"/>
              </w:rPr>
              <w:t>й директор</w:t>
            </w:r>
          </w:p>
        </w:tc>
        <w:tc>
          <w:tcPr>
            <w:tcW w:w="5804" w:type="dxa"/>
          </w:tcPr>
          <w:p w:rsidR="00D41317" w:rsidRPr="004B4035" w:rsidRDefault="00D41317" w:rsidP="007756B9"/>
        </w:tc>
      </w:tr>
    </w:tbl>
    <w:p w:rsidR="00FF1AC6" w:rsidRDefault="00FF1AC6" w:rsidP="004B4035">
      <w:pPr>
        <w:spacing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4956AC" w:rsidRDefault="004956AC" w:rsidP="004B4035">
      <w:pPr>
        <w:spacing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4956AC" w:rsidRDefault="004956AC" w:rsidP="004B4035">
      <w:pPr>
        <w:spacing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4956AC" w:rsidRDefault="004956AC" w:rsidP="004B4035">
      <w:pPr>
        <w:spacing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4956AC" w:rsidRDefault="004956AC" w:rsidP="004B4035">
      <w:pPr>
        <w:spacing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4956AC" w:rsidRDefault="004956AC" w:rsidP="004B4035">
      <w:pPr>
        <w:spacing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4956AC" w:rsidRDefault="004956AC" w:rsidP="004B4035">
      <w:pPr>
        <w:spacing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4956AC" w:rsidRDefault="004956AC" w:rsidP="004B4035">
      <w:pPr>
        <w:spacing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4956AC" w:rsidRDefault="004956AC" w:rsidP="004B4035">
      <w:pPr>
        <w:spacing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4956AC" w:rsidRDefault="004956AC" w:rsidP="004B4035">
      <w:pPr>
        <w:spacing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4956AC" w:rsidRDefault="004956AC" w:rsidP="004B4035">
      <w:pPr>
        <w:spacing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4956AC" w:rsidRDefault="004956AC" w:rsidP="004B4035">
      <w:pPr>
        <w:spacing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4956AC" w:rsidRDefault="004956AC" w:rsidP="004B4035">
      <w:pPr>
        <w:spacing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4956AC" w:rsidRDefault="004956AC" w:rsidP="004B4035">
      <w:pPr>
        <w:spacing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956AC" w:rsidRPr="00C10B01" w:rsidTr="00C10B01">
        <w:tc>
          <w:tcPr>
            <w:tcW w:w="9060" w:type="dxa"/>
            <w:shd w:val="clear" w:color="auto" w:fill="DEEAF6" w:themeFill="accent1" w:themeFillTint="33"/>
          </w:tcPr>
          <w:p w:rsidR="004956AC" w:rsidRPr="00C10B01" w:rsidRDefault="00C10B01" w:rsidP="000718F2">
            <w:pPr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>Опис</w:t>
            </w:r>
            <w:r w:rsidRPr="00C10B01">
              <w:rPr>
                <w:b/>
                <w:i/>
              </w:rPr>
              <w:t xml:space="preserve"> </w:t>
            </w:r>
            <w:r>
              <w:rPr>
                <w:b/>
                <w:i/>
                <w:lang w:val="ru-RU"/>
              </w:rPr>
              <w:t>робочого</w:t>
            </w:r>
            <w:r w:rsidRPr="00C10B01">
              <w:rPr>
                <w:b/>
                <w:i/>
              </w:rPr>
              <w:t xml:space="preserve"> </w:t>
            </w:r>
            <w:r>
              <w:rPr>
                <w:b/>
                <w:i/>
                <w:lang w:val="ru-RU"/>
              </w:rPr>
              <w:t>місця</w:t>
            </w:r>
            <w:r w:rsidR="0036002C" w:rsidRPr="00C10B01">
              <w:rPr>
                <w:b/>
                <w:i/>
              </w:rPr>
              <w:t xml:space="preserve"> (</w:t>
            </w:r>
            <w:r w:rsidR="0036002C" w:rsidRPr="0036002C">
              <w:rPr>
                <w:b/>
                <w:i/>
                <w:lang w:val="ru-RU"/>
              </w:rPr>
              <w:t>тип</w:t>
            </w:r>
            <w:r w:rsidR="0036002C" w:rsidRPr="00C10B01">
              <w:rPr>
                <w:b/>
                <w:i/>
              </w:rPr>
              <w:t xml:space="preserve"> </w:t>
            </w:r>
            <w:r>
              <w:rPr>
                <w:b/>
                <w:i/>
                <w:lang w:val="ru-RU"/>
              </w:rPr>
              <w:t>використовуваного</w:t>
            </w:r>
            <w:r w:rsidRPr="00C10B01">
              <w:rPr>
                <w:b/>
                <w:i/>
              </w:rPr>
              <w:t xml:space="preserve"> </w:t>
            </w:r>
            <w:r>
              <w:rPr>
                <w:b/>
                <w:i/>
                <w:lang w:val="ru-RU"/>
              </w:rPr>
              <w:t>обладнання</w:t>
            </w:r>
            <w:r w:rsidR="0036002C" w:rsidRPr="00C10B01">
              <w:rPr>
                <w:b/>
                <w:i/>
              </w:rPr>
              <w:t xml:space="preserve">, </w:t>
            </w:r>
            <w:r>
              <w:rPr>
                <w:b/>
                <w:i/>
                <w:lang w:val="ru-RU"/>
              </w:rPr>
              <w:t>інструментів</w:t>
            </w:r>
            <w:r w:rsidR="0036002C" w:rsidRPr="00C10B01">
              <w:rPr>
                <w:b/>
                <w:i/>
              </w:rPr>
              <w:t xml:space="preserve">, </w:t>
            </w:r>
            <w:proofErr w:type="gramStart"/>
            <w:r>
              <w:rPr>
                <w:b/>
                <w:i/>
                <w:lang w:val="ru-RU"/>
              </w:rPr>
              <w:t>матер</w:t>
            </w:r>
            <w:proofErr w:type="gramEnd"/>
            <w:r>
              <w:rPr>
                <w:b/>
                <w:i/>
                <w:lang w:val="ru-RU"/>
              </w:rPr>
              <w:t>іалів</w:t>
            </w:r>
            <w:r w:rsidR="0036002C" w:rsidRPr="00C10B01">
              <w:rPr>
                <w:b/>
                <w:i/>
              </w:rPr>
              <w:t xml:space="preserve">, </w:t>
            </w:r>
            <w:r>
              <w:rPr>
                <w:b/>
                <w:i/>
                <w:lang w:val="ru-RU"/>
              </w:rPr>
              <w:t>сфери</w:t>
            </w:r>
            <w:r w:rsidRPr="00C10B01">
              <w:rPr>
                <w:b/>
                <w:i/>
              </w:rPr>
              <w:t xml:space="preserve"> </w:t>
            </w:r>
            <w:r>
              <w:rPr>
                <w:b/>
                <w:i/>
                <w:lang w:val="ru-RU"/>
              </w:rPr>
              <w:t>завдань</w:t>
            </w:r>
            <w:r w:rsidRPr="00C10B01">
              <w:rPr>
                <w:b/>
                <w:i/>
              </w:rPr>
              <w:t xml:space="preserve"> </w:t>
            </w:r>
            <w:r>
              <w:rPr>
                <w:b/>
                <w:i/>
                <w:lang w:val="ru-RU"/>
              </w:rPr>
              <w:t>і</w:t>
            </w:r>
            <w:r w:rsidRPr="00C10B01">
              <w:rPr>
                <w:b/>
                <w:i/>
              </w:rPr>
              <w:t xml:space="preserve"> </w:t>
            </w:r>
            <w:r>
              <w:rPr>
                <w:b/>
                <w:i/>
                <w:lang w:val="ru-RU"/>
              </w:rPr>
              <w:t>діяльності</w:t>
            </w:r>
            <w:r w:rsidRPr="00C10B01">
              <w:rPr>
                <w:b/>
                <w:i/>
              </w:rPr>
              <w:t xml:space="preserve"> </w:t>
            </w:r>
            <w:r>
              <w:rPr>
                <w:b/>
                <w:i/>
                <w:lang w:val="ru-RU"/>
              </w:rPr>
              <w:t>на</w:t>
            </w:r>
            <w:r w:rsidRPr="00C10B01">
              <w:rPr>
                <w:b/>
                <w:i/>
              </w:rPr>
              <w:t xml:space="preserve"> </w:t>
            </w:r>
            <w:r>
              <w:rPr>
                <w:b/>
                <w:i/>
                <w:lang w:val="ru-RU"/>
              </w:rPr>
              <w:t>робочому</w:t>
            </w:r>
            <w:r w:rsidRPr="00C10B01">
              <w:rPr>
                <w:b/>
                <w:i/>
              </w:rPr>
              <w:t xml:space="preserve"> </w:t>
            </w:r>
            <w:r>
              <w:rPr>
                <w:b/>
                <w:i/>
                <w:lang w:val="ru-RU"/>
              </w:rPr>
              <w:t>місці</w:t>
            </w:r>
            <w:r w:rsidRPr="00C10B01">
              <w:rPr>
                <w:b/>
                <w:i/>
              </w:rPr>
              <w:t xml:space="preserve">, </w:t>
            </w:r>
            <w:r>
              <w:rPr>
                <w:b/>
                <w:i/>
                <w:lang w:val="ru-RU"/>
              </w:rPr>
              <w:t>використову</w:t>
            </w:r>
            <w:r w:rsidR="000718F2">
              <w:rPr>
                <w:b/>
                <w:i/>
                <w:lang w:val="ru-RU"/>
              </w:rPr>
              <w:t>ваних</w:t>
            </w:r>
            <w:r w:rsidRPr="00C10B01">
              <w:rPr>
                <w:b/>
                <w:i/>
              </w:rPr>
              <w:t xml:space="preserve"> </w:t>
            </w:r>
            <w:r>
              <w:rPr>
                <w:b/>
                <w:i/>
                <w:lang w:val="ru-RU"/>
              </w:rPr>
              <w:t>колективних</w:t>
            </w:r>
            <w:r w:rsidRPr="00C10B01">
              <w:rPr>
                <w:b/>
                <w:i/>
              </w:rPr>
              <w:t xml:space="preserve"> </w:t>
            </w:r>
            <w:r>
              <w:rPr>
                <w:b/>
                <w:i/>
                <w:lang w:val="ru-RU"/>
              </w:rPr>
              <w:t>та</w:t>
            </w:r>
            <w:r w:rsidRPr="00C10B01">
              <w:rPr>
                <w:b/>
                <w:i/>
              </w:rPr>
              <w:t xml:space="preserve"> </w:t>
            </w:r>
            <w:r>
              <w:rPr>
                <w:b/>
                <w:i/>
                <w:lang w:val="ru-RU"/>
              </w:rPr>
              <w:t>індивідуальних</w:t>
            </w:r>
            <w:r w:rsidR="000718F2">
              <w:rPr>
                <w:b/>
                <w:i/>
                <w:lang w:val="uk-UA"/>
              </w:rPr>
              <w:t xml:space="preserve"> </w:t>
            </w:r>
            <w:r>
              <w:rPr>
                <w:b/>
                <w:i/>
                <w:lang w:val="ru-RU"/>
              </w:rPr>
              <w:t>засобів</w:t>
            </w:r>
            <w:r w:rsidR="000718F2" w:rsidRPr="000718F2">
              <w:rPr>
                <w:b/>
                <w:i/>
              </w:rPr>
              <w:t xml:space="preserve"> </w:t>
            </w:r>
            <w:r w:rsidR="000718F2">
              <w:rPr>
                <w:b/>
                <w:i/>
                <w:lang w:val="ru-RU"/>
              </w:rPr>
              <w:t>захисту</w:t>
            </w:r>
            <w:r w:rsidR="0036002C" w:rsidRPr="00C10B01">
              <w:rPr>
                <w:b/>
                <w:i/>
              </w:rPr>
              <w:t>)</w:t>
            </w:r>
          </w:p>
        </w:tc>
      </w:tr>
      <w:tr w:rsidR="004956AC" w:rsidRPr="008F0315" w:rsidTr="00C10B01">
        <w:tc>
          <w:tcPr>
            <w:tcW w:w="9060" w:type="dxa"/>
          </w:tcPr>
          <w:p w:rsidR="004956AC" w:rsidRPr="0043523E" w:rsidRDefault="00C10B01" w:rsidP="00C10B01">
            <w:pPr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u w:val="single"/>
                <w:lang w:val="uk-UA"/>
              </w:rPr>
              <w:lastRenderedPageBreak/>
              <w:t>До обов</w:t>
            </w:r>
            <w:r w:rsidRPr="0043523E">
              <w:rPr>
                <w:sz w:val="18"/>
                <w:szCs w:val="18"/>
                <w:u w:val="single"/>
                <w:lang w:val="ru-RU"/>
              </w:rPr>
              <w:t>’</w:t>
            </w:r>
            <w:r>
              <w:rPr>
                <w:sz w:val="18"/>
                <w:szCs w:val="18"/>
                <w:u w:val="single"/>
                <w:lang w:val="uk-UA"/>
              </w:rPr>
              <w:t>язків працівників належать</w:t>
            </w:r>
            <w:r w:rsidR="004956AC" w:rsidRPr="0043523E">
              <w:rPr>
                <w:sz w:val="18"/>
                <w:szCs w:val="18"/>
                <w:u w:val="single"/>
                <w:lang w:val="ru-RU"/>
              </w:rPr>
              <w:t>:</w:t>
            </w:r>
          </w:p>
          <w:p w:rsidR="004956AC" w:rsidRPr="006B7678" w:rsidRDefault="004956AC" w:rsidP="00C10B01">
            <w:pPr>
              <w:rPr>
                <w:sz w:val="18"/>
                <w:szCs w:val="18"/>
                <w:lang w:val="ru-RU"/>
              </w:rPr>
            </w:pPr>
            <w:r w:rsidRPr="006B7678">
              <w:rPr>
                <w:sz w:val="18"/>
                <w:szCs w:val="18"/>
                <w:lang w:val="ru-RU"/>
              </w:rPr>
              <w:t xml:space="preserve">- </w:t>
            </w:r>
            <w:r w:rsidR="006B7678">
              <w:rPr>
                <w:sz w:val="18"/>
                <w:szCs w:val="18"/>
                <w:lang w:val="uk-UA"/>
              </w:rPr>
              <w:t>збірка компонентів з робочої платформи та драбин</w:t>
            </w:r>
            <w:r w:rsidRPr="006B7678">
              <w:rPr>
                <w:sz w:val="18"/>
                <w:szCs w:val="18"/>
                <w:lang w:val="ru-RU"/>
              </w:rPr>
              <w:t xml:space="preserve"> (</w:t>
            </w:r>
            <w:r w:rsidR="003D61F2">
              <w:rPr>
                <w:sz w:val="18"/>
                <w:szCs w:val="18"/>
                <w:lang w:val="uk-UA"/>
              </w:rPr>
              <w:t>понад</w:t>
            </w:r>
            <w:r w:rsidR="003D61F2" w:rsidRPr="006B7678">
              <w:rPr>
                <w:sz w:val="18"/>
                <w:szCs w:val="18"/>
                <w:lang w:val="ru-RU"/>
              </w:rPr>
              <w:t xml:space="preserve"> 3</w:t>
            </w:r>
            <w:r w:rsidR="003D61F2">
              <w:rPr>
                <w:sz w:val="18"/>
                <w:szCs w:val="18"/>
                <w:lang w:val="uk-UA"/>
              </w:rPr>
              <w:t>м</w:t>
            </w:r>
            <w:r w:rsidRPr="006B7678">
              <w:rPr>
                <w:sz w:val="18"/>
                <w:szCs w:val="18"/>
                <w:lang w:val="ru-RU"/>
              </w:rPr>
              <w:t>),</w:t>
            </w:r>
          </w:p>
          <w:p w:rsidR="004956AC" w:rsidRPr="006B7678" w:rsidRDefault="004956AC" w:rsidP="00C10B01">
            <w:pPr>
              <w:rPr>
                <w:sz w:val="18"/>
                <w:szCs w:val="18"/>
                <w:lang w:val="ru-RU"/>
              </w:rPr>
            </w:pPr>
            <w:r w:rsidRPr="006B7678">
              <w:rPr>
                <w:sz w:val="18"/>
                <w:szCs w:val="18"/>
                <w:lang w:val="ru-RU"/>
              </w:rPr>
              <w:t xml:space="preserve">- </w:t>
            </w:r>
            <w:r w:rsidR="003D61F2">
              <w:rPr>
                <w:sz w:val="18"/>
                <w:szCs w:val="18"/>
                <w:lang w:val="uk-UA"/>
              </w:rPr>
              <w:t>монтаж поворотних вузлів</w:t>
            </w:r>
            <w:r w:rsidRPr="006B7678">
              <w:rPr>
                <w:sz w:val="18"/>
                <w:szCs w:val="18"/>
                <w:lang w:val="ru-RU"/>
              </w:rPr>
              <w:t>,</w:t>
            </w:r>
          </w:p>
          <w:p w:rsidR="004956AC" w:rsidRPr="006B7678" w:rsidRDefault="004956AC" w:rsidP="00C10B01">
            <w:pPr>
              <w:rPr>
                <w:sz w:val="18"/>
                <w:szCs w:val="18"/>
                <w:lang w:val="ru-RU"/>
              </w:rPr>
            </w:pPr>
            <w:r w:rsidRPr="006B7678">
              <w:rPr>
                <w:sz w:val="18"/>
                <w:szCs w:val="18"/>
                <w:lang w:val="ru-RU"/>
              </w:rPr>
              <w:t xml:space="preserve">- </w:t>
            </w:r>
            <w:r w:rsidR="006B7678">
              <w:rPr>
                <w:sz w:val="18"/>
                <w:szCs w:val="18"/>
                <w:lang w:val="uk-UA"/>
              </w:rPr>
              <w:t>обслуговування електроінструментів</w:t>
            </w:r>
            <w:r w:rsidRPr="006B7678">
              <w:rPr>
                <w:sz w:val="18"/>
                <w:szCs w:val="18"/>
                <w:lang w:val="ru-RU"/>
              </w:rPr>
              <w:t xml:space="preserve">, </w:t>
            </w:r>
            <w:r w:rsidR="006B7678">
              <w:rPr>
                <w:sz w:val="18"/>
                <w:szCs w:val="18"/>
                <w:lang w:val="uk-UA"/>
              </w:rPr>
              <w:t>ручних інструментів</w:t>
            </w:r>
            <w:r w:rsidRPr="006B7678">
              <w:rPr>
                <w:sz w:val="18"/>
                <w:szCs w:val="18"/>
                <w:lang w:val="ru-RU"/>
              </w:rPr>
              <w:t>,</w:t>
            </w:r>
          </w:p>
          <w:p w:rsidR="004956AC" w:rsidRPr="00950DBC" w:rsidRDefault="004956AC" w:rsidP="00C10B01">
            <w:pPr>
              <w:rPr>
                <w:sz w:val="18"/>
                <w:szCs w:val="18"/>
                <w:lang w:val="ru-RU"/>
              </w:rPr>
            </w:pPr>
            <w:r w:rsidRPr="00950DBC">
              <w:rPr>
                <w:sz w:val="18"/>
                <w:szCs w:val="18"/>
                <w:lang w:val="ru-RU"/>
              </w:rPr>
              <w:t xml:space="preserve">- </w:t>
            </w:r>
            <w:r w:rsidR="00950DBC">
              <w:rPr>
                <w:sz w:val="18"/>
                <w:szCs w:val="18"/>
                <w:lang w:val="uk-UA"/>
              </w:rPr>
              <w:t>нарізання та калібрування гвинтів</w:t>
            </w:r>
            <w:r w:rsidRPr="00950DBC">
              <w:rPr>
                <w:sz w:val="18"/>
                <w:szCs w:val="18"/>
                <w:lang w:val="ru-RU"/>
              </w:rPr>
              <w:t>,</w:t>
            </w:r>
          </w:p>
          <w:p w:rsidR="004956AC" w:rsidRPr="00F60698" w:rsidRDefault="004956AC" w:rsidP="00C10B01">
            <w:pPr>
              <w:rPr>
                <w:sz w:val="18"/>
                <w:szCs w:val="18"/>
                <w:lang w:val="ru-RU"/>
              </w:rPr>
            </w:pPr>
            <w:r w:rsidRPr="00F60698">
              <w:rPr>
                <w:sz w:val="18"/>
                <w:szCs w:val="18"/>
                <w:lang w:val="ru-RU"/>
              </w:rPr>
              <w:t xml:space="preserve">- </w:t>
            </w:r>
            <w:r w:rsidR="00964E27">
              <w:rPr>
                <w:sz w:val="18"/>
                <w:szCs w:val="18"/>
                <w:lang w:val="uk-UA"/>
              </w:rPr>
              <w:t>упаковка готових виробів</w:t>
            </w:r>
            <w:r w:rsidRPr="00F60698">
              <w:rPr>
                <w:sz w:val="18"/>
                <w:szCs w:val="18"/>
                <w:lang w:val="ru-RU"/>
              </w:rPr>
              <w:t>,</w:t>
            </w:r>
          </w:p>
          <w:p w:rsidR="004956AC" w:rsidRPr="00F60698" w:rsidRDefault="004956AC" w:rsidP="00C10B01">
            <w:pPr>
              <w:rPr>
                <w:sz w:val="18"/>
                <w:szCs w:val="18"/>
                <w:lang w:val="ru-RU"/>
              </w:rPr>
            </w:pPr>
            <w:r w:rsidRPr="00F60698">
              <w:rPr>
                <w:sz w:val="18"/>
                <w:szCs w:val="18"/>
                <w:lang w:val="ru-RU"/>
              </w:rPr>
              <w:t xml:space="preserve">- </w:t>
            </w:r>
            <w:r w:rsidR="00950DBC">
              <w:rPr>
                <w:sz w:val="18"/>
                <w:szCs w:val="18"/>
                <w:lang w:val="uk-UA"/>
              </w:rPr>
              <w:t>внесення незначних</w:t>
            </w:r>
            <w:r w:rsidRPr="00F60698">
              <w:rPr>
                <w:sz w:val="18"/>
                <w:szCs w:val="18"/>
                <w:lang w:val="ru-RU"/>
              </w:rPr>
              <w:t xml:space="preserve"> </w:t>
            </w:r>
            <w:r w:rsidR="00F60698">
              <w:rPr>
                <w:sz w:val="18"/>
                <w:szCs w:val="18"/>
                <w:lang w:val="uk-UA"/>
              </w:rPr>
              <w:t>виправлень у лакування</w:t>
            </w:r>
            <w:r w:rsidRPr="00F60698">
              <w:rPr>
                <w:sz w:val="18"/>
                <w:szCs w:val="18"/>
                <w:lang w:val="ru-RU"/>
              </w:rPr>
              <w:t>,</w:t>
            </w:r>
          </w:p>
          <w:p w:rsidR="004956AC" w:rsidRPr="00F60698" w:rsidRDefault="004956AC" w:rsidP="00C10B01">
            <w:pPr>
              <w:rPr>
                <w:sz w:val="18"/>
                <w:szCs w:val="18"/>
                <w:lang w:val="ru-RU"/>
              </w:rPr>
            </w:pPr>
            <w:r w:rsidRPr="00F60698">
              <w:rPr>
                <w:sz w:val="18"/>
                <w:szCs w:val="18"/>
                <w:lang w:val="ru-RU"/>
              </w:rPr>
              <w:t xml:space="preserve">- </w:t>
            </w:r>
            <w:r w:rsidR="00964E27">
              <w:rPr>
                <w:sz w:val="18"/>
                <w:szCs w:val="18"/>
                <w:lang w:val="uk-UA"/>
              </w:rPr>
              <w:t>змащення підшипників</w:t>
            </w:r>
            <w:r w:rsidRPr="00F60698">
              <w:rPr>
                <w:sz w:val="18"/>
                <w:szCs w:val="18"/>
                <w:lang w:val="ru-RU"/>
              </w:rPr>
              <w:t>,</w:t>
            </w:r>
          </w:p>
          <w:p w:rsidR="004956AC" w:rsidRPr="00F60698" w:rsidRDefault="004956AC" w:rsidP="00C10B01">
            <w:pPr>
              <w:rPr>
                <w:sz w:val="18"/>
                <w:szCs w:val="18"/>
                <w:lang w:val="ru-RU"/>
              </w:rPr>
            </w:pPr>
            <w:r w:rsidRPr="00F60698">
              <w:rPr>
                <w:sz w:val="18"/>
                <w:szCs w:val="18"/>
                <w:lang w:val="ru-RU"/>
              </w:rPr>
              <w:t xml:space="preserve">- </w:t>
            </w:r>
            <w:r w:rsidR="00F60698" w:rsidRPr="00F60698">
              <w:rPr>
                <w:sz w:val="18"/>
                <w:szCs w:val="18"/>
                <w:lang w:val="ru-RU"/>
              </w:rPr>
              <w:t xml:space="preserve">транспортування громіздких предметів </w:t>
            </w:r>
            <w:r w:rsidRPr="00F60698">
              <w:rPr>
                <w:sz w:val="18"/>
                <w:szCs w:val="18"/>
                <w:lang w:val="ru-RU"/>
              </w:rPr>
              <w:t xml:space="preserve">&gt; 5 </w:t>
            </w:r>
            <w:r w:rsidR="00F60698">
              <w:rPr>
                <w:sz w:val="18"/>
                <w:szCs w:val="18"/>
                <w:lang w:val="uk-UA"/>
              </w:rPr>
              <w:t>тонн</w:t>
            </w:r>
            <w:r w:rsidRPr="00F60698">
              <w:rPr>
                <w:sz w:val="18"/>
                <w:szCs w:val="18"/>
                <w:lang w:val="ru-RU"/>
              </w:rPr>
              <w:t xml:space="preserve"> (</w:t>
            </w:r>
            <w:r w:rsidR="00F60698">
              <w:rPr>
                <w:sz w:val="18"/>
                <w:szCs w:val="18"/>
                <w:lang w:val="uk-UA"/>
              </w:rPr>
              <w:t>колони</w:t>
            </w:r>
            <w:r w:rsidRPr="00F60698">
              <w:rPr>
                <w:sz w:val="18"/>
                <w:szCs w:val="18"/>
                <w:lang w:val="ru-RU"/>
              </w:rPr>
              <w:t>),</w:t>
            </w:r>
          </w:p>
          <w:p w:rsidR="004956AC" w:rsidRPr="00F60698" w:rsidRDefault="004956AC" w:rsidP="00C10B01">
            <w:pPr>
              <w:rPr>
                <w:sz w:val="18"/>
                <w:szCs w:val="18"/>
                <w:lang w:val="ru-RU"/>
              </w:rPr>
            </w:pPr>
            <w:r w:rsidRPr="00F60698">
              <w:rPr>
                <w:sz w:val="18"/>
                <w:szCs w:val="18"/>
                <w:lang w:val="ru-RU"/>
              </w:rPr>
              <w:t xml:space="preserve">- </w:t>
            </w:r>
            <w:r w:rsidR="00F60698">
              <w:rPr>
                <w:sz w:val="18"/>
                <w:szCs w:val="18"/>
                <w:lang w:val="uk-UA"/>
              </w:rPr>
              <w:t>збивання дерев</w:t>
            </w:r>
            <w:r w:rsidR="00F60698" w:rsidRPr="00F60698">
              <w:rPr>
                <w:sz w:val="18"/>
                <w:szCs w:val="18"/>
                <w:lang w:val="ru-RU"/>
              </w:rPr>
              <w:t>’</w:t>
            </w:r>
            <w:r w:rsidR="00F60698">
              <w:rPr>
                <w:sz w:val="18"/>
                <w:szCs w:val="18"/>
                <w:lang w:val="uk-UA"/>
              </w:rPr>
              <w:t>яних палет</w:t>
            </w:r>
            <w:r w:rsidR="00F60698" w:rsidRPr="00F60698">
              <w:rPr>
                <w:sz w:val="18"/>
                <w:szCs w:val="18"/>
                <w:lang w:val="ru-RU"/>
              </w:rPr>
              <w:t xml:space="preserve"> </w:t>
            </w:r>
            <w:r w:rsidR="00F60698">
              <w:rPr>
                <w:sz w:val="18"/>
                <w:szCs w:val="18"/>
                <w:lang w:val="uk-UA"/>
              </w:rPr>
              <w:t>(піддонів)</w:t>
            </w:r>
            <w:r w:rsidRPr="00F60698">
              <w:rPr>
                <w:sz w:val="18"/>
                <w:szCs w:val="18"/>
                <w:lang w:val="ru-RU"/>
              </w:rPr>
              <w:t>,</w:t>
            </w:r>
          </w:p>
          <w:p w:rsidR="004956AC" w:rsidRPr="00F60698" w:rsidRDefault="004956AC" w:rsidP="00C10B01">
            <w:pPr>
              <w:rPr>
                <w:sz w:val="18"/>
                <w:szCs w:val="18"/>
                <w:lang w:val="ru-RU"/>
              </w:rPr>
            </w:pPr>
            <w:r w:rsidRPr="00F60698">
              <w:rPr>
                <w:sz w:val="18"/>
                <w:szCs w:val="18"/>
                <w:lang w:val="ru-RU"/>
              </w:rPr>
              <w:t xml:space="preserve">- </w:t>
            </w:r>
            <w:r w:rsidR="00F60698">
              <w:rPr>
                <w:sz w:val="18"/>
                <w:szCs w:val="18"/>
                <w:lang w:val="uk-UA"/>
              </w:rPr>
              <w:t>обслуговування пилки для нарізання деревини</w:t>
            </w:r>
            <w:r w:rsidRPr="00F60698">
              <w:rPr>
                <w:sz w:val="18"/>
                <w:szCs w:val="18"/>
                <w:lang w:val="ru-RU"/>
              </w:rPr>
              <w:t>,</w:t>
            </w:r>
          </w:p>
          <w:p w:rsidR="004956AC" w:rsidRPr="00492F10" w:rsidRDefault="004956AC" w:rsidP="00C10B01">
            <w:pPr>
              <w:rPr>
                <w:sz w:val="18"/>
                <w:szCs w:val="18"/>
                <w:lang w:val="uk-UA"/>
              </w:rPr>
            </w:pPr>
            <w:r w:rsidRPr="00492F10">
              <w:rPr>
                <w:sz w:val="18"/>
                <w:szCs w:val="18"/>
                <w:lang w:val="ru-RU"/>
              </w:rPr>
              <w:t xml:space="preserve">- </w:t>
            </w:r>
            <w:r w:rsidR="00492F10">
              <w:rPr>
                <w:sz w:val="18"/>
                <w:szCs w:val="18"/>
                <w:lang w:val="uk-UA"/>
              </w:rPr>
              <w:t>транспортування та завантаження матеріалу за допомогою козлового крана, що управляється з рівня «0», авт</w:t>
            </w:r>
            <w:r w:rsidR="00492F10">
              <w:rPr>
                <w:sz w:val="18"/>
                <w:szCs w:val="18"/>
                <w:lang w:val="uk-UA"/>
              </w:rPr>
              <w:t>о</w:t>
            </w:r>
            <w:r w:rsidR="00492F10">
              <w:rPr>
                <w:sz w:val="18"/>
                <w:szCs w:val="18"/>
                <w:lang w:val="uk-UA"/>
              </w:rPr>
              <w:t>навантажувача та палетного візка.</w:t>
            </w:r>
          </w:p>
          <w:p w:rsidR="004956AC" w:rsidRPr="0043523E" w:rsidRDefault="00C10B01" w:rsidP="00C10B01">
            <w:pPr>
              <w:rPr>
                <w:sz w:val="18"/>
                <w:szCs w:val="18"/>
                <w:lang w:val="uk-UA"/>
              </w:rPr>
            </w:pPr>
            <w:r w:rsidRPr="0043523E">
              <w:rPr>
                <w:sz w:val="18"/>
                <w:szCs w:val="18"/>
                <w:lang w:val="uk-UA"/>
              </w:rPr>
              <w:t xml:space="preserve">- </w:t>
            </w:r>
            <w:r w:rsidR="00492F10">
              <w:rPr>
                <w:sz w:val="18"/>
                <w:szCs w:val="18"/>
                <w:lang w:val="uk-UA"/>
              </w:rPr>
              <w:t>прибирання робочого місця</w:t>
            </w:r>
          </w:p>
          <w:p w:rsidR="004956AC" w:rsidRPr="0043523E" w:rsidRDefault="004956AC" w:rsidP="00C10B01">
            <w:pPr>
              <w:rPr>
                <w:sz w:val="18"/>
                <w:szCs w:val="18"/>
                <w:lang w:val="uk-UA"/>
              </w:rPr>
            </w:pPr>
          </w:p>
          <w:p w:rsidR="004956AC" w:rsidRPr="00A26838" w:rsidRDefault="00C10B01" w:rsidP="00C10B0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u w:val="single"/>
                <w:lang w:val="uk-UA"/>
              </w:rPr>
              <w:t>Працівники використовують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: </w:t>
            </w:r>
            <w:r w:rsidR="00492F10">
              <w:rPr>
                <w:sz w:val="18"/>
                <w:szCs w:val="18"/>
                <w:lang w:val="uk-UA"/>
              </w:rPr>
              <w:t>ланцюгові та стрічкові стропи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492F10">
              <w:rPr>
                <w:sz w:val="18"/>
                <w:szCs w:val="18"/>
                <w:lang w:val="uk-UA"/>
              </w:rPr>
              <w:t>електроприлади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: </w:t>
            </w:r>
            <w:r w:rsidR="00466382">
              <w:rPr>
                <w:sz w:val="18"/>
                <w:szCs w:val="18"/>
                <w:lang w:val="uk-UA"/>
              </w:rPr>
              <w:t>шліфувальний верстат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466382">
              <w:rPr>
                <w:sz w:val="18"/>
                <w:szCs w:val="18"/>
                <w:lang w:val="uk-UA"/>
              </w:rPr>
              <w:t>дриль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466382">
              <w:rPr>
                <w:sz w:val="18"/>
                <w:szCs w:val="18"/>
                <w:lang w:val="uk-UA"/>
              </w:rPr>
              <w:t>уда</w:t>
            </w:r>
            <w:r w:rsidR="00466382">
              <w:rPr>
                <w:sz w:val="18"/>
                <w:szCs w:val="18"/>
                <w:lang w:val="uk-UA"/>
              </w:rPr>
              <w:t>р</w:t>
            </w:r>
            <w:r w:rsidR="00466382">
              <w:rPr>
                <w:sz w:val="18"/>
                <w:szCs w:val="18"/>
                <w:lang w:val="uk-UA"/>
              </w:rPr>
              <w:t>ний дриль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466382">
              <w:rPr>
                <w:sz w:val="18"/>
                <w:szCs w:val="18"/>
                <w:lang w:val="uk-UA"/>
              </w:rPr>
              <w:t>дриль-шурупокрут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466382">
              <w:rPr>
                <w:sz w:val="18"/>
                <w:szCs w:val="18"/>
                <w:lang w:val="uk-UA"/>
              </w:rPr>
              <w:t>гідравлічний прес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466382">
              <w:rPr>
                <w:sz w:val="18"/>
                <w:szCs w:val="18"/>
                <w:lang w:val="uk-UA"/>
              </w:rPr>
              <w:t>цвяхозабивний пістолет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B172A5">
              <w:rPr>
                <w:sz w:val="18"/>
                <w:szCs w:val="18"/>
                <w:lang w:val="uk-UA"/>
              </w:rPr>
              <w:t>ланцюгову пилу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B172A5">
              <w:rPr>
                <w:sz w:val="18"/>
                <w:szCs w:val="18"/>
                <w:lang w:val="uk-UA"/>
              </w:rPr>
              <w:t>циркулярну пилу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B172A5">
              <w:rPr>
                <w:sz w:val="18"/>
                <w:szCs w:val="18"/>
                <w:lang w:val="uk-UA"/>
              </w:rPr>
              <w:t>ручну</w:t>
            </w:r>
            <w:r w:rsidR="00466382" w:rsidRPr="0043523E">
              <w:rPr>
                <w:sz w:val="18"/>
                <w:szCs w:val="18"/>
                <w:lang w:val="uk-UA"/>
              </w:rPr>
              <w:t xml:space="preserve"> </w:t>
            </w:r>
            <w:r w:rsidR="00B172A5">
              <w:rPr>
                <w:sz w:val="18"/>
                <w:szCs w:val="18"/>
                <w:lang w:val="uk-UA"/>
              </w:rPr>
              <w:t>гільйотину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466382" w:rsidRPr="0043523E">
              <w:rPr>
                <w:sz w:val="18"/>
                <w:szCs w:val="18"/>
                <w:lang w:val="uk-UA"/>
              </w:rPr>
              <w:t>стиснене повітря та не механізовані ручні інструменти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: </w:t>
            </w:r>
            <w:r w:rsidR="00466382">
              <w:rPr>
                <w:sz w:val="18"/>
                <w:szCs w:val="18"/>
                <w:lang w:val="uk-UA"/>
              </w:rPr>
              <w:t xml:space="preserve">молоток </w:t>
            </w:r>
            <w:r w:rsidR="00466382" w:rsidRPr="0043523E">
              <w:rPr>
                <w:sz w:val="18"/>
                <w:szCs w:val="18"/>
                <w:lang w:val="uk-UA"/>
              </w:rPr>
              <w:t xml:space="preserve"> 0,5 </w:t>
            </w:r>
            <w:r w:rsidR="00466382">
              <w:rPr>
                <w:sz w:val="18"/>
                <w:szCs w:val="18"/>
                <w:lang w:val="uk-UA"/>
              </w:rPr>
              <w:t>кг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895FA4">
              <w:rPr>
                <w:sz w:val="18"/>
                <w:szCs w:val="18"/>
                <w:lang w:val="uk-UA"/>
              </w:rPr>
              <w:t>імбусові і плоскі ключі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895FA4" w:rsidRPr="0043523E">
              <w:rPr>
                <w:sz w:val="18"/>
                <w:szCs w:val="18"/>
                <w:lang w:val="uk-UA"/>
              </w:rPr>
              <w:t>ніж з висувним лезом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895FA4">
              <w:rPr>
                <w:sz w:val="18"/>
                <w:szCs w:val="18"/>
                <w:lang w:val="uk-UA"/>
              </w:rPr>
              <w:t>штангенінструмент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B172A5">
              <w:rPr>
                <w:sz w:val="18"/>
                <w:szCs w:val="18"/>
                <w:lang w:val="uk-UA"/>
              </w:rPr>
              <w:t>рулетку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895FA4">
              <w:rPr>
                <w:sz w:val="18"/>
                <w:szCs w:val="18"/>
                <w:lang w:val="uk-UA"/>
              </w:rPr>
              <w:t>набір кутників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895FA4">
              <w:rPr>
                <w:sz w:val="18"/>
                <w:szCs w:val="18"/>
                <w:lang w:val="uk-UA"/>
              </w:rPr>
              <w:t>транспортир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895FA4">
              <w:rPr>
                <w:sz w:val="18"/>
                <w:szCs w:val="18"/>
                <w:lang w:val="uk-UA"/>
              </w:rPr>
              <w:t>ножиці по металу (для металевих смуг)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895FA4">
              <w:rPr>
                <w:sz w:val="18"/>
                <w:szCs w:val="18"/>
                <w:lang w:val="uk-UA"/>
              </w:rPr>
              <w:t>набір плоских ключів</w:t>
            </w:r>
            <w:r w:rsidR="004956AC" w:rsidRPr="0043523E">
              <w:rPr>
                <w:sz w:val="18"/>
                <w:szCs w:val="18"/>
                <w:lang w:val="uk-UA"/>
              </w:rPr>
              <w:t>,</w:t>
            </w:r>
            <w:r w:rsidR="004956AC" w:rsidRPr="002E476E">
              <w:rPr>
                <w:sz w:val="18"/>
                <w:szCs w:val="18"/>
                <w:lang w:val="es-ES"/>
              </w:rPr>
              <w:t xml:space="preserve"> </w:t>
            </w:r>
            <w:r w:rsidR="00B172A5">
              <w:rPr>
                <w:sz w:val="18"/>
                <w:szCs w:val="18"/>
                <w:lang w:val="uk-UA"/>
              </w:rPr>
              <w:t>н</w:t>
            </w:r>
            <w:r w:rsidR="004739AD">
              <w:rPr>
                <w:sz w:val="18"/>
                <w:szCs w:val="18"/>
                <w:lang w:val="uk-UA"/>
              </w:rPr>
              <w:t>абори ключів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 – </w:t>
            </w:r>
            <w:r w:rsidR="004739AD">
              <w:rPr>
                <w:sz w:val="18"/>
                <w:szCs w:val="18"/>
                <w:lang w:val="uk-UA"/>
              </w:rPr>
              <w:t>імбусів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B172A5">
              <w:rPr>
                <w:sz w:val="18"/>
                <w:szCs w:val="18"/>
                <w:lang w:val="uk-UA"/>
              </w:rPr>
              <w:t>у</w:t>
            </w:r>
            <w:r w:rsidR="004739AD">
              <w:rPr>
                <w:sz w:val="18"/>
                <w:szCs w:val="18"/>
                <w:lang w:val="uk-UA"/>
              </w:rPr>
              <w:t>ніверсальні комбіновані плоскогубці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4739AD">
              <w:rPr>
                <w:sz w:val="18"/>
                <w:szCs w:val="18"/>
                <w:lang w:val="uk-UA"/>
              </w:rPr>
              <w:t>плоскогубці для р</w:t>
            </w:r>
            <w:r w:rsidR="004739AD">
              <w:rPr>
                <w:sz w:val="18"/>
                <w:szCs w:val="18"/>
                <w:lang w:val="uk-UA"/>
              </w:rPr>
              <w:t>і</w:t>
            </w:r>
            <w:r w:rsidR="004739AD">
              <w:rPr>
                <w:sz w:val="18"/>
                <w:szCs w:val="18"/>
                <w:lang w:val="uk-UA"/>
              </w:rPr>
              <w:t>зання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4739AD">
              <w:rPr>
                <w:sz w:val="18"/>
                <w:szCs w:val="18"/>
                <w:lang w:val="uk-UA"/>
              </w:rPr>
              <w:t>набір пробійників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4739AD">
              <w:rPr>
                <w:sz w:val="18"/>
                <w:szCs w:val="18"/>
                <w:lang w:val="uk-UA"/>
              </w:rPr>
              <w:t>кернер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4739AD">
              <w:rPr>
                <w:sz w:val="18"/>
                <w:szCs w:val="18"/>
                <w:lang w:val="uk-UA"/>
              </w:rPr>
              <w:t>молоток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4739AD">
              <w:rPr>
                <w:sz w:val="18"/>
                <w:szCs w:val="18"/>
                <w:lang w:val="uk-UA"/>
              </w:rPr>
              <w:t>гумовий молоток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4739AD">
              <w:rPr>
                <w:sz w:val="18"/>
                <w:szCs w:val="18"/>
                <w:lang w:val="uk-UA"/>
              </w:rPr>
              <w:t>вороток для мітчиків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B172A5">
              <w:rPr>
                <w:sz w:val="18"/>
                <w:szCs w:val="18"/>
                <w:lang w:val="uk-UA"/>
              </w:rPr>
              <w:t>т</w:t>
            </w:r>
            <w:r w:rsidR="004739AD">
              <w:rPr>
                <w:sz w:val="18"/>
                <w:szCs w:val="18"/>
                <w:lang w:val="uk-UA"/>
              </w:rPr>
              <w:t>радиційний штангенінстр</w:t>
            </w:r>
            <w:r w:rsidR="004739AD">
              <w:rPr>
                <w:sz w:val="18"/>
                <w:szCs w:val="18"/>
                <w:lang w:val="uk-UA"/>
              </w:rPr>
              <w:t>у</w:t>
            </w:r>
            <w:r w:rsidR="004739AD">
              <w:rPr>
                <w:sz w:val="18"/>
                <w:szCs w:val="18"/>
                <w:lang w:val="uk-UA"/>
              </w:rPr>
              <w:t>мент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B172A5">
              <w:rPr>
                <w:sz w:val="18"/>
                <w:szCs w:val="18"/>
                <w:lang w:val="uk-UA"/>
              </w:rPr>
              <w:t>складну лінійку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A26838">
              <w:rPr>
                <w:sz w:val="18"/>
                <w:szCs w:val="18"/>
                <w:lang w:val="uk-UA"/>
              </w:rPr>
              <w:t>стилус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B172A5">
              <w:rPr>
                <w:sz w:val="18"/>
                <w:szCs w:val="18"/>
                <w:lang w:val="uk-UA"/>
              </w:rPr>
              <w:t>лінійку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A26838">
              <w:rPr>
                <w:sz w:val="18"/>
                <w:szCs w:val="18"/>
                <w:lang w:val="uk-UA"/>
              </w:rPr>
              <w:t>щипці</w:t>
            </w:r>
            <w:r w:rsidR="00A26838" w:rsidRPr="0043523E">
              <w:rPr>
                <w:sz w:val="18"/>
                <w:szCs w:val="18"/>
                <w:lang w:val="uk-UA"/>
              </w:rPr>
              <w:t xml:space="preserve"> </w:t>
            </w:r>
            <w:r w:rsidR="00A26838" w:rsidRPr="00A26838">
              <w:rPr>
                <w:sz w:val="18"/>
                <w:szCs w:val="18"/>
              </w:rPr>
              <w:t>S</w:t>
            </w:r>
            <w:r w:rsidR="004956AC">
              <w:rPr>
                <w:sz w:val="18"/>
                <w:szCs w:val="18"/>
              </w:rPr>
              <w:t>eeger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A26838">
              <w:rPr>
                <w:sz w:val="18"/>
                <w:szCs w:val="18"/>
                <w:lang w:val="uk-UA"/>
              </w:rPr>
              <w:t>великий набір торцевих ключів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A26838">
              <w:rPr>
                <w:sz w:val="18"/>
                <w:szCs w:val="18"/>
                <w:lang w:val="uk-UA"/>
              </w:rPr>
              <w:t>набір напилок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A26838">
              <w:rPr>
                <w:sz w:val="18"/>
                <w:szCs w:val="18"/>
                <w:lang w:val="uk-UA"/>
              </w:rPr>
              <w:t>розвідний ключ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A26838">
              <w:rPr>
                <w:sz w:val="18"/>
                <w:szCs w:val="18"/>
                <w:lang w:val="uk-UA"/>
              </w:rPr>
              <w:t>викрутки</w:t>
            </w:r>
          </w:p>
          <w:p w:rsidR="004956AC" w:rsidRPr="0043523E" w:rsidRDefault="004956AC" w:rsidP="00C10B01">
            <w:pPr>
              <w:rPr>
                <w:sz w:val="18"/>
                <w:szCs w:val="18"/>
                <w:lang w:val="uk-UA"/>
              </w:rPr>
            </w:pPr>
          </w:p>
          <w:p w:rsidR="004956AC" w:rsidRPr="006A130F" w:rsidRDefault="00C10B01" w:rsidP="00C10B0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u w:val="single"/>
                <w:lang w:val="uk-UA"/>
              </w:rPr>
              <w:t>Колективні та індивідуальні засоби захисту</w:t>
            </w:r>
            <w:r w:rsidR="004956AC" w:rsidRPr="0043523E">
              <w:rPr>
                <w:sz w:val="18"/>
                <w:szCs w:val="18"/>
                <w:u w:val="single"/>
                <w:lang w:val="uk-UA"/>
              </w:rPr>
              <w:t>: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 </w:t>
            </w:r>
            <w:r w:rsidR="006B1762" w:rsidRPr="0043523E">
              <w:rPr>
                <w:sz w:val="18"/>
                <w:szCs w:val="18"/>
                <w:lang w:val="uk-UA"/>
              </w:rPr>
              <w:t>захисні окуляри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6B1762" w:rsidRPr="0043523E">
              <w:rPr>
                <w:sz w:val="18"/>
                <w:szCs w:val="18"/>
                <w:lang w:val="uk-UA"/>
              </w:rPr>
              <w:t>захисні шоломи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6B1762" w:rsidRPr="0043523E">
              <w:rPr>
                <w:sz w:val="18"/>
                <w:szCs w:val="18"/>
                <w:lang w:val="uk-UA"/>
              </w:rPr>
              <w:t>захисні рукавички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6B1762" w:rsidRPr="0043523E">
              <w:rPr>
                <w:sz w:val="18"/>
                <w:szCs w:val="18"/>
                <w:lang w:val="uk-UA"/>
              </w:rPr>
              <w:t>захисні маски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 </w:t>
            </w:r>
            <w:r w:rsidR="004956AC">
              <w:rPr>
                <w:sz w:val="18"/>
                <w:szCs w:val="18"/>
              </w:rPr>
              <w:t>Bionic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6B1762">
              <w:rPr>
                <w:sz w:val="18"/>
                <w:szCs w:val="18"/>
                <w:lang w:val="uk-UA"/>
              </w:rPr>
              <w:t>маски проти пилу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. </w:t>
            </w:r>
            <w:r w:rsidR="006A130F">
              <w:rPr>
                <w:sz w:val="18"/>
                <w:szCs w:val="18"/>
                <w:lang w:val="uk-UA"/>
              </w:rPr>
              <w:t>Фіксовані огородження на машинах та приладах</w:t>
            </w:r>
          </w:p>
          <w:p w:rsidR="004956AC" w:rsidRPr="0043523E" w:rsidRDefault="004956AC" w:rsidP="00C10B01">
            <w:pPr>
              <w:rPr>
                <w:sz w:val="18"/>
                <w:szCs w:val="18"/>
                <w:lang w:val="uk-UA"/>
              </w:rPr>
            </w:pPr>
          </w:p>
          <w:p w:rsidR="004956AC" w:rsidRPr="0043523E" w:rsidRDefault="0057093F" w:rsidP="00C10B0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u w:val="single"/>
                <w:lang w:val="uk-UA"/>
              </w:rPr>
              <w:t>Хімічні речовини</w:t>
            </w:r>
            <w:r w:rsidR="004956AC" w:rsidRPr="0043523E">
              <w:rPr>
                <w:sz w:val="18"/>
                <w:szCs w:val="18"/>
                <w:u w:val="single"/>
                <w:lang w:val="uk-UA"/>
              </w:rPr>
              <w:t>: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 </w:t>
            </w:r>
            <w:r w:rsidR="004956AC" w:rsidRPr="000130D8">
              <w:rPr>
                <w:sz w:val="18"/>
                <w:szCs w:val="18"/>
              </w:rPr>
              <w:t>Aruea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 2, </w:t>
            </w:r>
            <w:r w:rsidR="004956AC" w:rsidRPr="000130D8">
              <w:rPr>
                <w:sz w:val="18"/>
                <w:szCs w:val="18"/>
              </w:rPr>
              <w:t>Beslux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 </w:t>
            </w:r>
            <w:r w:rsidR="004956AC" w:rsidRPr="000130D8">
              <w:rPr>
                <w:sz w:val="18"/>
                <w:szCs w:val="18"/>
              </w:rPr>
              <w:t>Komplex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 </w:t>
            </w:r>
            <w:r w:rsidR="004956AC" w:rsidRPr="000130D8">
              <w:rPr>
                <w:sz w:val="18"/>
                <w:szCs w:val="18"/>
              </w:rPr>
              <w:t>Alfa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 </w:t>
            </w:r>
            <w:r w:rsidR="004956AC" w:rsidRPr="000130D8">
              <w:rPr>
                <w:sz w:val="18"/>
                <w:szCs w:val="18"/>
              </w:rPr>
              <w:t>II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4956AC" w:rsidRPr="000130D8">
              <w:rPr>
                <w:sz w:val="18"/>
                <w:szCs w:val="18"/>
              </w:rPr>
              <w:t>Loctite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 603, </w:t>
            </w:r>
            <w:r w:rsidR="004956AC" w:rsidRPr="000130D8">
              <w:rPr>
                <w:sz w:val="18"/>
                <w:szCs w:val="18"/>
              </w:rPr>
              <w:t>Duotac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 </w:t>
            </w:r>
            <w:r w:rsidR="004956AC" w:rsidRPr="000130D8">
              <w:rPr>
                <w:sz w:val="18"/>
                <w:szCs w:val="18"/>
              </w:rPr>
              <w:t>Zahnadspray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4956AC" w:rsidRPr="000130D8">
              <w:rPr>
                <w:sz w:val="18"/>
                <w:szCs w:val="18"/>
              </w:rPr>
              <w:t>Alky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-07, </w:t>
            </w:r>
            <w:r w:rsidR="004956AC" w:rsidRPr="000130D8">
              <w:rPr>
                <w:sz w:val="18"/>
                <w:szCs w:val="18"/>
              </w:rPr>
              <w:t>Alky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-08, </w:t>
            </w:r>
            <w:r w:rsidR="004956AC" w:rsidRPr="000130D8">
              <w:rPr>
                <w:sz w:val="18"/>
                <w:szCs w:val="18"/>
              </w:rPr>
              <w:t>Poly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-01, </w:t>
            </w:r>
            <w:r w:rsidR="004956AC" w:rsidRPr="000130D8">
              <w:rPr>
                <w:sz w:val="18"/>
                <w:szCs w:val="18"/>
              </w:rPr>
              <w:t>Poly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-03, </w:t>
            </w:r>
            <w:r w:rsidR="006A130F">
              <w:rPr>
                <w:sz w:val="18"/>
                <w:szCs w:val="18"/>
                <w:lang w:val="uk-UA"/>
              </w:rPr>
              <w:t>Алюмінієво-цинковий спрей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6A130F">
              <w:rPr>
                <w:sz w:val="18"/>
                <w:szCs w:val="18"/>
                <w:lang w:val="uk-UA"/>
              </w:rPr>
              <w:t>фарба «Чорний мат»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612DBA">
              <w:rPr>
                <w:sz w:val="18"/>
                <w:szCs w:val="18"/>
                <w:lang w:val="uk-UA"/>
              </w:rPr>
              <w:t>золотиста акрилова фарбра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4956AC" w:rsidRPr="000130D8">
              <w:rPr>
                <w:sz w:val="18"/>
                <w:szCs w:val="18"/>
              </w:rPr>
              <w:t>Beslux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 </w:t>
            </w:r>
            <w:r w:rsidR="004956AC" w:rsidRPr="000130D8">
              <w:rPr>
                <w:sz w:val="18"/>
                <w:szCs w:val="18"/>
              </w:rPr>
              <w:t>Atox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 </w:t>
            </w:r>
            <w:r w:rsidR="004956AC" w:rsidRPr="000130D8">
              <w:rPr>
                <w:sz w:val="18"/>
                <w:szCs w:val="18"/>
              </w:rPr>
              <w:t>H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-1/2, </w:t>
            </w:r>
            <w:r w:rsidR="004956AC" w:rsidRPr="000130D8">
              <w:rPr>
                <w:sz w:val="18"/>
                <w:szCs w:val="18"/>
              </w:rPr>
              <w:t>Beslux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 </w:t>
            </w:r>
            <w:r w:rsidR="004956AC" w:rsidRPr="000130D8">
              <w:rPr>
                <w:sz w:val="18"/>
                <w:szCs w:val="18"/>
              </w:rPr>
              <w:t>PLEX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 </w:t>
            </w:r>
            <w:r w:rsidR="004956AC" w:rsidRPr="000130D8">
              <w:rPr>
                <w:sz w:val="18"/>
                <w:szCs w:val="18"/>
              </w:rPr>
              <w:t>DPH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 8113, </w:t>
            </w:r>
            <w:r w:rsidR="004956AC" w:rsidRPr="000130D8">
              <w:rPr>
                <w:sz w:val="18"/>
                <w:szCs w:val="18"/>
              </w:rPr>
              <w:t>Arcanol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 </w:t>
            </w:r>
            <w:r w:rsidR="004956AC" w:rsidRPr="000130D8">
              <w:rPr>
                <w:sz w:val="18"/>
                <w:szCs w:val="18"/>
              </w:rPr>
              <w:t>Multitop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4956AC" w:rsidRPr="000130D8">
              <w:rPr>
                <w:sz w:val="18"/>
                <w:szCs w:val="18"/>
              </w:rPr>
              <w:t>Loctate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 270, </w:t>
            </w:r>
            <w:r w:rsidR="004956AC" w:rsidRPr="000130D8">
              <w:rPr>
                <w:sz w:val="18"/>
                <w:szCs w:val="18"/>
              </w:rPr>
              <w:t>WD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-40 </w:t>
            </w:r>
            <w:r w:rsidR="004956AC" w:rsidRPr="000130D8">
              <w:rPr>
                <w:sz w:val="18"/>
                <w:szCs w:val="18"/>
              </w:rPr>
              <w:t>SPECIA</w:t>
            </w:r>
            <w:r w:rsidR="006A130F">
              <w:rPr>
                <w:sz w:val="18"/>
                <w:szCs w:val="18"/>
              </w:rPr>
              <w:t>LIST</w:t>
            </w:r>
            <w:r w:rsidR="006A130F" w:rsidRPr="0043523E">
              <w:rPr>
                <w:sz w:val="18"/>
                <w:szCs w:val="18"/>
                <w:lang w:val="uk-UA"/>
              </w:rPr>
              <w:t xml:space="preserve"> </w:t>
            </w:r>
            <w:r w:rsidR="006A130F">
              <w:rPr>
                <w:sz w:val="18"/>
                <w:szCs w:val="18"/>
                <w:lang w:val="uk-UA"/>
              </w:rPr>
              <w:t>мастило з тефлоном</w:t>
            </w:r>
            <w:r w:rsidR="006A130F" w:rsidRPr="0043523E">
              <w:rPr>
                <w:sz w:val="18"/>
                <w:szCs w:val="18"/>
                <w:lang w:val="uk-UA"/>
              </w:rPr>
              <w:t xml:space="preserve"> </w:t>
            </w:r>
            <w:r w:rsidR="006A130F">
              <w:rPr>
                <w:sz w:val="18"/>
                <w:szCs w:val="18"/>
              </w:rPr>
              <w:t>PTFE</w:t>
            </w:r>
            <w:r w:rsidR="006A130F" w:rsidRPr="0043523E">
              <w:rPr>
                <w:sz w:val="18"/>
                <w:szCs w:val="18"/>
                <w:lang w:val="uk-UA"/>
              </w:rPr>
              <w:t xml:space="preserve"> 400 </w:t>
            </w:r>
            <w:r w:rsidR="006A130F">
              <w:rPr>
                <w:sz w:val="18"/>
                <w:szCs w:val="18"/>
                <w:lang w:val="uk-UA"/>
              </w:rPr>
              <w:t>мл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4956AC" w:rsidRPr="000130D8">
              <w:rPr>
                <w:sz w:val="18"/>
                <w:szCs w:val="18"/>
              </w:rPr>
              <w:t>WD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-40 </w:t>
            </w:r>
            <w:r w:rsidR="004956AC" w:rsidRPr="000130D8">
              <w:rPr>
                <w:sz w:val="18"/>
                <w:szCs w:val="18"/>
              </w:rPr>
              <w:t>SPECIALIST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 </w:t>
            </w:r>
            <w:r w:rsidR="006A130F">
              <w:rPr>
                <w:sz w:val="18"/>
                <w:szCs w:val="18"/>
                <w:lang w:val="uk-UA"/>
              </w:rPr>
              <w:t>силік</w:t>
            </w:r>
            <w:r w:rsidR="006A130F">
              <w:rPr>
                <w:sz w:val="18"/>
                <w:szCs w:val="18"/>
                <w:lang w:val="uk-UA"/>
              </w:rPr>
              <w:t>о</w:t>
            </w:r>
            <w:r w:rsidR="006A130F">
              <w:rPr>
                <w:sz w:val="18"/>
                <w:szCs w:val="18"/>
                <w:lang w:val="uk-UA"/>
              </w:rPr>
              <w:t>нова змазка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 400 </w:t>
            </w:r>
            <w:r w:rsidR="006A130F" w:rsidRPr="0043523E">
              <w:rPr>
                <w:sz w:val="18"/>
                <w:szCs w:val="18"/>
                <w:lang w:val="uk-UA"/>
              </w:rPr>
              <w:t>мл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4956AC" w:rsidRPr="000130D8">
              <w:rPr>
                <w:sz w:val="18"/>
                <w:szCs w:val="18"/>
              </w:rPr>
              <w:t>WD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-40 </w:t>
            </w:r>
            <w:r w:rsidR="004956AC" w:rsidRPr="000130D8">
              <w:rPr>
                <w:sz w:val="18"/>
                <w:szCs w:val="18"/>
              </w:rPr>
              <w:t>SPECIALIST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 </w:t>
            </w:r>
            <w:r w:rsidR="006A130F">
              <w:rPr>
                <w:sz w:val="18"/>
                <w:szCs w:val="18"/>
                <w:lang w:val="uk-UA"/>
              </w:rPr>
              <w:t>біла літієва змазка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 400 </w:t>
            </w:r>
            <w:r w:rsidR="006A130F" w:rsidRPr="0043523E">
              <w:rPr>
                <w:sz w:val="18"/>
                <w:szCs w:val="18"/>
                <w:lang w:val="uk-UA"/>
              </w:rPr>
              <w:t>мл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, </w:t>
            </w:r>
            <w:r w:rsidR="004956AC" w:rsidRPr="000130D8">
              <w:rPr>
                <w:sz w:val="18"/>
                <w:szCs w:val="18"/>
              </w:rPr>
              <w:t>WD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 40, </w:t>
            </w:r>
            <w:r w:rsidR="006A130F">
              <w:rPr>
                <w:sz w:val="18"/>
                <w:szCs w:val="18"/>
                <w:lang w:val="uk-UA"/>
              </w:rPr>
              <w:t>ПРЕПАРАТ ДЛЯ ЗНЕЖИРЕННЯ ГАЛЬМІ</w:t>
            </w:r>
            <w:r w:rsidR="006A130F">
              <w:rPr>
                <w:sz w:val="18"/>
                <w:szCs w:val="18"/>
                <w:lang w:val="uk-UA"/>
              </w:rPr>
              <w:t>В</w:t>
            </w:r>
            <w:r w:rsidR="006A130F">
              <w:rPr>
                <w:sz w:val="18"/>
                <w:szCs w:val="18"/>
                <w:lang w:val="uk-UA"/>
              </w:rPr>
              <w:t>НИХ ДИСКІВ І ЗАПЧАСТИН</w:t>
            </w:r>
            <w:r w:rsidR="004956AC" w:rsidRPr="0043523E">
              <w:rPr>
                <w:sz w:val="18"/>
                <w:szCs w:val="18"/>
                <w:lang w:val="uk-UA"/>
              </w:rPr>
              <w:t>/</w:t>
            </w:r>
            <w:r w:rsidR="004956AC" w:rsidRPr="000130D8">
              <w:rPr>
                <w:sz w:val="18"/>
                <w:szCs w:val="18"/>
              </w:rPr>
              <w:t>BRAKE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 &amp; </w:t>
            </w:r>
            <w:r w:rsidR="004956AC" w:rsidRPr="000130D8">
              <w:rPr>
                <w:sz w:val="18"/>
                <w:szCs w:val="18"/>
              </w:rPr>
              <w:t>PARTS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 </w:t>
            </w:r>
            <w:r w:rsidR="004956AC" w:rsidRPr="000130D8">
              <w:rPr>
                <w:sz w:val="18"/>
                <w:szCs w:val="18"/>
              </w:rPr>
              <w:t>CLEANER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 </w:t>
            </w:r>
            <w:r w:rsidR="004956AC" w:rsidRPr="000130D8">
              <w:rPr>
                <w:sz w:val="18"/>
                <w:szCs w:val="18"/>
              </w:rPr>
              <w:t>Permatex</w:t>
            </w:r>
            <w:r w:rsidR="004956AC" w:rsidRPr="0043523E">
              <w:rPr>
                <w:sz w:val="18"/>
                <w:szCs w:val="18"/>
                <w:lang w:val="uk-UA"/>
              </w:rPr>
              <w:t xml:space="preserve"> 536 </w:t>
            </w:r>
            <w:r w:rsidR="006A130F" w:rsidRPr="0043523E">
              <w:rPr>
                <w:sz w:val="18"/>
                <w:szCs w:val="18"/>
                <w:lang w:val="uk-UA"/>
              </w:rPr>
              <w:t>мл</w:t>
            </w:r>
          </w:p>
          <w:p w:rsidR="004956AC" w:rsidRPr="0043523E" w:rsidRDefault="004956AC" w:rsidP="00C10B01">
            <w:pPr>
              <w:rPr>
                <w:sz w:val="18"/>
                <w:szCs w:val="18"/>
                <w:lang w:val="uk-UA"/>
              </w:rPr>
            </w:pPr>
          </w:p>
          <w:p w:rsidR="004956AC" w:rsidRPr="0057093F" w:rsidRDefault="0057093F" w:rsidP="00C10B01">
            <w:pPr>
              <w:rPr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uk-UA"/>
              </w:rPr>
              <w:t>Робота по</w:t>
            </w:r>
            <w:r w:rsidRPr="0057093F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uk-UA"/>
              </w:rPr>
              <w:t>2-змінному графіку</w:t>
            </w:r>
            <w:r w:rsidR="004956AC" w:rsidRPr="0057093F">
              <w:rPr>
                <w:rFonts w:cs="Arial"/>
                <w:sz w:val="18"/>
                <w:szCs w:val="18"/>
                <w:lang w:val="ru-RU"/>
              </w:rPr>
              <w:t>: 6</w:t>
            </w:r>
            <w:r w:rsidR="004956AC" w:rsidRPr="0057093F">
              <w:rPr>
                <w:rFonts w:cs="Arial"/>
                <w:sz w:val="18"/>
                <w:szCs w:val="18"/>
                <w:vertAlign w:val="superscript"/>
                <w:lang w:val="ru-RU"/>
              </w:rPr>
              <w:t>00</w:t>
            </w:r>
            <w:r w:rsidR="004956AC" w:rsidRPr="0057093F">
              <w:rPr>
                <w:rFonts w:cs="Arial"/>
                <w:sz w:val="18"/>
                <w:szCs w:val="18"/>
                <w:lang w:val="ru-RU"/>
              </w:rPr>
              <w:t>- 14</w:t>
            </w:r>
            <w:r w:rsidR="004956AC" w:rsidRPr="0057093F">
              <w:rPr>
                <w:rFonts w:cs="Arial"/>
                <w:sz w:val="18"/>
                <w:szCs w:val="18"/>
                <w:vertAlign w:val="superscript"/>
                <w:lang w:val="ru-RU"/>
              </w:rPr>
              <w:t>00</w:t>
            </w:r>
            <w:r w:rsidR="004956AC" w:rsidRPr="0057093F">
              <w:rPr>
                <w:rFonts w:cs="Arial"/>
                <w:sz w:val="18"/>
                <w:szCs w:val="18"/>
                <w:lang w:val="ru-RU"/>
              </w:rPr>
              <w:t xml:space="preserve"> ; 14</w:t>
            </w:r>
            <w:r w:rsidR="004956AC" w:rsidRPr="0057093F">
              <w:rPr>
                <w:rFonts w:cs="Arial"/>
                <w:sz w:val="18"/>
                <w:szCs w:val="18"/>
                <w:vertAlign w:val="superscript"/>
                <w:lang w:val="ru-RU"/>
              </w:rPr>
              <w:t>00</w:t>
            </w:r>
            <w:r w:rsidR="004956AC" w:rsidRPr="0057093F">
              <w:rPr>
                <w:rFonts w:cs="Arial"/>
                <w:sz w:val="18"/>
                <w:szCs w:val="18"/>
                <w:lang w:val="ru-RU"/>
              </w:rPr>
              <w:t>- 22</w:t>
            </w:r>
            <w:r w:rsidR="004956AC" w:rsidRPr="0057093F">
              <w:rPr>
                <w:rFonts w:cs="Arial"/>
                <w:sz w:val="18"/>
                <w:szCs w:val="18"/>
                <w:vertAlign w:val="superscript"/>
                <w:lang w:val="ru-RU"/>
              </w:rPr>
              <w:t>00</w:t>
            </w:r>
            <w:r w:rsidR="004956AC" w:rsidRPr="0057093F">
              <w:rPr>
                <w:rFonts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cs="Arial"/>
                <w:sz w:val="18"/>
                <w:szCs w:val="18"/>
                <w:lang w:val="uk-UA"/>
              </w:rPr>
              <w:t>включаючи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15-хвилинну перерву</w:t>
            </w:r>
            <w:r w:rsidR="004956AC" w:rsidRPr="0057093F">
              <w:rPr>
                <w:rFonts w:cs="Arial"/>
                <w:sz w:val="18"/>
                <w:szCs w:val="18"/>
                <w:lang w:val="ru-RU"/>
              </w:rPr>
              <w:t>.</w:t>
            </w:r>
          </w:p>
          <w:p w:rsidR="004956AC" w:rsidRPr="0057093F" w:rsidRDefault="004956AC" w:rsidP="00C10B01">
            <w:pPr>
              <w:rPr>
                <w:lang w:val="ru-RU"/>
              </w:rPr>
            </w:pPr>
          </w:p>
        </w:tc>
      </w:tr>
      <w:tr w:rsidR="004956AC" w:rsidRPr="004B4035" w:rsidTr="00C10B01">
        <w:tc>
          <w:tcPr>
            <w:tcW w:w="9060" w:type="dxa"/>
          </w:tcPr>
          <w:p w:rsidR="004956AC" w:rsidRPr="00E75E3E" w:rsidRDefault="0057093F" w:rsidP="00C10B01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  <w:u w:val="single"/>
                <w:lang w:val="uk-UA"/>
              </w:rPr>
              <w:t>Кількість працівників на посаді</w:t>
            </w:r>
            <w:r w:rsidR="004956AC" w:rsidRPr="00E75E3E">
              <w:rPr>
                <w:b/>
                <w:sz w:val="28"/>
                <w:szCs w:val="24"/>
              </w:rPr>
              <w:t xml:space="preserve">   </w:t>
            </w:r>
            <w:r w:rsidR="004956AC">
              <w:rPr>
                <w:b/>
                <w:sz w:val="28"/>
                <w:szCs w:val="24"/>
              </w:rPr>
              <w:t>40</w:t>
            </w:r>
          </w:p>
          <w:p w:rsidR="004956AC" w:rsidRPr="007D42BE" w:rsidRDefault="004956AC" w:rsidP="00C10B01">
            <w:pPr>
              <w:rPr>
                <w:b/>
                <w:sz w:val="24"/>
                <w:szCs w:val="24"/>
              </w:rPr>
            </w:pPr>
          </w:p>
        </w:tc>
      </w:tr>
    </w:tbl>
    <w:p w:rsidR="004956AC" w:rsidRPr="004956AC" w:rsidRDefault="0057093F" w:rsidP="004956AC">
      <w:pPr>
        <w:spacing w:line="240" w:lineRule="auto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/>
          <w:bCs/>
          <w:sz w:val="20"/>
          <w:szCs w:val="20"/>
          <w:lang w:eastAsia="pl-PL"/>
        </w:rPr>
        <w:t>Дата оновлення</w:t>
      </w:r>
      <w:r w:rsidR="004956AC">
        <w:rPr>
          <w:rFonts w:eastAsia="Times New Roman" w:cs="Arial"/>
          <w:bCs/>
          <w:sz w:val="20"/>
          <w:szCs w:val="20"/>
          <w:lang w:eastAsia="pl-PL"/>
        </w:rPr>
        <w:t>: 03/2016</w:t>
      </w:r>
    </w:p>
    <w:p w:rsidR="004956AC" w:rsidRDefault="004956AC" w:rsidP="004B4035">
      <w:pPr>
        <w:spacing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4956AC" w:rsidRDefault="004956AC" w:rsidP="004B4035">
      <w:pPr>
        <w:spacing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4956AC" w:rsidRDefault="004956AC" w:rsidP="004B4035">
      <w:pPr>
        <w:spacing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4956AC" w:rsidRDefault="004956AC" w:rsidP="004B4035">
      <w:pPr>
        <w:spacing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4956AC" w:rsidRDefault="004956AC" w:rsidP="004B4035">
      <w:pPr>
        <w:spacing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4956AC" w:rsidRDefault="004956AC" w:rsidP="004B4035">
      <w:pPr>
        <w:spacing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4956AC" w:rsidRDefault="004956AC" w:rsidP="004B4035">
      <w:pPr>
        <w:spacing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4956AC" w:rsidRDefault="004956AC" w:rsidP="004B4035">
      <w:pPr>
        <w:spacing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4956AC" w:rsidRDefault="004956AC" w:rsidP="004B4035">
      <w:pPr>
        <w:spacing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4956AC" w:rsidRDefault="004956AC" w:rsidP="004B4035">
      <w:pPr>
        <w:spacing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4956AC" w:rsidRDefault="004956AC" w:rsidP="004B4035">
      <w:pPr>
        <w:spacing w:line="240" w:lineRule="auto"/>
        <w:jc w:val="center"/>
        <w:rPr>
          <w:rFonts w:eastAsia="Times New Roman" w:cs="Arial"/>
          <w:b/>
          <w:bCs/>
          <w:sz w:val="20"/>
          <w:szCs w:val="20"/>
          <w:lang w:val="ru-RU" w:eastAsia="pl-PL"/>
        </w:rPr>
      </w:pPr>
    </w:p>
    <w:p w:rsidR="008F0315" w:rsidRPr="008F0315" w:rsidRDefault="008F0315" w:rsidP="004B4035">
      <w:pPr>
        <w:spacing w:line="240" w:lineRule="auto"/>
        <w:jc w:val="center"/>
        <w:rPr>
          <w:rFonts w:eastAsia="Times New Roman" w:cs="Arial"/>
          <w:b/>
          <w:bCs/>
          <w:sz w:val="20"/>
          <w:szCs w:val="20"/>
          <w:lang w:val="ru-RU" w:eastAsia="pl-PL"/>
        </w:rPr>
      </w:pPr>
      <w:bookmarkStart w:id="0" w:name="_GoBack"/>
      <w:bookmarkEnd w:id="0"/>
    </w:p>
    <w:p w:rsidR="004956AC" w:rsidRDefault="004956AC" w:rsidP="004B4035">
      <w:pPr>
        <w:spacing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4B4035" w:rsidRPr="004C52B1" w:rsidRDefault="004C52B1" w:rsidP="004B4035">
      <w:pPr>
        <w:spacing w:line="240" w:lineRule="auto"/>
        <w:jc w:val="center"/>
        <w:rPr>
          <w:rFonts w:eastAsia="Times New Roman" w:cs="Arial"/>
          <w:b/>
          <w:bCs/>
          <w:sz w:val="20"/>
          <w:szCs w:val="20"/>
          <w:lang w:val="uk-UA" w:eastAsia="pl-PL"/>
        </w:rPr>
      </w:pPr>
      <w:r>
        <w:rPr>
          <w:rFonts w:eastAsia="Times New Roman" w:cs="Arial"/>
          <w:b/>
          <w:bCs/>
          <w:sz w:val="20"/>
          <w:szCs w:val="20"/>
          <w:lang w:val="uk-UA" w:eastAsia="pl-PL"/>
        </w:rPr>
        <w:lastRenderedPageBreak/>
        <w:t>НЕЩАСНІ ВИПАДКИ НА РОБОЧОМУ МІСЦІ І ПОТЕНЦІЙНІ НЕЩАСНІ ВИПАДКИ,</w:t>
      </w:r>
    </w:p>
    <w:p w:rsidR="004B4035" w:rsidRPr="004C52B1" w:rsidRDefault="004C52B1" w:rsidP="004B4035">
      <w:pPr>
        <w:spacing w:line="240" w:lineRule="auto"/>
        <w:jc w:val="center"/>
        <w:rPr>
          <w:rFonts w:eastAsia="Times New Roman" w:cs="Arial"/>
          <w:b/>
          <w:bCs/>
          <w:sz w:val="20"/>
          <w:szCs w:val="20"/>
          <w:lang w:val="uk-UA" w:eastAsia="pl-PL"/>
        </w:rPr>
      </w:pPr>
      <w:r>
        <w:rPr>
          <w:rFonts w:eastAsia="Times New Roman" w:cs="Arial"/>
          <w:b/>
          <w:bCs/>
          <w:sz w:val="20"/>
          <w:szCs w:val="20"/>
          <w:lang w:val="uk-UA" w:eastAsia="pl-PL"/>
        </w:rPr>
        <w:t>ЗАРЕЄСТРОВАНІ ПРОТЯГОМ ОСТАННІХ 10 РОКІВ</w:t>
      </w:r>
    </w:p>
    <w:tbl>
      <w:tblPr>
        <w:tblStyle w:val="a7"/>
        <w:tblW w:w="10207" w:type="dxa"/>
        <w:tblInd w:w="-431" w:type="dxa"/>
        <w:tblLook w:val="04A0" w:firstRow="1" w:lastRow="0" w:firstColumn="1" w:lastColumn="0" w:noHBand="0" w:noVBand="1"/>
      </w:tblPr>
      <w:tblGrid>
        <w:gridCol w:w="1023"/>
        <w:gridCol w:w="1276"/>
        <w:gridCol w:w="1981"/>
        <w:gridCol w:w="3244"/>
        <w:gridCol w:w="2683"/>
      </w:tblGrid>
      <w:tr w:rsidR="00E00C8F" w:rsidRPr="004C6142" w:rsidTr="004C6142"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B4035" w:rsidRPr="004C52B1" w:rsidRDefault="004C52B1" w:rsidP="004C52B1">
            <w:pPr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val="uk-UA" w:eastAsia="pl-PL"/>
              </w:rPr>
              <w:t>Тип</w:t>
            </w:r>
            <w:r w:rsidR="004B4035" w:rsidRPr="004C6142">
              <w:rPr>
                <w:rFonts w:eastAsia="Times New Roman" w:cs="Arial"/>
                <w:b/>
                <w:bCs/>
                <w:i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val="uk-UA" w:eastAsia="pl-PL"/>
              </w:rPr>
              <w:t>вип</w:t>
            </w: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val="uk-UA" w:eastAsia="pl-PL"/>
              </w:rPr>
              <w:t>а</w:t>
            </w: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val="uk-UA" w:eastAsia="pl-PL"/>
              </w:rPr>
              <w:t>дку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A5B8E" w:rsidRPr="004C6142" w:rsidRDefault="00162388" w:rsidP="004B4035">
            <w:pPr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val="uk-UA" w:eastAsia="pl-PL"/>
              </w:rPr>
              <w:t>№ протоколу</w:t>
            </w:r>
            <w:r w:rsidR="004B4035" w:rsidRPr="004C6142">
              <w:rPr>
                <w:rFonts w:eastAsia="Times New Roman" w:cs="Arial"/>
                <w:b/>
                <w:bCs/>
                <w:iCs/>
                <w:sz w:val="18"/>
                <w:szCs w:val="18"/>
                <w:lang w:eastAsia="pl-PL"/>
              </w:rPr>
              <w:t>,</w:t>
            </w:r>
          </w:p>
          <w:p w:rsidR="004B4035" w:rsidRPr="00162388" w:rsidRDefault="004B4035" w:rsidP="00162388">
            <w:pPr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val="uk-UA" w:eastAsia="pl-PL"/>
              </w:rPr>
            </w:pPr>
            <w:r w:rsidRPr="004C6142">
              <w:rPr>
                <w:rFonts w:eastAsia="Times New Roman" w:cs="Arial"/>
                <w:b/>
                <w:bCs/>
                <w:iCs/>
                <w:sz w:val="18"/>
                <w:szCs w:val="18"/>
                <w:lang w:eastAsia="pl-PL"/>
              </w:rPr>
              <w:t xml:space="preserve"> </w:t>
            </w:r>
            <w:r w:rsidR="00162388">
              <w:rPr>
                <w:rFonts w:eastAsia="Times New Roman" w:cs="Arial"/>
                <w:b/>
                <w:bCs/>
                <w:iCs/>
                <w:sz w:val="18"/>
                <w:szCs w:val="18"/>
                <w:lang w:val="uk-UA" w:eastAsia="pl-PL"/>
              </w:rPr>
              <w:t>Потенційний нещасний випадок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B4035" w:rsidRPr="00162388" w:rsidRDefault="00162388" w:rsidP="004B4035">
            <w:pPr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val="uk-UA" w:eastAsia="pl-PL"/>
              </w:rPr>
              <w:t>Наслідок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B4035" w:rsidRPr="00162388" w:rsidRDefault="00162388" w:rsidP="004B4035">
            <w:pPr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val="uk-UA" w:eastAsia="pl-PL"/>
              </w:rPr>
              <w:t>Причини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B4035" w:rsidRPr="00162388" w:rsidRDefault="00162388" w:rsidP="004B4035">
            <w:pPr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val="uk-UA" w:eastAsia="pl-PL"/>
              </w:rPr>
              <w:t>Висновки та рекомендації</w:t>
            </w:r>
          </w:p>
        </w:tc>
      </w:tr>
      <w:tr w:rsidR="00E00C8F" w:rsidRPr="008F0315" w:rsidTr="00A66C50">
        <w:tc>
          <w:tcPr>
            <w:tcW w:w="993" w:type="dxa"/>
            <w:shd w:val="clear" w:color="auto" w:fill="auto"/>
            <w:vAlign w:val="center"/>
          </w:tcPr>
          <w:p w:rsidR="007A5B8E" w:rsidRPr="004C52B1" w:rsidRDefault="004C52B1" w:rsidP="004B4035">
            <w:pPr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val="ru-RU" w:eastAsia="pl-PL"/>
              </w:rPr>
            </w:pPr>
            <w:r w:rsidRPr="004C52B1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val="ru-RU" w:eastAsia="pl-PL"/>
              </w:rPr>
              <w:t>Нещасний випадок на роб</w:t>
            </w:r>
            <w:r w:rsidRPr="004C52B1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val="ru-RU" w:eastAsia="pl-PL"/>
              </w:rPr>
              <w:t>о</w:t>
            </w:r>
            <w:r w:rsidRPr="004C52B1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val="ru-RU" w:eastAsia="pl-PL"/>
              </w:rPr>
              <w:t>чому місці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B8E" w:rsidRPr="00A66C50" w:rsidRDefault="007A5B8E" w:rsidP="004B4035">
            <w:pPr>
              <w:jc w:val="center"/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A66C50"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>002/2009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5B8E" w:rsidRPr="00295DCA" w:rsidRDefault="00295DCA" w:rsidP="00295DCA">
            <w:pPr>
              <w:jc w:val="center"/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Травматична ампут</w:t>
            </w:r>
            <w:r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а</w:t>
            </w:r>
            <w:r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ція дистальної фала</w:t>
            </w:r>
            <w:r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н</w:t>
            </w:r>
            <w:r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ги вказівного пальця лівої руки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5FAA" w:rsidRPr="00E00C8F" w:rsidRDefault="00E75FAA" w:rsidP="00E75FAA">
            <w:pPr>
              <w:jc w:val="both"/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</w:pPr>
            <w:r w:rsidRPr="00E00C8F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1.</w:t>
            </w:r>
            <w:r w:rsidR="00E00C8F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Прямою причиною було порушення правил охорони здоров</w:t>
            </w:r>
            <w:r w:rsidR="00E00C8F" w:rsidRPr="00E00C8F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’</w:t>
            </w:r>
            <w:r w:rsidR="00E00C8F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я та життя, як результат грубої недбалості</w:t>
            </w:r>
            <w:r w:rsidR="007A5B8E" w:rsidRPr="00E00C8F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 xml:space="preserve">, </w:t>
            </w:r>
            <w:r w:rsidR="00E00C8F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оскільки обов</w:t>
            </w:r>
            <w:r w:rsidR="00E00C8F" w:rsidRPr="00E00C8F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’</w:t>
            </w:r>
            <w:r w:rsidR="00E00C8F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язок</w:t>
            </w:r>
            <w:r w:rsidR="007A5B8E" w:rsidRPr="00E00C8F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 xml:space="preserve"> </w:t>
            </w:r>
            <w:r w:rsidR="00E00C8F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 xml:space="preserve">дотримання </w:t>
            </w:r>
            <w:r w:rsidR="00C36A26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 xml:space="preserve">співробітником </w:t>
            </w:r>
            <w:r w:rsidR="00E00C8F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 xml:space="preserve">положень та </w:t>
            </w:r>
            <w:r w:rsidR="007A5B8E" w:rsidRPr="00E00C8F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 xml:space="preserve"> </w:t>
            </w:r>
            <w:r w:rsidR="00E00C8F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 xml:space="preserve">правил безпеки і гігієни праці </w:t>
            </w:r>
            <w:r w:rsidR="007A5B8E" w:rsidRPr="00E00C8F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 xml:space="preserve"> </w:t>
            </w:r>
            <w:r w:rsidR="00E00C8F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є абсолютним</w:t>
            </w:r>
            <w:r w:rsidR="007A5B8E" w:rsidRPr="00E00C8F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.</w:t>
            </w:r>
          </w:p>
          <w:p w:rsidR="007A5B8E" w:rsidRPr="00E00C8F" w:rsidRDefault="007A5B8E" w:rsidP="00E75FAA">
            <w:pPr>
              <w:jc w:val="both"/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</w:pPr>
            <w:r w:rsidRPr="00E00C8F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 xml:space="preserve"> </w:t>
            </w:r>
          </w:p>
          <w:p w:rsidR="007A5B8E" w:rsidRPr="00B36B93" w:rsidRDefault="007A5B8E" w:rsidP="00A66C50">
            <w:pPr>
              <w:jc w:val="both"/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</w:pPr>
            <w:r w:rsidRPr="00E00C8F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 xml:space="preserve">2. </w:t>
            </w:r>
            <w:r w:rsidR="00E00C8F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Потерпіла особа усвідомлювала небезпеку, пов</w:t>
            </w:r>
            <w:r w:rsidR="00E00C8F" w:rsidRPr="00E00C8F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’</w:t>
            </w:r>
            <w:r w:rsidR="00E00C8F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 xml:space="preserve">язану з виконанням контрольних заходів щодо натягу ланцюга у русі. </w:t>
            </w:r>
            <w:r w:rsidR="00C36A26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Не останнє з</w:t>
            </w:r>
            <w:r w:rsidR="00B36B93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начення також мають загальні знання та житт</w:t>
            </w:r>
            <w:r w:rsidR="00B36B93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є</w:t>
            </w:r>
            <w:r w:rsidR="00B36B93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вий досвід</w:t>
            </w:r>
            <w:r w:rsidRPr="00B36B93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.</w:t>
            </w:r>
          </w:p>
          <w:p w:rsidR="00E75FAA" w:rsidRPr="00B36B93" w:rsidRDefault="00E75FAA" w:rsidP="00A66C50">
            <w:pPr>
              <w:jc w:val="both"/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</w:pPr>
          </w:p>
          <w:p w:rsidR="007A5B8E" w:rsidRPr="00B36B93" w:rsidRDefault="007A5B8E" w:rsidP="00B36B93">
            <w:pPr>
              <w:jc w:val="both"/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</w:pPr>
            <w:r w:rsidRPr="00B36B93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 xml:space="preserve">3. </w:t>
            </w:r>
            <w:r w:rsidR="00B36B93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Незважаючи на обізнаність про небезпеку, потерпілий заризикував, схопивши пальцями ланцюг, що руха</w:t>
            </w:r>
            <w:r w:rsidR="00B36B93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в</w:t>
            </w:r>
            <w:r w:rsidR="00B36B93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ся, та отримав травму</w:t>
            </w:r>
            <w:r w:rsidRPr="00B36B93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5B8E" w:rsidRPr="00B36B93" w:rsidRDefault="00A66C50" w:rsidP="00A66C50">
            <w:pPr>
              <w:jc w:val="both"/>
              <w:rPr>
                <w:rFonts w:eastAsia="Times New Roman" w:cs="Times New Roman"/>
                <w:sz w:val="18"/>
                <w:szCs w:val="18"/>
                <w:lang w:val="uk-UA" w:eastAsia="pl-PL"/>
              </w:rPr>
            </w:pPr>
            <w:r w:rsidRPr="00B36B93">
              <w:rPr>
                <w:rFonts w:eastAsia="Times New Roman" w:cs="Times New Roman"/>
                <w:sz w:val="18"/>
                <w:szCs w:val="18"/>
                <w:lang w:val="uk-UA" w:eastAsia="pl-PL"/>
              </w:rPr>
              <w:t>1.</w:t>
            </w:r>
            <w:r w:rsidR="00B36B93" w:rsidRPr="00B36B93">
              <w:rPr>
                <w:rFonts w:eastAsia="Times New Roman" w:cs="Times New Roman"/>
                <w:sz w:val="18"/>
                <w:szCs w:val="18"/>
                <w:lang w:val="uk-UA" w:eastAsia="pl-PL"/>
              </w:rPr>
              <w:t>Провести інструктаж</w:t>
            </w:r>
            <w:r w:rsidR="007A5B8E" w:rsidRPr="00B36B93">
              <w:rPr>
                <w:rFonts w:eastAsia="Times New Roman" w:cs="Times New Roman"/>
                <w:sz w:val="18"/>
                <w:szCs w:val="18"/>
                <w:lang w:val="uk-UA" w:eastAsia="pl-PL"/>
              </w:rPr>
              <w:t xml:space="preserve"> </w:t>
            </w:r>
            <w:r w:rsidR="00B36B93">
              <w:rPr>
                <w:rFonts w:eastAsia="Times New Roman" w:cs="Times New Roman"/>
                <w:sz w:val="18"/>
                <w:szCs w:val="18"/>
                <w:lang w:val="uk-UA" w:eastAsia="pl-PL"/>
              </w:rPr>
              <w:t>з поте</w:t>
            </w:r>
            <w:r w:rsidR="00B36B93">
              <w:rPr>
                <w:rFonts w:eastAsia="Times New Roman" w:cs="Times New Roman"/>
                <w:sz w:val="18"/>
                <w:szCs w:val="18"/>
                <w:lang w:val="uk-UA" w:eastAsia="pl-PL"/>
              </w:rPr>
              <w:t>р</w:t>
            </w:r>
            <w:r w:rsidR="00B36B93">
              <w:rPr>
                <w:rFonts w:eastAsia="Times New Roman" w:cs="Times New Roman"/>
                <w:sz w:val="18"/>
                <w:szCs w:val="18"/>
                <w:lang w:val="uk-UA" w:eastAsia="pl-PL"/>
              </w:rPr>
              <w:t xml:space="preserve">пілим стосовно </w:t>
            </w:r>
            <w:r w:rsidR="007A5B8E" w:rsidRPr="00B36B93">
              <w:rPr>
                <w:rFonts w:eastAsia="Times New Roman" w:cs="Times New Roman"/>
                <w:sz w:val="18"/>
                <w:szCs w:val="18"/>
                <w:lang w:val="uk-UA" w:eastAsia="pl-PL"/>
              </w:rPr>
              <w:t xml:space="preserve"> </w:t>
            </w:r>
            <w:r w:rsidR="00B36B93">
              <w:rPr>
                <w:rFonts w:eastAsia="Times New Roman" w:cs="Times New Roman"/>
                <w:sz w:val="18"/>
                <w:szCs w:val="18"/>
                <w:lang w:val="uk-UA" w:eastAsia="pl-PL"/>
              </w:rPr>
              <w:t>безпечних методів роботи, пов</w:t>
            </w:r>
            <w:r w:rsidR="00B36B93" w:rsidRPr="00B36B93">
              <w:rPr>
                <w:rFonts w:eastAsia="Times New Roman" w:cs="Times New Roman"/>
                <w:sz w:val="18"/>
                <w:szCs w:val="18"/>
                <w:lang w:val="ru-RU" w:eastAsia="pl-PL"/>
              </w:rPr>
              <w:t>’</w:t>
            </w:r>
            <w:r w:rsidR="00B36B93">
              <w:rPr>
                <w:rFonts w:eastAsia="Times New Roman" w:cs="Times New Roman"/>
                <w:sz w:val="18"/>
                <w:szCs w:val="18"/>
                <w:lang w:val="uk-UA" w:eastAsia="pl-PL"/>
              </w:rPr>
              <w:t xml:space="preserve">язаних зі встановленням столів </w:t>
            </w:r>
            <w:r w:rsidR="007A5B8E" w:rsidRPr="00A66C50">
              <w:rPr>
                <w:rFonts w:eastAsia="Times New Roman" w:cs="Times New Roman"/>
                <w:sz w:val="18"/>
                <w:szCs w:val="18"/>
                <w:lang w:eastAsia="pl-PL"/>
              </w:rPr>
              <w:t>TCF</w:t>
            </w:r>
            <w:r w:rsidRPr="00B36B93">
              <w:rPr>
                <w:rFonts w:eastAsia="Times New Roman" w:cs="Times New Roman"/>
                <w:sz w:val="18"/>
                <w:szCs w:val="18"/>
                <w:lang w:val="uk-UA" w:eastAsia="pl-PL"/>
              </w:rPr>
              <w:t>.</w:t>
            </w:r>
          </w:p>
          <w:p w:rsidR="00A66C50" w:rsidRPr="00B36B93" w:rsidRDefault="00A66C50" w:rsidP="00A66C50">
            <w:pPr>
              <w:jc w:val="both"/>
              <w:rPr>
                <w:rFonts w:eastAsia="Times New Roman" w:cs="Times New Roman"/>
                <w:sz w:val="18"/>
                <w:szCs w:val="18"/>
                <w:lang w:val="uk-UA" w:eastAsia="pl-PL"/>
              </w:rPr>
            </w:pPr>
          </w:p>
          <w:p w:rsidR="007A5B8E" w:rsidRPr="00B36B93" w:rsidRDefault="00A66C50" w:rsidP="00B36B93">
            <w:pPr>
              <w:jc w:val="both"/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</w:pPr>
            <w:r w:rsidRPr="00B36B93">
              <w:rPr>
                <w:sz w:val="18"/>
                <w:szCs w:val="18"/>
                <w:lang w:val="uk-UA"/>
              </w:rPr>
              <w:t>2.</w:t>
            </w:r>
            <w:r w:rsidR="00B36B93" w:rsidRPr="00B36B93">
              <w:rPr>
                <w:sz w:val="18"/>
                <w:szCs w:val="18"/>
                <w:lang w:val="uk-UA"/>
              </w:rPr>
              <w:t>Провести інструктаж</w:t>
            </w:r>
            <w:r w:rsidR="007A5B8E" w:rsidRPr="00B36B93">
              <w:rPr>
                <w:sz w:val="18"/>
                <w:szCs w:val="18"/>
                <w:lang w:val="uk-UA"/>
              </w:rPr>
              <w:t xml:space="preserve"> </w:t>
            </w:r>
            <w:r w:rsidR="00B36B93">
              <w:rPr>
                <w:sz w:val="18"/>
                <w:szCs w:val="18"/>
                <w:lang w:val="uk-UA"/>
              </w:rPr>
              <w:t xml:space="preserve">інших працівників відділу монтажу </w:t>
            </w:r>
            <w:r w:rsidR="00B36B93" w:rsidRPr="00B36B93">
              <w:rPr>
                <w:sz w:val="18"/>
                <w:szCs w:val="18"/>
                <w:lang w:val="uk-UA"/>
              </w:rPr>
              <w:t>стосовно безпечних методів роботи, пов’язаних зі встано</w:t>
            </w:r>
            <w:r w:rsidR="00B36B93" w:rsidRPr="00B36B93">
              <w:rPr>
                <w:sz w:val="18"/>
                <w:szCs w:val="18"/>
                <w:lang w:val="uk-UA"/>
              </w:rPr>
              <w:t>в</w:t>
            </w:r>
            <w:r w:rsidR="00B36B93" w:rsidRPr="00B36B93">
              <w:rPr>
                <w:sz w:val="18"/>
                <w:szCs w:val="18"/>
                <w:lang w:val="uk-UA"/>
              </w:rPr>
              <w:t xml:space="preserve">ленням столів </w:t>
            </w:r>
            <w:r w:rsidR="00B36B93">
              <w:rPr>
                <w:sz w:val="18"/>
                <w:szCs w:val="18"/>
              </w:rPr>
              <w:t>TCF</w:t>
            </w:r>
          </w:p>
        </w:tc>
      </w:tr>
      <w:tr w:rsidR="00E00C8F" w:rsidRPr="008F0315" w:rsidTr="00A66C50">
        <w:tc>
          <w:tcPr>
            <w:tcW w:w="993" w:type="dxa"/>
            <w:shd w:val="clear" w:color="auto" w:fill="auto"/>
            <w:vAlign w:val="center"/>
          </w:tcPr>
          <w:p w:rsidR="00A66C50" w:rsidRPr="004C52B1" w:rsidRDefault="004C52B1" w:rsidP="00A66C50">
            <w:pPr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val="ru-RU" w:eastAsia="pl-PL"/>
              </w:rPr>
            </w:pPr>
            <w:r w:rsidRPr="004C52B1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val="ru-RU" w:eastAsia="pl-PL"/>
              </w:rPr>
              <w:t>Нещасний випадок на роб</w:t>
            </w:r>
            <w:r w:rsidRPr="004C52B1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val="ru-RU" w:eastAsia="pl-PL"/>
              </w:rPr>
              <w:t>о</w:t>
            </w:r>
            <w:r w:rsidRPr="004C52B1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val="ru-RU" w:eastAsia="pl-PL"/>
              </w:rPr>
              <w:t>чому місці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6C50" w:rsidRPr="00A66C50" w:rsidRDefault="00A66C50" w:rsidP="00A66C50">
            <w:pPr>
              <w:jc w:val="center"/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>008/2011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C50" w:rsidRPr="00E65B7D" w:rsidRDefault="00295DCA" w:rsidP="00E65B7D">
            <w:pPr>
              <w:jc w:val="center"/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Забій вказівного пал</w:t>
            </w:r>
            <w:r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ь</w:t>
            </w:r>
            <w:r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ця</w:t>
            </w:r>
            <w:r w:rsidR="00A66C50" w:rsidRPr="00E65B7D">
              <w:rPr>
                <w:rFonts w:eastAsia="Times New Roman" w:cs="Arial"/>
                <w:bCs/>
                <w:iCs/>
                <w:sz w:val="18"/>
                <w:szCs w:val="18"/>
                <w:lang w:val="ru-RU" w:eastAsia="pl-PL"/>
              </w:rPr>
              <w:t xml:space="preserve"> </w:t>
            </w:r>
            <w:r w:rsidR="00E65B7D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лівої руки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6C50" w:rsidRPr="00E00C8F" w:rsidRDefault="00AA133E" w:rsidP="00E00C8F">
            <w:pPr>
              <w:jc w:val="both"/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 xml:space="preserve">Дуже легке тримання в неналежному місці </w:t>
            </w:r>
            <w:r w:rsidR="00E00C8F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пристрою для встановлення люверсів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6C50" w:rsidRPr="00B36B93" w:rsidRDefault="00B36B93" w:rsidP="00B36B93">
            <w:pPr>
              <w:jc w:val="both"/>
              <w:rPr>
                <w:rFonts w:eastAsia="Times New Roman" w:cs="Times New Roman"/>
                <w:sz w:val="18"/>
                <w:szCs w:val="18"/>
                <w:lang w:val="uk-UA" w:eastAsia="pl-PL"/>
              </w:rPr>
            </w:pPr>
            <w:r w:rsidRPr="00B36B93">
              <w:rPr>
                <w:rFonts w:eastAsia="Times New Roman" w:cs="Times New Roman"/>
                <w:sz w:val="18"/>
                <w:szCs w:val="18"/>
                <w:lang w:val="uk-UA" w:eastAsia="pl-PL"/>
              </w:rPr>
              <w:t>Провести інструктаж</w:t>
            </w:r>
            <w:r w:rsidR="00A66C50" w:rsidRPr="00B36B93">
              <w:rPr>
                <w:rFonts w:eastAsia="Times New Roman" w:cs="Times New Roman"/>
                <w:sz w:val="18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uk-UA" w:eastAsia="pl-PL"/>
              </w:rPr>
              <w:t>постра</w:t>
            </w:r>
            <w:r>
              <w:rPr>
                <w:rFonts w:eastAsia="Times New Roman" w:cs="Times New Roman"/>
                <w:sz w:val="18"/>
                <w:szCs w:val="18"/>
                <w:lang w:val="uk-UA" w:eastAsia="pl-PL"/>
              </w:rPr>
              <w:t>ж</w:t>
            </w:r>
            <w:r>
              <w:rPr>
                <w:rFonts w:eastAsia="Times New Roman" w:cs="Times New Roman"/>
                <w:sz w:val="18"/>
                <w:szCs w:val="18"/>
                <w:lang w:val="uk-UA" w:eastAsia="pl-PL"/>
              </w:rPr>
              <w:t>далого щодо безпечної праці під час штампування шестерні на двигуні</w:t>
            </w:r>
          </w:p>
        </w:tc>
      </w:tr>
      <w:tr w:rsidR="00E00C8F" w:rsidRPr="008F0315" w:rsidTr="00A66C50">
        <w:tc>
          <w:tcPr>
            <w:tcW w:w="993" w:type="dxa"/>
            <w:shd w:val="clear" w:color="auto" w:fill="auto"/>
            <w:vAlign w:val="center"/>
          </w:tcPr>
          <w:p w:rsidR="00A66C50" w:rsidRPr="004C52B1" w:rsidRDefault="004C52B1" w:rsidP="00A66C50">
            <w:pPr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val="ru-RU" w:eastAsia="pl-PL"/>
              </w:rPr>
            </w:pPr>
            <w:r w:rsidRPr="004C52B1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val="ru-RU" w:eastAsia="pl-PL"/>
              </w:rPr>
              <w:t>Нещасний випадок на роб</w:t>
            </w:r>
            <w:r w:rsidRPr="004C52B1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val="ru-RU" w:eastAsia="pl-PL"/>
              </w:rPr>
              <w:t>о</w:t>
            </w:r>
            <w:r w:rsidRPr="004C52B1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val="ru-RU" w:eastAsia="pl-PL"/>
              </w:rPr>
              <w:t>чому місці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6C50" w:rsidRDefault="00A66C50" w:rsidP="00A66C50">
            <w:pPr>
              <w:jc w:val="center"/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>009/2011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C50" w:rsidRPr="00E65B7D" w:rsidRDefault="00E65B7D" w:rsidP="00E65B7D">
            <w:pPr>
              <w:jc w:val="center"/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Рана з переломом дистальної фаланги</w:t>
            </w:r>
            <w:r w:rsidR="00A66C50" w:rsidRPr="00E65B7D">
              <w:rPr>
                <w:rFonts w:eastAsia="Times New Roman" w:cs="Arial"/>
                <w:bCs/>
                <w:iCs/>
                <w:sz w:val="18"/>
                <w:szCs w:val="18"/>
                <w:lang w:val="ru-RU" w:eastAsia="pl-PL"/>
              </w:rPr>
              <w:t xml:space="preserve"> </w:t>
            </w:r>
            <w:r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третього пальця лівої руки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6C50" w:rsidRPr="00E00C8F" w:rsidRDefault="00E00C8F" w:rsidP="00E00C8F">
            <w:pPr>
              <w:jc w:val="both"/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Неправильне тримання матеріального об</w:t>
            </w:r>
            <w:r w:rsidRPr="00E00C8F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’</w:t>
            </w:r>
            <w:r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 xml:space="preserve">єкта </w:t>
            </w:r>
            <w:r w:rsidRPr="00E00C8F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 xml:space="preserve">- </w:t>
            </w:r>
            <w:r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тримання профілю знизу, при цьому натискаючи на нього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6C50" w:rsidRPr="00B25AA6" w:rsidRDefault="00B36B93" w:rsidP="00B25AA6">
            <w:pPr>
              <w:pStyle w:val="a8"/>
              <w:ind w:left="0"/>
              <w:jc w:val="both"/>
              <w:rPr>
                <w:rFonts w:eastAsia="Times New Roman" w:cs="Times New Roman"/>
                <w:sz w:val="18"/>
                <w:szCs w:val="18"/>
                <w:lang w:val="uk-UA" w:eastAsia="pl-PL"/>
              </w:rPr>
            </w:pPr>
            <w:r w:rsidRPr="00B25AA6">
              <w:rPr>
                <w:rFonts w:eastAsia="Times New Roman" w:cs="Times New Roman"/>
                <w:sz w:val="18"/>
                <w:szCs w:val="18"/>
                <w:lang w:val="uk-UA" w:eastAsia="pl-PL"/>
              </w:rPr>
              <w:t>Провести інструктаж</w:t>
            </w:r>
            <w:r w:rsidR="00A66C50" w:rsidRPr="00B25AA6">
              <w:rPr>
                <w:rFonts w:eastAsia="Times New Roman" w:cs="Times New Roman"/>
                <w:sz w:val="18"/>
                <w:szCs w:val="18"/>
                <w:lang w:val="uk-UA" w:eastAsia="pl-PL"/>
              </w:rPr>
              <w:t xml:space="preserve"> </w:t>
            </w:r>
            <w:r w:rsidR="00B25AA6">
              <w:rPr>
                <w:rFonts w:eastAsia="Times New Roman" w:cs="Times New Roman"/>
                <w:sz w:val="18"/>
                <w:szCs w:val="18"/>
                <w:lang w:val="uk-UA" w:eastAsia="pl-PL"/>
              </w:rPr>
              <w:t>постра</w:t>
            </w:r>
            <w:r w:rsidR="00B25AA6">
              <w:rPr>
                <w:rFonts w:eastAsia="Times New Roman" w:cs="Times New Roman"/>
                <w:sz w:val="18"/>
                <w:szCs w:val="18"/>
                <w:lang w:val="uk-UA" w:eastAsia="pl-PL"/>
              </w:rPr>
              <w:t>ж</w:t>
            </w:r>
            <w:r w:rsidR="00B25AA6">
              <w:rPr>
                <w:rFonts w:eastAsia="Times New Roman" w:cs="Times New Roman"/>
                <w:sz w:val="18"/>
                <w:szCs w:val="18"/>
                <w:lang w:val="uk-UA" w:eastAsia="pl-PL"/>
              </w:rPr>
              <w:t>далого</w:t>
            </w:r>
            <w:r w:rsidR="00A66C50" w:rsidRPr="00B25AA6">
              <w:rPr>
                <w:rFonts w:eastAsia="Times New Roman" w:cs="Times New Roman"/>
                <w:sz w:val="18"/>
                <w:szCs w:val="18"/>
                <w:lang w:val="uk-UA" w:eastAsia="pl-PL"/>
              </w:rPr>
              <w:t xml:space="preserve"> </w:t>
            </w:r>
            <w:r w:rsidR="00B25AA6">
              <w:rPr>
                <w:rFonts w:eastAsia="Times New Roman" w:cs="Times New Roman"/>
                <w:sz w:val="18"/>
                <w:szCs w:val="18"/>
                <w:lang w:val="uk-UA" w:eastAsia="pl-PL"/>
              </w:rPr>
              <w:t>та інших працівників</w:t>
            </w:r>
            <w:r w:rsidR="00A66C50" w:rsidRPr="00B25AA6">
              <w:rPr>
                <w:rFonts w:eastAsia="Times New Roman" w:cs="Times New Roman"/>
                <w:sz w:val="18"/>
                <w:szCs w:val="18"/>
                <w:lang w:val="uk-UA" w:eastAsia="pl-PL"/>
              </w:rPr>
              <w:t xml:space="preserve"> </w:t>
            </w:r>
            <w:r w:rsidR="00B25AA6">
              <w:rPr>
                <w:rFonts w:eastAsia="Times New Roman" w:cs="Times New Roman"/>
                <w:sz w:val="18"/>
                <w:szCs w:val="18"/>
                <w:lang w:val="uk-UA" w:eastAsia="pl-PL"/>
              </w:rPr>
              <w:t>відділу монтажу щодо безпе</w:t>
            </w:r>
            <w:r w:rsidR="00B25AA6">
              <w:rPr>
                <w:rFonts w:eastAsia="Times New Roman" w:cs="Times New Roman"/>
                <w:sz w:val="18"/>
                <w:szCs w:val="18"/>
                <w:lang w:val="uk-UA" w:eastAsia="pl-PL"/>
              </w:rPr>
              <w:t>ч</w:t>
            </w:r>
            <w:r w:rsidR="00B25AA6">
              <w:rPr>
                <w:rFonts w:eastAsia="Times New Roman" w:cs="Times New Roman"/>
                <w:sz w:val="18"/>
                <w:szCs w:val="18"/>
                <w:lang w:val="uk-UA" w:eastAsia="pl-PL"/>
              </w:rPr>
              <w:t xml:space="preserve">ної праці </w:t>
            </w:r>
            <w:r w:rsidR="00A66C50" w:rsidRPr="00B25AA6">
              <w:rPr>
                <w:rFonts w:eastAsia="Times New Roman" w:cs="Times New Roman"/>
                <w:sz w:val="18"/>
                <w:szCs w:val="18"/>
                <w:lang w:val="uk-UA" w:eastAsia="pl-PL"/>
              </w:rPr>
              <w:t xml:space="preserve"> </w:t>
            </w:r>
            <w:r w:rsidR="00B25AA6">
              <w:rPr>
                <w:rFonts w:eastAsia="Times New Roman" w:cs="Times New Roman"/>
                <w:sz w:val="18"/>
                <w:szCs w:val="18"/>
                <w:lang w:val="uk-UA" w:eastAsia="pl-PL"/>
              </w:rPr>
              <w:t>під час монтажу та демонтажу</w:t>
            </w:r>
            <w:r w:rsidR="00A66C50" w:rsidRPr="00B25AA6">
              <w:rPr>
                <w:rFonts w:eastAsia="Times New Roman" w:cs="Times New Roman"/>
                <w:sz w:val="18"/>
                <w:szCs w:val="18"/>
                <w:lang w:val="uk-UA" w:eastAsia="pl-PL"/>
              </w:rPr>
              <w:t xml:space="preserve"> </w:t>
            </w:r>
            <w:r w:rsidR="00B25AA6">
              <w:rPr>
                <w:rFonts w:eastAsia="Times New Roman" w:cs="Times New Roman"/>
                <w:sz w:val="18"/>
                <w:szCs w:val="18"/>
                <w:lang w:val="uk-UA" w:eastAsia="pl-PL"/>
              </w:rPr>
              <w:t>складових елеме</w:t>
            </w:r>
            <w:r w:rsidR="00B25AA6">
              <w:rPr>
                <w:rFonts w:eastAsia="Times New Roman" w:cs="Times New Roman"/>
                <w:sz w:val="18"/>
                <w:szCs w:val="18"/>
                <w:lang w:val="uk-UA" w:eastAsia="pl-PL"/>
              </w:rPr>
              <w:t>н</w:t>
            </w:r>
            <w:r w:rsidR="00B25AA6">
              <w:rPr>
                <w:rFonts w:eastAsia="Times New Roman" w:cs="Times New Roman"/>
                <w:sz w:val="18"/>
                <w:szCs w:val="18"/>
                <w:lang w:val="uk-UA" w:eastAsia="pl-PL"/>
              </w:rPr>
              <w:t>тів</w:t>
            </w:r>
            <w:r w:rsidR="00A66C50" w:rsidRPr="00B25AA6">
              <w:rPr>
                <w:rFonts w:eastAsia="Times New Roman" w:cs="Times New Roman"/>
                <w:sz w:val="18"/>
                <w:szCs w:val="18"/>
                <w:lang w:val="uk-UA" w:eastAsia="pl-PL"/>
              </w:rPr>
              <w:t>.</w:t>
            </w:r>
          </w:p>
        </w:tc>
      </w:tr>
      <w:tr w:rsidR="00E00C8F" w:rsidRPr="008F0315" w:rsidTr="00A66C50">
        <w:tc>
          <w:tcPr>
            <w:tcW w:w="993" w:type="dxa"/>
            <w:shd w:val="clear" w:color="auto" w:fill="auto"/>
            <w:vAlign w:val="center"/>
          </w:tcPr>
          <w:p w:rsidR="00E75FAA" w:rsidRPr="004C52B1" w:rsidRDefault="004C52B1" w:rsidP="00E75FAA">
            <w:pPr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val="ru-RU" w:eastAsia="pl-PL"/>
              </w:rPr>
            </w:pPr>
            <w:r w:rsidRPr="004C52B1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val="ru-RU" w:eastAsia="pl-PL"/>
              </w:rPr>
              <w:t>Нещасний випадок на роб</w:t>
            </w:r>
            <w:r w:rsidRPr="004C52B1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val="ru-RU" w:eastAsia="pl-PL"/>
              </w:rPr>
              <w:t>о</w:t>
            </w:r>
            <w:r w:rsidRPr="004C52B1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val="ru-RU" w:eastAsia="pl-PL"/>
              </w:rPr>
              <w:t>чому місці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FAA" w:rsidRDefault="00E75FAA" w:rsidP="00E75FAA">
            <w:pPr>
              <w:jc w:val="center"/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>013/2011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5FAA" w:rsidRPr="00E65B7D" w:rsidRDefault="00E65B7D" w:rsidP="00E65B7D">
            <w:pPr>
              <w:jc w:val="center"/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Різана рана великого пальця правої руки довжиною близько 2 см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5FAA" w:rsidRPr="00B25AA6" w:rsidRDefault="00B25AA6" w:rsidP="00D41317">
            <w:pPr>
              <w:pStyle w:val="a8"/>
              <w:numPr>
                <w:ilvl w:val="0"/>
                <w:numId w:val="6"/>
              </w:numPr>
              <w:tabs>
                <w:tab w:val="left" w:pos="175"/>
              </w:tabs>
              <w:ind w:left="33" w:hanging="76"/>
              <w:jc w:val="both"/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Неправильне розміщення</w:t>
            </w:r>
            <w:r w:rsidR="00E75FAA" w:rsidRPr="00B25AA6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 xml:space="preserve">пакету на </w:t>
            </w:r>
            <w:r w:rsidR="00E75FAA" w:rsidRPr="00B25AA6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поперечних балках столу</w:t>
            </w:r>
            <w:r w:rsidR="00E75FAA" w:rsidRPr="00B25AA6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 xml:space="preserve"> </w:t>
            </w:r>
            <w:r w:rsidR="00E75FAA" w:rsidRPr="00D41317">
              <w:rPr>
                <w:rFonts w:eastAsia="Times New Roman" w:cs="Arial"/>
                <w:bCs/>
                <w:iCs/>
                <w:sz w:val="18"/>
                <w:szCs w:val="18"/>
                <w:lang w:eastAsia="pl-PL"/>
              </w:rPr>
              <w:t>TCF</w:t>
            </w:r>
            <w:r w:rsidR="00E75FAA" w:rsidRPr="00B25AA6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–</w:t>
            </w:r>
            <w:r w:rsidR="00E75FAA" w:rsidRPr="00B25AA6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нен</w:t>
            </w:r>
            <w:r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а</w:t>
            </w:r>
            <w:r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лежне розміщення та складування робочих предметів</w:t>
            </w:r>
            <w:r w:rsidR="00E75FAA" w:rsidRPr="00B25AA6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.</w:t>
            </w:r>
          </w:p>
          <w:p w:rsidR="00E75FAA" w:rsidRPr="00B25AA6" w:rsidRDefault="00E75FAA" w:rsidP="00D41317">
            <w:pPr>
              <w:tabs>
                <w:tab w:val="left" w:pos="175"/>
              </w:tabs>
              <w:ind w:left="33" w:hanging="76"/>
              <w:jc w:val="both"/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</w:pPr>
          </w:p>
          <w:p w:rsidR="00E75FAA" w:rsidRPr="00B25AA6" w:rsidRDefault="00B25AA6" w:rsidP="003C1CEA">
            <w:pPr>
              <w:pStyle w:val="a8"/>
              <w:numPr>
                <w:ilvl w:val="0"/>
                <w:numId w:val="6"/>
              </w:numPr>
              <w:tabs>
                <w:tab w:val="left" w:pos="175"/>
              </w:tabs>
              <w:ind w:left="33" w:hanging="76"/>
              <w:jc w:val="both"/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Перед початком  зміни укладання вантажу на стіл</w:t>
            </w:r>
            <w:r w:rsidRPr="00B25AA6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 xml:space="preserve"> </w:t>
            </w:r>
            <w:r w:rsidR="003C1CEA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н</w:t>
            </w:r>
            <w:r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е знято профіль, ро</w:t>
            </w:r>
            <w:r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з</w:t>
            </w:r>
            <w:r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міщений</w:t>
            </w:r>
            <w:r w:rsidR="003C1CEA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 xml:space="preserve"> на коробці </w:t>
            </w:r>
            <w:r w:rsidRPr="00B25AA6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–</w:t>
            </w:r>
            <w:r w:rsidR="00E75FAA" w:rsidRPr="00B25AA6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виконання дій без усунення загрози</w:t>
            </w:r>
            <w:r w:rsidR="00E75FAA" w:rsidRPr="00B25AA6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5FAA" w:rsidRPr="00B25AA6" w:rsidRDefault="00B25AA6" w:rsidP="00B25AA6">
            <w:pPr>
              <w:pStyle w:val="a8"/>
              <w:ind w:left="0"/>
              <w:jc w:val="both"/>
              <w:rPr>
                <w:rFonts w:eastAsia="Times New Roman" w:cs="Times New Roman"/>
                <w:sz w:val="18"/>
                <w:szCs w:val="18"/>
                <w:lang w:val="ru-RU"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val="uk-UA" w:eastAsia="pl-PL"/>
              </w:rPr>
              <w:t>Змінити місце розміщення</w:t>
            </w:r>
            <w:r w:rsidR="00E75FAA" w:rsidRPr="00B25AA6">
              <w:rPr>
                <w:rFonts w:eastAsia="Times New Roman" w:cs="Times New Roman"/>
                <w:sz w:val="18"/>
                <w:szCs w:val="18"/>
                <w:lang w:val="ru-RU" w:eastAsia="pl-PL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uk-UA" w:eastAsia="pl-PL"/>
              </w:rPr>
              <w:t>пакетів з ногами столів</w:t>
            </w:r>
            <w:r w:rsidRPr="00B25AA6">
              <w:rPr>
                <w:rFonts w:eastAsia="Times New Roman" w:cs="Times New Roman"/>
                <w:sz w:val="18"/>
                <w:szCs w:val="18"/>
                <w:lang w:val="ru-RU" w:eastAsia="pl-PL"/>
              </w:rPr>
              <w:t xml:space="preserve"> </w:t>
            </w:r>
            <w:r w:rsidR="00E75FAA" w:rsidRPr="00E75FAA">
              <w:rPr>
                <w:rFonts w:eastAsia="Times New Roman" w:cs="Times New Roman"/>
                <w:sz w:val="18"/>
                <w:szCs w:val="18"/>
                <w:lang w:eastAsia="pl-PL"/>
              </w:rPr>
              <w:t>TCF</w:t>
            </w:r>
            <w:r w:rsidR="00E75FAA" w:rsidRPr="00B25AA6">
              <w:rPr>
                <w:rFonts w:eastAsia="Times New Roman" w:cs="Times New Roman"/>
                <w:sz w:val="18"/>
                <w:szCs w:val="18"/>
                <w:lang w:val="ru-RU" w:eastAsia="pl-PL"/>
              </w:rPr>
              <w:t>.</w:t>
            </w:r>
          </w:p>
        </w:tc>
      </w:tr>
      <w:tr w:rsidR="00E00C8F" w:rsidRPr="008F0315" w:rsidTr="00A66C50">
        <w:tc>
          <w:tcPr>
            <w:tcW w:w="993" w:type="dxa"/>
            <w:shd w:val="clear" w:color="auto" w:fill="auto"/>
            <w:vAlign w:val="center"/>
          </w:tcPr>
          <w:p w:rsidR="00D41317" w:rsidRPr="004C52B1" w:rsidRDefault="004C52B1" w:rsidP="00D41317">
            <w:pPr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val="ru-RU" w:eastAsia="pl-PL"/>
              </w:rPr>
            </w:pPr>
            <w:r w:rsidRPr="004C52B1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val="ru-RU" w:eastAsia="pl-PL"/>
              </w:rPr>
              <w:t>Нещасний випадок на роб</w:t>
            </w:r>
            <w:r w:rsidRPr="004C52B1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val="ru-RU" w:eastAsia="pl-PL"/>
              </w:rPr>
              <w:t>о</w:t>
            </w:r>
            <w:r w:rsidRPr="004C52B1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val="ru-RU" w:eastAsia="pl-PL"/>
              </w:rPr>
              <w:t>чому місці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317" w:rsidRDefault="00D41317" w:rsidP="00D41317">
            <w:pPr>
              <w:jc w:val="center"/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>002/2016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317" w:rsidRPr="00E65B7D" w:rsidRDefault="00C36A26" w:rsidP="00E65B7D">
            <w:pPr>
              <w:jc w:val="center"/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Багато</w:t>
            </w:r>
            <w:r w:rsidR="00E65B7D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уламковий перелом</w:t>
            </w:r>
            <w:r w:rsidR="00D41317" w:rsidRPr="00E65B7D">
              <w:rPr>
                <w:rFonts w:eastAsia="Times New Roman" w:cs="Arial"/>
                <w:bCs/>
                <w:iCs/>
                <w:sz w:val="18"/>
                <w:szCs w:val="18"/>
                <w:lang w:val="ru-RU" w:eastAsia="pl-PL"/>
              </w:rPr>
              <w:t xml:space="preserve"> </w:t>
            </w:r>
            <w:r w:rsidR="00E65B7D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бугристості дистальної фаланги п</w:t>
            </w:r>
            <w:r w:rsidR="00E65B7D" w:rsidRPr="00E65B7D">
              <w:rPr>
                <w:rFonts w:eastAsia="Times New Roman" w:cs="Arial"/>
                <w:bCs/>
                <w:iCs/>
                <w:sz w:val="18"/>
                <w:szCs w:val="18"/>
                <w:lang w:val="ru-RU" w:eastAsia="pl-PL"/>
              </w:rPr>
              <w:t>’</w:t>
            </w:r>
            <w:r w:rsidR="00E65B7D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ятого пальця</w:t>
            </w:r>
            <w:r w:rsidR="00D41317" w:rsidRPr="00E65B7D">
              <w:rPr>
                <w:rFonts w:eastAsia="Times New Roman" w:cs="Arial"/>
                <w:bCs/>
                <w:iCs/>
                <w:sz w:val="18"/>
                <w:szCs w:val="18"/>
                <w:lang w:val="ru-RU" w:eastAsia="pl-PL"/>
              </w:rPr>
              <w:t xml:space="preserve"> </w:t>
            </w:r>
            <w:r w:rsidR="00E65B7D"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лівої руки.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41317" w:rsidRPr="003C1CEA" w:rsidRDefault="003C1CEA" w:rsidP="00D41317">
            <w:pPr>
              <w:pStyle w:val="a8"/>
              <w:numPr>
                <w:ilvl w:val="0"/>
                <w:numId w:val="5"/>
              </w:numPr>
              <w:ind w:left="175" w:hanging="218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uk-UA"/>
              </w:rPr>
              <w:t>Удар молотком по п</w:t>
            </w:r>
            <w:r w:rsidRPr="003C1CEA">
              <w:rPr>
                <w:rFonts w:cs="Arial"/>
                <w:sz w:val="18"/>
                <w:szCs w:val="18"/>
                <w:lang w:val="ru-RU"/>
              </w:rPr>
              <w:t>’</w:t>
            </w:r>
            <w:r>
              <w:rPr>
                <w:rFonts w:cs="Arial"/>
                <w:sz w:val="18"/>
                <w:szCs w:val="18"/>
                <w:lang w:val="uk-UA"/>
              </w:rPr>
              <w:t>ятому  пальцю лівої руки</w:t>
            </w:r>
          </w:p>
          <w:p w:rsidR="00D41317" w:rsidRPr="00D41317" w:rsidRDefault="003C1CEA" w:rsidP="00D41317">
            <w:pPr>
              <w:numPr>
                <w:ilvl w:val="0"/>
                <w:numId w:val="5"/>
              </w:numPr>
              <w:ind w:left="175" w:hanging="218"/>
              <w:rPr>
                <w:rFonts w:eastAsia="Times New Roman" w:cs="Arial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Неправильний хват валу долонею</w:t>
            </w:r>
          </w:p>
          <w:p w:rsidR="00D41317" w:rsidRPr="003C1CEA" w:rsidRDefault="003C1CEA" w:rsidP="00D41317">
            <w:pPr>
              <w:pStyle w:val="a8"/>
              <w:numPr>
                <w:ilvl w:val="0"/>
                <w:numId w:val="5"/>
              </w:numPr>
              <w:ind w:left="175" w:hanging="218"/>
              <w:rPr>
                <w:rFonts w:eastAsia="Times New Roman" w:cs="Arial"/>
                <w:bCs/>
                <w:iCs/>
                <w:sz w:val="18"/>
                <w:szCs w:val="18"/>
                <w:lang w:val="ru-RU" w:eastAsia="pl-PL"/>
              </w:rPr>
            </w:pPr>
            <w:r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  <w:t>Недостатня концентрація уваги на виконуваній діяльності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1317" w:rsidRPr="003000E4" w:rsidRDefault="00D41317" w:rsidP="00D41317">
            <w:pPr>
              <w:jc w:val="both"/>
              <w:rPr>
                <w:rFonts w:cs="Arial"/>
                <w:sz w:val="18"/>
                <w:szCs w:val="20"/>
                <w:lang w:val="uk-UA"/>
              </w:rPr>
            </w:pPr>
            <w:bookmarkStart w:id="1" w:name="OLE_LINK1"/>
            <w:bookmarkStart w:id="2" w:name="OLE_LINK2"/>
            <w:r w:rsidRPr="003000E4">
              <w:rPr>
                <w:rFonts w:cs="Arial"/>
                <w:sz w:val="18"/>
                <w:szCs w:val="20"/>
                <w:lang w:val="ru-RU"/>
              </w:rPr>
              <w:t>1.</w:t>
            </w:r>
            <w:bookmarkEnd w:id="1"/>
            <w:bookmarkEnd w:id="2"/>
            <w:r w:rsidR="003000E4">
              <w:rPr>
                <w:rFonts w:cs="Arial"/>
                <w:sz w:val="18"/>
                <w:szCs w:val="20"/>
                <w:lang w:val="uk-UA"/>
              </w:rPr>
              <w:t>Обговорити обставини інц</w:t>
            </w:r>
            <w:r w:rsidR="003000E4">
              <w:rPr>
                <w:rFonts w:cs="Arial"/>
                <w:sz w:val="18"/>
                <w:szCs w:val="20"/>
                <w:lang w:val="uk-UA"/>
              </w:rPr>
              <w:t>и</w:t>
            </w:r>
            <w:r w:rsidR="003000E4">
              <w:rPr>
                <w:rFonts w:cs="Arial"/>
                <w:sz w:val="18"/>
                <w:szCs w:val="20"/>
                <w:lang w:val="uk-UA"/>
              </w:rPr>
              <w:t>денту з постраждалим та пр</w:t>
            </w:r>
            <w:r w:rsidR="003000E4">
              <w:rPr>
                <w:rFonts w:cs="Arial"/>
                <w:sz w:val="18"/>
                <w:szCs w:val="20"/>
                <w:lang w:val="uk-UA"/>
              </w:rPr>
              <w:t>а</w:t>
            </w:r>
            <w:r w:rsidR="003000E4">
              <w:rPr>
                <w:rFonts w:cs="Arial"/>
                <w:sz w:val="18"/>
                <w:szCs w:val="20"/>
                <w:lang w:val="uk-UA"/>
              </w:rPr>
              <w:t>цівниками секції монтажу</w:t>
            </w:r>
          </w:p>
          <w:p w:rsidR="00D41317" w:rsidRPr="003000E4" w:rsidRDefault="00D41317" w:rsidP="00D41317">
            <w:pPr>
              <w:jc w:val="both"/>
              <w:rPr>
                <w:rFonts w:cs="Arial"/>
                <w:sz w:val="18"/>
                <w:szCs w:val="20"/>
                <w:lang w:val="ru-RU"/>
              </w:rPr>
            </w:pPr>
          </w:p>
          <w:p w:rsidR="00D41317" w:rsidRPr="003000E4" w:rsidRDefault="00D41317" w:rsidP="00D41317">
            <w:pPr>
              <w:jc w:val="both"/>
              <w:rPr>
                <w:rFonts w:cs="Arial"/>
                <w:sz w:val="18"/>
                <w:szCs w:val="20"/>
                <w:lang w:val="uk-UA"/>
              </w:rPr>
            </w:pPr>
            <w:r w:rsidRPr="003000E4">
              <w:rPr>
                <w:rFonts w:cs="Arial"/>
                <w:sz w:val="18"/>
                <w:szCs w:val="20"/>
                <w:lang w:val="ru-RU"/>
              </w:rPr>
              <w:t>2.</w:t>
            </w:r>
            <w:r w:rsidR="003000E4">
              <w:rPr>
                <w:rFonts w:cs="Arial"/>
                <w:sz w:val="18"/>
                <w:szCs w:val="20"/>
                <w:lang w:val="uk-UA"/>
              </w:rPr>
              <w:t>Застосувати технічно-організаційні рішення, які ун</w:t>
            </w:r>
            <w:r w:rsidR="003000E4">
              <w:rPr>
                <w:rFonts w:cs="Arial"/>
                <w:sz w:val="18"/>
                <w:szCs w:val="20"/>
                <w:lang w:val="uk-UA"/>
              </w:rPr>
              <w:t>е</w:t>
            </w:r>
            <w:r w:rsidR="003000E4">
              <w:rPr>
                <w:rFonts w:cs="Arial"/>
                <w:sz w:val="18"/>
                <w:szCs w:val="20"/>
                <w:lang w:val="uk-UA"/>
              </w:rPr>
              <w:t>можливлюють ручне тримання валу під час його монтажу.</w:t>
            </w:r>
          </w:p>
          <w:p w:rsidR="00D41317" w:rsidRPr="003000E4" w:rsidRDefault="00D41317" w:rsidP="00D41317">
            <w:pPr>
              <w:jc w:val="both"/>
              <w:rPr>
                <w:rFonts w:cs="Arial"/>
                <w:sz w:val="18"/>
                <w:szCs w:val="20"/>
                <w:lang w:val="ru-RU"/>
              </w:rPr>
            </w:pPr>
          </w:p>
          <w:p w:rsidR="00D41317" w:rsidRPr="003000E4" w:rsidRDefault="00D41317" w:rsidP="003000E4">
            <w:pPr>
              <w:jc w:val="both"/>
              <w:rPr>
                <w:rFonts w:eastAsia="Times New Roman" w:cs="Arial"/>
                <w:bCs/>
                <w:iCs/>
                <w:sz w:val="18"/>
                <w:szCs w:val="18"/>
                <w:lang w:val="uk-UA" w:eastAsia="pl-PL"/>
              </w:rPr>
            </w:pPr>
            <w:r w:rsidRPr="003000E4">
              <w:rPr>
                <w:rFonts w:cs="Arial"/>
                <w:sz w:val="18"/>
                <w:szCs w:val="20"/>
                <w:lang w:val="ru-RU"/>
              </w:rPr>
              <w:t>3.</w:t>
            </w:r>
            <w:r w:rsidR="003000E4">
              <w:rPr>
                <w:rFonts w:cs="Arial"/>
                <w:sz w:val="18"/>
                <w:szCs w:val="20"/>
                <w:lang w:val="uk-UA"/>
              </w:rPr>
              <w:t>Оновити оцінку професійного ризику на посаді монтажника.</w:t>
            </w:r>
          </w:p>
        </w:tc>
      </w:tr>
    </w:tbl>
    <w:p w:rsidR="004B4035" w:rsidRPr="0043523E" w:rsidRDefault="0057093F">
      <w:pPr>
        <w:rPr>
          <w:lang w:val="ru-RU"/>
        </w:rPr>
      </w:pPr>
      <w:r w:rsidRPr="0043523E">
        <w:rPr>
          <w:lang w:val="ru-RU"/>
        </w:rPr>
        <w:t>Дата оновлення</w:t>
      </w:r>
      <w:r w:rsidR="004B4035" w:rsidRPr="0043523E">
        <w:rPr>
          <w:lang w:val="ru-RU"/>
        </w:rPr>
        <w:t xml:space="preserve">: </w:t>
      </w:r>
      <w:r w:rsidR="00283A17" w:rsidRPr="0043523E">
        <w:rPr>
          <w:lang w:val="ru-RU"/>
        </w:rPr>
        <w:t>03-2016</w:t>
      </w:r>
      <w:r w:rsidR="000C6849" w:rsidRPr="0043523E">
        <w:rPr>
          <w:lang w:val="ru-RU"/>
        </w:rPr>
        <w:tab/>
      </w:r>
      <w:r w:rsidR="000C6849" w:rsidRPr="0043523E">
        <w:rPr>
          <w:lang w:val="ru-RU"/>
        </w:rPr>
        <w:tab/>
      </w:r>
      <w:r w:rsidR="000C6849" w:rsidRPr="0043523E">
        <w:rPr>
          <w:lang w:val="ru-RU"/>
        </w:rPr>
        <w:tab/>
      </w:r>
    </w:p>
    <w:p w:rsidR="00E75FAA" w:rsidRPr="0043523E" w:rsidRDefault="00E75FAA" w:rsidP="004B4035">
      <w:pPr>
        <w:jc w:val="center"/>
        <w:rPr>
          <w:rFonts w:eastAsia="Times New Roman" w:cs="Arial"/>
          <w:b/>
          <w:bCs/>
          <w:sz w:val="20"/>
          <w:szCs w:val="20"/>
          <w:lang w:val="ru-RU" w:eastAsia="pl-PL"/>
        </w:rPr>
      </w:pPr>
    </w:p>
    <w:p w:rsidR="004B4035" w:rsidRPr="004C52B1" w:rsidRDefault="004C52B1" w:rsidP="004B4035">
      <w:pPr>
        <w:jc w:val="center"/>
        <w:rPr>
          <w:lang w:val="uk-UA"/>
        </w:rPr>
      </w:pPr>
      <w:r>
        <w:rPr>
          <w:rFonts w:eastAsia="Times New Roman" w:cs="Arial"/>
          <w:b/>
          <w:bCs/>
          <w:sz w:val="20"/>
          <w:szCs w:val="20"/>
          <w:lang w:val="uk-UA" w:eastAsia="pl-PL"/>
        </w:rPr>
        <w:t>ВИМІР ФАКТОРІВ РОБОЧОГО СЕРЕДОВИЩА</w:t>
      </w:r>
    </w:p>
    <w:tbl>
      <w:tblPr>
        <w:tblStyle w:val="a7"/>
        <w:tblW w:w="9635" w:type="dxa"/>
        <w:tblInd w:w="-431" w:type="dxa"/>
        <w:tblLook w:val="04A0" w:firstRow="1" w:lastRow="0" w:firstColumn="1" w:lastColumn="0" w:noHBand="0" w:noVBand="1"/>
      </w:tblPr>
      <w:tblGrid>
        <w:gridCol w:w="1274"/>
        <w:gridCol w:w="947"/>
        <w:gridCol w:w="1949"/>
        <w:gridCol w:w="1080"/>
        <w:gridCol w:w="978"/>
        <w:gridCol w:w="629"/>
        <w:gridCol w:w="967"/>
        <w:gridCol w:w="1811"/>
      </w:tblGrid>
      <w:tr w:rsidR="00935FC6" w:rsidRPr="004C6142" w:rsidTr="004C6142">
        <w:tc>
          <w:tcPr>
            <w:tcW w:w="852" w:type="dxa"/>
            <w:shd w:val="clear" w:color="auto" w:fill="D9D9D9" w:themeFill="background1" w:themeFillShade="D9"/>
            <w:vAlign w:val="center"/>
          </w:tcPr>
          <w:p w:rsidR="004B4035" w:rsidRPr="004C52B1" w:rsidRDefault="004C52B1" w:rsidP="004B4035">
            <w:pPr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val="uk-UA" w:eastAsia="pl-PL"/>
              </w:rPr>
              <w:lastRenderedPageBreak/>
              <w:t>Рік вимір</w:t>
            </w: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val="uk-UA" w:eastAsia="pl-PL"/>
              </w:rPr>
              <w:t>ю</w:t>
            </w: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val="uk-UA" w:eastAsia="pl-PL"/>
              </w:rPr>
              <w:t>вання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B4035" w:rsidRPr="004C52B1" w:rsidRDefault="004C52B1" w:rsidP="004B4035">
            <w:pPr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val="uk-UA" w:eastAsia="pl-PL"/>
              </w:rPr>
              <w:t>Фактор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D6CEB" w:rsidRPr="004C52B1" w:rsidRDefault="004C52B1" w:rsidP="004B4035">
            <w:pPr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val="uk-UA" w:eastAsia="pl-PL"/>
              </w:rPr>
              <w:t>Посада</w:t>
            </w:r>
          </w:p>
          <w:p w:rsidR="004B4035" w:rsidRPr="004C6142" w:rsidRDefault="004B4035" w:rsidP="004C52B1">
            <w:pPr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4C6142">
              <w:rPr>
                <w:rFonts w:eastAsia="Times New Roman" w:cs="Arial"/>
                <w:b/>
                <w:bCs/>
                <w:iCs/>
                <w:sz w:val="18"/>
                <w:szCs w:val="18"/>
                <w:lang w:eastAsia="pl-PL"/>
              </w:rPr>
              <w:t xml:space="preserve"> (</w:t>
            </w:r>
            <w:r w:rsidR="004C52B1">
              <w:rPr>
                <w:rFonts w:eastAsia="Times New Roman" w:cs="Arial"/>
                <w:b/>
                <w:bCs/>
                <w:iCs/>
                <w:sz w:val="18"/>
                <w:szCs w:val="18"/>
                <w:lang w:val="uk-UA" w:eastAsia="pl-PL"/>
              </w:rPr>
              <w:t>діяльність</w:t>
            </w:r>
            <w:r w:rsidRPr="004C6142">
              <w:rPr>
                <w:rFonts w:eastAsia="Times New Roman" w:cs="Arial"/>
                <w:b/>
                <w:bCs/>
                <w:i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B4035" w:rsidRPr="004C52B1" w:rsidRDefault="004C52B1" w:rsidP="004B4035">
            <w:pPr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val="uk-UA" w:eastAsia="pl-PL"/>
              </w:rPr>
              <w:t>Допустиме значення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4B4035" w:rsidRPr="004C52B1" w:rsidRDefault="004C52B1" w:rsidP="004B4035">
            <w:pPr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val="uk-UA" w:eastAsia="pl-PL"/>
              </w:rPr>
              <w:t>Результат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4B4035" w:rsidRPr="004C6142" w:rsidRDefault="003E570C" w:rsidP="004B4035">
            <w:pPr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eastAsia="pl-PL"/>
              </w:rPr>
              <w:t>ГДК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4B4035" w:rsidRPr="004C52B1" w:rsidRDefault="004C52B1" w:rsidP="004B4035">
            <w:pPr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eastAsia="pl-PL"/>
              </w:rPr>
              <w:t>Ризик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4B4035" w:rsidRPr="004C6142" w:rsidRDefault="004C52B1" w:rsidP="004B4035">
            <w:pPr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eastAsia="pl-PL"/>
              </w:rPr>
              <w:t>Профілактичні дії</w:t>
            </w:r>
          </w:p>
        </w:tc>
      </w:tr>
      <w:tr w:rsidR="00935FC6" w:rsidRPr="008F0315" w:rsidTr="00F36CF5">
        <w:tc>
          <w:tcPr>
            <w:tcW w:w="852" w:type="dxa"/>
            <w:vAlign w:val="center"/>
          </w:tcPr>
          <w:p w:rsidR="00F36CF5" w:rsidRPr="00E75FAA" w:rsidRDefault="00283A17" w:rsidP="004B4035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Align w:val="center"/>
          </w:tcPr>
          <w:p w:rsidR="00F36CF5" w:rsidRPr="003000E4" w:rsidRDefault="00C36A26" w:rsidP="004B403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uk-UA"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uk-UA" w:eastAsia="pl-PL"/>
              </w:rPr>
              <w:t>Шум</w:t>
            </w:r>
          </w:p>
        </w:tc>
        <w:tc>
          <w:tcPr>
            <w:tcW w:w="2410" w:type="dxa"/>
            <w:vMerge w:val="restart"/>
            <w:vAlign w:val="bottom"/>
          </w:tcPr>
          <w:p w:rsidR="00F36CF5" w:rsidRPr="003000E4" w:rsidRDefault="003000E4" w:rsidP="004B403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Монтажник</w:t>
            </w:r>
          </w:p>
          <w:p w:rsidR="00F36CF5" w:rsidRPr="003000E4" w:rsidRDefault="00F36CF5" w:rsidP="004B4035">
            <w:pPr>
              <w:rPr>
                <w:sz w:val="16"/>
                <w:szCs w:val="16"/>
                <w:lang w:val="uk-UA"/>
              </w:rPr>
            </w:pPr>
          </w:p>
          <w:p w:rsidR="00F36CF5" w:rsidRPr="003000E4" w:rsidRDefault="003000E4" w:rsidP="004B4035">
            <w:pPr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Вимірювання провод</w:t>
            </w:r>
            <w:r>
              <w:rPr>
                <w:sz w:val="16"/>
                <w:szCs w:val="16"/>
                <w:u w:val="single"/>
                <w:lang w:val="uk-UA"/>
              </w:rPr>
              <w:t>и</w:t>
            </w:r>
            <w:r>
              <w:rPr>
                <w:sz w:val="16"/>
                <w:szCs w:val="16"/>
                <w:u w:val="single"/>
                <w:lang w:val="uk-UA"/>
              </w:rPr>
              <w:t>лося протягом</w:t>
            </w:r>
            <w:r w:rsidR="00F36CF5" w:rsidRPr="003000E4">
              <w:rPr>
                <w:sz w:val="16"/>
                <w:szCs w:val="16"/>
                <w:u w:val="single"/>
                <w:lang w:val="uk-UA"/>
              </w:rPr>
              <w:t>:</w:t>
            </w:r>
          </w:p>
          <w:p w:rsidR="00F36CF5" w:rsidRPr="003000E4" w:rsidRDefault="00F36CF5" w:rsidP="004B4035">
            <w:pPr>
              <w:rPr>
                <w:sz w:val="16"/>
                <w:szCs w:val="16"/>
                <w:lang w:val="uk-UA"/>
              </w:rPr>
            </w:pPr>
            <w:r w:rsidRPr="003000E4">
              <w:rPr>
                <w:sz w:val="16"/>
                <w:szCs w:val="16"/>
                <w:lang w:val="uk-UA"/>
              </w:rPr>
              <w:t xml:space="preserve">- </w:t>
            </w:r>
            <w:r w:rsidR="003000E4">
              <w:rPr>
                <w:sz w:val="16"/>
                <w:szCs w:val="16"/>
                <w:lang w:val="uk-UA"/>
              </w:rPr>
              <w:t>скручування компоне</w:t>
            </w:r>
            <w:r w:rsidR="003000E4">
              <w:rPr>
                <w:sz w:val="16"/>
                <w:szCs w:val="16"/>
                <w:lang w:val="uk-UA"/>
              </w:rPr>
              <w:t>н</w:t>
            </w:r>
            <w:r w:rsidR="003000E4">
              <w:rPr>
                <w:sz w:val="16"/>
                <w:szCs w:val="16"/>
                <w:lang w:val="uk-UA"/>
              </w:rPr>
              <w:t>тів основи рами столу</w:t>
            </w:r>
            <w:r w:rsidRPr="003000E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TGC</w:t>
            </w:r>
            <w:r w:rsidRPr="003000E4">
              <w:rPr>
                <w:sz w:val="16"/>
                <w:szCs w:val="16"/>
                <w:lang w:val="uk-UA"/>
              </w:rPr>
              <w:t xml:space="preserve"> </w:t>
            </w:r>
            <w:r w:rsidR="00935FC6">
              <w:rPr>
                <w:sz w:val="16"/>
                <w:szCs w:val="16"/>
                <w:lang w:val="uk-UA"/>
              </w:rPr>
              <w:t>електричним кл</w:t>
            </w:r>
            <w:r w:rsidR="00935FC6">
              <w:rPr>
                <w:sz w:val="16"/>
                <w:szCs w:val="16"/>
                <w:lang w:val="uk-UA"/>
              </w:rPr>
              <w:t>ю</w:t>
            </w:r>
            <w:r w:rsidR="00935FC6">
              <w:rPr>
                <w:sz w:val="16"/>
                <w:szCs w:val="16"/>
                <w:lang w:val="uk-UA"/>
              </w:rPr>
              <w:t>чем</w:t>
            </w:r>
            <w:r w:rsidRPr="003000E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Makita</w:t>
            </w:r>
            <w:r w:rsidR="00C36A26">
              <w:rPr>
                <w:sz w:val="16"/>
                <w:szCs w:val="16"/>
                <w:lang w:val="uk-UA"/>
              </w:rPr>
              <w:t xml:space="preserve"> і</w:t>
            </w:r>
            <w:r w:rsidRPr="003000E4">
              <w:rPr>
                <w:sz w:val="16"/>
                <w:szCs w:val="16"/>
                <w:lang w:val="uk-UA"/>
              </w:rPr>
              <w:t xml:space="preserve"> </w:t>
            </w:r>
            <w:r w:rsidR="00935FC6">
              <w:rPr>
                <w:sz w:val="16"/>
                <w:szCs w:val="16"/>
                <w:lang w:val="uk-UA"/>
              </w:rPr>
              <w:t>акумулят</w:t>
            </w:r>
            <w:r w:rsidR="00935FC6">
              <w:rPr>
                <w:sz w:val="16"/>
                <w:szCs w:val="16"/>
                <w:lang w:val="uk-UA"/>
              </w:rPr>
              <w:t>о</w:t>
            </w:r>
            <w:r w:rsidR="00935FC6">
              <w:rPr>
                <w:sz w:val="16"/>
                <w:szCs w:val="16"/>
                <w:lang w:val="uk-UA"/>
              </w:rPr>
              <w:t>рним дрилем</w:t>
            </w:r>
            <w:r w:rsidRPr="003000E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Makita</w:t>
            </w:r>
            <w:r w:rsidRPr="003000E4">
              <w:rPr>
                <w:sz w:val="16"/>
                <w:szCs w:val="16"/>
                <w:lang w:val="uk-UA"/>
              </w:rPr>
              <w:t xml:space="preserve">, </w:t>
            </w:r>
          </w:p>
          <w:p w:rsidR="00F36CF5" w:rsidRPr="00935FC6" w:rsidRDefault="00F36CF5" w:rsidP="004B4035">
            <w:pPr>
              <w:rPr>
                <w:sz w:val="16"/>
                <w:szCs w:val="16"/>
                <w:lang w:val="uk-UA"/>
              </w:rPr>
            </w:pPr>
            <w:r w:rsidRPr="00935FC6">
              <w:rPr>
                <w:sz w:val="16"/>
                <w:szCs w:val="16"/>
                <w:lang w:val="uk-UA"/>
              </w:rPr>
              <w:t xml:space="preserve">- </w:t>
            </w:r>
            <w:r w:rsidR="00935FC6">
              <w:rPr>
                <w:sz w:val="16"/>
                <w:szCs w:val="16"/>
                <w:lang w:val="uk-UA"/>
              </w:rPr>
              <w:t>ручний монтаж елем</w:t>
            </w:r>
            <w:r w:rsidR="00935FC6">
              <w:rPr>
                <w:sz w:val="16"/>
                <w:szCs w:val="16"/>
                <w:lang w:val="uk-UA"/>
              </w:rPr>
              <w:t>е</w:t>
            </w:r>
            <w:r w:rsidR="00935FC6">
              <w:rPr>
                <w:sz w:val="16"/>
                <w:szCs w:val="16"/>
                <w:lang w:val="uk-UA"/>
              </w:rPr>
              <w:t>нтів</w:t>
            </w:r>
            <w:r w:rsidRPr="00935FC6">
              <w:rPr>
                <w:sz w:val="16"/>
                <w:szCs w:val="16"/>
                <w:lang w:val="uk-UA"/>
              </w:rPr>
              <w:t xml:space="preserve">, </w:t>
            </w:r>
          </w:p>
          <w:p w:rsidR="00F36CF5" w:rsidRPr="00935FC6" w:rsidRDefault="00F36CF5" w:rsidP="00E75FAA">
            <w:pPr>
              <w:rPr>
                <w:sz w:val="16"/>
                <w:szCs w:val="16"/>
                <w:lang w:val="uk-UA"/>
              </w:rPr>
            </w:pPr>
            <w:r w:rsidRPr="00935FC6">
              <w:rPr>
                <w:sz w:val="16"/>
                <w:szCs w:val="16"/>
                <w:lang w:val="uk-UA"/>
              </w:rPr>
              <w:t xml:space="preserve">- </w:t>
            </w:r>
            <w:r w:rsidR="00935FC6">
              <w:rPr>
                <w:sz w:val="16"/>
                <w:szCs w:val="16"/>
                <w:lang w:val="uk-UA"/>
              </w:rPr>
              <w:t>різання елементів балок для дерев</w:t>
            </w:r>
            <w:r w:rsidR="00935FC6" w:rsidRPr="00935FC6">
              <w:rPr>
                <w:sz w:val="16"/>
                <w:szCs w:val="16"/>
                <w:lang w:val="uk-UA"/>
              </w:rPr>
              <w:t>’</w:t>
            </w:r>
            <w:r w:rsidR="00935FC6">
              <w:rPr>
                <w:sz w:val="16"/>
                <w:szCs w:val="16"/>
                <w:lang w:val="uk-UA"/>
              </w:rPr>
              <w:t>яних основ конвеєрів</w:t>
            </w:r>
            <w:r w:rsidRPr="00935FC6">
              <w:rPr>
                <w:sz w:val="16"/>
                <w:szCs w:val="16"/>
                <w:lang w:val="uk-UA"/>
              </w:rPr>
              <w:t xml:space="preserve"> </w:t>
            </w:r>
            <w:r w:rsidR="00935FC6">
              <w:rPr>
                <w:sz w:val="16"/>
                <w:szCs w:val="16"/>
                <w:lang w:val="uk-UA"/>
              </w:rPr>
              <w:t>пилою</w:t>
            </w:r>
            <w:r w:rsidRPr="00935FC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Metabo</w:t>
            </w:r>
            <w:r w:rsidRPr="00935FC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KS</w:t>
            </w:r>
            <w:r w:rsidRPr="00935FC6">
              <w:rPr>
                <w:sz w:val="16"/>
                <w:szCs w:val="16"/>
                <w:lang w:val="uk-UA"/>
              </w:rPr>
              <w:t xml:space="preserve"> 305, </w:t>
            </w:r>
          </w:p>
          <w:p w:rsidR="00F36CF5" w:rsidRPr="00935FC6" w:rsidRDefault="00F36CF5" w:rsidP="00E75FAA">
            <w:pPr>
              <w:rPr>
                <w:sz w:val="16"/>
                <w:szCs w:val="16"/>
                <w:lang w:val="uk-UA"/>
              </w:rPr>
            </w:pPr>
            <w:r w:rsidRPr="00935FC6">
              <w:rPr>
                <w:sz w:val="16"/>
                <w:szCs w:val="16"/>
                <w:lang w:val="uk-UA"/>
              </w:rPr>
              <w:t xml:space="preserve">- </w:t>
            </w:r>
            <w:r w:rsidR="00935FC6">
              <w:rPr>
                <w:sz w:val="16"/>
                <w:szCs w:val="16"/>
                <w:lang w:val="uk-UA"/>
              </w:rPr>
              <w:t>збивання</w:t>
            </w:r>
            <w:r w:rsidRPr="00935FC6">
              <w:rPr>
                <w:sz w:val="16"/>
                <w:szCs w:val="16"/>
                <w:lang w:val="uk-UA"/>
              </w:rPr>
              <w:t xml:space="preserve"> </w:t>
            </w:r>
            <w:r w:rsidR="00935FC6">
              <w:rPr>
                <w:sz w:val="16"/>
                <w:szCs w:val="16"/>
                <w:lang w:val="uk-UA"/>
              </w:rPr>
              <w:t>дерев</w:t>
            </w:r>
            <w:r w:rsidR="00935FC6" w:rsidRPr="00935FC6">
              <w:rPr>
                <w:sz w:val="16"/>
                <w:szCs w:val="16"/>
                <w:lang w:val="uk-UA"/>
              </w:rPr>
              <w:t>’</w:t>
            </w:r>
            <w:r w:rsidR="00C36A26">
              <w:rPr>
                <w:sz w:val="16"/>
                <w:szCs w:val="16"/>
                <w:lang w:val="uk-UA"/>
              </w:rPr>
              <w:t>яних</w:t>
            </w:r>
            <w:r w:rsidR="00935FC6">
              <w:rPr>
                <w:sz w:val="16"/>
                <w:szCs w:val="16"/>
                <w:lang w:val="uk-UA"/>
              </w:rPr>
              <w:t xml:space="preserve"> балок</w:t>
            </w:r>
            <w:r w:rsidRPr="00935FC6">
              <w:rPr>
                <w:sz w:val="16"/>
                <w:szCs w:val="16"/>
                <w:lang w:val="uk-UA"/>
              </w:rPr>
              <w:t xml:space="preserve"> </w:t>
            </w:r>
            <w:r w:rsidR="00935FC6">
              <w:rPr>
                <w:sz w:val="16"/>
                <w:szCs w:val="16"/>
                <w:lang w:val="uk-UA"/>
              </w:rPr>
              <w:t>цвяхозабивним пістолетом</w:t>
            </w:r>
            <w:r w:rsidRPr="00935FC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Bostitch</w:t>
            </w:r>
            <w:r w:rsidRPr="00935FC6">
              <w:rPr>
                <w:sz w:val="16"/>
                <w:szCs w:val="16"/>
                <w:lang w:val="uk-UA"/>
              </w:rPr>
              <w:t>,</w:t>
            </w:r>
          </w:p>
          <w:p w:rsidR="00F36CF5" w:rsidRPr="00935FC6" w:rsidRDefault="00F36CF5" w:rsidP="00E75FAA">
            <w:pPr>
              <w:rPr>
                <w:sz w:val="16"/>
                <w:szCs w:val="16"/>
                <w:lang w:val="uk-UA"/>
              </w:rPr>
            </w:pPr>
            <w:r w:rsidRPr="00935FC6">
              <w:rPr>
                <w:sz w:val="16"/>
                <w:szCs w:val="16"/>
                <w:lang w:val="uk-UA"/>
              </w:rPr>
              <w:t xml:space="preserve">- </w:t>
            </w:r>
            <w:r w:rsidR="00935FC6">
              <w:rPr>
                <w:sz w:val="16"/>
                <w:szCs w:val="16"/>
                <w:lang w:val="uk-UA"/>
              </w:rPr>
              <w:t xml:space="preserve">шліфування сталевих елементів кутовою шліфувальною машиною </w:t>
            </w:r>
            <w:r w:rsidRPr="00935FC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Bosch</w:t>
            </w:r>
          </w:p>
          <w:p w:rsidR="00F36CF5" w:rsidRPr="00935FC6" w:rsidRDefault="00F36CF5" w:rsidP="00E75FAA">
            <w:pPr>
              <w:rPr>
                <w:rFonts w:eastAsia="Times New Roman" w:cs="Arial"/>
                <w:color w:val="000000"/>
                <w:sz w:val="16"/>
                <w:szCs w:val="16"/>
                <w:lang w:val="uk-UA" w:eastAsia="pl-PL"/>
              </w:rPr>
            </w:pPr>
          </w:p>
        </w:tc>
        <w:tc>
          <w:tcPr>
            <w:tcW w:w="851" w:type="dxa"/>
            <w:vAlign w:val="center"/>
          </w:tcPr>
          <w:p w:rsidR="00F36CF5" w:rsidRPr="003000E4" w:rsidRDefault="003000E4" w:rsidP="003000E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uk-UA"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85 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uk-UA" w:eastAsia="pl-PL"/>
              </w:rPr>
              <w:t>дБ</w:t>
            </w:r>
          </w:p>
        </w:tc>
        <w:tc>
          <w:tcPr>
            <w:tcW w:w="849" w:type="dxa"/>
            <w:vAlign w:val="center"/>
          </w:tcPr>
          <w:p w:rsidR="00F36CF5" w:rsidRPr="00F36CF5" w:rsidRDefault="00283A17" w:rsidP="00F36C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707" w:type="dxa"/>
            <w:vAlign w:val="center"/>
          </w:tcPr>
          <w:p w:rsidR="00F36CF5" w:rsidRPr="004B4035" w:rsidRDefault="00283A17" w:rsidP="00283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  <w:tc>
          <w:tcPr>
            <w:tcW w:w="849" w:type="dxa"/>
            <w:vAlign w:val="center"/>
          </w:tcPr>
          <w:p w:rsidR="00F36CF5" w:rsidRPr="004B4035" w:rsidRDefault="004C52B1" w:rsidP="00F36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Невеликий</w:t>
            </w:r>
          </w:p>
        </w:tc>
        <w:tc>
          <w:tcPr>
            <w:tcW w:w="2125" w:type="dxa"/>
          </w:tcPr>
          <w:p w:rsidR="00F36CF5" w:rsidRPr="007965B2" w:rsidRDefault="00283A17" w:rsidP="007965B2">
            <w:pPr>
              <w:rPr>
                <w:sz w:val="16"/>
                <w:szCs w:val="16"/>
                <w:lang w:val="uk-UA"/>
              </w:rPr>
            </w:pPr>
            <w:r w:rsidRPr="007965B2">
              <w:rPr>
                <w:sz w:val="16"/>
                <w:szCs w:val="16"/>
                <w:lang w:val="ru-RU"/>
              </w:rPr>
              <w:t xml:space="preserve">- </w:t>
            </w:r>
            <w:r w:rsidR="008151BF">
              <w:rPr>
                <w:sz w:val="16"/>
                <w:szCs w:val="16"/>
                <w:lang w:val="uk-UA"/>
              </w:rPr>
              <w:t>видати працівникам засоби індивідуальн</w:t>
            </w:r>
            <w:r w:rsidR="008151BF">
              <w:rPr>
                <w:sz w:val="16"/>
                <w:szCs w:val="16"/>
                <w:lang w:val="uk-UA"/>
              </w:rPr>
              <w:t>о</w:t>
            </w:r>
            <w:r w:rsidR="008151BF">
              <w:rPr>
                <w:sz w:val="16"/>
                <w:szCs w:val="16"/>
                <w:lang w:val="uk-UA"/>
              </w:rPr>
              <w:t xml:space="preserve">го захисту у вигляді </w:t>
            </w:r>
            <w:r w:rsidRPr="007965B2">
              <w:rPr>
                <w:sz w:val="16"/>
                <w:szCs w:val="16"/>
                <w:lang w:val="ru-RU"/>
              </w:rPr>
              <w:t xml:space="preserve"> </w:t>
            </w:r>
            <w:r w:rsidR="007965B2">
              <w:rPr>
                <w:sz w:val="16"/>
                <w:szCs w:val="16"/>
                <w:lang w:val="uk-UA"/>
              </w:rPr>
              <w:t>берушів або захисних навушників</w:t>
            </w:r>
          </w:p>
        </w:tc>
      </w:tr>
      <w:tr w:rsidR="00935FC6" w:rsidRPr="008F0315" w:rsidTr="00F36CF5">
        <w:tc>
          <w:tcPr>
            <w:tcW w:w="852" w:type="dxa"/>
            <w:vAlign w:val="center"/>
          </w:tcPr>
          <w:p w:rsidR="00F36CF5" w:rsidRPr="00E75FAA" w:rsidRDefault="00F36CF5" w:rsidP="006D7198">
            <w:pPr>
              <w:jc w:val="center"/>
              <w:rPr>
                <w:b/>
                <w:sz w:val="16"/>
                <w:szCs w:val="16"/>
              </w:rPr>
            </w:pPr>
            <w:r w:rsidRPr="00E75FAA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992" w:type="dxa"/>
            <w:vAlign w:val="center"/>
          </w:tcPr>
          <w:p w:rsidR="00F36CF5" w:rsidRPr="003000E4" w:rsidRDefault="003000E4" w:rsidP="006D7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Пил м</w:t>
            </w:r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uk-UA"/>
              </w:rPr>
              <w:t>якої деревини</w:t>
            </w:r>
          </w:p>
        </w:tc>
        <w:tc>
          <w:tcPr>
            <w:tcW w:w="2410" w:type="dxa"/>
            <w:vMerge/>
          </w:tcPr>
          <w:p w:rsidR="00F36CF5" w:rsidRPr="004B4035" w:rsidRDefault="00F36CF5" w:rsidP="00E75F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36CF5" w:rsidRPr="00E75FAA" w:rsidRDefault="00F36CF5" w:rsidP="00F36C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4,0 </w:t>
            </w:r>
            <w:r w:rsidR="004C52B1">
              <w:rPr>
                <w:sz w:val="16"/>
                <w:szCs w:val="16"/>
              </w:rPr>
              <w:t>мг/м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9" w:type="dxa"/>
            <w:vAlign w:val="center"/>
          </w:tcPr>
          <w:p w:rsidR="00F36CF5" w:rsidRPr="00F36CF5" w:rsidRDefault="00F36CF5" w:rsidP="00F36CF5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36CF5">
              <w:rPr>
                <w:b/>
                <w:sz w:val="16"/>
                <w:szCs w:val="16"/>
              </w:rPr>
              <w:t xml:space="preserve">3,40 </w:t>
            </w:r>
            <w:r w:rsidR="004C52B1">
              <w:rPr>
                <w:b/>
                <w:sz w:val="16"/>
                <w:szCs w:val="16"/>
              </w:rPr>
              <w:t>мг/м</w:t>
            </w:r>
            <w:r w:rsidRPr="00F36CF5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7" w:type="dxa"/>
            <w:vAlign w:val="center"/>
          </w:tcPr>
          <w:p w:rsidR="00F36CF5" w:rsidRPr="004B4035" w:rsidRDefault="00F36CF5" w:rsidP="00F36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849" w:type="dxa"/>
            <w:vAlign w:val="center"/>
          </w:tcPr>
          <w:p w:rsidR="00F36CF5" w:rsidRPr="004B4035" w:rsidRDefault="004C52B1" w:rsidP="00F36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Середній</w:t>
            </w:r>
          </w:p>
        </w:tc>
        <w:tc>
          <w:tcPr>
            <w:tcW w:w="2125" w:type="dxa"/>
          </w:tcPr>
          <w:p w:rsidR="00F36CF5" w:rsidRPr="007965B2" w:rsidRDefault="00F36CF5" w:rsidP="007965B2">
            <w:pPr>
              <w:rPr>
                <w:sz w:val="16"/>
                <w:szCs w:val="16"/>
                <w:lang w:val="uk-UA"/>
              </w:rPr>
            </w:pPr>
            <w:r w:rsidRPr="007965B2">
              <w:rPr>
                <w:sz w:val="16"/>
                <w:szCs w:val="16"/>
                <w:lang w:val="ru-RU"/>
              </w:rPr>
              <w:t xml:space="preserve">- </w:t>
            </w:r>
            <w:r w:rsidR="007965B2">
              <w:rPr>
                <w:sz w:val="16"/>
                <w:szCs w:val="16"/>
                <w:lang w:val="uk-UA"/>
              </w:rPr>
              <w:t>використання прот</w:t>
            </w:r>
            <w:r w:rsidR="007965B2">
              <w:rPr>
                <w:sz w:val="16"/>
                <w:szCs w:val="16"/>
                <w:lang w:val="uk-UA"/>
              </w:rPr>
              <w:t>и</w:t>
            </w:r>
            <w:r w:rsidR="007965B2">
              <w:rPr>
                <w:sz w:val="16"/>
                <w:szCs w:val="16"/>
                <w:lang w:val="uk-UA"/>
              </w:rPr>
              <w:t>пилових масок під час різання деревини</w:t>
            </w:r>
          </w:p>
        </w:tc>
      </w:tr>
    </w:tbl>
    <w:p w:rsidR="004B4035" w:rsidRPr="004B4035" w:rsidRDefault="0057093F" w:rsidP="004B4035">
      <w:r>
        <w:t>Дата оновлення</w:t>
      </w:r>
      <w:r w:rsidR="004B4035" w:rsidRPr="004B4035">
        <w:t xml:space="preserve">: </w:t>
      </w:r>
      <w:r w:rsidR="00283A17">
        <w:t>03-2016</w:t>
      </w:r>
      <w:r w:rsidR="004B4035" w:rsidRPr="004B4035">
        <w:tab/>
      </w:r>
      <w:r w:rsidR="004B4035" w:rsidRPr="004B4035">
        <w:tab/>
      </w:r>
      <w:r w:rsidR="004B4035" w:rsidRPr="004B4035">
        <w:tab/>
      </w:r>
    </w:p>
    <w:p w:rsidR="004B4035" w:rsidRPr="004B4035" w:rsidRDefault="004B4035"/>
    <w:p w:rsidR="004B4035" w:rsidRPr="004B4035" w:rsidRDefault="004B4035"/>
    <w:p w:rsidR="004B4035" w:rsidRPr="004B4035" w:rsidRDefault="004B4035">
      <w:pPr>
        <w:sectPr w:rsidR="004B4035" w:rsidRPr="004B4035" w:rsidSect="00116B69">
          <w:headerReference w:type="default" r:id="rId11"/>
          <w:footerReference w:type="default" r:id="rId12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a7"/>
        <w:tblW w:w="10188" w:type="dxa"/>
        <w:tblInd w:w="-431" w:type="dxa"/>
        <w:tblLook w:val="04A0" w:firstRow="1" w:lastRow="0" w:firstColumn="1" w:lastColumn="0" w:noHBand="0" w:noVBand="1"/>
      </w:tblPr>
      <w:tblGrid>
        <w:gridCol w:w="1554"/>
        <w:gridCol w:w="2981"/>
        <w:gridCol w:w="432"/>
        <w:gridCol w:w="445"/>
        <w:gridCol w:w="414"/>
        <w:gridCol w:w="1183"/>
        <w:gridCol w:w="3179"/>
      </w:tblGrid>
      <w:tr w:rsidR="009C655C" w:rsidRPr="008F0315" w:rsidTr="004F32B4">
        <w:trPr>
          <w:cantSplit/>
          <w:trHeight w:val="835"/>
          <w:tblHeader/>
        </w:trPr>
        <w:tc>
          <w:tcPr>
            <w:tcW w:w="1419" w:type="dxa"/>
            <w:shd w:val="clear" w:color="auto" w:fill="E7E6E6" w:themeFill="background2"/>
            <w:vAlign w:val="center"/>
          </w:tcPr>
          <w:p w:rsidR="004B4035" w:rsidRPr="00FC3EF5" w:rsidRDefault="00FC3EF5" w:rsidP="003070A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Загроза</w:t>
            </w:r>
          </w:p>
        </w:tc>
        <w:tc>
          <w:tcPr>
            <w:tcW w:w="3279" w:type="dxa"/>
            <w:shd w:val="clear" w:color="auto" w:fill="E7E6E6" w:themeFill="background2"/>
            <w:vAlign w:val="center"/>
          </w:tcPr>
          <w:p w:rsidR="004B4035" w:rsidRPr="00FC3EF5" w:rsidRDefault="00FC3EF5" w:rsidP="003070A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Причини і наслідки загроз</w:t>
            </w:r>
          </w:p>
        </w:tc>
        <w:tc>
          <w:tcPr>
            <w:tcW w:w="442" w:type="dxa"/>
            <w:shd w:val="clear" w:color="auto" w:fill="E7E6E6" w:themeFill="background2"/>
            <w:textDirection w:val="btLr"/>
            <w:vAlign w:val="center"/>
          </w:tcPr>
          <w:p w:rsidR="004B4035" w:rsidRPr="00FC3EF5" w:rsidRDefault="00FC3EF5" w:rsidP="009C08A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Нараженість</w:t>
            </w:r>
          </w:p>
        </w:tc>
        <w:tc>
          <w:tcPr>
            <w:tcW w:w="445" w:type="dxa"/>
            <w:shd w:val="clear" w:color="auto" w:fill="E7E6E6" w:themeFill="background2"/>
            <w:textDirection w:val="btLr"/>
            <w:vAlign w:val="center"/>
          </w:tcPr>
          <w:p w:rsidR="004B4035" w:rsidRPr="00FC3EF5" w:rsidRDefault="00FC3EF5" w:rsidP="00E504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Імовірність</w:t>
            </w:r>
          </w:p>
        </w:tc>
        <w:tc>
          <w:tcPr>
            <w:tcW w:w="418" w:type="dxa"/>
            <w:shd w:val="clear" w:color="auto" w:fill="E7E6E6" w:themeFill="background2"/>
            <w:textDirection w:val="btLr"/>
            <w:vAlign w:val="center"/>
          </w:tcPr>
          <w:p w:rsidR="004B4035" w:rsidRPr="00FC3EF5" w:rsidRDefault="00FC3EF5" w:rsidP="00E504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Наслідок</w:t>
            </w:r>
          </w:p>
        </w:tc>
        <w:tc>
          <w:tcPr>
            <w:tcW w:w="802" w:type="dxa"/>
            <w:shd w:val="clear" w:color="auto" w:fill="E7E6E6" w:themeFill="background2"/>
            <w:vAlign w:val="center"/>
          </w:tcPr>
          <w:p w:rsidR="004B4035" w:rsidRPr="004B4035" w:rsidRDefault="004C52B1" w:rsidP="00307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Ризик</w:t>
            </w:r>
          </w:p>
        </w:tc>
        <w:tc>
          <w:tcPr>
            <w:tcW w:w="3383" w:type="dxa"/>
            <w:shd w:val="clear" w:color="auto" w:fill="E7E6E6" w:themeFill="background2"/>
            <w:vAlign w:val="center"/>
          </w:tcPr>
          <w:p w:rsidR="00FC3EF5" w:rsidRDefault="00FC3EF5" w:rsidP="003070A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Дії та превентивні заходи, що </w:t>
            </w:r>
          </w:p>
          <w:p w:rsidR="004B4035" w:rsidRPr="00FC3EF5" w:rsidRDefault="00FC3EF5" w:rsidP="003070A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обмежують ризик</w:t>
            </w:r>
          </w:p>
        </w:tc>
      </w:tr>
      <w:tr w:rsidR="009C655C" w:rsidRPr="008F0315" w:rsidTr="004F32B4">
        <w:trPr>
          <w:trHeight w:val="3560"/>
        </w:trPr>
        <w:tc>
          <w:tcPr>
            <w:tcW w:w="1419" w:type="dxa"/>
            <w:vAlign w:val="center"/>
          </w:tcPr>
          <w:p w:rsidR="004B4035" w:rsidRPr="00FC3EF5" w:rsidRDefault="00FC3EF5" w:rsidP="003070A4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  <w:t>Падіння на тому ж рівні</w:t>
            </w:r>
          </w:p>
        </w:tc>
        <w:tc>
          <w:tcPr>
            <w:tcW w:w="3279" w:type="dxa"/>
            <w:vAlign w:val="center"/>
          </w:tcPr>
          <w:p w:rsidR="00357797" w:rsidRPr="005A2334" w:rsidRDefault="004B4035" w:rsidP="00F04F75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5A2334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-</w:t>
            </w:r>
            <w:r w:rsidR="0035296E" w:rsidRPr="005A2334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 </w:t>
            </w:r>
            <w:r w:rsidR="00FC3EF5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переміщення територією робоч</w:t>
            </w:r>
            <w:r w:rsidR="00FC3EF5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о</w:t>
            </w:r>
            <w:r w:rsidR="00FC3EF5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го 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закладу</w:t>
            </w:r>
            <w:r w:rsidR="0035296E" w:rsidRPr="005A2334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, </w:t>
            </w:r>
          </w:p>
          <w:p w:rsidR="0035296E" w:rsidRPr="005A2334" w:rsidRDefault="00357797" w:rsidP="00F04F75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5A2334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нерівні, слизькі поверхні</w:t>
            </w:r>
            <w:r w:rsidR="00F04F75" w:rsidRPr="005A2334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F04F75" w:rsidRPr="005A2334" w:rsidRDefault="0035296E" w:rsidP="00F04F75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5A2334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силові кабелі, немарковані каб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е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льні лотки, що знаходяться на підлозі</w:t>
            </w:r>
            <w:r w:rsidR="004B4035" w:rsidRPr="005A2334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F04F75" w:rsidRPr="0043523E" w:rsidRDefault="00A17020" w:rsidP="00F04F75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43523E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втрата рівноваги</w:t>
            </w:r>
            <w:r w:rsidR="00F04F75" w:rsidRPr="0043523E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4B4035" w:rsidRPr="0043523E" w:rsidRDefault="004B4035" w:rsidP="00F04F75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43523E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br/>
            </w:r>
            <w:r w:rsidRPr="0043523E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br/>
            </w:r>
            <w:r w:rsidR="00FC3EF5" w:rsidRPr="0043523E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val="ru-RU" w:eastAsia="pl-PL"/>
              </w:rPr>
              <w:t>Переломи кінцівок</w:t>
            </w:r>
            <w:r w:rsidRPr="0043523E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val="ru-RU" w:eastAsia="pl-PL"/>
              </w:rPr>
              <w:t xml:space="preserve">, </w:t>
            </w:r>
            <w:r w:rsidR="00FC3EF5" w:rsidRPr="0043523E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val="ru-RU" w:eastAsia="pl-PL"/>
              </w:rPr>
              <w:t>вивихи</w:t>
            </w:r>
            <w:r w:rsidRPr="0043523E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val="ru-RU" w:eastAsia="pl-PL"/>
              </w:rPr>
              <w:t xml:space="preserve">, </w:t>
            </w:r>
          </w:p>
        </w:tc>
        <w:tc>
          <w:tcPr>
            <w:tcW w:w="442" w:type="dxa"/>
            <w:vAlign w:val="center"/>
          </w:tcPr>
          <w:p w:rsidR="004B4035" w:rsidRPr="00A17020" w:rsidRDefault="00A17020" w:rsidP="00F04F75">
            <w:pPr>
              <w:jc w:val="center"/>
              <w:rPr>
                <w:b/>
                <w:sz w:val="18"/>
                <w:szCs w:val="18"/>
              </w:rPr>
            </w:pPr>
            <w:r w:rsidRPr="00A1702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5" w:type="dxa"/>
            <w:vAlign w:val="center"/>
          </w:tcPr>
          <w:p w:rsidR="004B4035" w:rsidRPr="00A17020" w:rsidRDefault="00A17020" w:rsidP="00F04F75">
            <w:pPr>
              <w:ind w:left="-286" w:firstLine="286"/>
              <w:jc w:val="center"/>
              <w:rPr>
                <w:b/>
                <w:sz w:val="18"/>
                <w:szCs w:val="18"/>
              </w:rPr>
            </w:pPr>
            <w:r w:rsidRPr="00A1702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18" w:type="dxa"/>
            <w:vAlign w:val="center"/>
          </w:tcPr>
          <w:p w:rsidR="004B4035" w:rsidRPr="00A17020" w:rsidRDefault="00A17020" w:rsidP="00F04F75">
            <w:pPr>
              <w:jc w:val="center"/>
              <w:rPr>
                <w:b/>
                <w:sz w:val="18"/>
                <w:szCs w:val="18"/>
              </w:rPr>
            </w:pPr>
            <w:r w:rsidRPr="00A1702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4B4035" w:rsidRPr="00A17020" w:rsidRDefault="00A17020" w:rsidP="00F04F75">
            <w:pPr>
              <w:jc w:val="center"/>
              <w:rPr>
                <w:b/>
                <w:sz w:val="18"/>
                <w:szCs w:val="18"/>
              </w:rPr>
            </w:pPr>
            <w:r w:rsidRPr="00A17020">
              <w:rPr>
                <w:b/>
                <w:sz w:val="18"/>
                <w:szCs w:val="18"/>
              </w:rPr>
              <w:t>54</w:t>
            </w:r>
          </w:p>
          <w:p w:rsidR="00A17020" w:rsidRPr="00A17020" w:rsidRDefault="004C52B1" w:rsidP="00F04F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Невеликий</w:t>
            </w:r>
          </w:p>
        </w:tc>
        <w:tc>
          <w:tcPr>
            <w:tcW w:w="3383" w:type="dxa"/>
          </w:tcPr>
          <w:p w:rsidR="004B4035" w:rsidRPr="005A2334" w:rsidRDefault="004B4035" w:rsidP="00F04F75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5A2334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використання працівниками відп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о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відного захисного взуття з антислиз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ь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кою підошвою</w:t>
            </w:r>
            <w:r w:rsidRPr="005A2334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4B4035" w:rsidRPr="005A2334" w:rsidRDefault="004B4035" w:rsidP="00F04F75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5A2334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підтримання порядку навколо роб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о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чого місця і на всій територій закладу</w:t>
            </w:r>
            <w:r w:rsidRPr="005A2334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4B4035" w:rsidRPr="005A2334" w:rsidRDefault="004B4035" w:rsidP="00F04F75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5A2334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негайне видалення з підлоги розл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и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того масла та охолоджуючої рідини</w:t>
            </w:r>
            <w:r w:rsidRPr="005A2334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F04F75" w:rsidRPr="005D036F" w:rsidRDefault="00CA79CF" w:rsidP="00F04F75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5D036F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проведення кабельних лотків у пі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д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логу</w:t>
            </w:r>
            <w:r w:rsidR="005D036F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, якщо це неможливо – позн</w:t>
            </w:r>
            <w:r w:rsidR="005D036F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а</w:t>
            </w:r>
            <w:r w:rsidR="005D036F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чення їх жовто-чорним попереджув</w:t>
            </w:r>
            <w:r w:rsidR="005D036F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а</w:t>
            </w:r>
            <w:r w:rsidR="005D036F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льним кольором</w:t>
            </w:r>
            <w:r w:rsidR="00F04F75" w:rsidRPr="005D036F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4B4035" w:rsidRPr="005D036F" w:rsidRDefault="00CA79CF" w:rsidP="00F04F75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5D036F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5D036F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належний захист та підвішування </w:t>
            </w:r>
            <w:r w:rsidR="004B4035" w:rsidRPr="005D036F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 </w:t>
            </w:r>
            <w:r w:rsidR="005D036F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кабелів таким чином, щоб вони не створювали </w:t>
            </w:r>
            <w:r w:rsidR="005D036F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потенційного ризику нещасного випадку</w:t>
            </w:r>
            <w:r w:rsidR="004B4035" w:rsidRPr="005D036F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4B4035" w:rsidRPr="005D036F" w:rsidRDefault="00CA79CF" w:rsidP="00F04F75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5D036F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5D036F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зберігання обережності під час руху</w:t>
            </w:r>
            <w:r w:rsidR="004B4035" w:rsidRPr="005D036F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, </w:t>
            </w:r>
          </w:p>
          <w:p w:rsidR="004B4035" w:rsidRPr="005D036F" w:rsidRDefault="00CA79CF" w:rsidP="005D036F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5D036F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5D036F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заборона бігати у виробничих залах</w:t>
            </w:r>
            <w:r w:rsidR="004B4035" w:rsidRPr="005D036F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 </w:t>
            </w:r>
          </w:p>
        </w:tc>
      </w:tr>
      <w:tr w:rsidR="009C655C" w:rsidRPr="008F0315" w:rsidTr="004F32B4">
        <w:trPr>
          <w:trHeight w:val="3386"/>
        </w:trPr>
        <w:tc>
          <w:tcPr>
            <w:tcW w:w="1419" w:type="dxa"/>
            <w:vAlign w:val="center"/>
          </w:tcPr>
          <w:p w:rsidR="00A17020" w:rsidRPr="00FC3EF5" w:rsidRDefault="00FC3EF5" w:rsidP="009C08A0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  <w:t>Робота на висоті</w:t>
            </w:r>
          </w:p>
        </w:tc>
        <w:tc>
          <w:tcPr>
            <w:tcW w:w="3279" w:type="dxa"/>
            <w:vAlign w:val="center"/>
          </w:tcPr>
          <w:p w:rsidR="00A17020" w:rsidRPr="005A2334" w:rsidRDefault="00A17020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5A2334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виконання монтажних робіт на платформах і драбинах висотою </w:t>
            </w:r>
            <w:r w:rsidR="005A2334" w:rsidRPr="005A2334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&gt;1 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м</w:t>
            </w:r>
          </w:p>
          <w:p w:rsidR="00A17020" w:rsidRPr="005A2334" w:rsidRDefault="00A17020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5A2334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рух по сходах</w:t>
            </w:r>
          </w:p>
          <w:p w:rsidR="00A17020" w:rsidRPr="005A2334" w:rsidRDefault="00A17020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</w:p>
          <w:p w:rsidR="00A17020" w:rsidRPr="005A2334" w:rsidRDefault="00A17020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</w:p>
          <w:p w:rsidR="00A17020" w:rsidRPr="005A2334" w:rsidRDefault="00FC3EF5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5A2334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val="ru-RU" w:eastAsia="pl-PL"/>
              </w:rPr>
              <w:t>Переломи кінцівок</w:t>
            </w:r>
            <w:r w:rsidR="00A17020" w:rsidRPr="005A2334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val="ru-RU" w:eastAsia="pl-PL"/>
              </w:rPr>
              <w:t xml:space="preserve">, </w:t>
            </w:r>
            <w:r w:rsidRPr="005A2334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val="ru-RU" w:eastAsia="pl-PL"/>
              </w:rPr>
              <w:t>вивихи</w:t>
            </w:r>
            <w:r w:rsidR="00A17020" w:rsidRPr="005A2334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val="ru-RU" w:eastAsia="pl-PL"/>
              </w:rPr>
              <w:t xml:space="preserve">, </w:t>
            </w:r>
            <w:r w:rsidR="005A2334" w:rsidRPr="005A2334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val="ru-RU" w:eastAsia="pl-PL"/>
              </w:rPr>
              <w:t>внутрішні травми</w:t>
            </w:r>
          </w:p>
        </w:tc>
        <w:tc>
          <w:tcPr>
            <w:tcW w:w="442" w:type="dxa"/>
            <w:vAlign w:val="center"/>
          </w:tcPr>
          <w:p w:rsidR="00A17020" w:rsidRPr="009C08A0" w:rsidRDefault="00A17020" w:rsidP="00A17020">
            <w:pPr>
              <w:jc w:val="center"/>
              <w:rPr>
                <w:b/>
                <w:sz w:val="18"/>
                <w:szCs w:val="18"/>
              </w:rPr>
            </w:pPr>
            <w:r w:rsidRPr="009C08A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5" w:type="dxa"/>
            <w:vAlign w:val="center"/>
          </w:tcPr>
          <w:p w:rsidR="00A17020" w:rsidRPr="009C08A0" w:rsidRDefault="00A17020" w:rsidP="00A17020">
            <w:pPr>
              <w:jc w:val="center"/>
              <w:rPr>
                <w:b/>
                <w:sz w:val="18"/>
                <w:szCs w:val="18"/>
              </w:rPr>
            </w:pPr>
            <w:r w:rsidRPr="009C08A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18" w:type="dxa"/>
            <w:vAlign w:val="center"/>
          </w:tcPr>
          <w:p w:rsidR="00A17020" w:rsidRPr="009C08A0" w:rsidRDefault="00A17020" w:rsidP="00A17020">
            <w:pPr>
              <w:jc w:val="center"/>
              <w:rPr>
                <w:b/>
                <w:sz w:val="18"/>
                <w:szCs w:val="18"/>
              </w:rPr>
            </w:pPr>
            <w:r w:rsidRPr="009C08A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A17020" w:rsidRPr="00A17020" w:rsidRDefault="00A17020" w:rsidP="00A17020">
            <w:pPr>
              <w:jc w:val="center"/>
              <w:rPr>
                <w:b/>
                <w:sz w:val="18"/>
                <w:szCs w:val="18"/>
              </w:rPr>
            </w:pPr>
            <w:r w:rsidRPr="00A17020">
              <w:rPr>
                <w:b/>
                <w:sz w:val="18"/>
                <w:szCs w:val="18"/>
              </w:rPr>
              <w:t>54</w:t>
            </w:r>
          </w:p>
          <w:p w:rsidR="00A17020" w:rsidRPr="00A17020" w:rsidRDefault="004C52B1" w:rsidP="00A170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Невеликий</w:t>
            </w:r>
          </w:p>
        </w:tc>
        <w:tc>
          <w:tcPr>
            <w:tcW w:w="3383" w:type="dxa"/>
          </w:tcPr>
          <w:p w:rsidR="00A17020" w:rsidRPr="003C668D" w:rsidRDefault="00A17020" w:rsidP="00A17020">
            <w:pPr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3C668D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3C668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візуальний огляд технічного стану платформ та драбин до початку роб</w:t>
            </w:r>
            <w:r w:rsidR="003C668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о</w:t>
            </w:r>
            <w:r w:rsidR="003C668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ти</w:t>
            </w:r>
            <w:r w:rsidRPr="003C668D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A17020" w:rsidRPr="003C668D" w:rsidRDefault="00A17020" w:rsidP="00A17020">
            <w:pPr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3C668D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3C668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закріплення сходів для попер</w:t>
            </w:r>
            <w:r w:rsidR="003C668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е</w:t>
            </w:r>
            <w:r w:rsidR="003C668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дження зісковзування</w:t>
            </w:r>
            <w:r w:rsidRPr="003C668D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A17020" w:rsidRPr="003C668D" w:rsidRDefault="00A17020" w:rsidP="00A17020">
            <w:pPr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3C668D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3C668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виконання робіт </w:t>
            </w:r>
            <w:r w:rsidR="00C36A26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за допомогою стр</w:t>
            </w:r>
            <w:r w:rsidR="00C36A26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а</w:t>
            </w:r>
            <w:r w:rsidR="00C36A26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хуючої особи</w:t>
            </w:r>
          </w:p>
          <w:p w:rsidR="00A17020" w:rsidRPr="003C668D" w:rsidRDefault="00CA79CF" w:rsidP="00A17020">
            <w:pPr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3C668D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3C668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діюча медична справка, що дозв</w:t>
            </w:r>
            <w:r w:rsidR="003C668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о</w:t>
            </w:r>
            <w:r w:rsidR="003C668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ляє виконувати роботи на висоті п</w:t>
            </w:r>
            <w:r w:rsidR="003C668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о</w:t>
            </w:r>
            <w:r w:rsidR="003C668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над </w:t>
            </w:r>
            <w:r w:rsidR="00A17020" w:rsidRPr="003C668D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1</w:t>
            </w:r>
            <w:r w:rsidR="003C668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м</w:t>
            </w:r>
            <w:r w:rsidR="00A17020" w:rsidRPr="003C668D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A17020" w:rsidRPr="003C668D" w:rsidRDefault="00CA79CF" w:rsidP="00A17020">
            <w:pPr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3C668D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3C668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дотримання інструкції з безпеки та гігієни праці під час робіт з застос</w:t>
            </w:r>
            <w:r w:rsidR="003C668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у</w:t>
            </w:r>
            <w:r w:rsidR="003C668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ванням драбин або платформ</w:t>
            </w:r>
          </w:p>
          <w:p w:rsidR="00A17020" w:rsidRPr="003C668D" w:rsidRDefault="00CA79CF" w:rsidP="00A17020">
            <w:pPr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3C668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- </w:t>
            </w:r>
            <w:r w:rsidR="003C668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підтримка концентрації уваги при роботі на платформах і драбинах</w:t>
            </w:r>
          </w:p>
          <w:p w:rsidR="00A17020" w:rsidRPr="004615BF" w:rsidRDefault="00CA79CF" w:rsidP="00A17020">
            <w:pPr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4615BF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C36A26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використання належного </w:t>
            </w:r>
            <w:r w:rsidR="004615BF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захисного взуття</w:t>
            </w:r>
            <w:r w:rsidR="00C36A26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 для роботи</w:t>
            </w:r>
            <w:r w:rsidR="00A17020" w:rsidRPr="004615BF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.</w:t>
            </w:r>
          </w:p>
          <w:p w:rsidR="00A17020" w:rsidRPr="004615BF" w:rsidRDefault="00A17020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4615BF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4615BF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дотримання обережності рухаючись сходами</w:t>
            </w:r>
            <w:r w:rsidRPr="004615BF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  <w:r w:rsidR="004615BF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 тримання за поручні</w:t>
            </w:r>
          </w:p>
          <w:p w:rsidR="00A17020" w:rsidRPr="004615BF" w:rsidRDefault="00CA79CF" w:rsidP="00C36A26">
            <w:pPr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4615BF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4615BF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заборона бігати по сходах і спус</w:t>
            </w:r>
            <w:r w:rsidR="00C36A26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к</w:t>
            </w:r>
            <w:r w:rsidR="00C36A26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а</w:t>
            </w:r>
            <w:r w:rsidR="00C36A26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тись</w:t>
            </w:r>
            <w:r w:rsidR="004615BF" w:rsidRPr="004615BF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/</w:t>
            </w:r>
            <w:r w:rsidR="00C36A26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підніматись</w:t>
            </w:r>
            <w:r w:rsidR="004615BF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 через 2 та більше сход</w:t>
            </w:r>
            <w:r w:rsidR="00C36A26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инок</w:t>
            </w:r>
          </w:p>
        </w:tc>
      </w:tr>
      <w:tr w:rsidR="009C655C" w:rsidRPr="008F0315" w:rsidTr="004F32B4">
        <w:tc>
          <w:tcPr>
            <w:tcW w:w="1419" w:type="dxa"/>
            <w:vAlign w:val="center"/>
          </w:tcPr>
          <w:p w:rsidR="00FC3EF5" w:rsidRDefault="00FC3EF5" w:rsidP="00FC3EF5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  <w:t>Нерухомі</w:t>
            </w:r>
          </w:p>
          <w:p w:rsidR="00A17020" w:rsidRPr="00FC3EF5" w:rsidRDefault="00FC3EF5" w:rsidP="00FC3EF5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  <w:t>об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pl-PL"/>
              </w:rPr>
              <w:t>’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  <w:t>єкти</w:t>
            </w:r>
          </w:p>
        </w:tc>
        <w:tc>
          <w:tcPr>
            <w:tcW w:w="3279" w:type="dxa"/>
            <w:vAlign w:val="center"/>
          </w:tcPr>
          <w:p w:rsidR="00A17020" w:rsidRPr="005A2334" w:rsidRDefault="00A17020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- 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стаціонарне обладнання робочого місця</w:t>
            </w:r>
            <w:r w:rsidRP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, 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шафи</w:t>
            </w:r>
            <w:r w:rsidRP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, 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столи</w:t>
            </w:r>
            <w:r w:rsidRP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, 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ящики для інструментів тощо</w:t>
            </w:r>
            <w:r w:rsidRP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.</w:t>
            </w:r>
          </w:p>
          <w:p w:rsidR="00A17020" w:rsidRPr="005A2334" w:rsidRDefault="00A17020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5A2334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неправильне зберігання або н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е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відповідне розташування матері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а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лів</w:t>
            </w:r>
            <w:r w:rsidRPr="005A2334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A17020" w:rsidRPr="005A2334" w:rsidRDefault="00A17020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5A2334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поспіх</w:t>
            </w:r>
            <w:r w:rsidRPr="005A2334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, 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недостатня увага</w:t>
            </w:r>
            <w:r w:rsidRPr="005A2334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A17020" w:rsidRPr="005A2334" w:rsidRDefault="00A17020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5A2334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заблоковані</w:t>
            </w:r>
            <w:r w:rsidRPr="005A2334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</w:t>
            </w:r>
            <w:r w:rsidRPr="005A2334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 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заставлені комун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і</w:t>
            </w:r>
            <w:r w:rsidR="005A233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каційні шляхи</w:t>
            </w:r>
            <w:r w:rsidRPr="005A2334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A17020" w:rsidRPr="005A2334" w:rsidRDefault="00A17020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</w:p>
          <w:p w:rsidR="00A17020" w:rsidRPr="005A2334" w:rsidRDefault="005A2334" w:rsidP="00A17020">
            <w:pPr>
              <w:jc w:val="both"/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  <w:t>Невеликі удари, рани</w:t>
            </w:r>
          </w:p>
        </w:tc>
        <w:tc>
          <w:tcPr>
            <w:tcW w:w="442" w:type="dxa"/>
            <w:vAlign w:val="center"/>
          </w:tcPr>
          <w:p w:rsidR="00A17020" w:rsidRPr="00CB61D9" w:rsidRDefault="00A17020" w:rsidP="00A17020">
            <w:pPr>
              <w:jc w:val="center"/>
              <w:rPr>
                <w:b/>
                <w:sz w:val="18"/>
                <w:szCs w:val="18"/>
              </w:rPr>
            </w:pPr>
            <w:r w:rsidRPr="00CB61D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5" w:type="dxa"/>
            <w:vAlign w:val="center"/>
          </w:tcPr>
          <w:p w:rsidR="00A17020" w:rsidRPr="00CB61D9" w:rsidRDefault="00A17020" w:rsidP="00A17020">
            <w:pPr>
              <w:jc w:val="center"/>
              <w:rPr>
                <w:b/>
                <w:sz w:val="18"/>
                <w:szCs w:val="18"/>
              </w:rPr>
            </w:pPr>
            <w:r w:rsidRPr="00CB61D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vAlign w:val="center"/>
          </w:tcPr>
          <w:p w:rsidR="00A17020" w:rsidRPr="00CB61D9" w:rsidRDefault="00A17020" w:rsidP="00A17020">
            <w:pPr>
              <w:jc w:val="center"/>
              <w:rPr>
                <w:b/>
                <w:sz w:val="18"/>
                <w:szCs w:val="18"/>
              </w:rPr>
            </w:pPr>
            <w:r w:rsidRPr="00CB61D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A17020" w:rsidRPr="00CB61D9" w:rsidRDefault="00A17020" w:rsidP="00A17020">
            <w:pPr>
              <w:jc w:val="center"/>
              <w:rPr>
                <w:b/>
                <w:sz w:val="18"/>
                <w:szCs w:val="18"/>
              </w:rPr>
            </w:pPr>
            <w:r w:rsidRPr="00CB61D9">
              <w:rPr>
                <w:b/>
                <w:sz w:val="18"/>
                <w:szCs w:val="18"/>
              </w:rPr>
              <w:t>6</w:t>
            </w:r>
          </w:p>
          <w:p w:rsidR="00A17020" w:rsidRPr="00CB61D9" w:rsidRDefault="004C52B1" w:rsidP="00A170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Прийнятний</w:t>
            </w:r>
          </w:p>
        </w:tc>
        <w:tc>
          <w:tcPr>
            <w:tcW w:w="3383" w:type="dxa"/>
          </w:tcPr>
          <w:p w:rsidR="00A17020" w:rsidRPr="004615BF" w:rsidRDefault="00CA79CF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4615BF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4615BF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дотримання обережності при русі навколо робочого місця</w:t>
            </w:r>
            <w:r w:rsidR="00A17020" w:rsidRPr="004615BF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A17020" w:rsidRPr="004615BF" w:rsidRDefault="00A17020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4615BF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4615BF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підтримання ладу і порядку</w:t>
            </w:r>
            <w:r w:rsidRPr="004615BF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 – </w:t>
            </w:r>
            <w:r w:rsidR="004615BF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нал</w:t>
            </w:r>
            <w:r w:rsidR="004615BF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е</w:t>
            </w:r>
            <w:r w:rsidR="004615BF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жна організація робочого місця</w:t>
            </w:r>
            <w:r w:rsidRPr="004615BF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A17020" w:rsidRPr="004615BF" w:rsidRDefault="00A17020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4615BF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4615BF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абсолютна заборона заставлення комунікаційних доріг та </w:t>
            </w:r>
            <w:r w:rsidRPr="004615BF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 </w:t>
            </w:r>
            <w:r w:rsidR="0040399F" w:rsidRPr="004615BF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br/>
            </w:r>
            <w:r w:rsidR="004615BF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проходів</w:t>
            </w:r>
            <w:r w:rsidRPr="004615BF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, </w:t>
            </w:r>
          </w:p>
          <w:p w:rsidR="00A17020" w:rsidRPr="004615BF" w:rsidRDefault="00CA79CF" w:rsidP="004615BF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4615BF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4615BF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позначення косими чорно-жовтими смугами </w:t>
            </w:r>
            <w:r w:rsidR="00A17020" w:rsidRPr="004615BF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 </w:t>
            </w:r>
            <w:r w:rsidR="004615BF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місць, де існує ризик зіт</w:t>
            </w:r>
            <w:r w:rsidR="004615BF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к</w:t>
            </w:r>
            <w:r w:rsidR="004615BF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нення із перешкодами</w:t>
            </w:r>
          </w:p>
        </w:tc>
      </w:tr>
      <w:tr w:rsidR="009C655C" w:rsidRPr="008F0315" w:rsidTr="004F32B4">
        <w:trPr>
          <w:cantSplit/>
        </w:trPr>
        <w:tc>
          <w:tcPr>
            <w:tcW w:w="1419" w:type="dxa"/>
            <w:vAlign w:val="center"/>
          </w:tcPr>
          <w:p w:rsidR="00FC3EF5" w:rsidRDefault="00FC3EF5" w:rsidP="00FC3EF5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  <w:lastRenderedPageBreak/>
              <w:t xml:space="preserve">Ручні </w:t>
            </w:r>
          </w:p>
          <w:p w:rsidR="00A17020" w:rsidRPr="00FC3EF5" w:rsidRDefault="00FC3EF5" w:rsidP="00FC3EF5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  <w:t>інструменти</w:t>
            </w:r>
          </w:p>
        </w:tc>
        <w:tc>
          <w:tcPr>
            <w:tcW w:w="3279" w:type="dxa"/>
            <w:vAlign w:val="center"/>
          </w:tcPr>
          <w:p w:rsidR="00A17020" w:rsidRPr="000B64D5" w:rsidRDefault="00A17020" w:rsidP="00A17020">
            <w:pPr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F73B97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- </w:t>
            </w:r>
            <w:r w:rsidR="000B64D5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гострі інструменти</w:t>
            </w:r>
          </w:p>
          <w:p w:rsidR="00A17020" w:rsidRPr="00F73B97" w:rsidRDefault="0040399F" w:rsidP="00A17020">
            <w:pPr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F73B97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- </w:t>
            </w:r>
            <w:r w:rsidR="00F73B97" w:rsidRPr="00F73B97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відсутність охоронних щитів на</w:t>
            </w:r>
            <w:r w:rsidRPr="00F73B97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 </w:t>
            </w:r>
            <w:r w:rsidR="00F73B97" w:rsidRPr="00F73B97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шліфувальному верстаті</w:t>
            </w:r>
            <w:r w:rsidRPr="00F73B97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, </w:t>
            </w:r>
            <w:r w:rsidR="00F73B97" w:rsidRPr="00F73B97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цвяхоз</w:t>
            </w:r>
            <w:r w:rsidR="00F73B97" w:rsidRPr="00F73B97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а</w:t>
            </w:r>
            <w:r w:rsidR="00F73B97" w:rsidRPr="00F73B97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бивному пістолеті</w:t>
            </w:r>
            <w:r w:rsidR="000F442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 і </w:t>
            </w:r>
            <w:r w:rsidR="00F73B97" w:rsidRPr="00F73B97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циркулярній пилі</w:t>
            </w:r>
            <w:r w:rsidRPr="00F73B97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,</w:t>
            </w:r>
          </w:p>
          <w:p w:rsidR="00A17020" w:rsidRPr="00F73B97" w:rsidRDefault="00A17020" w:rsidP="00A17020">
            <w:pPr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F73B97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0B64D5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використання пошкоджених або несправних інструментів</w:t>
            </w:r>
            <w:r w:rsidR="0040399F" w:rsidRPr="00F73B97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A17020" w:rsidRPr="00F73B97" w:rsidRDefault="00A17020" w:rsidP="00A17020">
            <w:pPr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F73B97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F73B97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запорошення ока під час роботи з </w:t>
            </w:r>
            <w:r w:rsidRPr="00F73B97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 </w:t>
            </w:r>
            <w:r w:rsidR="00F73B97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електроприладами </w:t>
            </w:r>
            <w:r w:rsidRPr="00F73B97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(</w:t>
            </w:r>
            <w:r w:rsidR="00F73B97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шліфувальний верстат</w:t>
            </w:r>
            <w:r w:rsidRPr="00F73B97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, </w:t>
            </w:r>
            <w:r w:rsidR="00F73B97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дриль</w:t>
            </w:r>
            <w:r w:rsidRPr="00F73B97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, </w:t>
            </w:r>
            <w:r w:rsidR="00F73B97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циркулярна пила</w:t>
            </w:r>
            <w:r w:rsidRPr="00F73B97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),</w:t>
            </w:r>
          </w:p>
          <w:p w:rsidR="00A17020" w:rsidRPr="00F73B97" w:rsidRDefault="00A17020" w:rsidP="00A17020">
            <w:pPr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F73B97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F73B97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тирса</w:t>
            </w:r>
            <w:r w:rsidRPr="00F73B97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, </w:t>
            </w:r>
            <w:r w:rsidR="00F73B97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ошурки, осколки в резул</w:t>
            </w:r>
            <w:r w:rsidR="00F73B97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ь</w:t>
            </w:r>
            <w:r w:rsidR="00F73B97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таті</w:t>
            </w:r>
            <w:r w:rsidRPr="00F73B97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 </w:t>
            </w:r>
            <w:r w:rsidR="00F73B97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використання ручного немех</w:t>
            </w:r>
            <w:r w:rsidR="00F73B97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а</w:t>
            </w:r>
            <w:r w:rsidR="00F73B97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нізованого інструменту</w:t>
            </w:r>
          </w:p>
          <w:p w:rsidR="00A34513" w:rsidRPr="0043523E" w:rsidRDefault="00A34513" w:rsidP="00A17020">
            <w:pPr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43523E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F73B97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удар</w:t>
            </w:r>
            <w:r w:rsidRPr="0043523E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 </w:t>
            </w:r>
          </w:p>
          <w:p w:rsidR="00A17020" w:rsidRPr="0043523E" w:rsidRDefault="00A17020" w:rsidP="00A17020">
            <w:pPr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</w:p>
          <w:p w:rsidR="00A17020" w:rsidRPr="000B64D5" w:rsidRDefault="000B64D5" w:rsidP="000B64D5">
            <w:pP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  <w:t>Травми</w:t>
            </w:r>
            <w:r w:rsidR="00A17020" w:rsidRPr="000B64D5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ru-RU" w:eastAsia="pl-PL"/>
              </w:rPr>
              <w:t xml:space="preserve">, </w:t>
            </w: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  <w:t>рани</w:t>
            </w:r>
            <w:r w:rsidR="00A17020" w:rsidRPr="000B64D5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ru-RU" w:eastAsia="pl-PL"/>
              </w:rPr>
              <w:t xml:space="preserve">, </w:t>
            </w: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  <w:t>обдирання шкіри</w:t>
            </w:r>
            <w:r w:rsidR="00A17020" w:rsidRPr="000B64D5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ru-RU" w:eastAsia="pl-PL"/>
              </w:rPr>
              <w:t xml:space="preserve">, </w:t>
            </w: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  <w:t>травми очей</w:t>
            </w:r>
          </w:p>
        </w:tc>
        <w:tc>
          <w:tcPr>
            <w:tcW w:w="442" w:type="dxa"/>
            <w:vAlign w:val="center"/>
          </w:tcPr>
          <w:p w:rsidR="00A17020" w:rsidRPr="00CB61D9" w:rsidRDefault="00A17020" w:rsidP="00CB61D9">
            <w:pPr>
              <w:jc w:val="center"/>
              <w:rPr>
                <w:b/>
                <w:sz w:val="18"/>
                <w:szCs w:val="18"/>
              </w:rPr>
            </w:pPr>
            <w:r w:rsidRPr="00CB61D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5" w:type="dxa"/>
            <w:vAlign w:val="center"/>
          </w:tcPr>
          <w:p w:rsidR="00A17020" w:rsidRPr="00CB61D9" w:rsidRDefault="00A17020" w:rsidP="00CB61D9">
            <w:pPr>
              <w:jc w:val="center"/>
              <w:rPr>
                <w:b/>
                <w:sz w:val="18"/>
                <w:szCs w:val="18"/>
              </w:rPr>
            </w:pPr>
            <w:r w:rsidRPr="00CB61D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18" w:type="dxa"/>
            <w:vAlign w:val="center"/>
          </w:tcPr>
          <w:p w:rsidR="00A17020" w:rsidRPr="00CB61D9" w:rsidRDefault="00A17020" w:rsidP="00CB61D9">
            <w:pPr>
              <w:jc w:val="center"/>
              <w:rPr>
                <w:b/>
                <w:sz w:val="18"/>
                <w:szCs w:val="18"/>
              </w:rPr>
            </w:pPr>
            <w:r w:rsidRPr="00CB61D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A17020" w:rsidRPr="00CB61D9" w:rsidRDefault="00A17020" w:rsidP="00CB61D9">
            <w:pPr>
              <w:jc w:val="center"/>
              <w:rPr>
                <w:b/>
                <w:sz w:val="18"/>
                <w:szCs w:val="18"/>
              </w:rPr>
            </w:pPr>
            <w:r w:rsidRPr="00CB61D9">
              <w:rPr>
                <w:b/>
                <w:sz w:val="18"/>
                <w:szCs w:val="18"/>
              </w:rPr>
              <w:t>54</w:t>
            </w:r>
          </w:p>
          <w:p w:rsidR="00A17020" w:rsidRPr="00CB61D9" w:rsidRDefault="004C52B1" w:rsidP="00CB6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Невеликий</w:t>
            </w:r>
          </w:p>
        </w:tc>
        <w:tc>
          <w:tcPr>
            <w:tcW w:w="3383" w:type="dxa"/>
            <w:vAlign w:val="bottom"/>
          </w:tcPr>
          <w:p w:rsidR="00A17020" w:rsidRPr="00B41E29" w:rsidRDefault="00A17020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B41E29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B41E29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використання захисних рукавичок там, де це необхідно</w:t>
            </w:r>
            <w:r w:rsidRPr="00B41E29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A17020" w:rsidRPr="007E37A5" w:rsidRDefault="00A17020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7E37A5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7E37A5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дотримання обережності та увага при роботі з інструментами</w:t>
            </w:r>
            <w:r w:rsidRPr="007E37A5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A17020" w:rsidRPr="007E37A5" w:rsidRDefault="00A17020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7E37A5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7E37A5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використання технічно справних інструментів</w:t>
            </w:r>
            <w:r w:rsidRPr="007E37A5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A17020" w:rsidRPr="007E37A5" w:rsidRDefault="00A17020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7E37A5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-</w:t>
            </w:r>
            <w:r w:rsidR="007E37A5" w:rsidRPr="007E37A5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 </w:t>
            </w:r>
            <w:r w:rsidR="007E37A5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дотримання інструкції з техніки безпеки </w:t>
            </w:r>
            <w:r w:rsidR="007E37A5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використовуваних інстр</w:t>
            </w:r>
            <w:r w:rsidR="007E37A5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у</w:t>
            </w:r>
            <w:r w:rsidR="007E37A5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ментів</w:t>
            </w:r>
            <w:r w:rsidR="0040399F" w:rsidRPr="007E37A5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A17020" w:rsidRPr="007E37A5" w:rsidRDefault="00A17020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7E37A5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7E37A5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абсолютна заборона</w:t>
            </w:r>
            <w:r w:rsidR="007E37A5" w:rsidRPr="007E37A5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 </w:t>
            </w:r>
            <w:r w:rsidR="007E37A5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зняття охоро</w:t>
            </w:r>
            <w:r w:rsidR="007E37A5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н</w:t>
            </w:r>
            <w:r w:rsidR="007E37A5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них щитів з небезпечних і рухомих частин</w:t>
            </w:r>
            <w:r w:rsidRPr="007E37A5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A17020" w:rsidRPr="007E37A5" w:rsidRDefault="00A17020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7E37A5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7E37A5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заборона розміщення </w:t>
            </w:r>
            <w:r w:rsidR="007F480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долонь</w:t>
            </w:r>
            <w:r w:rsidRPr="007E37A5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 </w:t>
            </w:r>
            <w:r w:rsidR="007E37A5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 межах зони різання</w:t>
            </w:r>
            <w:r w:rsidR="0040399F" w:rsidRPr="007E37A5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A17020" w:rsidRPr="00B12944" w:rsidRDefault="00A17020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B12944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7E37A5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використання захисних окулярів під час праці з приладами</w:t>
            </w:r>
            <w:r w:rsidR="0040399F" w:rsidRPr="00B12944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40399F" w:rsidRPr="00B12944" w:rsidRDefault="0040399F" w:rsidP="00B12944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B12944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B1294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проведення регулярного технічного обстеження використовуваних і</w:t>
            </w:r>
            <w:r w:rsidR="00B1294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н</w:t>
            </w:r>
            <w:r w:rsidR="00B1294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струментів</w:t>
            </w:r>
          </w:p>
        </w:tc>
      </w:tr>
      <w:tr w:rsidR="009C655C" w:rsidRPr="008F0315" w:rsidTr="004F32B4">
        <w:tc>
          <w:tcPr>
            <w:tcW w:w="1419" w:type="dxa"/>
            <w:vAlign w:val="center"/>
          </w:tcPr>
          <w:p w:rsidR="00A17020" w:rsidRPr="00FC3EF5" w:rsidRDefault="00FC3EF5" w:rsidP="009C08A0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  <w:t>Гострі і шорсткі елементи</w:t>
            </w:r>
          </w:p>
        </w:tc>
        <w:tc>
          <w:tcPr>
            <w:tcW w:w="3279" w:type="dxa"/>
            <w:vAlign w:val="center"/>
          </w:tcPr>
          <w:p w:rsidR="00CA79CF" w:rsidRPr="00B12944" w:rsidRDefault="00A17020" w:rsidP="00A17020">
            <w:pPr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B1294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- </w:t>
            </w:r>
            <w:r w:rsidR="00B1294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кромки матеріалів</w:t>
            </w:r>
            <w:r w:rsidRPr="00B1294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,</w:t>
            </w:r>
            <w:r w:rsidR="00CA79CF" w:rsidRPr="00B1294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 </w:t>
            </w:r>
            <w:r w:rsidR="00B1294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края конте</w:t>
            </w:r>
            <w:r w:rsidR="00B1294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й</w:t>
            </w:r>
            <w:r w:rsidR="00B1294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нерів</w:t>
            </w:r>
            <w:r w:rsidR="000F442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 і</w:t>
            </w:r>
            <w:r w:rsidR="00CA79CF" w:rsidRPr="00B1294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 </w:t>
            </w:r>
            <w:r w:rsidR="00B1294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дерев</w:t>
            </w:r>
            <w:r w:rsidR="00B12944" w:rsidRPr="00B12944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’</w:t>
            </w:r>
            <w:r w:rsidR="00B1294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яних дошок</w:t>
            </w:r>
          </w:p>
          <w:p w:rsidR="00A17020" w:rsidRPr="007F480C" w:rsidRDefault="00CA79CF" w:rsidP="00A17020">
            <w:pPr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7F480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- </w:t>
            </w:r>
            <w:r w:rsidR="00B12944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гострі кінці металевих смуг</w:t>
            </w:r>
            <w:r w:rsidR="00A17020" w:rsidRPr="007F480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,</w:t>
            </w:r>
          </w:p>
          <w:p w:rsidR="00A17020" w:rsidRPr="007F480C" w:rsidRDefault="00A17020" w:rsidP="00A17020">
            <w:pPr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7F480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- </w:t>
            </w:r>
            <w:r w:rsidR="007F480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шорсткі поверхні дерев</w:t>
            </w:r>
            <w:r w:rsidR="007F480C" w:rsidRPr="007F480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’</w:t>
            </w:r>
            <w:r w:rsidR="007F480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яних</w:t>
            </w:r>
            <w:r w:rsidR="007F480C" w:rsidRPr="007F480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 </w:t>
            </w:r>
            <w:r w:rsidR="007F480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блоків</w:t>
            </w:r>
            <w:r w:rsidRPr="007F480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,</w:t>
            </w:r>
          </w:p>
          <w:p w:rsidR="00A17020" w:rsidRPr="007F480C" w:rsidRDefault="00A17020" w:rsidP="00A17020">
            <w:pPr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7F480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- </w:t>
            </w:r>
            <w:r w:rsidR="007F480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виступаючі з контейнерів </w:t>
            </w:r>
            <w:r w:rsidRPr="007F480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 </w:t>
            </w:r>
            <w:r w:rsidR="007F480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відходи з гострими кінцями</w:t>
            </w:r>
            <w:r w:rsidR="0040399F" w:rsidRPr="007F480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,</w:t>
            </w:r>
          </w:p>
          <w:p w:rsidR="00A17020" w:rsidRPr="007F480C" w:rsidRDefault="00A17020" w:rsidP="00A17020">
            <w:pPr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7F480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7F480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змінні леза пил і шліфувальних машин</w:t>
            </w:r>
          </w:p>
          <w:p w:rsidR="00A17020" w:rsidRPr="007F480C" w:rsidRDefault="007F480C" w:rsidP="00A17020">
            <w:pP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  <w:t>Травми долонь</w:t>
            </w:r>
          </w:p>
        </w:tc>
        <w:tc>
          <w:tcPr>
            <w:tcW w:w="442" w:type="dxa"/>
            <w:vAlign w:val="center"/>
          </w:tcPr>
          <w:p w:rsidR="00A17020" w:rsidRPr="00A17020" w:rsidRDefault="00A17020" w:rsidP="00A17020">
            <w:pPr>
              <w:jc w:val="center"/>
              <w:rPr>
                <w:b/>
                <w:sz w:val="18"/>
                <w:szCs w:val="18"/>
              </w:rPr>
            </w:pPr>
            <w:r w:rsidRPr="00A1702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5" w:type="dxa"/>
            <w:vAlign w:val="center"/>
          </w:tcPr>
          <w:p w:rsidR="00A17020" w:rsidRPr="00A17020" w:rsidRDefault="00A17020" w:rsidP="00A17020">
            <w:pPr>
              <w:jc w:val="center"/>
              <w:rPr>
                <w:b/>
                <w:sz w:val="18"/>
                <w:szCs w:val="18"/>
              </w:rPr>
            </w:pPr>
            <w:r w:rsidRPr="00A1702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18" w:type="dxa"/>
            <w:vAlign w:val="center"/>
          </w:tcPr>
          <w:p w:rsidR="00A17020" w:rsidRPr="00A17020" w:rsidRDefault="00A17020" w:rsidP="00A17020">
            <w:pPr>
              <w:jc w:val="center"/>
              <w:rPr>
                <w:b/>
                <w:sz w:val="18"/>
                <w:szCs w:val="18"/>
              </w:rPr>
            </w:pPr>
            <w:r w:rsidRPr="00A1702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A17020" w:rsidRPr="00A17020" w:rsidRDefault="00A17020" w:rsidP="00A17020">
            <w:pPr>
              <w:jc w:val="center"/>
              <w:rPr>
                <w:b/>
                <w:sz w:val="18"/>
                <w:szCs w:val="18"/>
              </w:rPr>
            </w:pPr>
            <w:r w:rsidRPr="00A17020">
              <w:rPr>
                <w:b/>
                <w:sz w:val="18"/>
                <w:szCs w:val="18"/>
              </w:rPr>
              <w:t>54</w:t>
            </w:r>
          </w:p>
          <w:p w:rsidR="00A17020" w:rsidRPr="00A17020" w:rsidRDefault="004C52B1" w:rsidP="00A170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Невеликий</w:t>
            </w:r>
          </w:p>
        </w:tc>
        <w:tc>
          <w:tcPr>
            <w:tcW w:w="3383" w:type="dxa"/>
          </w:tcPr>
          <w:p w:rsidR="00A17020" w:rsidRPr="007F480C" w:rsidRDefault="00A17020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7F480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7F480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використання захисних рукавичок там, де необхідно</w:t>
            </w:r>
            <w:r w:rsidRPr="007F480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A17020" w:rsidRPr="007F480C" w:rsidRDefault="00A17020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7F480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7F480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зменшення поспішності</w:t>
            </w:r>
            <w:r w:rsidRPr="007F480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A17020" w:rsidRPr="007F480C" w:rsidRDefault="00A17020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7F480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7F480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обережність при русі навколо роб</w:t>
            </w:r>
            <w:r w:rsidR="007F480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о</w:t>
            </w:r>
            <w:r w:rsidR="007F480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чого місця</w:t>
            </w:r>
            <w:r w:rsidR="0040399F" w:rsidRPr="007F480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A17020" w:rsidRPr="007F480C" w:rsidRDefault="00A17020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</w:p>
        </w:tc>
      </w:tr>
      <w:tr w:rsidR="009C655C" w:rsidRPr="008F0315" w:rsidTr="004F32B4">
        <w:tc>
          <w:tcPr>
            <w:tcW w:w="1419" w:type="dxa"/>
            <w:vAlign w:val="center"/>
          </w:tcPr>
          <w:p w:rsidR="00FC3EF5" w:rsidRDefault="00FC3EF5" w:rsidP="00FC3EF5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  <w:t xml:space="preserve">Рухомі </w:t>
            </w:r>
          </w:p>
          <w:p w:rsidR="009C08A0" w:rsidRPr="00FC3EF5" w:rsidRDefault="00FC3EF5" w:rsidP="00FC3EF5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  <w:t>транспортні засоби</w:t>
            </w:r>
          </w:p>
        </w:tc>
        <w:tc>
          <w:tcPr>
            <w:tcW w:w="3279" w:type="dxa"/>
            <w:vAlign w:val="center"/>
          </w:tcPr>
          <w:p w:rsidR="004F32B4" w:rsidRPr="007F480C" w:rsidRDefault="009C08A0" w:rsidP="004F32B4">
            <w:pPr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7F480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7F480C" w:rsidRPr="007F480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зіткнення з</w:t>
            </w:r>
            <w:r w:rsidR="004F32B4" w:rsidRPr="007F480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 </w:t>
            </w:r>
            <w:r w:rsidR="007F480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автонавантажувачами</w:t>
            </w:r>
            <w:r w:rsidR="004F32B4" w:rsidRPr="007F480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, </w:t>
            </w:r>
          </w:p>
          <w:p w:rsidR="004F32B4" w:rsidRPr="007F480C" w:rsidRDefault="004F32B4" w:rsidP="004F32B4">
            <w:pPr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7F480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7F480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удар матеріалом, що переміщ</w:t>
            </w:r>
            <w:r w:rsidR="007F480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у</w:t>
            </w:r>
            <w:r w:rsidR="007F480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ється козловим краном</w:t>
            </w:r>
            <w:r w:rsidRPr="007F480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, </w:t>
            </w:r>
          </w:p>
          <w:p w:rsidR="009C08A0" w:rsidRPr="007F480C" w:rsidRDefault="004F32B4" w:rsidP="004F32B4">
            <w:pPr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7F480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7F480C" w:rsidRPr="007F480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зіткнення з</w:t>
            </w:r>
            <w:r w:rsidRPr="007F480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 </w:t>
            </w:r>
            <w:r w:rsidR="007F480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вантажним автомоб</w:t>
            </w:r>
            <w:r w:rsidR="007F480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і</w:t>
            </w:r>
            <w:r w:rsidR="007F480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лем</w:t>
            </w:r>
            <w:r w:rsidR="00A7725C" w:rsidRPr="007F480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, </w:t>
            </w:r>
            <w:r w:rsidR="007F480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напівпричіпом</w:t>
            </w:r>
            <w:r w:rsidRPr="007F480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4F32B4" w:rsidRPr="007F480C" w:rsidRDefault="004F32B4" w:rsidP="004F32B4">
            <w:pPr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</w:p>
          <w:p w:rsidR="004F32B4" w:rsidRPr="007F480C" w:rsidRDefault="00FC3EF5" w:rsidP="004F32B4">
            <w:pP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ru-RU" w:eastAsia="pl-PL"/>
              </w:rPr>
            </w:pPr>
            <w:r w:rsidRPr="007F480C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ru-RU" w:eastAsia="pl-PL"/>
              </w:rPr>
              <w:t>Переломи кінцівок</w:t>
            </w:r>
            <w:r w:rsidR="004F32B4" w:rsidRPr="007F480C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ru-RU" w:eastAsia="pl-PL"/>
              </w:rPr>
              <w:t xml:space="preserve">, </w:t>
            </w:r>
            <w:r w:rsidR="007F480C" w:rsidRPr="007F480C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ru-RU" w:eastAsia="pl-PL"/>
              </w:rPr>
              <w:t>важкі травми тіла</w:t>
            </w:r>
            <w:r w:rsidR="004F32B4" w:rsidRPr="007F480C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ru-RU" w:eastAsia="pl-PL"/>
              </w:rPr>
              <w:t xml:space="preserve">, </w:t>
            </w:r>
            <w:r w:rsidR="005A2334" w:rsidRPr="007F480C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ru-RU" w:eastAsia="pl-PL"/>
              </w:rPr>
              <w:t>смерть</w:t>
            </w:r>
          </w:p>
        </w:tc>
        <w:tc>
          <w:tcPr>
            <w:tcW w:w="442" w:type="dxa"/>
            <w:vAlign w:val="center"/>
          </w:tcPr>
          <w:p w:rsidR="009C08A0" w:rsidRPr="00A17020" w:rsidRDefault="00A7725C" w:rsidP="00A170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5" w:type="dxa"/>
            <w:vAlign w:val="center"/>
          </w:tcPr>
          <w:p w:rsidR="009C08A0" w:rsidRPr="00A17020" w:rsidRDefault="00A7725C" w:rsidP="00A170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vAlign w:val="center"/>
          </w:tcPr>
          <w:p w:rsidR="009C08A0" w:rsidRPr="00A17020" w:rsidRDefault="00A7725C" w:rsidP="00A170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02" w:type="dxa"/>
            <w:vAlign w:val="center"/>
          </w:tcPr>
          <w:p w:rsidR="00A7725C" w:rsidRPr="00A7725C" w:rsidRDefault="00A7725C" w:rsidP="00A7725C">
            <w:pPr>
              <w:jc w:val="center"/>
              <w:rPr>
                <w:b/>
                <w:sz w:val="18"/>
                <w:szCs w:val="18"/>
              </w:rPr>
            </w:pPr>
            <w:r w:rsidRPr="00A7725C">
              <w:rPr>
                <w:b/>
                <w:sz w:val="18"/>
                <w:szCs w:val="18"/>
              </w:rPr>
              <w:t>90</w:t>
            </w:r>
          </w:p>
          <w:p w:rsidR="009C08A0" w:rsidRPr="00A17020" w:rsidRDefault="004C52B1" w:rsidP="00A772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Істотний</w:t>
            </w:r>
          </w:p>
        </w:tc>
        <w:tc>
          <w:tcPr>
            <w:tcW w:w="3383" w:type="dxa"/>
          </w:tcPr>
          <w:p w:rsidR="009C08A0" w:rsidRPr="009C655C" w:rsidRDefault="00CA79CF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9C655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9C655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ходьба визначеними</w:t>
            </w:r>
            <w:r w:rsidRPr="009C655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 </w:t>
            </w:r>
            <w:r w:rsidR="009C655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комунікаці</w:t>
            </w:r>
            <w:r w:rsidR="009C655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й</w:t>
            </w:r>
            <w:r w:rsidR="009C655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ними дорогами</w:t>
            </w:r>
            <w:r w:rsidRPr="009C655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CA79CF" w:rsidRPr="009C655C" w:rsidRDefault="00CA79CF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9C655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9C655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віддавання першості проїзду автон</w:t>
            </w:r>
            <w:r w:rsidR="009C655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а</w:t>
            </w:r>
            <w:r w:rsidR="009C655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вантажувачам</w:t>
            </w:r>
            <w:r w:rsidRPr="009C655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CA79CF" w:rsidRPr="009C655C" w:rsidRDefault="00CA79CF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9C655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9C655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сувора заборона переміщув</w:t>
            </w:r>
            <w:r w:rsidR="009C655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а</w:t>
            </w:r>
            <w:r w:rsidR="009C655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тись</w:t>
            </w:r>
            <w:r w:rsidRPr="009C655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/</w:t>
            </w:r>
            <w:r w:rsidR="009C655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знаходитись</w:t>
            </w:r>
            <w:r w:rsidRPr="009C655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 </w:t>
            </w:r>
            <w:r w:rsidR="009C655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під матеріалом, що транспортується краном</w:t>
            </w:r>
            <w:r w:rsidRPr="009C655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CA79CF" w:rsidRPr="009C655C" w:rsidRDefault="00CA79CF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9C655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9C655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дотримання особливої обережності працівниками</w:t>
            </w:r>
            <w:r w:rsidRPr="009C655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A7725C" w:rsidRPr="009C655C" w:rsidRDefault="00A7725C" w:rsidP="00A7725C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9C655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9C655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дотримання інструкцій з охорони праці щодо правил руху на внутрішніх дорогах закладу</w:t>
            </w:r>
            <w:r w:rsidRPr="009C655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A7725C" w:rsidRPr="009C655C" w:rsidRDefault="00A7725C" w:rsidP="009C655C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9C655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9C655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застосування переносних знаків про заборону переміщення</w:t>
            </w:r>
            <w:r w:rsidRPr="009C655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/</w:t>
            </w:r>
            <w:r w:rsidR="009C655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входу під час </w:t>
            </w:r>
            <w:r w:rsidRPr="009C655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 </w:t>
            </w:r>
            <w:r w:rsidR="009C655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</w:t>
            </w:r>
            <w:r w:rsidR="009C655C" w:rsidRPr="009C655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’</w:t>
            </w:r>
            <w:r w:rsidR="009C655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їзду вантажного автомобіля</w:t>
            </w:r>
            <w:r w:rsidRPr="009C655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</w:tc>
      </w:tr>
      <w:tr w:rsidR="009C655C" w:rsidRPr="008F0315" w:rsidTr="004F32B4">
        <w:tc>
          <w:tcPr>
            <w:tcW w:w="1419" w:type="dxa"/>
            <w:vAlign w:val="center"/>
          </w:tcPr>
          <w:p w:rsidR="00A17020" w:rsidRPr="00FC3EF5" w:rsidRDefault="00FC3EF5" w:rsidP="00A17020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  <w:t>Придавлення, удар</w:t>
            </w:r>
          </w:p>
          <w:p w:rsidR="00A17020" w:rsidRPr="009C08A0" w:rsidRDefault="00A17020" w:rsidP="00A17020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79" w:type="dxa"/>
            <w:vAlign w:val="center"/>
          </w:tcPr>
          <w:p w:rsidR="00A17020" w:rsidRPr="009C655C" w:rsidRDefault="00A17020" w:rsidP="00A17020">
            <w:pPr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9C655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9C655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перевернення стелажу</w:t>
            </w:r>
            <w:r w:rsidRPr="009C655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A17020" w:rsidRPr="009C655C" w:rsidRDefault="00A17020" w:rsidP="00A17020">
            <w:pPr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9C655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9C655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падіння зберігаємих на складі предметів</w:t>
            </w:r>
            <w:r w:rsidRPr="009C655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A17020" w:rsidRPr="009C655C" w:rsidRDefault="00A17020" w:rsidP="00A17020">
            <w:pPr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9C655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9C655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перевернення автонавантажув</w:t>
            </w:r>
            <w:r w:rsidR="009C655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а</w:t>
            </w:r>
            <w:r w:rsidR="009C655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ча</w:t>
            </w:r>
            <w:r w:rsidRPr="009C655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A17020" w:rsidRPr="005229FD" w:rsidRDefault="00A17020" w:rsidP="00A17020">
            <w:pPr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9C655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9C655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падіння матеріалу, що перев</w:t>
            </w:r>
            <w:r w:rsidR="009C655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о</w:t>
            </w:r>
            <w:r w:rsidR="009C655C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зиться козловим </w:t>
            </w:r>
            <w:r w:rsidR="000F442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або</w:t>
            </w:r>
            <w:r w:rsidRPr="009C655C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 </w:t>
            </w:r>
            <w:r w:rsidR="005229F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цеховим краном</w:t>
            </w:r>
          </w:p>
          <w:p w:rsidR="00A17020" w:rsidRPr="009C655C" w:rsidRDefault="00A17020" w:rsidP="00A17020">
            <w:pPr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</w:p>
          <w:p w:rsidR="00A17020" w:rsidRPr="0097159C" w:rsidRDefault="007F480C" w:rsidP="00A17020">
            <w:pP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  <w:t>Важкі травми тіла</w:t>
            </w:r>
            <w:r w:rsidR="00A17020" w:rsidRPr="0097159C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5A2334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pl-PL"/>
              </w:rPr>
              <w:t>смерть</w:t>
            </w:r>
          </w:p>
        </w:tc>
        <w:tc>
          <w:tcPr>
            <w:tcW w:w="442" w:type="dxa"/>
            <w:vAlign w:val="center"/>
          </w:tcPr>
          <w:p w:rsidR="00A17020" w:rsidRPr="00A17020" w:rsidRDefault="00A17020" w:rsidP="00A17020">
            <w:pPr>
              <w:jc w:val="center"/>
              <w:rPr>
                <w:b/>
                <w:sz w:val="18"/>
                <w:szCs w:val="18"/>
              </w:rPr>
            </w:pPr>
            <w:r w:rsidRPr="00A1702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5" w:type="dxa"/>
            <w:vAlign w:val="center"/>
          </w:tcPr>
          <w:p w:rsidR="00A17020" w:rsidRPr="00A17020" w:rsidRDefault="00CA79CF" w:rsidP="00A170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vAlign w:val="center"/>
          </w:tcPr>
          <w:p w:rsidR="00A17020" w:rsidRPr="00A17020" w:rsidRDefault="00A17020" w:rsidP="00A17020">
            <w:pPr>
              <w:jc w:val="center"/>
              <w:rPr>
                <w:b/>
                <w:sz w:val="18"/>
                <w:szCs w:val="18"/>
              </w:rPr>
            </w:pPr>
            <w:r w:rsidRPr="00A1702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02" w:type="dxa"/>
            <w:vAlign w:val="center"/>
          </w:tcPr>
          <w:p w:rsidR="00A17020" w:rsidRPr="00A17020" w:rsidRDefault="00A17020" w:rsidP="00A17020">
            <w:pPr>
              <w:jc w:val="center"/>
              <w:rPr>
                <w:b/>
                <w:sz w:val="18"/>
                <w:szCs w:val="18"/>
              </w:rPr>
            </w:pPr>
            <w:r w:rsidRPr="00A17020">
              <w:rPr>
                <w:b/>
                <w:sz w:val="18"/>
                <w:szCs w:val="18"/>
              </w:rPr>
              <w:t>90</w:t>
            </w:r>
          </w:p>
          <w:p w:rsidR="00A17020" w:rsidRPr="00A17020" w:rsidRDefault="004C52B1" w:rsidP="00A170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Істотний</w:t>
            </w:r>
            <w:r w:rsidR="00CA79C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83" w:type="dxa"/>
          </w:tcPr>
          <w:p w:rsidR="00A17020" w:rsidRPr="005229FD" w:rsidRDefault="00A17020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5229FD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5229F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належне маркування міцності п</w:t>
            </w:r>
            <w:r w:rsidR="005229F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о</w:t>
            </w:r>
            <w:r w:rsidR="005229F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лиць і стелажів, дотримання зазнач</w:t>
            </w:r>
            <w:r w:rsidR="005229F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е</w:t>
            </w:r>
            <w:r w:rsidR="005229F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ного навантаження</w:t>
            </w:r>
            <w:r w:rsidR="00CA79CF" w:rsidRPr="005229FD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A17020" w:rsidRPr="005229FD" w:rsidRDefault="00A17020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5229FD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5229F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захист стелажів від перевернення</w:t>
            </w:r>
            <w:r w:rsidRPr="005229FD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A17020" w:rsidRPr="005229FD" w:rsidRDefault="00A17020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5229FD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5229F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правильне розміщення і закріплення </w:t>
            </w:r>
            <w:r w:rsidRPr="005229FD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 </w:t>
            </w:r>
            <w:r w:rsidR="005229F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матеріалу на вилах автонавантажув</w:t>
            </w:r>
            <w:r w:rsidR="005229F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а</w:t>
            </w:r>
            <w:r w:rsidR="005229F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ча</w:t>
            </w:r>
            <w:r w:rsidR="005229FD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, </w:t>
            </w:r>
            <w:r w:rsidR="005229F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налаштування швидкості </w:t>
            </w:r>
            <w:r w:rsidR="005229FD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авт</w:t>
            </w:r>
            <w:r w:rsidR="005229FD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о</w:t>
            </w:r>
            <w:r w:rsidR="005229FD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навантажувача відповідно до </w:t>
            </w:r>
            <w:r w:rsidR="005229F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існу</w:t>
            </w:r>
            <w:r w:rsidR="005229F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ю</w:t>
            </w:r>
            <w:r w:rsidR="005229F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чих умов</w:t>
            </w:r>
            <w:r w:rsidRPr="005229FD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A17020" w:rsidRPr="005229FD" w:rsidRDefault="00A17020" w:rsidP="00A1702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5229FD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5229F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переміщення визначеними комун</w:t>
            </w:r>
            <w:r w:rsidR="005229F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і</w:t>
            </w:r>
            <w:r w:rsidR="005229F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каційними шляхами, дотримання правил закладу</w:t>
            </w:r>
            <w:r w:rsidRPr="005229FD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 – </w:t>
            </w:r>
            <w:r w:rsidR="005229F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першість на дорозі має автонавантажувач</w:t>
            </w:r>
            <w:r w:rsidRPr="005229FD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A17020" w:rsidRPr="005229FD" w:rsidRDefault="00A17020" w:rsidP="000F442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5229FD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5229F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суворо забороняється знаходитись під </w:t>
            </w:r>
            <w:r w:rsidR="000F442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вантажом, що транспортує</w:t>
            </w:r>
            <w:r w:rsidR="005229F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ться </w:t>
            </w:r>
            <w:r w:rsidR="005229F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lastRenderedPageBreak/>
              <w:t>підвішени</w:t>
            </w:r>
            <w:r w:rsidR="000F442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м</w:t>
            </w:r>
            <w:r w:rsidR="005229F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 на крані</w:t>
            </w:r>
            <w:r w:rsidRPr="005229FD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</w:tc>
      </w:tr>
      <w:tr w:rsidR="009C655C" w:rsidRPr="008F0315" w:rsidTr="00CA79CF">
        <w:trPr>
          <w:cantSplit/>
        </w:trPr>
        <w:tc>
          <w:tcPr>
            <w:tcW w:w="1419" w:type="dxa"/>
            <w:vAlign w:val="center"/>
          </w:tcPr>
          <w:p w:rsidR="00CB61D9" w:rsidRPr="00FC3EF5" w:rsidRDefault="009D7C68" w:rsidP="00CB61D9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  <w:lastRenderedPageBreak/>
              <w:t>Шум</w:t>
            </w:r>
          </w:p>
        </w:tc>
        <w:tc>
          <w:tcPr>
            <w:tcW w:w="3279" w:type="dxa"/>
            <w:vAlign w:val="center"/>
          </w:tcPr>
          <w:p w:rsidR="00CB61D9" w:rsidRPr="00583DA3" w:rsidRDefault="00CA79CF" w:rsidP="00CB61D9">
            <w:pPr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583DA3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583DA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обладнання та інструменти, що використовуються при монтажі</w:t>
            </w:r>
            <w:r w:rsidR="00CB61D9" w:rsidRPr="00583DA3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CB61D9" w:rsidRPr="00583DA3" w:rsidRDefault="00CB61D9" w:rsidP="00CB61D9">
            <w:pPr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583DA3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-</w:t>
            </w:r>
            <w:r w:rsidR="00583DA3" w:rsidRPr="00583DA3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 </w:t>
            </w:r>
            <w:r w:rsidR="00583DA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фонові звуки робочого обладна</w:t>
            </w:r>
            <w:r w:rsidR="00583DA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н</w:t>
            </w:r>
            <w:r w:rsidR="00583DA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ня в залі</w:t>
            </w:r>
          </w:p>
          <w:p w:rsidR="00CB61D9" w:rsidRPr="00583DA3" w:rsidRDefault="00CB61D9" w:rsidP="00CB61D9">
            <w:pPr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</w:p>
          <w:p w:rsidR="00CB61D9" w:rsidRPr="00583DA3" w:rsidRDefault="00583DA3" w:rsidP="00583DA3">
            <w:pP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  <w:t>Пошкодження слухових органів, неврози</w:t>
            </w:r>
          </w:p>
        </w:tc>
        <w:tc>
          <w:tcPr>
            <w:tcW w:w="442" w:type="dxa"/>
            <w:vAlign w:val="center"/>
          </w:tcPr>
          <w:p w:rsidR="00CB61D9" w:rsidRPr="00A17020" w:rsidRDefault="00CB61D9" w:rsidP="00CB61D9">
            <w:pPr>
              <w:jc w:val="center"/>
              <w:rPr>
                <w:b/>
                <w:sz w:val="18"/>
                <w:szCs w:val="18"/>
              </w:rPr>
            </w:pPr>
            <w:r w:rsidRPr="00A1702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5" w:type="dxa"/>
            <w:vAlign w:val="center"/>
          </w:tcPr>
          <w:p w:rsidR="00CB61D9" w:rsidRPr="00A17020" w:rsidRDefault="00CB61D9" w:rsidP="00CB6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18" w:type="dxa"/>
            <w:vAlign w:val="center"/>
          </w:tcPr>
          <w:p w:rsidR="00CB61D9" w:rsidRPr="00A17020" w:rsidRDefault="002454C0" w:rsidP="00CB6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CB61D9" w:rsidRPr="00A17020" w:rsidRDefault="002454C0" w:rsidP="00CB6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  <w:p w:rsidR="00CB61D9" w:rsidRPr="00A17020" w:rsidRDefault="004C52B1" w:rsidP="00CB6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Невеликий</w:t>
            </w:r>
            <w:r w:rsidR="00A7725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83" w:type="dxa"/>
            <w:vAlign w:val="bottom"/>
          </w:tcPr>
          <w:p w:rsidR="00CB61D9" w:rsidRPr="009D7C68" w:rsidRDefault="00CB61D9" w:rsidP="00CB61D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9D7C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9D7C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використання технічно справних машин та обладнання</w:t>
            </w:r>
            <w:r w:rsidRPr="009D7C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CB61D9" w:rsidRPr="009D7C68" w:rsidRDefault="009D7C68" w:rsidP="00CB61D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9D7C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проведення систематичних оглядів та належного технічного обслугов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у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вання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машин та обладнання</w:t>
            </w:r>
            <w:r w:rsidR="00CB61D9" w:rsidRPr="009D7C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CB61D9" w:rsidRPr="009D7C68" w:rsidRDefault="00CB61D9" w:rsidP="00CB61D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9D7C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9D7C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проведення вимірів робочого сер</w:t>
            </w:r>
            <w:r w:rsidR="009D7C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е</w:t>
            </w:r>
            <w:r w:rsidR="009D7C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довища відповідно до законодавства</w:t>
            </w:r>
            <w:r w:rsidRPr="009D7C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CB61D9" w:rsidRPr="009D7C68" w:rsidRDefault="00CB61D9" w:rsidP="00CB61D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9D7C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9D7C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використання захисних пристроїв для слуху</w:t>
            </w:r>
            <w:r w:rsidRPr="009D7C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CA79CF" w:rsidRPr="009D7C68" w:rsidRDefault="00CA79CF" w:rsidP="00CB61D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9D7C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9D7C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використання</w:t>
            </w:r>
            <w:r w:rsidRPr="009D7C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 </w:t>
            </w:r>
            <w:r w:rsidR="009D7C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щитів та екранів</w:t>
            </w:r>
            <w:r w:rsidRPr="009D7C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  <w:r w:rsidR="009D7C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 що зменшують розповсюдження галасу</w:t>
            </w:r>
          </w:p>
          <w:p w:rsidR="00CB61D9" w:rsidRPr="009D7C68" w:rsidRDefault="00CB61D9" w:rsidP="00CB61D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9D7C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9D7C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дотримання правил, що містяться в інструкціях з експлуатації</w:t>
            </w:r>
            <w:r w:rsidR="000F442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,</w:t>
            </w:r>
            <w:r w:rsidR="009D7C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 та</w:t>
            </w:r>
            <w:r w:rsidR="000F442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 правил </w:t>
            </w:r>
            <w:r w:rsidR="009D7C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 технічного обслуговування </w:t>
            </w:r>
            <w:r w:rsidR="009D7C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засобів індивідуального захисту</w:t>
            </w:r>
            <w:r w:rsidRPr="009D7C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CB61D9" w:rsidRPr="009D7C68" w:rsidRDefault="00CB61D9" w:rsidP="00CB61D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9D7C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9D7C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використання шумопоглинаючих екранів</w:t>
            </w:r>
          </w:p>
          <w:p w:rsidR="00CB61D9" w:rsidRPr="009D7C68" w:rsidRDefault="00CB61D9" w:rsidP="00CB61D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9D7C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9D7C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заборона роботи у понаднормовий час, якщо рівень шуму становить</w:t>
            </w:r>
            <w:r w:rsidR="009D7C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 </w:t>
            </w:r>
            <w:r w:rsidRPr="009D7C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&gt;85 </w:t>
            </w:r>
            <w:r w:rsidR="009D7C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дБ</w:t>
            </w:r>
            <w:r w:rsidRPr="009D7C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CB61D9" w:rsidRPr="009D7C68" w:rsidRDefault="00CB61D9" w:rsidP="009D7C68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9D7C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9D7C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забезпечення належної медичної допомоги </w:t>
            </w:r>
            <w:r w:rsidRPr="009D7C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– </w:t>
            </w:r>
            <w:r w:rsidR="009D7C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скерування на досл</w:t>
            </w:r>
            <w:r w:rsidR="009D7C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і</w:t>
            </w:r>
            <w:r w:rsidR="009D7C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дження </w:t>
            </w:r>
            <w:r w:rsidRPr="009D7C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 </w:t>
            </w:r>
            <w:r w:rsidR="009D7C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поточних результатів </w:t>
            </w:r>
            <w:r w:rsidR="009D7C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вимірювання шуму</w:t>
            </w:r>
            <w:r w:rsidRPr="009D7C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</w:tc>
      </w:tr>
      <w:tr w:rsidR="009C655C" w:rsidRPr="008F0315" w:rsidTr="00624DB2">
        <w:trPr>
          <w:trHeight w:val="2285"/>
        </w:trPr>
        <w:tc>
          <w:tcPr>
            <w:tcW w:w="1419" w:type="dxa"/>
            <w:vAlign w:val="center"/>
          </w:tcPr>
          <w:p w:rsidR="00CB61D9" w:rsidRPr="00FC3EF5" w:rsidRDefault="00FC3EF5" w:rsidP="00CB61D9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  <w:t>Ручне транспо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  <w:t>р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  <w:t>тування</w:t>
            </w:r>
          </w:p>
        </w:tc>
        <w:tc>
          <w:tcPr>
            <w:tcW w:w="3279" w:type="dxa"/>
            <w:vAlign w:val="center"/>
          </w:tcPr>
          <w:p w:rsidR="00CB61D9" w:rsidRPr="00DE23BA" w:rsidRDefault="0034479C" w:rsidP="00CB61D9">
            <w:pPr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DE23BA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DE23B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надмірні фізичні зусилля</w:t>
            </w:r>
            <w:r w:rsidR="00CB61D9" w:rsidRPr="00DE23BA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CB61D9" w:rsidRPr="00DE23BA" w:rsidRDefault="0034479C" w:rsidP="00CB61D9">
            <w:pPr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DE23BA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-</w:t>
            </w:r>
            <w:r w:rsidR="00DE23B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недотримання правил при вик</w:t>
            </w:r>
            <w:r w:rsidR="00DE23B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о</w:t>
            </w:r>
            <w:r w:rsidR="00DE23B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нанні ручних транспортувальних </w:t>
            </w:r>
            <w:r w:rsidR="000F442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робіт</w:t>
            </w:r>
          </w:p>
          <w:p w:rsidR="00CB61D9" w:rsidRPr="00DE23BA" w:rsidRDefault="00CB61D9" w:rsidP="00CB61D9">
            <w:pP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ru-RU" w:eastAsia="pl-PL"/>
              </w:rPr>
            </w:pPr>
          </w:p>
          <w:p w:rsidR="00CB61D9" w:rsidRPr="00DE23BA" w:rsidRDefault="00DE23BA" w:rsidP="00DE23BA">
            <w:pP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</w:pPr>
            <w:r w:rsidRPr="00DE23BA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ru-RU" w:eastAsia="pl-PL"/>
              </w:rPr>
              <w:t>Грижа</w:t>
            </w:r>
            <w:r w:rsidR="00CB61D9" w:rsidRPr="00DE23BA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ru-RU" w:eastAsia="pl-PL"/>
              </w:rPr>
              <w:t xml:space="preserve">, </w:t>
            </w: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  <w:t>травма хребта</w:t>
            </w:r>
            <w:r w:rsidR="00CB61D9" w:rsidRPr="00DE23BA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ru-RU" w:eastAsia="pl-PL"/>
              </w:rPr>
              <w:t xml:space="preserve">, </w:t>
            </w: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  <w:t>хвороби скелетно-м</w:t>
            </w:r>
            <w:r w:rsidRPr="00DE23BA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ru-RU" w:eastAsia="pl-PL"/>
              </w:rPr>
              <w:t>’</w:t>
            </w: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  <w:t>язової системи</w:t>
            </w:r>
            <w:r w:rsidR="00CB61D9" w:rsidRPr="00DE23BA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ru-RU" w:eastAsia="pl-PL"/>
              </w:rPr>
              <w:t xml:space="preserve">, </w:t>
            </w: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  <w:t>п</w:t>
            </w: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  <w:t>е</w:t>
            </w: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  <w:t>ревантаження скелетної сист</w:t>
            </w: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  <w:t>е</w:t>
            </w: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  <w:t>ми</w:t>
            </w:r>
          </w:p>
        </w:tc>
        <w:tc>
          <w:tcPr>
            <w:tcW w:w="442" w:type="dxa"/>
            <w:vAlign w:val="center"/>
          </w:tcPr>
          <w:p w:rsidR="00CB61D9" w:rsidRPr="00A17020" w:rsidRDefault="00CB61D9" w:rsidP="00CB61D9">
            <w:pPr>
              <w:jc w:val="center"/>
              <w:rPr>
                <w:b/>
                <w:sz w:val="18"/>
                <w:szCs w:val="18"/>
              </w:rPr>
            </w:pPr>
            <w:r w:rsidRPr="00A1702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5" w:type="dxa"/>
            <w:vAlign w:val="center"/>
          </w:tcPr>
          <w:p w:rsidR="00CB61D9" w:rsidRPr="00A17020" w:rsidRDefault="00CB61D9" w:rsidP="00CB6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18" w:type="dxa"/>
            <w:vAlign w:val="center"/>
          </w:tcPr>
          <w:p w:rsidR="00CB61D9" w:rsidRPr="00A17020" w:rsidRDefault="00CB61D9" w:rsidP="00CB6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02" w:type="dxa"/>
            <w:vAlign w:val="center"/>
          </w:tcPr>
          <w:p w:rsidR="00A7725C" w:rsidRPr="00A7725C" w:rsidRDefault="00A7725C" w:rsidP="00A7725C">
            <w:pPr>
              <w:jc w:val="center"/>
              <w:rPr>
                <w:b/>
                <w:sz w:val="18"/>
                <w:szCs w:val="18"/>
              </w:rPr>
            </w:pPr>
            <w:r w:rsidRPr="00A7725C">
              <w:rPr>
                <w:b/>
                <w:sz w:val="18"/>
                <w:szCs w:val="18"/>
              </w:rPr>
              <w:t>126</w:t>
            </w:r>
          </w:p>
          <w:p w:rsidR="00CB61D9" w:rsidRPr="00A17020" w:rsidRDefault="004C52B1" w:rsidP="00A772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Істотний</w:t>
            </w:r>
          </w:p>
        </w:tc>
        <w:tc>
          <w:tcPr>
            <w:tcW w:w="3383" w:type="dxa"/>
            <w:vAlign w:val="bottom"/>
          </w:tcPr>
          <w:p w:rsidR="00CB61D9" w:rsidRPr="00DE23BA" w:rsidRDefault="00CB61D9" w:rsidP="00CB61D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DE23BA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DE23B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дотримання та використання інстр</w:t>
            </w:r>
            <w:r w:rsidR="00DE23B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у</w:t>
            </w:r>
            <w:r w:rsidR="000F442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кцій з безпеки праці щодо виконання</w:t>
            </w:r>
            <w:r w:rsidR="00DE23B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 ручних операцій з транспортування</w:t>
            </w:r>
            <w:r w:rsidRPr="00DE23BA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CB61D9" w:rsidRPr="00DE23BA" w:rsidRDefault="00CB61D9" w:rsidP="00CB61D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DE23BA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DE23B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використання у разі необхідності додаткових перерв та ротації </w:t>
            </w:r>
            <w:r w:rsidR="000F442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праці</w:t>
            </w:r>
            <w:r w:rsidR="000F442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</w:t>
            </w:r>
            <w:r w:rsidR="000F442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ників </w:t>
            </w:r>
            <w:r w:rsidR="00DE23B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на робочому місці</w:t>
            </w:r>
            <w:r w:rsidRPr="00DE23BA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CB61D9" w:rsidRPr="00DE23BA" w:rsidRDefault="00CB61D9" w:rsidP="00DE23B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DE23BA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DE23B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використання допоміжного обла</w:t>
            </w:r>
            <w:r w:rsidR="00DE23B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д</w:t>
            </w:r>
            <w:r w:rsidR="00DE23B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нання для транспортування елементів</w:t>
            </w:r>
          </w:p>
        </w:tc>
      </w:tr>
      <w:tr w:rsidR="009C655C" w:rsidRPr="008F0315" w:rsidTr="00624DB2">
        <w:trPr>
          <w:trHeight w:val="2828"/>
        </w:trPr>
        <w:tc>
          <w:tcPr>
            <w:tcW w:w="1419" w:type="dxa"/>
            <w:vAlign w:val="center"/>
          </w:tcPr>
          <w:p w:rsidR="00CB61D9" w:rsidRPr="00FC3EF5" w:rsidRDefault="00FC3EF5" w:rsidP="00CB61D9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  <w:t>Електричний струм</w:t>
            </w:r>
          </w:p>
        </w:tc>
        <w:tc>
          <w:tcPr>
            <w:tcW w:w="3279" w:type="dxa"/>
            <w:vAlign w:val="center"/>
          </w:tcPr>
          <w:p w:rsidR="00CB61D9" w:rsidRPr="00A60443" w:rsidRDefault="00CB61D9" w:rsidP="00CB61D9">
            <w:pPr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- 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контакт з металевими корпусами машин та пристроїв</w:t>
            </w:r>
            <w:r w:rsidRP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, 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які можуть бути під напругою</w:t>
            </w:r>
            <w:r w:rsidRP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,</w:t>
            </w:r>
          </w:p>
          <w:p w:rsidR="00CB61D9" w:rsidRPr="00A60443" w:rsidRDefault="00CB61D9" w:rsidP="00CB61D9">
            <w:pPr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- 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пошкодження ізоляції електри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ч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них дротів, що</w:t>
            </w:r>
            <w:r w:rsidR="000F442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 заходяться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 під н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а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пругою, та подовжувачів</w:t>
            </w:r>
            <w:r w:rsidRP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,</w:t>
            </w:r>
          </w:p>
          <w:p w:rsidR="00CB61D9" w:rsidRPr="00A60443" w:rsidRDefault="00CB61D9" w:rsidP="00CB61D9">
            <w:pPr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- 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пошкодження електроустаткува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н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ня</w:t>
            </w:r>
            <w:r w:rsidRP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 – 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розеток, вилок</w:t>
            </w:r>
            <w:r w:rsidR="0034479C" w:rsidRP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 </w:t>
            </w:r>
          </w:p>
          <w:p w:rsidR="00CB61D9" w:rsidRPr="00A60443" w:rsidRDefault="00CB61D9" w:rsidP="00CB61D9">
            <w:pPr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</w:p>
          <w:p w:rsidR="00CB61D9" w:rsidRPr="00A60443" w:rsidRDefault="00DE23BA" w:rsidP="00CB61D9">
            <w:pP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  <w:t>Смерть</w:t>
            </w:r>
            <w:r w:rsidR="00CB61D9" w:rsidRPr="00A60443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  <w:t xml:space="preserve">, </w:t>
            </w:r>
            <w:r w:rsidR="007F480C" w:rsidRPr="00A60443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  <w:t>важкі травми тіла</w:t>
            </w:r>
          </w:p>
        </w:tc>
        <w:tc>
          <w:tcPr>
            <w:tcW w:w="442" w:type="dxa"/>
            <w:vAlign w:val="center"/>
          </w:tcPr>
          <w:p w:rsidR="00CB61D9" w:rsidRPr="00A60443" w:rsidRDefault="00CB61D9" w:rsidP="00CB61D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60443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445" w:type="dxa"/>
            <w:vAlign w:val="center"/>
          </w:tcPr>
          <w:p w:rsidR="00CB61D9" w:rsidRPr="00A60443" w:rsidRDefault="00CB61D9" w:rsidP="00CB61D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60443">
              <w:rPr>
                <w:b/>
                <w:sz w:val="18"/>
                <w:szCs w:val="18"/>
                <w:lang w:val="uk-UA"/>
              </w:rPr>
              <w:t>0,2</w:t>
            </w:r>
          </w:p>
        </w:tc>
        <w:tc>
          <w:tcPr>
            <w:tcW w:w="418" w:type="dxa"/>
            <w:vAlign w:val="center"/>
          </w:tcPr>
          <w:p w:rsidR="00CB61D9" w:rsidRPr="00A60443" w:rsidRDefault="00CB61D9" w:rsidP="00CB61D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60443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802" w:type="dxa"/>
            <w:vAlign w:val="center"/>
          </w:tcPr>
          <w:p w:rsidR="00CB61D9" w:rsidRPr="00A60443" w:rsidRDefault="00CB61D9" w:rsidP="00CB61D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60443">
              <w:rPr>
                <w:b/>
                <w:sz w:val="18"/>
                <w:szCs w:val="18"/>
                <w:lang w:val="uk-UA"/>
              </w:rPr>
              <w:t>18</w:t>
            </w:r>
          </w:p>
          <w:p w:rsidR="00CB61D9" w:rsidRPr="00A60443" w:rsidRDefault="004C52B1" w:rsidP="00CB61D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60443">
              <w:rPr>
                <w:b/>
                <w:sz w:val="16"/>
                <w:szCs w:val="18"/>
                <w:lang w:val="uk-UA"/>
              </w:rPr>
              <w:t>Прийнятний</w:t>
            </w:r>
            <w:r w:rsidR="00CB61D9" w:rsidRPr="00A60443"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3383" w:type="dxa"/>
            <w:vAlign w:val="bottom"/>
          </w:tcPr>
          <w:p w:rsidR="00CB61D9" w:rsidRPr="00A60443" w:rsidRDefault="00CB61D9" w:rsidP="00CB61D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- 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використ</w:t>
            </w:r>
            <w:r w:rsidR="000F442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ання засобів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 проти ураже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н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ня </w:t>
            </w:r>
            <w:r w:rsidRP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 </w:t>
            </w:r>
            <w:r w:rsidR="000F442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струмом та здійснення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 їх поточ</w:t>
            </w:r>
            <w:r w:rsidR="000F442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н</w:t>
            </w:r>
            <w:r w:rsidR="000F442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о</w:t>
            </w:r>
            <w:r w:rsidR="000F442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го контролю</w:t>
            </w:r>
            <w:r w:rsidRP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,</w:t>
            </w:r>
          </w:p>
          <w:p w:rsidR="00CB61D9" w:rsidRPr="00A60443" w:rsidRDefault="00CB61D9" w:rsidP="00CB61D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- 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правильний вибір вилок та розеток</w:t>
            </w:r>
            <w:r w:rsidRPr="00A60443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CB61D9" w:rsidRPr="00A60443" w:rsidRDefault="00CB61D9" w:rsidP="00CB61D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A60443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0F442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використ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ання справних</w:t>
            </w:r>
            <w:r w:rsidRPr="00A60443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 непошк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о</w:t>
            </w:r>
            <w:r w:rsidR="000F442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джених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 подовжувачів</w:t>
            </w:r>
            <w:r w:rsidR="000F442A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,</w:t>
            </w:r>
          </w:p>
          <w:p w:rsidR="00CB61D9" w:rsidRPr="00A60443" w:rsidRDefault="00CB61D9" w:rsidP="00CB61D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A60443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відповідний контроль стану елек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т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ричної системи</w:t>
            </w:r>
            <w:r w:rsidRPr="00A60443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CB61D9" w:rsidRPr="00A60443" w:rsidRDefault="00CB61D9" w:rsidP="00A60443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A60443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дотримання правил приєднання електроінструменту до безпечної напруги</w:t>
            </w:r>
          </w:p>
        </w:tc>
      </w:tr>
      <w:tr w:rsidR="009C655C" w:rsidRPr="008F0315" w:rsidTr="000718F2">
        <w:trPr>
          <w:trHeight w:val="2399"/>
        </w:trPr>
        <w:tc>
          <w:tcPr>
            <w:tcW w:w="1419" w:type="dxa"/>
            <w:vAlign w:val="center"/>
          </w:tcPr>
          <w:p w:rsidR="00CB61D9" w:rsidRPr="00FC3EF5" w:rsidRDefault="00FC3EF5" w:rsidP="00CB61D9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  <w:t>Психологічне і нервове нава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  <w:t>н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  <w:t xml:space="preserve">таження – стрес </w:t>
            </w:r>
          </w:p>
        </w:tc>
        <w:tc>
          <w:tcPr>
            <w:tcW w:w="3279" w:type="dxa"/>
            <w:vAlign w:val="center"/>
          </w:tcPr>
          <w:p w:rsidR="00CB61D9" w:rsidRPr="00A60443" w:rsidRDefault="00CB61D9" w:rsidP="00CB61D9">
            <w:pPr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A60443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змінна робота</w:t>
            </w:r>
            <w:r w:rsidRPr="00A60443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CB61D9" w:rsidRPr="00A60443" w:rsidRDefault="00CB61D9" w:rsidP="00CB61D9">
            <w:pPr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A60443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робота в понаднормові години</w:t>
            </w:r>
            <w:r w:rsidRPr="00A60443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, </w:t>
            </w:r>
          </w:p>
          <w:p w:rsidR="00CB61D9" w:rsidRPr="00A60443" w:rsidRDefault="00CB61D9" w:rsidP="00CB61D9">
            <w:pPr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A60443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можливість </w:t>
            </w:r>
            <w:r w:rsidR="00624DB2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виникнення 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міжос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о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бистісних конфліктів</w:t>
            </w:r>
            <w:r w:rsidR="0034479C" w:rsidRPr="00A60443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34479C" w:rsidRPr="00A60443" w:rsidRDefault="0034479C" w:rsidP="00CB61D9">
            <w:pPr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A60443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фізична втома</w:t>
            </w:r>
          </w:p>
          <w:p w:rsidR="0034479C" w:rsidRPr="00A60443" w:rsidRDefault="0034479C" w:rsidP="00CB61D9">
            <w:pPr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A60443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страх перед керівництвом підпр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и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ємства</w:t>
            </w:r>
          </w:p>
          <w:p w:rsidR="0034479C" w:rsidRPr="00A60443" w:rsidRDefault="0034479C" w:rsidP="00CB61D9">
            <w:pPr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43523E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цькування, психологічний тиск</w:t>
            </w:r>
          </w:p>
          <w:p w:rsidR="00CB61D9" w:rsidRPr="00A60443" w:rsidRDefault="00DE23BA" w:rsidP="00A60443">
            <w:pP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  <w:t>Системні захворювання</w:t>
            </w:r>
            <w:r w:rsidR="00A60443" w:rsidRPr="00A60443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ru-RU" w:eastAsia="pl-PL"/>
              </w:rPr>
              <w:t xml:space="preserve">, </w:t>
            </w:r>
            <w:r w:rsidR="00A60443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  <w:t>захв</w:t>
            </w:r>
            <w:r w:rsidR="00A60443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  <w:t>о</w:t>
            </w:r>
            <w:r w:rsidR="00A60443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  <w:t>рювання нервової системи</w:t>
            </w:r>
          </w:p>
        </w:tc>
        <w:tc>
          <w:tcPr>
            <w:tcW w:w="442" w:type="dxa"/>
            <w:vAlign w:val="center"/>
          </w:tcPr>
          <w:p w:rsidR="00CB61D9" w:rsidRPr="00A17020" w:rsidRDefault="00CB61D9" w:rsidP="00CB6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5" w:type="dxa"/>
            <w:vAlign w:val="center"/>
          </w:tcPr>
          <w:p w:rsidR="00CB61D9" w:rsidRPr="00A17020" w:rsidRDefault="00CB61D9" w:rsidP="00CB6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18" w:type="dxa"/>
            <w:vAlign w:val="center"/>
          </w:tcPr>
          <w:p w:rsidR="00CB61D9" w:rsidRPr="00A17020" w:rsidRDefault="00CB61D9" w:rsidP="00CB6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CB61D9" w:rsidRPr="00A17020" w:rsidRDefault="0034479C" w:rsidP="00CB6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:rsidR="00CB61D9" w:rsidRPr="004C52B1" w:rsidRDefault="004C52B1" w:rsidP="00CB61D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Прийнятний</w:t>
            </w:r>
          </w:p>
        </w:tc>
        <w:tc>
          <w:tcPr>
            <w:tcW w:w="3383" w:type="dxa"/>
          </w:tcPr>
          <w:p w:rsidR="00CB61D9" w:rsidRPr="00A60443" w:rsidRDefault="00CB61D9" w:rsidP="00CB61D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A60443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достосування вимог до психофізи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ч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ної спроможності працівника</w:t>
            </w:r>
            <w:r w:rsidRPr="00A60443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CB61D9" w:rsidRPr="00A60443" w:rsidRDefault="00CB61D9" w:rsidP="00CB61D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A60443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використання відповідних перерв у роботі та ротації працівників</w:t>
            </w:r>
            <w:r w:rsidRPr="00A60443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CB61D9" w:rsidRPr="00A60443" w:rsidRDefault="00CB61D9" w:rsidP="00CB61D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A60443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розмови начальників з працівник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а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ми та з</w:t>
            </w:r>
            <w:r w:rsidR="00A60443" w:rsidRPr="00A60443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’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ясування непорозумінь</w:t>
            </w:r>
          </w:p>
          <w:p w:rsidR="0034479C" w:rsidRPr="00A60443" w:rsidRDefault="0034479C" w:rsidP="00A60443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A60443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A60443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дотримання політики підприємства в боротьбі з психологічним тиском</w:t>
            </w:r>
          </w:p>
        </w:tc>
      </w:tr>
      <w:tr w:rsidR="009C655C" w:rsidRPr="008F0315" w:rsidTr="004F32B4">
        <w:tc>
          <w:tcPr>
            <w:tcW w:w="1419" w:type="dxa"/>
            <w:vAlign w:val="center"/>
          </w:tcPr>
          <w:p w:rsidR="00CB61D9" w:rsidRPr="00FC3EF5" w:rsidRDefault="00FC3EF5" w:rsidP="00CB61D9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  <w:lastRenderedPageBreak/>
              <w:t>Примусове положення</w:t>
            </w:r>
          </w:p>
        </w:tc>
        <w:tc>
          <w:tcPr>
            <w:tcW w:w="3279" w:type="dxa"/>
            <w:vAlign w:val="center"/>
          </w:tcPr>
          <w:p w:rsidR="00CB61D9" w:rsidRPr="00CA231D" w:rsidRDefault="0034479C" w:rsidP="00CB61D9">
            <w:pPr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CA231D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CA231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постійне положення стоячи або нахилившись</w:t>
            </w:r>
            <w:r w:rsidR="00CB61D9" w:rsidRPr="00CA231D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CB61D9" w:rsidRPr="00CA231D" w:rsidRDefault="0034479C" w:rsidP="00CB61D9">
            <w:pPr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CA231D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CA231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праця на зігнутих колінах</w:t>
            </w:r>
            <w:r w:rsidR="00CB61D9" w:rsidRPr="00CA231D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, </w:t>
            </w:r>
            <w:r w:rsidR="00CA231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з зігн</w:t>
            </w:r>
            <w:r w:rsidR="00CA231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у</w:t>
            </w:r>
            <w:r w:rsidR="00CA231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тим тулубом</w:t>
            </w:r>
          </w:p>
          <w:p w:rsidR="00CB61D9" w:rsidRPr="00CA231D" w:rsidRDefault="00CB61D9" w:rsidP="00CB61D9">
            <w:pPr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</w:p>
          <w:p w:rsidR="00CB61D9" w:rsidRPr="00CA231D" w:rsidRDefault="00CA231D" w:rsidP="00CA231D">
            <w:pP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  <w:t>Біль в суглобах і спині</w:t>
            </w:r>
            <w:r w:rsidR="00CB61D9" w:rsidRPr="00CA231D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ru-RU" w:eastAsia="pl-PL"/>
              </w:rPr>
              <w:t xml:space="preserve">. </w:t>
            </w: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  <w:t>Дегенер</w:t>
            </w: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  <w:t>а</w:t>
            </w: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  <w:t>тивні хвороби.</w:t>
            </w:r>
          </w:p>
        </w:tc>
        <w:tc>
          <w:tcPr>
            <w:tcW w:w="442" w:type="dxa"/>
            <w:vAlign w:val="center"/>
          </w:tcPr>
          <w:p w:rsidR="00CB61D9" w:rsidRPr="00A17020" w:rsidRDefault="00CB61D9" w:rsidP="00CB6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5" w:type="dxa"/>
            <w:vAlign w:val="center"/>
          </w:tcPr>
          <w:p w:rsidR="00CB61D9" w:rsidRPr="00A17020" w:rsidRDefault="00CB61D9" w:rsidP="00CB6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vAlign w:val="center"/>
          </w:tcPr>
          <w:p w:rsidR="00CB61D9" w:rsidRPr="00A17020" w:rsidRDefault="00CB61D9" w:rsidP="00CB6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02" w:type="dxa"/>
            <w:vAlign w:val="center"/>
          </w:tcPr>
          <w:p w:rsidR="00CB61D9" w:rsidRPr="00A17020" w:rsidRDefault="00CB61D9" w:rsidP="00CB6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  <w:p w:rsidR="00CB61D9" w:rsidRPr="00A17020" w:rsidRDefault="004C52B1" w:rsidP="00CB6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Невеликий</w:t>
            </w:r>
            <w:r w:rsidR="00CB61D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83" w:type="dxa"/>
          </w:tcPr>
          <w:p w:rsidR="00CB61D9" w:rsidRPr="00672368" w:rsidRDefault="00CB61D9" w:rsidP="00CB61D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6723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6723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достосування робочого місця до антропометричних розмірів праці</w:t>
            </w:r>
            <w:r w:rsidR="006723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</w:t>
            </w:r>
            <w:r w:rsidR="006723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ника</w:t>
            </w:r>
            <w:r w:rsidRPr="006723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CB61D9" w:rsidRPr="00672368" w:rsidRDefault="00CB61D9" w:rsidP="00672368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6723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6723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забезпечення працівникам можл</w:t>
            </w:r>
            <w:r w:rsidR="006723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и</w:t>
            </w:r>
            <w:r w:rsidR="006723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вості відпочинку</w:t>
            </w:r>
            <w:r w:rsidRPr="006723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 – </w:t>
            </w:r>
            <w:r w:rsidR="006723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сидячого місця неподалік від місця праці</w:t>
            </w:r>
            <w:r w:rsidRPr="006723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, </w:t>
            </w:r>
            <w:r w:rsidR="006723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яке вим</w:t>
            </w:r>
            <w:r w:rsidR="006723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а</w:t>
            </w:r>
            <w:r w:rsidR="006723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гає стояти або ходити</w:t>
            </w:r>
          </w:p>
        </w:tc>
      </w:tr>
      <w:tr w:rsidR="009C655C" w:rsidRPr="004B4035" w:rsidTr="004F32B4">
        <w:tc>
          <w:tcPr>
            <w:tcW w:w="1419" w:type="dxa"/>
            <w:vAlign w:val="center"/>
          </w:tcPr>
          <w:p w:rsidR="00CB61D9" w:rsidRPr="00FC3EF5" w:rsidRDefault="00FC3EF5" w:rsidP="00CB61D9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  <w:t>Контакт з хімі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  <w:t>ч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  <w:t>ними агентами</w:t>
            </w:r>
          </w:p>
        </w:tc>
        <w:tc>
          <w:tcPr>
            <w:tcW w:w="3279" w:type="dxa"/>
            <w:vAlign w:val="center"/>
          </w:tcPr>
          <w:p w:rsidR="00CB61D9" w:rsidRPr="00CA231D" w:rsidRDefault="00CB61D9" w:rsidP="00CB61D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CA231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- </w:t>
            </w:r>
            <w:r w:rsidR="00CA231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використання в роботі мастильних матеріалів, клею, аерозольних фарб</w:t>
            </w:r>
          </w:p>
          <w:p w:rsidR="00CB61D9" w:rsidRPr="00CA231D" w:rsidRDefault="00CB61D9" w:rsidP="00CB61D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</w:p>
          <w:p w:rsidR="00CB61D9" w:rsidRPr="00CA231D" w:rsidRDefault="00CA231D" w:rsidP="00CA231D">
            <w:pPr>
              <w:jc w:val="both"/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  <w:t>Отруєння, респіраторні захвор</w:t>
            </w: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  <w:t>ю</w:t>
            </w: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  <w:t xml:space="preserve">вання, алергічні ефекти </w:t>
            </w:r>
          </w:p>
        </w:tc>
        <w:tc>
          <w:tcPr>
            <w:tcW w:w="442" w:type="dxa"/>
            <w:vAlign w:val="center"/>
          </w:tcPr>
          <w:p w:rsidR="00CB61D9" w:rsidRPr="00A17020" w:rsidRDefault="00CB61D9" w:rsidP="00CB6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5" w:type="dxa"/>
            <w:vAlign w:val="center"/>
          </w:tcPr>
          <w:p w:rsidR="00CB61D9" w:rsidRPr="00A17020" w:rsidRDefault="00CB61D9" w:rsidP="00CB6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vAlign w:val="center"/>
          </w:tcPr>
          <w:p w:rsidR="00CB61D9" w:rsidRPr="00A17020" w:rsidRDefault="00CB61D9" w:rsidP="00CB6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CB61D9" w:rsidRPr="00A17020" w:rsidRDefault="00CB61D9" w:rsidP="00CB6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  <w:p w:rsidR="00CB61D9" w:rsidRPr="00A17020" w:rsidRDefault="004C52B1" w:rsidP="00CB6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Прийнятний</w:t>
            </w:r>
            <w:r w:rsidR="00CB61D9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383" w:type="dxa"/>
          </w:tcPr>
          <w:p w:rsidR="00CB61D9" w:rsidRPr="00672368" w:rsidRDefault="00CB61D9" w:rsidP="00CB61D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6723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6723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дотримання правил, що містяться в паспортах безпеки речовин</w:t>
            </w:r>
            <w:r w:rsidRPr="006723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>,</w:t>
            </w:r>
          </w:p>
          <w:p w:rsidR="00CB61D9" w:rsidRPr="00672368" w:rsidRDefault="00CB61D9" w:rsidP="00CB61D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  <w:r w:rsidRPr="006723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6723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використання </w:t>
            </w:r>
            <w:r w:rsidR="00624DB2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належних</w:t>
            </w:r>
            <w:r w:rsidR="006723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 засобів індивідуального захисту, відповідно до рекомендацій в паспортах безпеки</w:t>
            </w:r>
            <w:r w:rsidRPr="006723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 </w:t>
            </w:r>
          </w:p>
          <w:p w:rsidR="00CB61D9" w:rsidRPr="00672368" w:rsidRDefault="00D340B2" w:rsidP="00672368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6723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використання захисного крему</w:t>
            </w:r>
          </w:p>
        </w:tc>
      </w:tr>
      <w:tr w:rsidR="009C655C" w:rsidRPr="008F0315" w:rsidTr="004F32B4">
        <w:tc>
          <w:tcPr>
            <w:tcW w:w="1419" w:type="dxa"/>
            <w:vAlign w:val="center"/>
          </w:tcPr>
          <w:p w:rsidR="00CB61D9" w:rsidRPr="00FC3EF5" w:rsidRDefault="00FC3EF5" w:rsidP="00CB61D9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uk-UA" w:eastAsia="pl-PL"/>
              </w:rPr>
              <w:t>Пил</w:t>
            </w:r>
          </w:p>
        </w:tc>
        <w:tc>
          <w:tcPr>
            <w:tcW w:w="3279" w:type="dxa"/>
            <w:vAlign w:val="center"/>
          </w:tcPr>
          <w:p w:rsidR="00CB61D9" w:rsidRPr="00CA231D" w:rsidRDefault="00CB61D9" w:rsidP="00CB61D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CA231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 xml:space="preserve">- </w:t>
            </w:r>
            <w:r w:rsidR="00CA231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робота з пилою для нарізки дер</w:t>
            </w:r>
            <w:r w:rsidR="00CA231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е</w:t>
            </w:r>
            <w:r w:rsidR="00CA231D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вини</w:t>
            </w:r>
          </w:p>
          <w:p w:rsidR="00CB61D9" w:rsidRPr="00CA231D" w:rsidRDefault="00CB61D9" w:rsidP="00CB61D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</w:p>
          <w:p w:rsidR="00CB61D9" w:rsidRPr="00CA231D" w:rsidRDefault="00CA231D" w:rsidP="00CA231D">
            <w:pPr>
              <w:jc w:val="both"/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</w:pP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val="uk-UA" w:eastAsia="pl-PL"/>
              </w:rPr>
              <w:t>Запилення очей та дихальних шляхів</w:t>
            </w:r>
          </w:p>
        </w:tc>
        <w:tc>
          <w:tcPr>
            <w:tcW w:w="442" w:type="dxa"/>
            <w:vAlign w:val="center"/>
          </w:tcPr>
          <w:p w:rsidR="00CB61D9" w:rsidRPr="00CB61D9" w:rsidRDefault="00CB61D9" w:rsidP="00CB61D9">
            <w:pPr>
              <w:jc w:val="center"/>
              <w:rPr>
                <w:b/>
                <w:sz w:val="18"/>
                <w:szCs w:val="18"/>
              </w:rPr>
            </w:pPr>
            <w:r w:rsidRPr="00CB61D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5" w:type="dxa"/>
            <w:vAlign w:val="center"/>
          </w:tcPr>
          <w:p w:rsidR="00CB61D9" w:rsidRPr="00CB61D9" w:rsidRDefault="00CB61D9" w:rsidP="00CB61D9">
            <w:pPr>
              <w:jc w:val="center"/>
              <w:rPr>
                <w:b/>
                <w:sz w:val="18"/>
                <w:szCs w:val="18"/>
              </w:rPr>
            </w:pPr>
            <w:r w:rsidRPr="00CB61D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vAlign w:val="center"/>
          </w:tcPr>
          <w:p w:rsidR="00CB61D9" w:rsidRPr="00CB61D9" w:rsidRDefault="00CB61D9" w:rsidP="00CB61D9">
            <w:pPr>
              <w:jc w:val="center"/>
              <w:rPr>
                <w:b/>
                <w:sz w:val="18"/>
                <w:szCs w:val="18"/>
              </w:rPr>
            </w:pPr>
            <w:r w:rsidRPr="00CB61D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CB61D9" w:rsidRPr="00A17020" w:rsidRDefault="00CB61D9" w:rsidP="00CB6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:rsidR="00CB61D9" w:rsidRPr="00A17020" w:rsidRDefault="004C52B1" w:rsidP="00CB6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Прийнятний</w:t>
            </w:r>
            <w:r w:rsidR="00CB61D9" w:rsidRPr="0034479C">
              <w:rPr>
                <w:b/>
                <w:sz w:val="16"/>
                <w:szCs w:val="18"/>
              </w:rPr>
              <w:t xml:space="preserve">  </w:t>
            </w:r>
          </w:p>
        </w:tc>
        <w:tc>
          <w:tcPr>
            <w:tcW w:w="3383" w:type="dxa"/>
          </w:tcPr>
          <w:p w:rsidR="00CB61D9" w:rsidRPr="00672368" w:rsidRDefault="00CB61D9" w:rsidP="00CB61D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</w:pPr>
            <w:r w:rsidRPr="00672368"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  <w:t xml:space="preserve">- </w:t>
            </w:r>
            <w:r w:rsidR="006723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використання під час роботи захи</w:t>
            </w:r>
            <w:r w:rsidR="006723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с</w:t>
            </w:r>
            <w:r w:rsidR="00672368">
              <w:rPr>
                <w:rFonts w:eastAsia="Times New Roman" w:cs="Arial"/>
                <w:color w:val="000000"/>
                <w:sz w:val="18"/>
                <w:szCs w:val="18"/>
                <w:lang w:val="uk-UA" w:eastAsia="pl-PL"/>
              </w:rPr>
              <w:t>них окулярів та протипилової маски</w:t>
            </w:r>
          </w:p>
          <w:p w:rsidR="00CB61D9" w:rsidRPr="00672368" w:rsidRDefault="00CB61D9" w:rsidP="00CB61D9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ru-RU" w:eastAsia="pl-PL"/>
              </w:rPr>
            </w:pPr>
          </w:p>
        </w:tc>
      </w:tr>
    </w:tbl>
    <w:p w:rsidR="00432F2C" w:rsidRPr="004B4035" w:rsidRDefault="0057093F" w:rsidP="00432F2C">
      <w:r>
        <w:t>Дата оновлення</w:t>
      </w:r>
      <w:r w:rsidR="00432F2C" w:rsidRPr="004B4035">
        <w:t xml:space="preserve">: </w:t>
      </w:r>
      <w:r w:rsidR="00A34513">
        <w:t>03 -2016</w:t>
      </w:r>
      <w:r w:rsidR="00432F2C">
        <w:tab/>
      </w:r>
      <w:r w:rsidR="00432F2C">
        <w:tab/>
      </w:r>
      <w:r w:rsidR="00432F2C">
        <w:tab/>
      </w:r>
    </w:p>
    <w:p w:rsidR="004C6142" w:rsidRDefault="004C6142" w:rsidP="00B42F22">
      <w:pPr>
        <w:rPr>
          <w:b/>
          <w:u w:val="single"/>
        </w:rPr>
      </w:pPr>
    </w:p>
    <w:p w:rsidR="004C6142" w:rsidRDefault="004C6142" w:rsidP="00B42F22">
      <w:pPr>
        <w:rPr>
          <w:b/>
          <w:u w:val="single"/>
        </w:rPr>
      </w:pPr>
    </w:p>
    <w:p w:rsidR="004C6142" w:rsidRDefault="004C6142" w:rsidP="00B42F22">
      <w:pPr>
        <w:rPr>
          <w:b/>
          <w:u w:val="single"/>
        </w:rPr>
      </w:pPr>
    </w:p>
    <w:p w:rsidR="004C6142" w:rsidRDefault="004C6142" w:rsidP="00B42F22">
      <w:pPr>
        <w:rPr>
          <w:b/>
          <w:u w:val="single"/>
        </w:rPr>
      </w:pPr>
    </w:p>
    <w:p w:rsidR="004C6142" w:rsidRDefault="004C6142" w:rsidP="00B42F22">
      <w:pPr>
        <w:rPr>
          <w:b/>
          <w:u w:val="single"/>
        </w:rPr>
      </w:pPr>
    </w:p>
    <w:p w:rsidR="004C6142" w:rsidRDefault="004C6142" w:rsidP="00B42F22">
      <w:pPr>
        <w:rPr>
          <w:b/>
          <w:u w:val="single"/>
        </w:rPr>
      </w:pPr>
    </w:p>
    <w:p w:rsidR="004C6142" w:rsidRDefault="004C6142" w:rsidP="00B42F22">
      <w:pPr>
        <w:rPr>
          <w:b/>
          <w:u w:val="single"/>
        </w:rPr>
      </w:pPr>
    </w:p>
    <w:p w:rsidR="004C6142" w:rsidRDefault="004C6142" w:rsidP="00B42F22">
      <w:pPr>
        <w:rPr>
          <w:b/>
          <w:u w:val="single"/>
        </w:rPr>
      </w:pPr>
    </w:p>
    <w:p w:rsidR="004C6142" w:rsidRDefault="004C6142" w:rsidP="00B42F22">
      <w:pPr>
        <w:rPr>
          <w:b/>
          <w:u w:val="single"/>
        </w:rPr>
      </w:pPr>
    </w:p>
    <w:p w:rsidR="004C6142" w:rsidRDefault="004C6142" w:rsidP="00B42F22">
      <w:pPr>
        <w:rPr>
          <w:b/>
          <w:u w:val="single"/>
        </w:rPr>
      </w:pPr>
    </w:p>
    <w:p w:rsidR="004C6142" w:rsidRDefault="004C6142" w:rsidP="00B42F22">
      <w:pPr>
        <w:rPr>
          <w:b/>
          <w:u w:val="single"/>
        </w:rPr>
      </w:pPr>
    </w:p>
    <w:p w:rsidR="004C6142" w:rsidRDefault="004C6142" w:rsidP="00B42F22">
      <w:pPr>
        <w:rPr>
          <w:b/>
          <w:u w:val="single"/>
        </w:rPr>
      </w:pPr>
    </w:p>
    <w:p w:rsidR="004C6142" w:rsidRDefault="004C6142" w:rsidP="00B42F22">
      <w:pPr>
        <w:rPr>
          <w:b/>
          <w:u w:val="single"/>
        </w:rPr>
      </w:pPr>
    </w:p>
    <w:p w:rsidR="004C6142" w:rsidRDefault="004C6142" w:rsidP="00B42F22">
      <w:pPr>
        <w:rPr>
          <w:b/>
          <w:u w:val="single"/>
          <w:lang w:val="uk-UA"/>
        </w:rPr>
      </w:pPr>
    </w:p>
    <w:p w:rsidR="00EB2EE6" w:rsidRDefault="00EB2EE6" w:rsidP="00B42F22">
      <w:pPr>
        <w:rPr>
          <w:b/>
          <w:u w:val="single"/>
          <w:lang w:val="uk-UA"/>
        </w:rPr>
      </w:pPr>
    </w:p>
    <w:p w:rsidR="00EB2EE6" w:rsidRDefault="00EB2EE6" w:rsidP="00B42F22">
      <w:pPr>
        <w:rPr>
          <w:b/>
          <w:u w:val="single"/>
          <w:lang w:val="uk-UA"/>
        </w:rPr>
      </w:pPr>
    </w:p>
    <w:p w:rsidR="00EB2EE6" w:rsidRPr="00EB2EE6" w:rsidRDefault="00EB2EE6" w:rsidP="00B42F22">
      <w:pPr>
        <w:rPr>
          <w:b/>
          <w:u w:val="single"/>
          <w:lang w:val="uk-UA"/>
        </w:rPr>
      </w:pPr>
    </w:p>
    <w:p w:rsidR="004C6142" w:rsidRDefault="004C6142" w:rsidP="00B42F22">
      <w:pPr>
        <w:rPr>
          <w:b/>
          <w:u w:val="single"/>
        </w:rPr>
      </w:pPr>
    </w:p>
    <w:p w:rsidR="004C6142" w:rsidRPr="00624DB2" w:rsidRDefault="004C6142" w:rsidP="00B42F22">
      <w:pPr>
        <w:rPr>
          <w:b/>
          <w:u w:val="single"/>
          <w:lang w:val="uk-UA"/>
        </w:rPr>
      </w:pPr>
    </w:p>
    <w:p w:rsidR="00E50463" w:rsidRPr="005E2AE3" w:rsidRDefault="005E2AE3" w:rsidP="00B42F22">
      <w:pPr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Хімічний р</w:t>
      </w:r>
      <w:r w:rsidR="004C52B1">
        <w:rPr>
          <w:b/>
          <w:u w:val="single"/>
        </w:rPr>
        <w:t>изик</w:t>
      </w:r>
    </w:p>
    <w:tbl>
      <w:tblPr>
        <w:tblStyle w:val="a7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2683"/>
        <w:gridCol w:w="435"/>
        <w:gridCol w:w="567"/>
        <w:gridCol w:w="416"/>
        <w:gridCol w:w="10"/>
        <w:gridCol w:w="708"/>
        <w:gridCol w:w="3402"/>
      </w:tblGrid>
      <w:tr w:rsidR="005D6DDA" w:rsidTr="00CB00BF">
        <w:trPr>
          <w:tblHeader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D6DDA" w:rsidRPr="005E2AE3" w:rsidRDefault="005E2AE3" w:rsidP="005D6DD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Хімічний агент</w:t>
            </w:r>
          </w:p>
        </w:tc>
        <w:tc>
          <w:tcPr>
            <w:tcW w:w="2683" w:type="dxa"/>
            <w:vMerge w:val="restart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D6DDA" w:rsidRPr="005E2AE3" w:rsidRDefault="005E2AE3" w:rsidP="00A55175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Тип загрози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6DDA" w:rsidRPr="006D32C1" w:rsidRDefault="006D32C1" w:rsidP="00A55175">
            <w:pPr>
              <w:ind w:left="113" w:right="113"/>
              <w:jc w:val="center"/>
              <w:rPr>
                <w:sz w:val="16"/>
                <w:lang w:val="uk-UA"/>
              </w:rPr>
            </w:pPr>
            <w:r w:rsidRPr="006D32C1">
              <w:rPr>
                <w:sz w:val="16"/>
                <w:lang w:val="uk-UA"/>
              </w:rPr>
              <w:t>Нараженість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6DDA" w:rsidRPr="006D32C1" w:rsidRDefault="006D32C1" w:rsidP="00A55175">
            <w:pPr>
              <w:ind w:left="113" w:right="113"/>
              <w:jc w:val="center"/>
              <w:rPr>
                <w:sz w:val="16"/>
                <w:lang w:val="uk-UA"/>
              </w:rPr>
            </w:pPr>
            <w:r w:rsidRPr="006D32C1">
              <w:rPr>
                <w:sz w:val="16"/>
                <w:lang w:val="uk-UA"/>
              </w:rPr>
              <w:t>Імовірність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6DDA" w:rsidRPr="006D32C1" w:rsidRDefault="006D32C1" w:rsidP="00A55175">
            <w:pPr>
              <w:ind w:left="113" w:right="113"/>
              <w:jc w:val="center"/>
              <w:rPr>
                <w:sz w:val="16"/>
                <w:lang w:val="uk-UA"/>
              </w:rPr>
            </w:pPr>
            <w:r w:rsidRPr="006D32C1">
              <w:rPr>
                <w:sz w:val="16"/>
                <w:lang w:val="uk-UA"/>
              </w:rPr>
              <w:t>Наслідок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6DDA" w:rsidRPr="006D32C1" w:rsidRDefault="004C52B1" w:rsidP="00A55175">
            <w:pPr>
              <w:ind w:left="113" w:right="113"/>
              <w:jc w:val="center"/>
              <w:rPr>
                <w:sz w:val="16"/>
              </w:rPr>
            </w:pPr>
            <w:r w:rsidRPr="006D32C1">
              <w:rPr>
                <w:sz w:val="16"/>
              </w:rPr>
              <w:t>Ризик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6DDA" w:rsidRPr="006D32C1" w:rsidRDefault="006D32C1" w:rsidP="005D6DD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Умови безпечного використання</w:t>
            </w:r>
          </w:p>
        </w:tc>
      </w:tr>
      <w:tr w:rsidR="005D6DDA" w:rsidTr="00CB00BF">
        <w:trPr>
          <w:tblHeader/>
        </w:trPr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D6DDA" w:rsidRPr="005E2AE3" w:rsidRDefault="005E2AE3" w:rsidP="005D6DD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Використання</w:t>
            </w:r>
          </w:p>
        </w:tc>
        <w:tc>
          <w:tcPr>
            <w:tcW w:w="2683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D6DDA" w:rsidRDefault="005D6DDA" w:rsidP="005D6DDA">
            <w:pPr>
              <w:rPr>
                <w:b/>
                <w:u w:val="single"/>
              </w:rPr>
            </w:pPr>
          </w:p>
        </w:tc>
        <w:tc>
          <w:tcPr>
            <w:tcW w:w="435" w:type="dxa"/>
            <w:vMerge/>
            <w:shd w:val="clear" w:color="auto" w:fill="D9D9D9" w:themeFill="background1" w:themeFillShade="D9"/>
            <w:vAlign w:val="center"/>
          </w:tcPr>
          <w:p w:rsidR="005D6DDA" w:rsidRDefault="005D6DDA" w:rsidP="005D6DDA">
            <w:pPr>
              <w:rPr>
                <w:b/>
                <w:u w:val="single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5D6DDA" w:rsidRDefault="005D6DDA" w:rsidP="005D6DDA">
            <w:pPr>
              <w:rPr>
                <w:b/>
                <w:u w:val="single"/>
              </w:rPr>
            </w:pPr>
          </w:p>
        </w:tc>
        <w:tc>
          <w:tcPr>
            <w:tcW w:w="426" w:type="dxa"/>
            <w:gridSpan w:val="2"/>
            <w:vMerge/>
            <w:shd w:val="clear" w:color="auto" w:fill="D9D9D9" w:themeFill="background1" w:themeFillShade="D9"/>
            <w:vAlign w:val="center"/>
          </w:tcPr>
          <w:p w:rsidR="005D6DDA" w:rsidRDefault="005D6DDA" w:rsidP="005D6DDA">
            <w:pPr>
              <w:rPr>
                <w:b/>
                <w:u w:val="single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5D6DDA" w:rsidRDefault="005D6DDA" w:rsidP="005D6DDA">
            <w:pPr>
              <w:rPr>
                <w:b/>
                <w:u w:val="single"/>
              </w:rPr>
            </w:pPr>
          </w:p>
        </w:tc>
        <w:tc>
          <w:tcPr>
            <w:tcW w:w="3402" w:type="dxa"/>
            <w:vMerge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6DDA" w:rsidRPr="00E50463" w:rsidRDefault="005D6DDA" w:rsidP="005D6D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D6DDA" w:rsidTr="00CB00BF">
        <w:trPr>
          <w:tblHeader/>
        </w:trPr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D6DDA" w:rsidRPr="005E2AE3" w:rsidRDefault="005E2AE3" w:rsidP="005D6DD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Кількість на робочу зміну</w:t>
            </w:r>
          </w:p>
        </w:tc>
        <w:tc>
          <w:tcPr>
            <w:tcW w:w="2683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D6DDA" w:rsidRDefault="005D6DDA" w:rsidP="005D6DDA">
            <w:pPr>
              <w:rPr>
                <w:b/>
                <w:u w:val="single"/>
              </w:rPr>
            </w:pPr>
          </w:p>
        </w:tc>
        <w:tc>
          <w:tcPr>
            <w:tcW w:w="435" w:type="dxa"/>
            <w:vMerge/>
            <w:shd w:val="clear" w:color="auto" w:fill="D9D9D9" w:themeFill="background1" w:themeFillShade="D9"/>
            <w:vAlign w:val="center"/>
          </w:tcPr>
          <w:p w:rsidR="005D6DDA" w:rsidRDefault="005D6DDA" w:rsidP="005D6DDA">
            <w:pPr>
              <w:rPr>
                <w:b/>
                <w:u w:val="single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5D6DDA" w:rsidRDefault="005D6DDA" w:rsidP="005D6DDA">
            <w:pPr>
              <w:rPr>
                <w:b/>
                <w:u w:val="single"/>
              </w:rPr>
            </w:pPr>
          </w:p>
        </w:tc>
        <w:tc>
          <w:tcPr>
            <w:tcW w:w="426" w:type="dxa"/>
            <w:gridSpan w:val="2"/>
            <w:vMerge/>
            <w:shd w:val="clear" w:color="auto" w:fill="D9D9D9" w:themeFill="background1" w:themeFillShade="D9"/>
            <w:vAlign w:val="center"/>
          </w:tcPr>
          <w:p w:rsidR="005D6DDA" w:rsidRDefault="005D6DDA" w:rsidP="005D6DDA">
            <w:pPr>
              <w:rPr>
                <w:b/>
                <w:u w:val="single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5D6DDA" w:rsidRDefault="005D6DDA" w:rsidP="005D6DDA">
            <w:pPr>
              <w:rPr>
                <w:b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6DDA" w:rsidRPr="006D32C1" w:rsidRDefault="006D32C1" w:rsidP="005D6DD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Засоби індивідуального захисту</w:t>
            </w:r>
          </w:p>
        </w:tc>
      </w:tr>
      <w:tr w:rsidR="005D6DDA" w:rsidTr="00CB00BF">
        <w:trPr>
          <w:trHeight w:val="293"/>
          <w:tblHeader/>
        </w:trPr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6DDA" w:rsidRDefault="003E570C" w:rsidP="005D6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ГДК</w:t>
            </w:r>
          </w:p>
        </w:tc>
        <w:tc>
          <w:tcPr>
            <w:tcW w:w="2683" w:type="dxa"/>
            <w:vMerge/>
            <w:tcBorders>
              <w:bottom w:val="single" w:sz="12" w:space="0" w:color="auto"/>
            </w:tcBorders>
          </w:tcPr>
          <w:p w:rsidR="005D6DDA" w:rsidRDefault="005D6DDA" w:rsidP="005D6DDA">
            <w:pPr>
              <w:rPr>
                <w:b/>
                <w:u w:val="single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</w:tcPr>
          <w:p w:rsidR="005D6DDA" w:rsidRDefault="005D6DDA" w:rsidP="005D6DDA">
            <w:pPr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D6DDA" w:rsidRDefault="005D6DDA" w:rsidP="005D6DDA">
            <w:pPr>
              <w:rPr>
                <w:b/>
                <w:u w:val="single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12" w:space="0" w:color="auto"/>
            </w:tcBorders>
          </w:tcPr>
          <w:p w:rsidR="005D6DDA" w:rsidRDefault="005D6DDA" w:rsidP="005D6DDA">
            <w:pPr>
              <w:rPr>
                <w:b/>
                <w:u w:val="single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5D6DDA" w:rsidRDefault="005D6DDA" w:rsidP="005D6DDA">
            <w:pPr>
              <w:rPr>
                <w:b/>
                <w:u w:val="single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6DDA" w:rsidRPr="00E50463" w:rsidRDefault="005D6DDA" w:rsidP="005D6D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D6DDA" w:rsidRPr="008F0315" w:rsidTr="00CB00BF">
        <w:trPr>
          <w:cantSplit/>
          <w:trHeight w:val="307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thinThickThinSmallGap" w:sz="18" w:space="0" w:color="auto"/>
            </w:tcBorders>
          </w:tcPr>
          <w:p w:rsidR="005D6DDA" w:rsidRPr="0043523E" w:rsidRDefault="005D6DDA" w:rsidP="005D6DDA">
            <w:pPr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</w:pPr>
            <w:r w:rsidRPr="00BF278E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Loctite</w:t>
            </w:r>
            <w:r w:rsidRPr="0043523E"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  <w:t xml:space="preserve"> 603</w:t>
            </w:r>
          </w:p>
          <w:p w:rsidR="005D6DDA" w:rsidRPr="006465F7" w:rsidRDefault="006465F7" w:rsidP="005D6DDA">
            <w:pPr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  <w:t>Клей для різьблення</w:t>
            </w:r>
          </w:p>
          <w:p w:rsidR="00CB00BF" w:rsidRPr="006465F7" w:rsidRDefault="00CB00BF" w:rsidP="005D6DDA">
            <w:pP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</w:pPr>
          </w:p>
          <w:p w:rsidR="00CB00BF" w:rsidRPr="006465F7" w:rsidRDefault="006465F7" w:rsidP="005D6DDA">
            <w:pP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</w:pPr>
            <w:r w:rsidRPr="006465F7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Приблизно</w:t>
            </w:r>
            <w:r w:rsidR="00CB00BF" w:rsidRPr="006465F7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 xml:space="preserve"> 40</w:t>
            </w:r>
            <w: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 xml:space="preserve"> </w:t>
            </w:r>
            <w:r w:rsidRPr="006465F7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мл на зміну</w:t>
            </w:r>
          </w:p>
          <w:p w:rsidR="005D6DDA" w:rsidRPr="006465F7" w:rsidRDefault="005D6DDA" w:rsidP="005D6DDA">
            <w:pP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</w:pPr>
          </w:p>
          <w:p w:rsidR="005D6DDA" w:rsidRPr="006465F7" w:rsidRDefault="006465F7" w:rsidP="005D6DDA">
            <w:pPr>
              <w:rPr>
                <w:sz w:val="18"/>
                <w:szCs w:val="18"/>
                <w:vertAlign w:val="superscript"/>
                <w:lang w:val="ru-RU"/>
              </w:rPr>
            </w:pPr>
            <w:r w:rsidRPr="006465F7">
              <w:rPr>
                <w:sz w:val="18"/>
                <w:szCs w:val="18"/>
                <w:lang w:val="ru-RU"/>
              </w:rPr>
              <w:t>Акрилова кислота</w:t>
            </w:r>
            <w:r w:rsidR="005D6DDA" w:rsidRPr="006465F7">
              <w:rPr>
                <w:sz w:val="18"/>
                <w:szCs w:val="18"/>
                <w:lang w:val="ru-RU"/>
              </w:rPr>
              <w:t xml:space="preserve"> 10</w:t>
            </w:r>
            <w:r w:rsidR="004C52B1" w:rsidRPr="006465F7">
              <w:rPr>
                <w:sz w:val="18"/>
                <w:szCs w:val="18"/>
                <w:lang w:val="ru-RU"/>
              </w:rPr>
              <w:t>мг/м</w:t>
            </w:r>
            <w:r w:rsidR="005D6DDA" w:rsidRPr="006465F7">
              <w:rPr>
                <w:sz w:val="18"/>
                <w:szCs w:val="18"/>
                <w:vertAlign w:val="superscript"/>
                <w:lang w:val="ru-RU"/>
              </w:rPr>
              <w:t>3</w:t>
            </w:r>
          </w:p>
          <w:p w:rsidR="005D6DDA" w:rsidRPr="0043523E" w:rsidRDefault="006465F7" w:rsidP="005D6DDA">
            <w:pPr>
              <w:rPr>
                <w:b/>
                <w:u w:val="single"/>
                <w:lang w:val="ru-RU"/>
              </w:rPr>
            </w:pPr>
            <w:r w:rsidRPr="0043523E">
              <w:rPr>
                <w:sz w:val="18"/>
                <w:szCs w:val="18"/>
                <w:lang w:val="ru-RU"/>
              </w:rPr>
              <w:t>Кумен</w:t>
            </w:r>
            <w:r w:rsidR="005D6DDA" w:rsidRPr="0043523E">
              <w:rPr>
                <w:sz w:val="18"/>
                <w:szCs w:val="18"/>
                <w:lang w:val="ru-RU"/>
              </w:rPr>
              <w:t xml:space="preserve"> 250</w:t>
            </w:r>
            <w:r w:rsidR="004C52B1" w:rsidRPr="0043523E">
              <w:rPr>
                <w:sz w:val="18"/>
                <w:szCs w:val="18"/>
                <w:lang w:val="ru-RU"/>
              </w:rPr>
              <w:t>мг/м</w:t>
            </w:r>
            <w:r w:rsidR="005D6DDA" w:rsidRPr="0043523E">
              <w:rPr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2683" w:type="dxa"/>
            <w:tcBorders>
              <w:top w:val="single" w:sz="12" w:space="0" w:color="auto"/>
              <w:bottom w:val="thinThickThinSmallGap" w:sz="18" w:space="0" w:color="auto"/>
            </w:tcBorders>
          </w:tcPr>
          <w:p w:rsidR="005D6DDA" w:rsidRPr="006465F7" w:rsidRDefault="005D6DDA" w:rsidP="005D6DDA">
            <w:pPr>
              <w:rPr>
                <w:sz w:val="18"/>
                <w:szCs w:val="18"/>
                <w:lang w:val="ru-RU"/>
              </w:rPr>
            </w:pPr>
            <w:r w:rsidRPr="00BF278E">
              <w:rPr>
                <w:b/>
                <w:sz w:val="18"/>
                <w:szCs w:val="18"/>
              </w:rPr>
              <w:t>H</w:t>
            </w:r>
            <w:r w:rsidRPr="006465F7">
              <w:rPr>
                <w:b/>
                <w:sz w:val="18"/>
                <w:szCs w:val="18"/>
                <w:lang w:val="ru-RU"/>
              </w:rPr>
              <w:t>315</w:t>
            </w:r>
            <w:r w:rsidRPr="006465F7">
              <w:rPr>
                <w:sz w:val="18"/>
                <w:szCs w:val="18"/>
                <w:lang w:val="ru-RU"/>
              </w:rPr>
              <w:t xml:space="preserve"> </w:t>
            </w:r>
            <w:r w:rsidR="006465F7" w:rsidRPr="006465F7">
              <w:rPr>
                <w:sz w:val="18"/>
                <w:szCs w:val="18"/>
                <w:lang w:val="ru-RU"/>
              </w:rPr>
              <w:t>дратує шкіру</w:t>
            </w:r>
            <w:r w:rsidRPr="006465F7">
              <w:rPr>
                <w:sz w:val="18"/>
                <w:szCs w:val="18"/>
                <w:lang w:val="ru-RU"/>
              </w:rPr>
              <w:t>,</w:t>
            </w:r>
          </w:p>
          <w:p w:rsidR="005D6DDA" w:rsidRPr="006465F7" w:rsidRDefault="005D6DDA" w:rsidP="005D6DDA">
            <w:pPr>
              <w:rPr>
                <w:sz w:val="18"/>
                <w:szCs w:val="18"/>
                <w:lang w:val="ru-RU"/>
              </w:rPr>
            </w:pPr>
            <w:r w:rsidRPr="00BF278E">
              <w:rPr>
                <w:b/>
                <w:sz w:val="18"/>
                <w:szCs w:val="18"/>
              </w:rPr>
              <w:t>H</w:t>
            </w:r>
            <w:r w:rsidRPr="006465F7">
              <w:rPr>
                <w:b/>
                <w:sz w:val="18"/>
                <w:szCs w:val="18"/>
                <w:lang w:val="ru-RU"/>
              </w:rPr>
              <w:t>317</w:t>
            </w:r>
            <w:r w:rsidRPr="006465F7">
              <w:rPr>
                <w:sz w:val="18"/>
                <w:szCs w:val="18"/>
                <w:lang w:val="ru-RU"/>
              </w:rPr>
              <w:t xml:space="preserve"> </w:t>
            </w:r>
            <w:r w:rsidR="006465F7" w:rsidRPr="006465F7">
              <w:rPr>
                <w:sz w:val="18"/>
                <w:szCs w:val="18"/>
                <w:lang w:val="ru-RU"/>
              </w:rPr>
              <w:t>може викликати алергічну реакцію шкіри</w:t>
            </w:r>
          </w:p>
          <w:p w:rsidR="005D6DDA" w:rsidRPr="006465F7" w:rsidRDefault="005D6DDA" w:rsidP="005D6DDA">
            <w:pPr>
              <w:rPr>
                <w:sz w:val="18"/>
                <w:szCs w:val="18"/>
                <w:lang w:val="ru-RU"/>
              </w:rPr>
            </w:pPr>
            <w:r w:rsidRPr="00BF278E">
              <w:rPr>
                <w:b/>
                <w:sz w:val="18"/>
                <w:szCs w:val="18"/>
              </w:rPr>
              <w:t>H</w:t>
            </w:r>
            <w:r w:rsidRPr="006465F7">
              <w:rPr>
                <w:b/>
                <w:sz w:val="18"/>
                <w:szCs w:val="18"/>
                <w:lang w:val="ru-RU"/>
              </w:rPr>
              <w:t>318</w:t>
            </w:r>
            <w:r w:rsidRPr="006465F7">
              <w:rPr>
                <w:sz w:val="18"/>
                <w:szCs w:val="18"/>
                <w:lang w:val="ru-RU"/>
              </w:rPr>
              <w:t xml:space="preserve"> </w:t>
            </w:r>
            <w:r w:rsidR="006465F7" w:rsidRPr="006465F7">
              <w:rPr>
                <w:sz w:val="18"/>
                <w:szCs w:val="18"/>
                <w:lang w:val="ru-RU"/>
              </w:rPr>
              <w:t>серйозні пошкодження очей</w:t>
            </w:r>
          </w:p>
          <w:p w:rsidR="005D6DDA" w:rsidRPr="006465F7" w:rsidRDefault="005D6DDA" w:rsidP="005D6DDA">
            <w:pPr>
              <w:rPr>
                <w:sz w:val="18"/>
                <w:szCs w:val="18"/>
                <w:lang w:val="ru-RU"/>
              </w:rPr>
            </w:pPr>
            <w:r w:rsidRPr="00BF278E">
              <w:rPr>
                <w:b/>
                <w:sz w:val="18"/>
                <w:szCs w:val="18"/>
              </w:rPr>
              <w:t>H</w:t>
            </w:r>
            <w:r w:rsidRPr="006465F7">
              <w:rPr>
                <w:b/>
                <w:sz w:val="18"/>
                <w:szCs w:val="18"/>
                <w:lang w:val="ru-RU"/>
              </w:rPr>
              <w:t>335</w:t>
            </w:r>
            <w:r w:rsidRPr="006465F7">
              <w:rPr>
                <w:sz w:val="18"/>
                <w:szCs w:val="18"/>
                <w:lang w:val="ru-RU"/>
              </w:rPr>
              <w:t xml:space="preserve"> </w:t>
            </w:r>
            <w:r w:rsidR="006465F7" w:rsidRPr="006465F7">
              <w:rPr>
                <w:sz w:val="18"/>
                <w:szCs w:val="18"/>
                <w:lang w:val="ru-RU"/>
              </w:rPr>
              <w:t>подразнення дихальних шляхів</w:t>
            </w:r>
          </w:p>
          <w:p w:rsidR="005D6DDA" w:rsidRPr="006465F7" w:rsidRDefault="005D6DDA" w:rsidP="005D6DDA">
            <w:pPr>
              <w:rPr>
                <w:b/>
                <w:u w:val="single"/>
                <w:lang w:val="ru-RU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thinThickThinSmallGap" w:sz="18" w:space="0" w:color="auto"/>
            </w:tcBorders>
            <w:vAlign w:val="center"/>
          </w:tcPr>
          <w:p w:rsidR="005D6DDA" w:rsidRPr="00CB00BF" w:rsidRDefault="00CB00BF" w:rsidP="00CB00BF">
            <w:pPr>
              <w:jc w:val="center"/>
              <w:rPr>
                <w:b/>
                <w:sz w:val="20"/>
              </w:rPr>
            </w:pPr>
            <w:r w:rsidRPr="00CB00BF">
              <w:rPr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thinThickThinSmallGap" w:sz="18" w:space="0" w:color="auto"/>
            </w:tcBorders>
            <w:vAlign w:val="center"/>
          </w:tcPr>
          <w:p w:rsidR="005D6DDA" w:rsidRPr="00CB00BF" w:rsidRDefault="00CB00BF" w:rsidP="00CB00BF">
            <w:pPr>
              <w:jc w:val="center"/>
              <w:rPr>
                <w:b/>
                <w:sz w:val="20"/>
              </w:rPr>
            </w:pPr>
            <w:r w:rsidRPr="00CB00BF">
              <w:rPr>
                <w:b/>
                <w:sz w:val="20"/>
              </w:rPr>
              <w:t>0,5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thinThickThinSmallGap" w:sz="18" w:space="0" w:color="auto"/>
            </w:tcBorders>
            <w:vAlign w:val="center"/>
          </w:tcPr>
          <w:p w:rsidR="005D6DDA" w:rsidRPr="00CB00BF" w:rsidRDefault="00CB00BF" w:rsidP="00CB00BF">
            <w:pPr>
              <w:jc w:val="center"/>
              <w:rPr>
                <w:b/>
                <w:sz w:val="20"/>
              </w:rPr>
            </w:pPr>
            <w:r w:rsidRPr="00CB00BF">
              <w:rPr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bottom w:val="thinThickThinSmallGap" w:sz="18" w:space="0" w:color="auto"/>
            </w:tcBorders>
            <w:textDirection w:val="btLr"/>
          </w:tcPr>
          <w:p w:rsidR="005D6DDA" w:rsidRDefault="00CB00BF" w:rsidP="00CB00B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CB00BF" w:rsidRPr="00CB00BF" w:rsidRDefault="004C52B1" w:rsidP="00CB00BF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Прийнятний</w:t>
            </w:r>
          </w:p>
        </w:tc>
        <w:tc>
          <w:tcPr>
            <w:tcW w:w="3402" w:type="dxa"/>
            <w:tcBorders>
              <w:top w:val="single" w:sz="12" w:space="0" w:color="auto"/>
              <w:bottom w:val="thinThickThinSmallGap" w:sz="18" w:space="0" w:color="auto"/>
              <w:right w:val="single" w:sz="12" w:space="0" w:color="auto"/>
            </w:tcBorders>
          </w:tcPr>
          <w:p w:rsidR="005D6DDA" w:rsidRPr="00B24553" w:rsidRDefault="00B24553" w:rsidP="005D6DDA">
            <w:pPr>
              <w:rPr>
                <w:sz w:val="18"/>
                <w:szCs w:val="18"/>
                <w:lang w:val="ru-RU"/>
              </w:rPr>
            </w:pPr>
            <w:r w:rsidRPr="00B24553">
              <w:rPr>
                <w:sz w:val="18"/>
                <w:szCs w:val="18"/>
                <w:lang w:val="ru-RU"/>
              </w:rPr>
              <w:t>Використовувати засіб тільки в нале</w:t>
            </w:r>
            <w:r w:rsidRPr="00B24553">
              <w:rPr>
                <w:sz w:val="18"/>
                <w:szCs w:val="18"/>
                <w:lang w:val="ru-RU"/>
              </w:rPr>
              <w:t>ж</w:t>
            </w:r>
            <w:r w:rsidRPr="00B24553">
              <w:rPr>
                <w:sz w:val="18"/>
                <w:szCs w:val="18"/>
                <w:lang w:val="ru-RU"/>
              </w:rPr>
              <w:t>ним чином вентильованому приміщенні</w:t>
            </w:r>
            <w:r w:rsidR="005D6DDA" w:rsidRPr="00B24553">
              <w:rPr>
                <w:sz w:val="18"/>
                <w:szCs w:val="18"/>
                <w:lang w:val="ru-RU"/>
              </w:rPr>
              <w:t xml:space="preserve">. </w:t>
            </w:r>
            <w:r w:rsidRPr="00B24553">
              <w:rPr>
                <w:sz w:val="18"/>
                <w:szCs w:val="18"/>
                <w:lang w:val="ru-RU"/>
              </w:rPr>
              <w:t>Уникати контакту з очима і шкірою</w:t>
            </w:r>
            <w:r w:rsidR="005D6DDA" w:rsidRPr="00B24553">
              <w:rPr>
                <w:sz w:val="18"/>
                <w:szCs w:val="18"/>
                <w:lang w:val="ru-RU"/>
              </w:rPr>
              <w:t xml:space="preserve">. </w:t>
            </w:r>
            <w:r w:rsidRPr="00B24553">
              <w:rPr>
                <w:sz w:val="18"/>
                <w:szCs w:val="18"/>
                <w:lang w:val="ru-RU"/>
              </w:rPr>
              <w:t>Ун</w:t>
            </w:r>
            <w:r w:rsidRPr="00B24553">
              <w:rPr>
                <w:sz w:val="18"/>
                <w:szCs w:val="18"/>
                <w:lang w:val="ru-RU"/>
              </w:rPr>
              <w:t>и</w:t>
            </w:r>
            <w:r w:rsidRPr="00B24553">
              <w:rPr>
                <w:sz w:val="18"/>
                <w:szCs w:val="18"/>
                <w:lang w:val="ru-RU"/>
              </w:rPr>
              <w:t>кати тривалого або повторного контакту зі шкірою, щоб мінімізувати ризик але</w:t>
            </w:r>
            <w:r w:rsidRPr="00B24553">
              <w:rPr>
                <w:sz w:val="18"/>
                <w:szCs w:val="18"/>
                <w:lang w:val="ru-RU"/>
              </w:rPr>
              <w:t>р</w:t>
            </w:r>
            <w:r w:rsidRPr="00B24553">
              <w:rPr>
                <w:sz w:val="18"/>
                <w:szCs w:val="18"/>
                <w:lang w:val="ru-RU"/>
              </w:rPr>
              <w:t>гічної реакції</w:t>
            </w:r>
            <w:r w:rsidR="005D6DDA" w:rsidRPr="00B24553">
              <w:rPr>
                <w:sz w:val="18"/>
                <w:szCs w:val="18"/>
                <w:lang w:val="ru-RU"/>
              </w:rPr>
              <w:t xml:space="preserve">. </w:t>
            </w:r>
            <w:r w:rsidRPr="00B24553">
              <w:rPr>
                <w:sz w:val="18"/>
                <w:szCs w:val="18"/>
                <w:lang w:val="ru-RU"/>
              </w:rPr>
              <w:t xml:space="preserve">Не споживати їжу, не пити та не палити </w:t>
            </w:r>
            <w:proofErr w:type="gramStart"/>
            <w:r w:rsidRPr="00B24553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4553">
              <w:rPr>
                <w:sz w:val="18"/>
                <w:szCs w:val="18"/>
                <w:lang w:val="ru-RU"/>
              </w:rPr>
              <w:t>ід час роботи</w:t>
            </w:r>
            <w:r w:rsidR="005D6DDA" w:rsidRPr="00B24553">
              <w:rPr>
                <w:sz w:val="18"/>
                <w:szCs w:val="18"/>
                <w:lang w:val="ru-RU"/>
              </w:rPr>
              <w:t xml:space="preserve">. </w:t>
            </w:r>
            <w:r w:rsidRPr="00B24553">
              <w:rPr>
                <w:sz w:val="18"/>
                <w:szCs w:val="18"/>
                <w:lang w:val="ru-RU"/>
              </w:rPr>
              <w:t xml:space="preserve">Мити руки перед перервами у роботі та </w:t>
            </w:r>
            <w:proofErr w:type="gramStart"/>
            <w:r w:rsidRPr="00B24553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4553">
              <w:rPr>
                <w:sz w:val="18"/>
                <w:szCs w:val="18"/>
                <w:lang w:val="ru-RU"/>
              </w:rPr>
              <w:t>ісля її завершення</w:t>
            </w:r>
          </w:p>
          <w:p w:rsidR="005D6DDA" w:rsidRPr="00B24553" w:rsidRDefault="005D6DDA" w:rsidP="005D6DDA">
            <w:pPr>
              <w:rPr>
                <w:sz w:val="18"/>
                <w:szCs w:val="18"/>
                <w:lang w:val="ru-RU"/>
              </w:rPr>
            </w:pPr>
          </w:p>
          <w:p w:rsidR="005D6DDA" w:rsidRPr="00B24553" w:rsidRDefault="00172DEF" w:rsidP="005D6D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Використовувати з</w:t>
            </w:r>
            <w:r w:rsidR="00B24553" w:rsidRPr="00B24553">
              <w:rPr>
                <w:sz w:val="18"/>
                <w:szCs w:val="18"/>
                <w:lang w:val="ru-RU"/>
              </w:rPr>
              <w:t xml:space="preserve">ахисні рукавички, </w:t>
            </w:r>
            <w:proofErr w:type="gramStart"/>
            <w:r w:rsidR="00B24553" w:rsidRPr="00B24553">
              <w:rPr>
                <w:sz w:val="18"/>
                <w:szCs w:val="18"/>
                <w:lang w:val="ru-RU"/>
              </w:rPr>
              <w:t>ст</w:t>
            </w:r>
            <w:proofErr w:type="gramEnd"/>
            <w:r w:rsidR="00B24553" w:rsidRPr="00B24553">
              <w:rPr>
                <w:sz w:val="18"/>
                <w:szCs w:val="18"/>
                <w:lang w:val="ru-RU"/>
              </w:rPr>
              <w:t>ійкі до впливу хімікатів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5D6DDA" w:rsidRPr="00B24553">
              <w:rPr>
                <w:sz w:val="18"/>
                <w:szCs w:val="18"/>
                <w:lang w:val="ru-RU"/>
              </w:rPr>
              <w:t>(</w:t>
            </w:r>
            <w:r w:rsidR="005D6DDA" w:rsidRPr="00432F2C">
              <w:rPr>
                <w:sz w:val="18"/>
                <w:szCs w:val="18"/>
              </w:rPr>
              <w:t>EN</w:t>
            </w:r>
            <w:r w:rsidR="005D6DDA" w:rsidRPr="00B24553">
              <w:rPr>
                <w:sz w:val="18"/>
                <w:szCs w:val="18"/>
                <w:lang w:val="ru-RU"/>
              </w:rPr>
              <w:t xml:space="preserve"> 374). </w:t>
            </w:r>
          </w:p>
          <w:p w:rsidR="005D6DDA" w:rsidRPr="00B24553" w:rsidRDefault="00B24553" w:rsidP="005D6D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Носити</w:t>
            </w:r>
            <w:r w:rsidR="005D6DDA" w:rsidRPr="00B24553">
              <w:rPr>
                <w:sz w:val="18"/>
                <w:szCs w:val="18"/>
                <w:lang w:val="ru-RU"/>
              </w:rPr>
              <w:t xml:space="preserve"> </w:t>
            </w:r>
            <w:r w:rsidR="006B1762" w:rsidRPr="00B24553">
              <w:rPr>
                <w:sz w:val="18"/>
                <w:szCs w:val="18"/>
                <w:lang w:val="ru-RU"/>
              </w:rPr>
              <w:t>захисні окуляри</w:t>
            </w:r>
            <w:r w:rsidR="005D6DDA" w:rsidRPr="00B24553">
              <w:rPr>
                <w:sz w:val="18"/>
                <w:szCs w:val="18"/>
                <w:lang w:val="ru-RU"/>
              </w:rPr>
              <w:t>.</w:t>
            </w:r>
          </w:p>
          <w:p w:rsidR="005D6DDA" w:rsidRPr="00B24553" w:rsidRDefault="00B24553" w:rsidP="005D6DDA">
            <w:pPr>
              <w:rPr>
                <w:b/>
                <w:u w:val="single"/>
                <w:lang w:val="ru-RU"/>
              </w:rPr>
            </w:pPr>
            <w:proofErr w:type="gramStart"/>
            <w:r w:rsidRPr="00B24553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4553">
              <w:rPr>
                <w:sz w:val="18"/>
                <w:szCs w:val="18"/>
                <w:lang w:val="ru-RU"/>
              </w:rPr>
              <w:t>ід час роботи носити відповідний з</w:t>
            </w:r>
            <w:r w:rsidRPr="00B24553">
              <w:rPr>
                <w:sz w:val="18"/>
                <w:szCs w:val="18"/>
                <w:lang w:val="ru-RU"/>
              </w:rPr>
              <w:t>а</w:t>
            </w:r>
            <w:r w:rsidRPr="00B24553">
              <w:rPr>
                <w:sz w:val="18"/>
                <w:szCs w:val="18"/>
                <w:lang w:val="ru-RU"/>
              </w:rPr>
              <w:t>хисний одяг</w:t>
            </w:r>
          </w:p>
        </w:tc>
      </w:tr>
      <w:tr w:rsidR="00CB00BF" w:rsidRPr="0043523E" w:rsidTr="00F4052F">
        <w:trPr>
          <w:trHeight w:val="3076"/>
        </w:trPr>
        <w:tc>
          <w:tcPr>
            <w:tcW w:w="1985" w:type="dxa"/>
            <w:tcBorders>
              <w:top w:val="thinThickThinSmallGap" w:sz="18" w:space="0" w:color="auto"/>
              <w:left w:val="single" w:sz="12" w:space="0" w:color="auto"/>
              <w:bottom w:val="thinThickThinSmallGap" w:sz="18" w:space="0" w:color="auto"/>
            </w:tcBorders>
          </w:tcPr>
          <w:p w:rsidR="00CB00BF" w:rsidRPr="0043523E" w:rsidRDefault="00CB00BF" w:rsidP="00CB00BF">
            <w:pPr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</w:pPr>
            <w:r w:rsidRPr="00BF278E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Duotac</w:t>
            </w:r>
            <w:r w:rsidRPr="0043523E"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  <w:t xml:space="preserve"> </w:t>
            </w:r>
            <w:r w:rsidRPr="00BF278E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Zahnadspray</w:t>
            </w:r>
          </w:p>
          <w:p w:rsidR="00CB00BF" w:rsidRPr="006465F7" w:rsidRDefault="006465F7" w:rsidP="00CB00BF">
            <w:pPr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  <w:t>Консервативне маст</w:t>
            </w:r>
            <w:r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  <w:t>и</w:t>
            </w:r>
            <w:r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  <w:t>ло</w:t>
            </w:r>
          </w:p>
          <w:p w:rsidR="00CB00BF" w:rsidRPr="006465F7" w:rsidRDefault="00CB00BF" w:rsidP="00CB00BF">
            <w:pP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</w:pPr>
          </w:p>
          <w:p w:rsidR="00CB00BF" w:rsidRPr="006465F7" w:rsidRDefault="006465F7" w:rsidP="00CB00BF">
            <w:pP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</w:pPr>
            <w:r w:rsidRPr="006465F7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Приблизно</w:t>
            </w:r>
            <w:r w:rsidR="00CB00BF" w:rsidRPr="006465F7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 xml:space="preserve"> 400</w:t>
            </w:r>
            <w:r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  <w:t xml:space="preserve"> </w:t>
            </w:r>
            <w:r w:rsidRPr="006465F7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мл на зміну</w:t>
            </w:r>
          </w:p>
          <w:p w:rsidR="00CB00BF" w:rsidRPr="006465F7" w:rsidRDefault="00CB00BF" w:rsidP="00CB00BF">
            <w:pP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</w:pPr>
          </w:p>
          <w:p w:rsidR="00CB00BF" w:rsidRPr="006465F7" w:rsidRDefault="006465F7" w:rsidP="00CB00BF">
            <w:pPr>
              <w:autoSpaceDE w:val="0"/>
              <w:autoSpaceDN w:val="0"/>
              <w:adjustRightInd w:val="0"/>
              <w:rPr>
                <w:rFonts w:cs="Courier"/>
                <w:sz w:val="18"/>
                <w:szCs w:val="18"/>
                <w:lang w:val="ru-RU"/>
              </w:rPr>
            </w:pPr>
            <w:r w:rsidRPr="006465F7">
              <w:rPr>
                <w:rFonts w:cs="Courier"/>
                <w:sz w:val="18"/>
                <w:szCs w:val="18"/>
                <w:lang w:val="ru-RU"/>
              </w:rPr>
              <w:t>Бутан</w:t>
            </w:r>
            <w:r w:rsidR="00CB00BF" w:rsidRPr="006465F7">
              <w:rPr>
                <w:rFonts w:cs="Courier"/>
                <w:sz w:val="18"/>
                <w:szCs w:val="18"/>
                <w:lang w:val="ru-RU"/>
              </w:rPr>
              <w:t xml:space="preserve"> 1900</w:t>
            </w:r>
            <w:r w:rsidR="004C52B1" w:rsidRPr="006465F7">
              <w:rPr>
                <w:rFonts w:cs="Courier"/>
                <w:sz w:val="18"/>
                <w:szCs w:val="18"/>
                <w:lang w:val="ru-RU"/>
              </w:rPr>
              <w:t>мг/м</w:t>
            </w:r>
            <w:r w:rsidR="00CB00BF" w:rsidRPr="006465F7">
              <w:rPr>
                <w:rFonts w:cs="Courier"/>
                <w:sz w:val="18"/>
                <w:szCs w:val="18"/>
                <w:vertAlign w:val="superscript"/>
                <w:lang w:val="ru-RU"/>
              </w:rPr>
              <w:t>3</w:t>
            </w:r>
          </w:p>
          <w:p w:rsidR="00CB00BF" w:rsidRPr="0043523E" w:rsidRDefault="006465F7" w:rsidP="00CB00BF">
            <w:pPr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</w:pPr>
            <w:r w:rsidRPr="0043523E">
              <w:rPr>
                <w:rFonts w:cs="Courier"/>
                <w:sz w:val="18"/>
                <w:szCs w:val="18"/>
                <w:lang w:val="ru-RU"/>
              </w:rPr>
              <w:t>Пропан</w:t>
            </w:r>
            <w:r w:rsidR="00CB00BF" w:rsidRPr="0043523E">
              <w:rPr>
                <w:rFonts w:cs="Courier"/>
                <w:sz w:val="18"/>
                <w:szCs w:val="18"/>
                <w:lang w:val="ru-RU"/>
              </w:rPr>
              <w:t xml:space="preserve"> 1800</w:t>
            </w:r>
            <w:r w:rsidR="004C52B1" w:rsidRPr="0043523E">
              <w:rPr>
                <w:rFonts w:cs="Courier"/>
                <w:sz w:val="18"/>
                <w:szCs w:val="18"/>
                <w:lang w:val="ru-RU"/>
              </w:rPr>
              <w:t>мг/м</w:t>
            </w:r>
            <w:r w:rsidR="00CB00BF" w:rsidRPr="0043523E">
              <w:rPr>
                <w:rFonts w:cs="Courier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2683" w:type="dxa"/>
            <w:tcBorders>
              <w:top w:val="thinThickThinSmallGap" w:sz="18" w:space="0" w:color="auto"/>
              <w:bottom w:val="thinThickThinSmallGap" w:sz="18" w:space="0" w:color="auto"/>
            </w:tcBorders>
          </w:tcPr>
          <w:p w:rsidR="00CB00BF" w:rsidRPr="00BF278E" w:rsidRDefault="00CB00BF" w:rsidP="00CB00BF">
            <w:pPr>
              <w:rPr>
                <w:rFonts w:cs="Courier"/>
                <w:b/>
                <w:sz w:val="18"/>
                <w:szCs w:val="18"/>
              </w:rPr>
            </w:pPr>
            <w:r w:rsidRPr="00BF278E">
              <w:rPr>
                <w:rFonts w:cs="Courier"/>
                <w:b/>
                <w:sz w:val="18"/>
                <w:szCs w:val="18"/>
              </w:rPr>
              <w:t xml:space="preserve">F+ </w:t>
            </w:r>
            <w:r w:rsidR="0052473A">
              <w:rPr>
                <w:rFonts w:cs="Courier"/>
                <w:sz w:val="18"/>
                <w:szCs w:val="18"/>
              </w:rPr>
              <w:t>надзвичайно легкозаймистий продукт</w:t>
            </w:r>
          </w:p>
          <w:p w:rsidR="00CB00BF" w:rsidRDefault="00CB00BF" w:rsidP="00CB00BF">
            <w:pPr>
              <w:rPr>
                <w:b/>
                <w:u w:val="single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thinThickThinSmallGap" w:sz="18" w:space="0" w:color="auto"/>
            </w:tcBorders>
            <w:vAlign w:val="center"/>
          </w:tcPr>
          <w:p w:rsidR="00CB00BF" w:rsidRPr="00CB00BF" w:rsidRDefault="00CB00BF" w:rsidP="00CB00BF">
            <w:pPr>
              <w:jc w:val="center"/>
              <w:rPr>
                <w:b/>
                <w:sz w:val="20"/>
              </w:rPr>
            </w:pPr>
            <w:r w:rsidRPr="00CB00BF">
              <w:rPr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thinThickThinSmallGap" w:sz="18" w:space="0" w:color="auto"/>
            </w:tcBorders>
            <w:vAlign w:val="center"/>
          </w:tcPr>
          <w:p w:rsidR="00CB00BF" w:rsidRPr="00CB00BF" w:rsidRDefault="00CB00BF" w:rsidP="00CB00BF">
            <w:pPr>
              <w:jc w:val="center"/>
              <w:rPr>
                <w:b/>
                <w:sz w:val="20"/>
              </w:rPr>
            </w:pPr>
            <w:r w:rsidRPr="00CB00BF">
              <w:rPr>
                <w:b/>
                <w:sz w:val="20"/>
              </w:rPr>
              <w:t>0,5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thinThickThinSmallGap" w:sz="18" w:space="0" w:color="auto"/>
            </w:tcBorders>
            <w:vAlign w:val="center"/>
          </w:tcPr>
          <w:p w:rsidR="00CB00BF" w:rsidRPr="00CB00BF" w:rsidRDefault="00CB00BF" w:rsidP="00CB00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bottom w:val="thinThickThinSmallGap" w:sz="18" w:space="0" w:color="auto"/>
            </w:tcBorders>
            <w:textDirection w:val="btLr"/>
          </w:tcPr>
          <w:p w:rsidR="00CB00BF" w:rsidRDefault="00CB00BF" w:rsidP="00CB00B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CB00BF" w:rsidRPr="00CB00BF" w:rsidRDefault="004C52B1" w:rsidP="00CB00BF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Прийнятний</w:t>
            </w:r>
          </w:p>
        </w:tc>
        <w:tc>
          <w:tcPr>
            <w:tcW w:w="3402" w:type="dxa"/>
            <w:tcBorders>
              <w:top w:val="thinThickThinSmallGap" w:sz="18" w:space="0" w:color="auto"/>
              <w:bottom w:val="thinThickThinSmallGap" w:sz="18" w:space="0" w:color="auto"/>
              <w:right w:val="single" w:sz="12" w:space="0" w:color="auto"/>
            </w:tcBorders>
          </w:tcPr>
          <w:p w:rsidR="00CB00BF" w:rsidRPr="00B24553" w:rsidRDefault="00B24553" w:rsidP="00CB00BF">
            <w:pPr>
              <w:rPr>
                <w:sz w:val="18"/>
                <w:szCs w:val="18"/>
                <w:lang w:val="ru-RU"/>
              </w:rPr>
            </w:pPr>
            <w:r w:rsidRPr="00B24553">
              <w:rPr>
                <w:sz w:val="18"/>
                <w:szCs w:val="18"/>
                <w:lang w:val="ru-RU"/>
              </w:rPr>
              <w:t>Використовувати звичайні запобіжні заходи при роботі з хі</w:t>
            </w:r>
            <w:proofErr w:type="gramStart"/>
            <w:r w:rsidRPr="00B24553">
              <w:rPr>
                <w:sz w:val="18"/>
                <w:szCs w:val="18"/>
                <w:lang w:val="ru-RU"/>
              </w:rPr>
              <w:t>м</w:t>
            </w:r>
            <w:proofErr w:type="gramEnd"/>
            <w:r w:rsidRPr="00B24553">
              <w:rPr>
                <w:sz w:val="18"/>
                <w:szCs w:val="18"/>
                <w:lang w:val="ru-RU"/>
              </w:rPr>
              <w:t>ікатами.</w:t>
            </w:r>
          </w:p>
          <w:p w:rsidR="00CB00BF" w:rsidRPr="00B24553" w:rsidRDefault="00B24553" w:rsidP="00CB00BF">
            <w:pPr>
              <w:rPr>
                <w:sz w:val="18"/>
                <w:szCs w:val="18"/>
                <w:lang w:val="ru-RU"/>
              </w:rPr>
            </w:pPr>
            <w:r w:rsidRPr="00B24553">
              <w:rPr>
                <w:sz w:val="18"/>
                <w:szCs w:val="18"/>
                <w:lang w:val="ru-RU"/>
              </w:rPr>
              <w:t xml:space="preserve">Мити руки перед перервою та </w:t>
            </w:r>
            <w:proofErr w:type="gramStart"/>
            <w:r w:rsidRPr="00B24553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4553">
              <w:rPr>
                <w:sz w:val="18"/>
                <w:szCs w:val="18"/>
                <w:lang w:val="ru-RU"/>
              </w:rPr>
              <w:t>ісля завершення праці</w:t>
            </w:r>
            <w:r w:rsidR="00CB00BF" w:rsidRPr="00B24553">
              <w:rPr>
                <w:sz w:val="18"/>
                <w:szCs w:val="18"/>
                <w:lang w:val="ru-RU"/>
              </w:rPr>
              <w:t xml:space="preserve">. </w:t>
            </w:r>
            <w:r w:rsidRPr="00B24553">
              <w:rPr>
                <w:sz w:val="18"/>
                <w:szCs w:val="18"/>
                <w:lang w:val="ru-RU"/>
              </w:rPr>
              <w:t>Уникати тривалого та інтенсивного контакту зі шкірою</w:t>
            </w:r>
            <w:r w:rsidR="00CB00BF" w:rsidRPr="00B24553">
              <w:rPr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B24553">
              <w:rPr>
                <w:sz w:val="18"/>
                <w:szCs w:val="18"/>
                <w:lang w:val="ru-RU"/>
              </w:rPr>
              <w:t>Проф</w:t>
            </w:r>
            <w:proofErr w:type="gramEnd"/>
            <w:r w:rsidRPr="00B24553">
              <w:rPr>
                <w:sz w:val="18"/>
                <w:szCs w:val="18"/>
                <w:lang w:val="ru-RU"/>
              </w:rPr>
              <w:t>ілактичний захист шкіри за допом</w:t>
            </w:r>
            <w:r w:rsidRPr="00B24553">
              <w:rPr>
                <w:sz w:val="18"/>
                <w:szCs w:val="18"/>
                <w:lang w:val="ru-RU"/>
              </w:rPr>
              <w:t>о</w:t>
            </w:r>
            <w:r w:rsidRPr="00B24553">
              <w:rPr>
                <w:sz w:val="18"/>
                <w:szCs w:val="18"/>
                <w:lang w:val="ru-RU"/>
              </w:rPr>
              <w:t>гою захисного крему для шкіри</w:t>
            </w:r>
            <w:r w:rsidR="00CB00BF" w:rsidRPr="00B24553">
              <w:rPr>
                <w:sz w:val="18"/>
                <w:szCs w:val="18"/>
                <w:lang w:val="ru-RU"/>
              </w:rPr>
              <w:t xml:space="preserve">. </w:t>
            </w:r>
            <w:r w:rsidRPr="00B24553">
              <w:rPr>
                <w:sz w:val="18"/>
                <w:szCs w:val="18"/>
                <w:lang w:val="ru-RU"/>
              </w:rPr>
              <w:t>Не кл</w:t>
            </w:r>
            <w:r w:rsidRPr="00B24553">
              <w:rPr>
                <w:sz w:val="18"/>
                <w:szCs w:val="18"/>
                <w:lang w:val="ru-RU"/>
              </w:rPr>
              <w:t>а</w:t>
            </w:r>
            <w:r w:rsidRPr="00B24553">
              <w:rPr>
                <w:sz w:val="18"/>
                <w:szCs w:val="18"/>
                <w:lang w:val="ru-RU"/>
              </w:rPr>
              <w:t>сти у кишеню серветку, змочену в пр</w:t>
            </w:r>
            <w:r w:rsidRPr="00B24553">
              <w:rPr>
                <w:sz w:val="18"/>
                <w:szCs w:val="18"/>
                <w:lang w:val="ru-RU"/>
              </w:rPr>
              <w:t>о</w:t>
            </w:r>
            <w:r w:rsidRPr="00B24553">
              <w:rPr>
                <w:sz w:val="18"/>
                <w:szCs w:val="18"/>
                <w:lang w:val="ru-RU"/>
              </w:rPr>
              <w:t>дукті</w:t>
            </w:r>
            <w:r w:rsidR="00CB00BF" w:rsidRPr="00B24553">
              <w:rPr>
                <w:sz w:val="18"/>
                <w:szCs w:val="18"/>
                <w:lang w:val="ru-RU"/>
              </w:rPr>
              <w:t>.</w:t>
            </w:r>
          </w:p>
          <w:p w:rsidR="00CB00BF" w:rsidRPr="00B24553" w:rsidRDefault="00CB00BF" w:rsidP="00CB00BF">
            <w:pPr>
              <w:rPr>
                <w:sz w:val="18"/>
                <w:szCs w:val="18"/>
                <w:lang w:val="ru-RU"/>
              </w:rPr>
            </w:pPr>
          </w:p>
          <w:p w:rsidR="00CB00BF" w:rsidRPr="00B24553" w:rsidRDefault="00172DEF" w:rsidP="00CB00B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Використовувати з</w:t>
            </w:r>
            <w:r w:rsidR="00B24553" w:rsidRPr="00B24553">
              <w:rPr>
                <w:sz w:val="18"/>
                <w:szCs w:val="18"/>
                <w:lang w:val="ru-RU"/>
              </w:rPr>
              <w:t>ахисні рукавички або крем для захисту шкіри</w:t>
            </w:r>
            <w:r w:rsidR="00CB00BF" w:rsidRPr="00B24553">
              <w:rPr>
                <w:sz w:val="18"/>
                <w:szCs w:val="18"/>
                <w:lang w:val="ru-RU"/>
              </w:rPr>
              <w:t>.</w:t>
            </w:r>
          </w:p>
          <w:p w:rsidR="00CB00BF" w:rsidRPr="00B24553" w:rsidRDefault="00172DEF" w:rsidP="00CB00B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Носити з</w:t>
            </w:r>
            <w:r w:rsidR="00B24553" w:rsidRPr="00B24553">
              <w:rPr>
                <w:sz w:val="18"/>
                <w:szCs w:val="18"/>
                <w:lang w:val="ru-RU"/>
              </w:rPr>
              <w:t>ахисні окуляри, які щільно пр</w:t>
            </w:r>
            <w:r w:rsidR="00B24553" w:rsidRPr="00B24553">
              <w:rPr>
                <w:sz w:val="18"/>
                <w:szCs w:val="18"/>
                <w:lang w:val="ru-RU"/>
              </w:rPr>
              <w:t>и</w:t>
            </w:r>
            <w:r w:rsidR="00B24553" w:rsidRPr="00B24553">
              <w:rPr>
                <w:sz w:val="18"/>
                <w:szCs w:val="18"/>
                <w:lang w:val="ru-RU"/>
              </w:rPr>
              <w:t>лягають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:rsidR="00CB00BF" w:rsidRPr="00B24553" w:rsidRDefault="00172DEF" w:rsidP="00CB00B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Носити з</w:t>
            </w:r>
            <w:r w:rsidR="00B24553" w:rsidRPr="00B24553">
              <w:rPr>
                <w:sz w:val="18"/>
                <w:szCs w:val="18"/>
                <w:lang w:val="ru-RU"/>
              </w:rPr>
              <w:t>ахисний робочий одяг</w:t>
            </w:r>
          </w:p>
        </w:tc>
      </w:tr>
      <w:tr w:rsidR="00CB00BF" w:rsidRPr="00501EB5" w:rsidTr="006B13A1">
        <w:trPr>
          <w:trHeight w:val="3076"/>
        </w:trPr>
        <w:tc>
          <w:tcPr>
            <w:tcW w:w="1985" w:type="dxa"/>
            <w:tcBorders>
              <w:top w:val="thinThickThinSmallGap" w:sz="18" w:space="0" w:color="auto"/>
              <w:left w:val="single" w:sz="12" w:space="0" w:color="auto"/>
              <w:bottom w:val="single" w:sz="4" w:space="0" w:color="auto"/>
            </w:tcBorders>
          </w:tcPr>
          <w:p w:rsidR="00CB00BF" w:rsidRPr="006465F7" w:rsidRDefault="006465F7" w:rsidP="00CB00BF">
            <w:pP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val="uk-UA" w:eastAsia="pl-PL"/>
              </w:rPr>
              <w:t>Фарба «Чорний мат»</w:t>
            </w:r>
            <w:r w:rsidR="00CB00BF" w:rsidRPr="006465F7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 xml:space="preserve"> </w:t>
            </w:r>
          </w:p>
          <w:p w:rsidR="00CB00BF" w:rsidRPr="006465F7" w:rsidRDefault="006465F7" w:rsidP="00CB00BF">
            <w:pPr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  <w:t>Спрей для цинкування</w:t>
            </w:r>
          </w:p>
          <w:p w:rsidR="00CB00BF" w:rsidRPr="006465F7" w:rsidRDefault="00CB00BF" w:rsidP="00CB00BF">
            <w:pP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</w:pPr>
          </w:p>
          <w:p w:rsidR="00CB00BF" w:rsidRPr="006465F7" w:rsidRDefault="006465F7" w:rsidP="00CB00BF">
            <w:pP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</w:pPr>
            <w:r w:rsidRPr="006465F7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Приблизно</w:t>
            </w:r>
            <w:r w:rsidR="00CB00BF" w:rsidRPr="006465F7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 xml:space="preserve"> 50</w:t>
            </w:r>
            <w:r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  <w:t xml:space="preserve"> </w:t>
            </w:r>
            <w:r w:rsidRPr="006465F7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мл на зміну</w:t>
            </w:r>
          </w:p>
          <w:p w:rsidR="00CB00BF" w:rsidRPr="006465F7" w:rsidRDefault="00CB00BF" w:rsidP="00CB00BF">
            <w:pP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</w:pPr>
          </w:p>
          <w:p w:rsidR="00CB00BF" w:rsidRPr="006465F7" w:rsidRDefault="006465F7" w:rsidP="00CB00BF">
            <w:pPr>
              <w:rPr>
                <w:sz w:val="18"/>
                <w:szCs w:val="18"/>
                <w:lang w:val="ru-RU"/>
              </w:rPr>
            </w:pPr>
            <w:r w:rsidRPr="006465F7">
              <w:rPr>
                <w:sz w:val="18"/>
                <w:szCs w:val="18"/>
                <w:lang w:val="ru-RU"/>
              </w:rPr>
              <w:t>Ацетон</w:t>
            </w:r>
            <w:r w:rsidR="00CB00BF" w:rsidRPr="006465F7">
              <w:rPr>
                <w:sz w:val="18"/>
                <w:szCs w:val="18"/>
                <w:lang w:val="ru-RU"/>
              </w:rPr>
              <w:t xml:space="preserve"> 600</w:t>
            </w:r>
            <w:r w:rsidR="004C52B1" w:rsidRPr="006465F7">
              <w:rPr>
                <w:sz w:val="18"/>
                <w:szCs w:val="18"/>
                <w:lang w:val="ru-RU"/>
              </w:rPr>
              <w:t>мг/м</w:t>
            </w:r>
            <w:r w:rsidR="00CB00BF" w:rsidRPr="006465F7">
              <w:rPr>
                <w:sz w:val="18"/>
                <w:szCs w:val="18"/>
                <w:vertAlign w:val="superscript"/>
                <w:lang w:val="ru-RU"/>
              </w:rPr>
              <w:t>3</w:t>
            </w:r>
            <w:r w:rsidR="00CB00BF" w:rsidRPr="006465F7">
              <w:rPr>
                <w:sz w:val="18"/>
                <w:szCs w:val="18"/>
                <w:lang w:val="ru-RU"/>
              </w:rPr>
              <w:t xml:space="preserve"> </w:t>
            </w:r>
          </w:p>
          <w:p w:rsidR="00CB00BF" w:rsidRPr="006465F7" w:rsidRDefault="006465F7" w:rsidP="00CB00BF">
            <w:pPr>
              <w:rPr>
                <w:sz w:val="18"/>
                <w:szCs w:val="18"/>
                <w:lang w:val="ru-RU"/>
              </w:rPr>
            </w:pPr>
            <w:r w:rsidRPr="006465F7">
              <w:rPr>
                <w:sz w:val="18"/>
                <w:szCs w:val="18"/>
                <w:lang w:val="ru-RU"/>
              </w:rPr>
              <w:t>Ксилен</w:t>
            </w:r>
            <w:r w:rsidR="00CB00BF" w:rsidRPr="006465F7">
              <w:rPr>
                <w:sz w:val="18"/>
                <w:szCs w:val="18"/>
                <w:lang w:val="ru-RU"/>
              </w:rPr>
              <w:t xml:space="preserve"> 100</w:t>
            </w:r>
            <w:r w:rsidR="004C52B1" w:rsidRPr="006465F7">
              <w:rPr>
                <w:sz w:val="18"/>
                <w:szCs w:val="18"/>
                <w:lang w:val="ru-RU"/>
              </w:rPr>
              <w:t>мг/м</w:t>
            </w:r>
            <w:r w:rsidR="00CB00BF" w:rsidRPr="006465F7">
              <w:rPr>
                <w:sz w:val="18"/>
                <w:szCs w:val="18"/>
                <w:lang w:val="ru-RU"/>
              </w:rPr>
              <w:t>3</w:t>
            </w:r>
          </w:p>
          <w:p w:rsidR="00CB00BF" w:rsidRPr="006465F7" w:rsidRDefault="006465F7" w:rsidP="00CB00BF">
            <w:pPr>
              <w:rPr>
                <w:sz w:val="18"/>
                <w:szCs w:val="18"/>
                <w:lang w:val="ru-RU"/>
              </w:rPr>
            </w:pPr>
            <w:r w:rsidRPr="006465F7">
              <w:rPr>
                <w:sz w:val="18"/>
                <w:szCs w:val="18"/>
                <w:lang w:val="ru-RU"/>
              </w:rPr>
              <w:t>Етанол</w:t>
            </w:r>
            <w:r w:rsidR="00CB00BF" w:rsidRPr="006465F7">
              <w:rPr>
                <w:sz w:val="18"/>
                <w:szCs w:val="18"/>
                <w:lang w:val="ru-RU"/>
              </w:rPr>
              <w:t xml:space="preserve"> 1900</w:t>
            </w:r>
            <w:r w:rsidR="004C52B1" w:rsidRPr="006465F7">
              <w:rPr>
                <w:sz w:val="18"/>
                <w:szCs w:val="18"/>
                <w:lang w:val="ru-RU"/>
              </w:rPr>
              <w:t>мг/м</w:t>
            </w:r>
            <w:r w:rsidR="00CB00BF" w:rsidRPr="006465F7">
              <w:rPr>
                <w:sz w:val="18"/>
                <w:szCs w:val="18"/>
                <w:lang w:val="ru-RU"/>
              </w:rPr>
              <w:t>3</w:t>
            </w:r>
          </w:p>
          <w:p w:rsidR="00CB00BF" w:rsidRPr="006465F7" w:rsidRDefault="006465F7" w:rsidP="00CB00B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Октан</w:t>
            </w:r>
            <w:r w:rsidR="00CB00BF" w:rsidRPr="006465F7">
              <w:rPr>
                <w:sz w:val="18"/>
                <w:szCs w:val="18"/>
                <w:lang w:val="ru-RU"/>
              </w:rPr>
              <w:t xml:space="preserve"> 2-</w:t>
            </w:r>
            <w:r>
              <w:rPr>
                <w:sz w:val="18"/>
                <w:szCs w:val="18"/>
                <w:lang w:val="uk-UA"/>
              </w:rPr>
              <w:t>метокси</w:t>
            </w:r>
            <w:r w:rsidR="00CB00BF" w:rsidRPr="006465F7">
              <w:rPr>
                <w:sz w:val="18"/>
                <w:szCs w:val="18"/>
                <w:lang w:val="ru-RU"/>
              </w:rPr>
              <w:t>-1-</w:t>
            </w:r>
            <w:r>
              <w:rPr>
                <w:sz w:val="18"/>
                <w:szCs w:val="18"/>
                <w:lang w:val="uk-UA"/>
              </w:rPr>
              <w:t>метилетил</w:t>
            </w:r>
            <w:r w:rsidR="00CB00BF" w:rsidRPr="006465F7">
              <w:rPr>
                <w:sz w:val="18"/>
                <w:szCs w:val="18"/>
                <w:lang w:val="ru-RU"/>
              </w:rPr>
              <w:t xml:space="preserve"> 260 </w:t>
            </w:r>
            <w:r w:rsidR="004C52B1" w:rsidRPr="006465F7">
              <w:rPr>
                <w:sz w:val="18"/>
                <w:szCs w:val="18"/>
                <w:lang w:val="ru-RU"/>
              </w:rPr>
              <w:t>мг/м</w:t>
            </w:r>
            <w:r w:rsidR="00CB00BF" w:rsidRPr="006465F7">
              <w:rPr>
                <w:sz w:val="18"/>
                <w:szCs w:val="18"/>
                <w:lang w:val="ru-RU"/>
              </w:rPr>
              <w:t>3</w:t>
            </w:r>
          </w:p>
          <w:p w:rsidR="00CB00BF" w:rsidRPr="006465F7" w:rsidRDefault="006465F7" w:rsidP="00CB00BF">
            <w:pPr>
              <w:rPr>
                <w:sz w:val="18"/>
                <w:szCs w:val="18"/>
                <w:lang w:val="ru-RU"/>
              </w:rPr>
            </w:pPr>
            <w:r w:rsidRPr="006465F7">
              <w:rPr>
                <w:sz w:val="18"/>
                <w:szCs w:val="18"/>
                <w:lang w:val="ru-RU"/>
              </w:rPr>
              <w:t>Ізобутилметилкетон</w:t>
            </w:r>
            <w:r w:rsidR="00CB00BF" w:rsidRPr="006465F7">
              <w:rPr>
                <w:sz w:val="18"/>
                <w:szCs w:val="18"/>
                <w:lang w:val="ru-RU"/>
              </w:rPr>
              <w:t xml:space="preserve"> 83 </w:t>
            </w:r>
            <w:r w:rsidR="004C52B1" w:rsidRPr="006465F7">
              <w:rPr>
                <w:sz w:val="18"/>
                <w:szCs w:val="18"/>
                <w:lang w:val="ru-RU"/>
              </w:rPr>
              <w:t>мг/м</w:t>
            </w:r>
            <w:r w:rsidR="00CB00BF" w:rsidRPr="006465F7">
              <w:rPr>
                <w:sz w:val="18"/>
                <w:szCs w:val="18"/>
                <w:lang w:val="ru-RU"/>
              </w:rPr>
              <w:t>3</w:t>
            </w:r>
          </w:p>
          <w:p w:rsidR="00CB00BF" w:rsidRPr="00EF32BB" w:rsidRDefault="006465F7" w:rsidP="00CB00BF">
            <w:pPr>
              <w:rPr>
                <w:sz w:val="18"/>
                <w:szCs w:val="18"/>
                <w:lang w:val="ru-RU"/>
              </w:rPr>
            </w:pPr>
            <w:r w:rsidRPr="00EF32BB">
              <w:rPr>
                <w:sz w:val="18"/>
                <w:szCs w:val="18"/>
                <w:lang w:val="ru-RU"/>
              </w:rPr>
              <w:t>Бутан</w:t>
            </w:r>
            <w:r w:rsidR="00CB00BF" w:rsidRPr="00EF32BB">
              <w:rPr>
                <w:sz w:val="18"/>
                <w:szCs w:val="18"/>
                <w:lang w:val="ru-RU"/>
              </w:rPr>
              <w:t xml:space="preserve"> 1900 </w:t>
            </w:r>
            <w:r w:rsidR="004C52B1" w:rsidRPr="00EF32BB">
              <w:rPr>
                <w:sz w:val="18"/>
                <w:szCs w:val="18"/>
                <w:lang w:val="ru-RU"/>
              </w:rPr>
              <w:t>мг/м</w:t>
            </w:r>
            <w:r w:rsidR="00CB00BF" w:rsidRPr="00EF32BB">
              <w:rPr>
                <w:sz w:val="18"/>
                <w:szCs w:val="18"/>
                <w:lang w:val="ru-RU"/>
              </w:rPr>
              <w:t>3</w:t>
            </w:r>
          </w:p>
          <w:p w:rsidR="00CB00BF" w:rsidRPr="00EF32BB" w:rsidRDefault="006465F7" w:rsidP="00CB00BF">
            <w:pPr>
              <w:rPr>
                <w:sz w:val="18"/>
                <w:szCs w:val="18"/>
                <w:lang w:val="ru-RU"/>
              </w:rPr>
            </w:pPr>
            <w:r w:rsidRPr="00EF32BB">
              <w:rPr>
                <w:sz w:val="18"/>
                <w:szCs w:val="18"/>
                <w:lang w:val="ru-RU"/>
              </w:rPr>
              <w:t>Пропан</w:t>
            </w:r>
            <w:r w:rsidR="00CB00BF" w:rsidRPr="00EF32BB">
              <w:rPr>
                <w:sz w:val="18"/>
                <w:szCs w:val="18"/>
                <w:lang w:val="ru-RU"/>
              </w:rPr>
              <w:t xml:space="preserve"> 1800</w:t>
            </w:r>
          </w:p>
          <w:p w:rsidR="00CB00BF" w:rsidRPr="00EF32BB" w:rsidRDefault="00EF32BB" w:rsidP="00CB00B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Вугілля чорне</w:t>
            </w:r>
          </w:p>
          <w:p w:rsidR="00CB00BF" w:rsidRPr="00EF32BB" w:rsidRDefault="00CB00BF" w:rsidP="00CB00BF">
            <w:pPr>
              <w:rPr>
                <w:sz w:val="18"/>
                <w:szCs w:val="18"/>
                <w:lang w:val="ru-RU"/>
              </w:rPr>
            </w:pPr>
            <w:r w:rsidRPr="00EF32BB">
              <w:rPr>
                <w:sz w:val="18"/>
                <w:szCs w:val="18"/>
                <w:lang w:val="ru-RU"/>
              </w:rPr>
              <w:t xml:space="preserve">4 </w:t>
            </w:r>
            <w:r w:rsidR="004C52B1" w:rsidRPr="00EF32BB">
              <w:rPr>
                <w:sz w:val="18"/>
                <w:szCs w:val="18"/>
                <w:lang w:val="ru-RU"/>
              </w:rPr>
              <w:t>мг/м</w:t>
            </w:r>
            <w:r w:rsidRPr="00EF32BB">
              <w:rPr>
                <w:sz w:val="18"/>
                <w:szCs w:val="18"/>
                <w:vertAlign w:val="superscript"/>
                <w:lang w:val="ru-RU"/>
              </w:rPr>
              <w:t>3</w:t>
            </w:r>
            <w:r w:rsidRPr="00EF32BB">
              <w:rPr>
                <w:sz w:val="18"/>
                <w:szCs w:val="18"/>
                <w:lang w:val="ru-RU"/>
              </w:rPr>
              <w:t xml:space="preserve"> (</w:t>
            </w:r>
            <w:r w:rsidR="00EF32BB" w:rsidRPr="00EF32BB">
              <w:rPr>
                <w:sz w:val="18"/>
                <w:szCs w:val="18"/>
                <w:lang w:val="ru-RU"/>
              </w:rPr>
              <w:t>загальний пил</w:t>
            </w:r>
            <w:r w:rsidRPr="00EF32BB">
              <w:rPr>
                <w:sz w:val="18"/>
                <w:szCs w:val="18"/>
                <w:lang w:val="ru-RU"/>
              </w:rPr>
              <w:t>)</w:t>
            </w:r>
          </w:p>
          <w:p w:rsidR="00F4052F" w:rsidRPr="00EF32BB" w:rsidRDefault="00EF32BB" w:rsidP="00CB00BF">
            <w:pPr>
              <w:rPr>
                <w:sz w:val="18"/>
                <w:szCs w:val="18"/>
                <w:vertAlign w:val="superscript"/>
                <w:lang w:val="ru-RU"/>
              </w:rPr>
            </w:pPr>
            <w:r w:rsidRPr="00EF32BB">
              <w:rPr>
                <w:sz w:val="18"/>
                <w:szCs w:val="18"/>
                <w:lang w:val="ru-RU"/>
              </w:rPr>
              <w:t>Октан</w:t>
            </w:r>
            <w:r w:rsidR="00CB00BF" w:rsidRPr="00EF32B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 w:rsidRPr="00EF32BB">
              <w:rPr>
                <w:sz w:val="18"/>
                <w:szCs w:val="18"/>
                <w:lang w:val="ru-RU"/>
              </w:rPr>
              <w:t>-бутилацетат</w:t>
            </w:r>
            <w:r w:rsidR="00CB00BF" w:rsidRPr="00EF32BB">
              <w:rPr>
                <w:sz w:val="18"/>
                <w:szCs w:val="18"/>
                <w:lang w:val="ru-RU"/>
              </w:rPr>
              <w:t xml:space="preserve"> 200 </w:t>
            </w:r>
            <w:r w:rsidR="004C52B1" w:rsidRPr="00EF32BB">
              <w:rPr>
                <w:sz w:val="18"/>
                <w:szCs w:val="18"/>
                <w:lang w:val="ru-RU"/>
              </w:rPr>
              <w:t>мг/м</w:t>
            </w:r>
            <w:r w:rsidR="00CB00BF" w:rsidRPr="00EF32BB">
              <w:rPr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2683" w:type="dxa"/>
            <w:tcBorders>
              <w:top w:val="thinThickThinSmallGap" w:sz="18" w:space="0" w:color="auto"/>
              <w:bottom w:val="single" w:sz="4" w:space="0" w:color="auto"/>
            </w:tcBorders>
          </w:tcPr>
          <w:p w:rsidR="00CB00BF" w:rsidRPr="0052473A" w:rsidRDefault="00CB00BF" w:rsidP="00CB00BF">
            <w:pPr>
              <w:rPr>
                <w:sz w:val="18"/>
                <w:szCs w:val="18"/>
                <w:lang w:val="ru-RU"/>
              </w:rPr>
            </w:pPr>
            <w:r w:rsidRPr="00BF278E">
              <w:rPr>
                <w:b/>
                <w:sz w:val="18"/>
                <w:szCs w:val="18"/>
              </w:rPr>
              <w:t>H</w:t>
            </w:r>
            <w:r w:rsidRPr="0052473A">
              <w:rPr>
                <w:b/>
                <w:sz w:val="18"/>
                <w:szCs w:val="18"/>
                <w:lang w:val="ru-RU"/>
              </w:rPr>
              <w:t>319</w:t>
            </w:r>
            <w:r w:rsidRPr="0052473A">
              <w:rPr>
                <w:sz w:val="18"/>
                <w:szCs w:val="18"/>
                <w:lang w:val="ru-RU"/>
              </w:rPr>
              <w:t xml:space="preserve"> </w:t>
            </w:r>
            <w:r w:rsidR="0052473A" w:rsidRPr="0052473A">
              <w:rPr>
                <w:sz w:val="18"/>
                <w:szCs w:val="18"/>
                <w:lang w:val="ru-RU"/>
              </w:rPr>
              <w:t>викликає сильне подра</w:t>
            </w:r>
            <w:r w:rsidR="0052473A" w:rsidRPr="0052473A">
              <w:rPr>
                <w:sz w:val="18"/>
                <w:szCs w:val="18"/>
                <w:lang w:val="ru-RU"/>
              </w:rPr>
              <w:t>з</w:t>
            </w:r>
            <w:r w:rsidR="0052473A" w:rsidRPr="0052473A">
              <w:rPr>
                <w:sz w:val="18"/>
                <w:szCs w:val="18"/>
                <w:lang w:val="ru-RU"/>
              </w:rPr>
              <w:t>нення очей</w:t>
            </w:r>
          </w:p>
          <w:p w:rsidR="00CB00BF" w:rsidRPr="0052473A" w:rsidRDefault="00CB00BF" w:rsidP="00CB00BF">
            <w:pPr>
              <w:rPr>
                <w:sz w:val="18"/>
                <w:szCs w:val="18"/>
                <w:lang w:val="ru-RU"/>
              </w:rPr>
            </w:pPr>
            <w:r w:rsidRPr="00BF278E">
              <w:rPr>
                <w:b/>
                <w:sz w:val="18"/>
                <w:szCs w:val="18"/>
              </w:rPr>
              <w:t>H</w:t>
            </w:r>
            <w:r w:rsidRPr="0052473A">
              <w:rPr>
                <w:b/>
                <w:sz w:val="18"/>
                <w:szCs w:val="18"/>
                <w:lang w:val="ru-RU"/>
              </w:rPr>
              <w:t>336</w:t>
            </w:r>
            <w:r w:rsidRPr="0052473A">
              <w:rPr>
                <w:sz w:val="18"/>
                <w:szCs w:val="18"/>
                <w:lang w:val="ru-RU"/>
              </w:rPr>
              <w:t xml:space="preserve"> </w:t>
            </w:r>
            <w:r w:rsidR="0052473A" w:rsidRPr="0052473A">
              <w:rPr>
                <w:sz w:val="18"/>
                <w:szCs w:val="18"/>
                <w:lang w:val="ru-RU"/>
              </w:rPr>
              <w:t>може викликати со</w:t>
            </w:r>
            <w:r w:rsidR="0052473A" w:rsidRPr="0052473A">
              <w:rPr>
                <w:sz w:val="18"/>
                <w:szCs w:val="18"/>
                <w:lang w:val="ru-RU"/>
              </w:rPr>
              <w:t>н</w:t>
            </w:r>
            <w:r w:rsidR="0052473A" w:rsidRPr="0052473A">
              <w:rPr>
                <w:sz w:val="18"/>
                <w:szCs w:val="18"/>
                <w:lang w:val="ru-RU"/>
              </w:rPr>
              <w:t>ливість або запаморочення</w:t>
            </w:r>
          </w:p>
          <w:p w:rsidR="00CB00BF" w:rsidRPr="0052473A" w:rsidRDefault="00CB00BF" w:rsidP="00CB00BF">
            <w:pPr>
              <w:rPr>
                <w:sz w:val="18"/>
                <w:szCs w:val="18"/>
                <w:lang w:val="ru-RU"/>
              </w:rPr>
            </w:pPr>
            <w:r w:rsidRPr="00BF278E">
              <w:rPr>
                <w:b/>
                <w:sz w:val="18"/>
                <w:szCs w:val="18"/>
              </w:rPr>
              <w:t>H</w:t>
            </w:r>
            <w:r w:rsidRPr="0052473A">
              <w:rPr>
                <w:b/>
                <w:sz w:val="18"/>
                <w:szCs w:val="18"/>
                <w:lang w:val="ru-RU"/>
              </w:rPr>
              <w:t>222</w:t>
            </w:r>
            <w:r w:rsidRPr="0052473A">
              <w:rPr>
                <w:sz w:val="18"/>
                <w:szCs w:val="18"/>
                <w:lang w:val="ru-RU"/>
              </w:rPr>
              <w:t xml:space="preserve"> </w:t>
            </w:r>
            <w:r w:rsidR="0052473A" w:rsidRPr="0052473A">
              <w:rPr>
                <w:sz w:val="18"/>
                <w:szCs w:val="18"/>
                <w:lang w:val="ru-RU"/>
              </w:rPr>
              <w:t>надзвичайно легкозайм</w:t>
            </w:r>
            <w:r w:rsidR="0052473A" w:rsidRPr="0052473A">
              <w:rPr>
                <w:sz w:val="18"/>
                <w:szCs w:val="18"/>
                <w:lang w:val="ru-RU"/>
              </w:rPr>
              <w:t>и</w:t>
            </w:r>
            <w:r w:rsidR="0052473A" w:rsidRPr="0052473A">
              <w:rPr>
                <w:sz w:val="18"/>
                <w:szCs w:val="18"/>
                <w:lang w:val="ru-RU"/>
              </w:rPr>
              <w:t>стий аерозоль</w:t>
            </w:r>
          </w:p>
          <w:p w:rsidR="00CB00BF" w:rsidRPr="0052473A" w:rsidRDefault="00CB00BF" w:rsidP="00CB00BF">
            <w:pPr>
              <w:rPr>
                <w:rFonts w:cs="Courier"/>
                <w:b/>
                <w:sz w:val="18"/>
                <w:szCs w:val="18"/>
                <w:lang w:val="ru-RU"/>
              </w:rPr>
            </w:pPr>
            <w:r w:rsidRPr="00BF278E">
              <w:rPr>
                <w:b/>
                <w:sz w:val="18"/>
                <w:szCs w:val="18"/>
              </w:rPr>
              <w:t>H</w:t>
            </w:r>
            <w:r w:rsidRPr="0052473A">
              <w:rPr>
                <w:b/>
                <w:sz w:val="18"/>
                <w:szCs w:val="18"/>
                <w:lang w:val="ru-RU"/>
              </w:rPr>
              <w:t>229</w:t>
            </w:r>
            <w:r w:rsidRPr="0052473A">
              <w:rPr>
                <w:sz w:val="18"/>
                <w:szCs w:val="18"/>
                <w:lang w:val="ru-RU"/>
              </w:rPr>
              <w:t xml:space="preserve"> </w:t>
            </w:r>
            <w:r w:rsidR="0052473A" w:rsidRPr="0052473A">
              <w:rPr>
                <w:sz w:val="18"/>
                <w:szCs w:val="18"/>
                <w:lang w:val="ru-RU"/>
              </w:rPr>
              <w:t>упакування під тиском</w:t>
            </w:r>
            <w:r w:rsidRPr="0052473A">
              <w:rPr>
                <w:sz w:val="18"/>
                <w:szCs w:val="18"/>
                <w:lang w:val="ru-RU"/>
              </w:rPr>
              <w:t xml:space="preserve">. </w:t>
            </w:r>
            <w:r w:rsidR="0052473A" w:rsidRPr="0052473A">
              <w:rPr>
                <w:sz w:val="18"/>
                <w:szCs w:val="18"/>
                <w:lang w:val="ru-RU"/>
              </w:rPr>
              <w:t>Нагрівання може призвести до вибуху</w:t>
            </w:r>
          </w:p>
        </w:tc>
        <w:tc>
          <w:tcPr>
            <w:tcW w:w="435" w:type="dxa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:rsidR="00CB00BF" w:rsidRPr="00CB00BF" w:rsidRDefault="00CB00BF" w:rsidP="00CB00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:rsidR="00CB00BF" w:rsidRPr="00CB00BF" w:rsidRDefault="00CB00BF" w:rsidP="00CB00BF">
            <w:pPr>
              <w:jc w:val="center"/>
              <w:rPr>
                <w:b/>
                <w:sz w:val="20"/>
              </w:rPr>
            </w:pPr>
            <w:r w:rsidRPr="00CB00BF">
              <w:rPr>
                <w:b/>
                <w:sz w:val="20"/>
              </w:rPr>
              <w:t>0,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:rsidR="00CB00BF" w:rsidRPr="00CB00BF" w:rsidRDefault="00CB00BF" w:rsidP="00CB00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thinThickThinSmallGap" w:sz="18" w:space="0" w:color="auto"/>
              <w:bottom w:val="single" w:sz="4" w:space="0" w:color="auto"/>
            </w:tcBorders>
            <w:textDirection w:val="btLr"/>
          </w:tcPr>
          <w:p w:rsidR="00CB00BF" w:rsidRDefault="00CB00BF" w:rsidP="00CB00B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  <w:p w:rsidR="00CB00BF" w:rsidRPr="00CB00BF" w:rsidRDefault="004C52B1" w:rsidP="00CB00BF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Прийнятний</w:t>
            </w:r>
          </w:p>
        </w:tc>
        <w:tc>
          <w:tcPr>
            <w:tcW w:w="3402" w:type="dxa"/>
            <w:tcBorders>
              <w:top w:val="thinThickThinSmallGap" w:sz="18" w:space="0" w:color="auto"/>
              <w:bottom w:val="single" w:sz="4" w:space="0" w:color="auto"/>
              <w:right w:val="single" w:sz="12" w:space="0" w:color="auto"/>
            </w:tcBorders>
          </w:tcPr>
          <w:p w:rsidR="00CB00BF" w:rsidRPr="00501EB5" w:rsidRDefault="00B24553" w:rsidP="002C0488">
            <w:pPr>
              <w:rPr>
                <w:sz w:val="18"/>
                <w:szCs w:val="18"/>
                <w:lang w:val="ru-RU"/>
              </w:rPr>
            </w:pPr>
            <w:r w:rsidRPr="00B24553">
              <w:rPr>
                <w:sz w:val="18"/>
                <w:szCs w:val="18"/>
                <w:lang w:val="ru-RU"/>
              </w:rPr>
              <w:t>Забезпечити хорошу вентиляцію приміщення</w:t>
            </w:r>
            <w:r w:rsidR="00CB00BF" w:rsidRPr="00B24553">
              <w:rPr>
                <w:sz w:val="18"/>
                <w:szCs w:val="18"/>
                <w:lang w:val="ru-RU"/>
              </w:rPr>
              <w:t xml:space="preserve">. </w:t>
            </w:r>
            <w:r w:rsidRPr="00B24553">
              <w:rPr>
                <w:sz w:val="18"/>
                <w:szCs w:val="18"/>
                <w:lang w:val="ru-RU"/>
              </w:rPr>
              <w:t>Уникати вдихання парів</w:t>
            </w:r>
            <w:r w:rsidR="00CB00BF" w:rsidRPr="00B24553">
              <w:rPr>
                <w:sz w:val="18"/>
                <w:szCs w:val="18"/>
                <w:lang w:val="ru-RU"/>
              </w:rPr>
              <w:t xml:space="preserve">. </w:t>
            </w:r>
            <w:r w:rsidRPr="00B24553">
              <w:rPr>
                <w:sz w:val="18"/>
                <w:szCs w:val="18"/>
                <w:lang w:val="ru-RU"/>
              </w:rPr>
              <w:t>Тримати подалі від вогню - не палити</w:t>
            </w:r>
            <w:r w:rsidR="00CB00BF" w:rsidRPr="00B24553">
              <w:rPr>
                <w:sz w:val="18"/>
                <w:szCs w:val="18"/>
                <w:lang w:val="ru-RU"/>
              </w:rPr>
              <w:t xml:space="preserve">. </w:t>
            </w:r>
            <w:r w:rsidR="002C0488">
              <w:rPr>
                <w:sz w:val="18"/>
                <w:szCs w:val="18"/>
                <w:lang w:val="uk-UA"/>
              </w:rPr>
              <w:t>Вживати заходів проти виникнення еле</w:t>
            </w:r>
            <w:r w:rsidR="002C0488">
              <w:rPr>
                <w:sz w:val="18"/>
                <w:szCs w:val="18"/>
                <w:lang w:val="uk-UA"/>
              </w:rPr>
              <w:t>к</w:t>
            </w:r>
            <w:r w:rsidR="002C0488">
              <w:rPr>
                <w:sz w:val="18"/>
                <w:szCs w:val="18"/>
                <w:lang w:val="uk-UA"/>
              </w:rPr>
              <w:t>тростатичного заряду</w:t>
            </w:r>
            <w:r w:rsidR="00CB00BF" w:rsidRPr="00B24553">
              <w:rPr>
                <w:sz w:val="18"/>
                <w:szCs w:val="18"/>
                <w:lang w:val="ru-RU"/>
              </w:rPr>
              <w:t xml:space="preserve">. </w:t>
            </w:r>
            <w:r w:rsidR="00501EB5" w:rsidRPr="00501EB5">
              <w:rPr>
                <w:sz w:val="18"/>
                <w:szCs w:val="18"/>
                <w:lang w:val="ru-RU"/>
              </w:rPr>
              <w:t>Не використ</w:t>
            </w:r>
            <w:r w:rsidR="00501EB5" w:rsidRPr="00501EB5">
              <w:rPr>
                <w:sz w:val="18"/>
                <w:szCs w:val="18"/>
                <w:lang w:val="ru-RU"/>
              </w:rPr>
              <w:t>о</w:t>
            </w:r>
            <w:r w:rsidR="00501EB5" w:rsidRPr="00501EB5">
              <w:rPr>
                <w:sz w:val="18"/>
                <w:szCs w:val="18"/>
                <w:lang w:val="ru-RU"/>
              </w:rPr>
              <w:t>вувати на гарячих поверхнях</w:t>
            </w:r>
            <w:r w:rsidR="00CB00BF" w:rsidRPr="00501EB5">
              <w:rPr>
                <w:sz w:val="18"/>
                <w:szCs w:val="18"/>
                <w:lang w:val="ru-RU"/>
              </w:rPr>
              <w:t xml:space="preserve">. </w:t>
            </w:r>
            <w:r w:rsidR="00501EB5" w:rsidRPr="00501EB5">
              <w:rPr>
                <w:sz w:val="18"/>
                <w:szCs w:val="18"/>
                <w:lang w:val="ru-RU"/>
              </w:rPr>
              <w:t>Уникати контакту з очима та шкірою</w:t>
            </w:r>
            <w:r w:rsidR="00CB00BF" w:rsidRPr="00501EB5">
              <w:rPr>
                <w:sz w:val="18"/>
                <w:szCs w:val="18"/>
                <w:lang w:val="ru-RU"/>
              </w:rPr>
              <w:t xml:space="preserve">. </w:t>
            </w:r>
            <w:r w:rsidR="00501EB5" w:rsidRPr="00501EB5">
              <w:rPr>
                <w:sz w:val="18"/>
                <w:szCs w:val="18"/>
                <w:lang w:val="ru-RU"/>
              </w:rPr>
              <w:t>Забор</w:t>
            </w:r>
            <w:r w:rsidR="00501EB5" w:rsidRPr="00501EB5">
              <w:rPr>
                <w:sz w:val="18"/>
                <w:szCs w:val="18"/>
                <w:lang w:val="ru-RU"/>
              </w:rPr>
              <w:t>о</w:t>
            </w:r>
            <w:r w:rsidR="00501EB5" w:rsidRPr="00501EB5">
              <w:rPr>
                <w:sz w:val="18"/>
                <w:szCs w:val="18"/>
                <w:lang w:val="ru-RU"/>
              </w:rPr>
              <w:t>няється їсти, пити, курити або зберігати продукти харчування в робочому приміщенні</w:t>
            </w:r>
            <w:r w:rsidR="00CB00BF" w:rsidRPr="00501EB5">
              <w:rPr>
                <w:sz w:val="18"/>
                <w:szCs w:val="18"/>
                <w:lang w:val="ru-RU"/>
              </w:rPr>
              <w:t xml:space="preserve">. </w:t>
            </w:r>
            <w:r w:rsidR="00501EB5">
              <w:rPr>
                <w:sz w:val="18"/>
                <w:szCs w:val="18"/>
              </w:rPr>
              <w:t xml:space="preserve">Мити руки перед перервами та </w:t>
            </w:r>
            <w:proofErr w:type="gramStart"/>
            <w:r w:rsidR="00172DEF">
              <w:rPr>
                <w:sz w:val="18"/>
                <w:szCs w:val="18"/>
                <w:lang w:val="uk-UA"/>
              </w:rPr>
              <w:t>п</w:t>
            </w:r>
            <w:proofErr w:type="gramEnd"/>
            <w:r w:rsidR="00172DEF">
              <w:rPr>
                <w:sz w:val="18"/>
                <w:szCs w:val="18"/>
                <w:lang w:val="uk-UA"/>
              </w:rPr>
              <w:t xml:space="preserve">ісля </w:t>
            </w:r>
            <w:r w:rsidR="00172DEF">
              <w:rPr>
                <w:sz w:val="18"/>
                <w:szCs w:val="18"/>
              </w:rPr>
              <w:t>закінчення</w:t>
            </w:r>
            <w:r w:rsidR="00172DEF">
              <w:rPr>
                <w:sz w:val="18"/>
                <w:szCs w:val="18"/>
                <w:lang w:val="uk-UA"/>
              </w:rPr>
              <w:t xml:space="preserve"> </w:t>
            </w:r>
            <w:r w:rsidR="00501EB5">
              <w:rPr>
                <w:sz w:val="18"/>
                <w:szCs w:val="18"/>
              </w:rPr>
              <w:t>роботи</w:t>
            </w:r>
            <w:r w:rsidR="00CB00BF" w:rsidRPr="00501EB5">
              <w:rPr>
                <w:sz w:val="18"/>
                <w:szCs w:val="18"/>
                <w:lang w:val="ru-RU"/>
              </w:rPr>
              <w:t>.</w:t>
            </w:r>
          </w:p>
        </w:tc>
      </w:tr>
      <w:tr w:rsidR="00F4052F" w:rsidRPr="008F0315" w:rsidTr="006B13A1">
        <w:trPr>
          <w:trHeight w:val="2311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thinThickThinSmallGap" w:sz="18" w:space="0" w:color="auto"/>
              <w:right w:val="dotted" w:sz="4" w:space="0" w:color="auto"/>
            </w:tcBorders>
          </w:tcPr>
          <w:p w:rsidR="00F4052F" w:rsidRPr="0043523E" w:rsidRDefault="00F4052F" w:rsidP="00F4052F">
            <w:pPr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</w:pPr>
            <w:r w:rsidRPr="00212119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lastRenderedPageBreak/>
              <w:t>Chrome</w:t>
            </w:r>
            <w:r w:rsidRPr="0043523E"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  <w:t xml:space="preserve"> </w:t>
            </w:r>
            <w:r w:rsidRPr="00212119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efekt</w:t>
            </w:r>
          </w:p>
          <w:p w:rsidR="00F4052F" w:rsidRPr="00EF32BB" w:rsidRDefault="00EF32BB" w:rsidP="00F4052F">
            <w:pP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</w:pPr>
            <w:r w:rsidRPr="00EF32BB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Спрей для цинкування</w:t>
            </w:r>
          </w:p>
          <w:p w:rsidR="00F4052F" w:rsidRPr="00EF32BB" w:rsidRDefault="00F4052F" w:rsidP="00F4052F">
            <w:pP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</w:pPr>
          </w:p>
          <w:p w:rsidR="00F4052F" w:rsidRPr="00EF32BB" w:rsidRDefault="006465F7" w:rsidP="00F4052F">
            <w:pPr>
              <w:rPr>
                <w:sz w:val="18"/>
                <w:szCs w:val="18"/>
                <w:lang w:val="ru-RU"/>
              </w:rPr>
            </w:pPr>
            <w:r w:rsidRPr="00EF32BB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Приблизно</w:t>
            </w:r>
            <w:r w:rsidR="00F4052F" w:rsidRPr="00EF32BB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 xml:space="preserve"> 100 </w:t>
            </w:r>
            <w:r w:rsidR="006A130F" w:rsidRPr="00EF32BB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мл</w:t>
            </w:r>
            <w:r w:rsidR="00EF32BB"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  <w:t xml:space="preserve"> на зміну</w:t>
            </w:r>
            <w:r w:rsidR="00F4052F" w:rsidRPr="00EF32BB">
              <w:rPr>
                <w:sz w:val="18"/>
                <w:szCs w:val="18"/>
                <w:lang w:val="ru-RU"/>
              </w:rPr>
              <w:t xml:space="preserve"> </w:t>
            </w:r>
          </w:p>
          <w:p w:rsidR="00F4052F" w:rsidRPr="00EF32BB" w:rsidRDefault="00F4052F" w:rsidP="00F4052F">
            <w:pPr>
              <w:rPr>
                <w:sz w:val="18"/>
                <w:szCs w:val="18"/>
                <w:lang w:val="ru-RU"/>
              </w:rPr>
            </w:pPr>
          </w:p>
          <w:p w:rsidR="00F4052F" w:rsidRPr="0043523E" w:rsidRDefault="00EF32BB" w:rsidP="00F4052F">
            <w:pPr>
              <w:rPr>
                <w:sz w:val="18"/>
                <w:szCs w:val="18"/>
                <w:lang w:val="ru-RU"/>
              </w:rPr>
            </w:pPr>
            <w:r w:rsidRPr="0043523E">
              <w:rPr>
                <w:sz w:val="18"/>
                <w:szCs w:val="18"/>
                <w:lang w:val="ru-RU"/>
              </w:rPr>
              <w:t>Циклогексан</w:t>
            </w:r>
            <w:r w:rsidR="00F4052F" w:rsidRPr="0043523E">
              <w:rPr>
                <w:sz w:val="18"/>
                <w:szCs w:val="18"/>
                <w:lang w:val="ru-RU"/>
              </w:rPr>
              <w:t xml:space="preserve"> 300 </w:t>
            </w:r>
            <w:r w:rsidR="004C52B1" w:rsidRPr="0043523E">
              <w:rPr>
                <w:sz w:val="18"/>
                <w:szCs w:val="18"/>
                <w:lang w:val="ru-RU"/>
              </w:rPr>
              <w:t>мг/м</w:t>
            </w:r>
            <w:r w:rsidR="00F4052F" w:rsidRPr="0043523E">
              <w:rPr>
                <w:sz w:val="18"/>
                <w:szCs w:val="18"/>
                <w:vertAlign w:val="superscript"/>
                <w:lang w:val="ru-RU"/>
              </w:rPr>
              <w:t>3</w:t>
            </w:r>
          </w:p>
          <w:p w:rsidR="00F4052F" w:rsidRPr="0043523E" w:rsidRDefault="006465F7" w:rsidP="00F4052F">
            <w:pPr>
              <w:rPr>
                <w:sz w:val="18"/>
                <w:szCs w:val="18"/>
                <w:lang w:val="ru-RU"/>
              </w:rPr>
            </w:pPr>
            <w:r w:rsidRPr="0043523E">
              <w:rPr>
                <w:sz w:val="18"/>
                <w:szCs w:val="18"/>
                <w:lang w:val="ru-RU"/>
              </w:rPr>
              <w:t>Ксилен</w:t>
            </w:r>
            <w:r w:rsidR="00F4052F" w:rsidRPr="0043523E">
              <w:rPr>
                <w:sz w:val="18"/>
                <w:szCs w:val="18"/>
                <w:lang w:val="ru-RU"/>
              </w:rPr>
              <w:t xml:space="preserve"> 100</w:t>
            </w:r>
            <w:r w:rsidR="004C52B1" w:rsidRPr="0043523E">
              <w:rPr>
                <w:sz w:val="18"/>
                <w:szCs w:val="18"/>
                <w:lang w:val="ru-RU"/>
              </w:rPr>
              <w:t>мг/м</w:t>
            </w:r>
            <w:r w:rsidR="00F4052F" w:rsidRPr="0043523E">
              <w:rPr>
                <w:sz w:val="18"/>
                <w:szCs w:val="18"/>
                <w:lang w:val="ru-RU"/>
              </w:rPr>
              <w:t>3</w:t>
            </w:r>
          </w:p>
          <w:p w:rsidR="00F4052F" w:rsidRPr="005D6DDA" w:rsidRDefault="00EF32BB" w:rsidP="00EE4719">
            <w:pPr>
              <w:rPr>
                <w:rFonts w:ascii="Calibri" w:eastAsia="Times New Roman" w:hAnsi="Calibri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sz w:val="18"/>
                <w:szCs w:val="18"/>
              </w:rPr>
              <w:t>Октан</w:t>
            </w:r>
            <w:r w:rsidR="00F4052F" w:rsidRPr="00E03FFE">
              <w:rPr>
                <w:sz w:val="18"/>
                <w:szCs w:val="18"/>
              </w:rPr>
              <w:t xml:space="preserve"> </w:t>
            </w:r>
            <w:r w:rsidR="00EE4719">
              <w:rPr>
                <w:sz w:val="18"/>
                <w:szCs w:val="18"/>
                <w:lang w:val="uk-UA"/>
              </w:rPr>
              <w:t>бутилацетат</w:t>
            </w:r>
            <w:r w:rsidR="00F4052F">
              <w:rPr>
                <w:sz w:val="18"/>
                <w:szCs w:val="18"/>
              </w:rPr>
              <w:t xml:space="preserve"> 200 </w:t>
            </w:r>
            <w:r w:rsidR="004C52B1">
              <w:rPr>
                <w:sz w:val="18"/>
                <w:szCs w:val="18"/>
              </w:rPr>
              <w:t>мг/м</w:t>
            </w:r>
            <w:r w:rsidR="00F4052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dotted" w:sz="4" w:space="0" w:color="auto"/>
              <w:bottom w:val="thinThickThinSmallGap" w:sz="18" w:space="0" w:color="auto"/>
              <w:right w:val="dotted" w:sz="4" w:space="0" w:color="auto"/>
            </w:tcBorders>
          </w:tcPr>
          <w:p w:rsidR="00F4052F" w:rsidRPr="0043523E" w:rsidRDefault="00F4052F" w:rsidP="00F4052F">
            <w:pPr>
              <w:rPr>
                <w:sz w:val="18"/>
                <w:szCs w:val="18"/>
                <w:lang w:val="ru-RU"/>
              </w:rPr>
            </w:pPr>
            <w:r w:rsidRPr="00BF278E">
              <w:rPr>
                <w:b/>
                <w:sz w:val="18"/>
                <w:szCs w:val="18"/>
              </w:rPr>
              <w:t>Xi</w:t>
            </w:r>
            <w:r w:rsidRPr="0043523E">
              <w:rPr>
                <w:sz w:val="18"/>
                <w:szCs w:val="18"/>
                <w:lang w:val="ru-RU"/>
              </w:rPr>
              <w:t xml:space="preserve"> </w:t>
            </w:r>
            <w:r w:rsidR="006E39E7" w:rsidRPr="0043523E">
              <w:rPr>
                <w:sz w:val="18"/>
                <w:szCs w:val="18"/>
                <w:lang w:val="ru-RU"/>
              </w:rPr>
              <w:t>подразнюючий</w:t>
            </w:r>
          </w:p>
          <w:p w:rsidR="00F4052F" w:rsidRPr="0043523E" w:rsidRDefault="00F4052F" w:rsidP="00F4052F">
            <w:pPr>
              <w:rPr>
                <w:b/>
                <w:sz w:val="18"/>
                <w:szCs w:val="18"/>
                <w:lang w:val="ru-RU"/>
              </w:rPr>
            </w:pPr>
            <w:r w:rsidRPr="00BF278E">
              <w:rPr>
                <w:b/>
                <w:sz w:val="18"/>
                <w:szCs w:val="18"/>
              </w:rPr>
              <w:t>F</w:t>
            </w:r>
            <w:r w:rsidRPr="0043523E">
              <w:rPr>
                <w:b/>
                <w:sz w:val="18"/>
                <w:szCs w:val="18"/>
                <w:lang w:val="ru-RU"/>
              </w:rPr>
              <w:t>+</w:t>
            </w:r>
            <w:r w:rsidRPr="0043523E">
              <w:rPr>
                <w:sz w:val="18"/>
                <w:szCs w:val="18"/>
                <w:lang w:val="ru-RU"/>
              </w:rPr>
              <w:t xml:space="preserve"> </w:t>
            </w:r>
            <w:r w:rsidR="00361502" w:rsidRPr="0043523E">
              <w:rPr>
                <w:sz w:val="18"/>
                <w:szCs w:val="18"/>
                <w:lang w:val="ru-RU"/>
              </w:rPr>
              <w:t>надзвичайно легкозайм</w:t>
            </w:r>
            <w:r w:rsidR="00361502" w:rsidRPr="0043523E">
              <w:rPr>
                <w:sz w:val="18"/>
                <w:szCs w:val="18"/>
                <w:lang w:val="ru-RU"/>
              </w:rPr>
              <w:t>и</w:t>
            </w:r>
            <w:r w:rsidR="00361502" w:rsidRPr="0043523E">
              <w:rPr>
                <w:sz w:val="18"/>
                <w:szCs w:val="18"/>
                <w:lang w:val="ru-RU"/>
              </w:rPr>
              <w:t>стий</w:t>
            </w:r>
          </w:p>
        </w:tc>
        <w:tc>
          <w:tcPr>
            <w:tcW w:w="435" w:type="dxa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:rsidR="00F4052F" w:rsidRPr="00CB00BF" w:rsidRDefault="00F4052F" w:rsidP="00F405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:rsidR="00F4052F" w:rsidRPr="00CB00BF" w:rsidRDefault="00F4052F" w:rsidP="00F4052F">
            <w:pPr>
              <w:jc w:val="center"/>
              <w:rPr>
                <w:b/>
                <w:sz w:val="20"/>
              </w:rPr>
            </w:pPr>
            <w:r w:rsidRPr="00CB00BF">
              <w:rPr>
                <w:b/>
                <w:sz w:val="20"/>
              </w:rPr>
              <w:t>0,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:rsidR="00F4052F" w:rsidRPr="00CB00BF" w:rsidRDefault="00F4052F" w:rsidP="00F405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thinThickThinSmallGap" w:sz="18" w:space="0" w:color="auto"/>
            </w:tcBorders>
            <w:textDirection w:val="btLr"/>
          </w:tcPr>
          <w:p w:rsidR="00F4052F" w:rsidRDefault="00F4052F" w:rsidP="00F405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  <w:p w:rsidR="00F4052F" w:rsidRPr="00CB00BF" w:rsidRDefault="004C52B1" w:rsidP="00F4052F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Прийнятний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thinThickThinSmallGap" w:sz="18" w:space="0" w:color="auto"/>
              <w:right w:val="single" w:sz="12" w:space="0" w:color="auto"/>
            </w:tcBorders>
          </w:tcPr>
          <w:p w:rsidR="00F4052F" w:rsidRPr="00EE4719" w:rsidRDefault="00EE4719" w:rsidP="00F405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Використовувати тільки в добре прові</w:t>
            </w:r>
            <w:r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>рюваних приміщеннях</w:t>
            </w:r>
            <w:r w:rsidR="00F4052F" w:rsidRPr="00EE471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Тримати подалі від джерел займання</w:t>
            </w:r>
            <w:r w:rsidR="00F4052F" w:rsidRPr="00EE471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Не палити</w:t>
            </w:r>
            <w:r w:rsidR="00F4052F" w:rsidRPr="00EE471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Не бризкати в очі</w:t>
            </w:r>
            <w:r w:rsidR="00F4052F" w:rsidRPr="00EE4719">
              <w:rPr>
                <w:sz w:val="18"/>
                <w:szCs w:val="18"/>
                <w:lang w:val="ru-RU"/>
              </w:rPr>
              <w:t xml:space="preserve">. </w:t>
            </w:r>
            <w:r w:rsidRPr="00EE4719">
              <w:rPr>
                <w:sz w:val="18"/>
                <w:szCs w:val="18"/>
                <w:lang w:val="ru-RU"/>
              </w:rPr>
              <w:t>Захищати від сонячних променів</w:t>
            </w:r>
            <w:r w:rsidR="00F4052F" w:rsidRPr="00EE4719">
              <w:rPr>
                <w:sz w:val="18"/>
                <w:szCs w:val="18"/>
                <w:lang w:val="ru-RU"/>
              </w:rPr>
              <w:t xml:space="preserve">. </w:t>
            </w:r>
            <w:r w:rsidRPr="00EE4719">
              <w:rPr>
                <w:sz w:val="18"/>
                <w:szCs w:val="18"/>
                <w:lang w:val="ru-RU"/>
              </w:rPr>
              <w:t>Уникати контакту та вдихання парі</w:t>
            </w:r>
            <w:proofErr w:type="gramStart"/>
            <w:r w:rsidRPr="00EE4719">
              <w:rPr>
                <w:sz w:val="18"/>
                <w:szCs w:val="18"/>
                <w:lang w:val="ru-RU"/>
              </w:rPr>
              <w:t>в</w:t>
            </w:r>
            <w:proofErr w:type="gramEnd"/>
            <w:r w:rsidR="00F4052F" w:rsidRPr="00EE4719">
              <w:rPr>
                <w:sz w:val="18"/>
                <w:szCs w:val="18"/>
                <w:lang w:val="ru-RU"/>
              </w:rPr>
              <w:t>.</w:t>
            </w:r>
          </w:p>
          <w:p w:rsidR="00F4052F" w:rsidRPr="00EE4719" w:rsidRDefault="00F4052F" w:rsidP="00F4052F">
            <w:pPr>
              <w:rPr>
                <w:sz w:val="18"/>
                <w:szCs w:val="18"/>
                <w:lang w:val="ru-RU"/>
              </w:rPr>
            </w:pPr>
          </w:p>
          <w:p w:rsidR="00F4052F" w:rsidRPr="00EE4719" w:rsidRDefault="00EE4719" w:rsidP="00F4052F">
            <w:pPr>
              <w:rPr>
                <w:sz w:val="18"/>
                <w:szCs w:val="18"/>
                <w:lang w:val="ru-RU"/>
              </w:rPr>
            </w:pPr>
            <w:r w:rsidRPr="00EE4719">
              <w:rPr>
                <w:sz w:val="18"/>
                <w:szCs w:val="18"/>
                <w:lang w:val="ru-RU"/>
              </w:rPr>
              <w:t xml:space="preserve">Носити відповідні </w:t>
            </w:r>
            <w:r w:rsidR="00172DEF">
              <w:rPr>
                <w:sz w:val="18"/>
                <w:szCs w:val="18"/>
                <w:lang w:val="ru-RU"/>
              </w:rPr>
              <w:t>захисні рукавички</w:t>
            </w:r>
            <w:r w:rsidR="00F4052F" w:rsidRPr="00EE4719">
              <w:rPr>
                <w:sz w:val="18"/>
                <w:szCs w:val="18"/>
                <w:lang w:val="ru-RU"/>
              </w:rPr>
              <w:t>.</w:t>
            </w:r>
          </w:p>
          <w:p w:rsidR="00F4052F" w:rsidRPr="00EE4719" w:rsidRDefault="00EE4719" w:rsidP="00F4052F">
            <w:pPr>
              <w:rPr>
                <w:sz w:val="18"/>
                <w:szCs w:val="18"/>
                <w:lang w:val="ru-RU"/>
              </w:rPr>
            </w:pPr>
            <w:r w:rsidRPr="00EE4719">
              <w:rPr>
                <w:sz w:val="18"/>
                <w:szCs w:val="18"/>
                <w:lang w:val="ru-RU"/>
              </w:rPr>
              <w:t xml:space="preserve">Одягати захисні окуляри </w:t>
            </w:r>
            <w:proofErr w:type="gramStart"/>
            <w:r w:rsidRPr="00EE4719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EE4719">
              <w:rPr>
                <w:sz w:val="18"/>
                <w:szCs w:val="18"/>
                <w:lang w:val="ru-RU"/>
              </w:rPr>
              <w:t>ід час роботи з великою кількістю суміші</w:t>
            </w:r>
          </w:p>
        </w:tc>
      </w:tr>
      <w:tr w:rsidR="00F4052F" w:rsidRPr="008F0315" w:rsidTr="00F4052F">
        <w:trPr>
          <w:trHeight w:val="3076"/>
        </w:trPr>
        <w:tc>
          <w:tcPr>
            <w:tcW w:w="1985" w:type="dxa"/>
            <w:tcBorders>
              <w:top w:val="thinThickThinSmallGap" w:sz="18" w:space="0" w:color="auto"/>
              <w:left w:val="single" w:sz="12" w:space="0" w:color="auto"/>
              <w:bottom w:val="thinThickThinSmallGap" w:sz="18" w:space="0" w:color="auto"/>
              <w:right w:val="dotted" w:sz="4" w:space="0" w:color="auto"/>
            </w:tcBorders>
          </w:tcPr>
          <w:p w:rsidR="00F4052F" w:rsidRPr="0043523E" w:rsidRDefault="00F4052F" w:rsidP="00F4052F">
            <w:pPr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</w:pPr>
            <w:r w:rsidRPr="00F4052F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Spray</w:t>
            </w:r>
            <w:r w:rsidRPr="0043523E"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  <w:t xml:space="preserve"> </w:t>
            </w:r>
            <w:r w:rsidRPr="00F4052F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ral</w:t>
            </w:r>
            <w:r w:rsidRPr="0043523E"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  <w:t xml:space="preserve"> 1028 </w:t>
            </w:r>
            <w:r w:rsidRPr="00F4052F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deco</w:t>
            </w:r>
            <w:r w:rsidRPr="0043523E"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  <w:t xml:space="preserve"> </w:t>
            </w:r>
            <w:r w:rsidRPr="00F4052F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color</w:t>
            </w:r>
          </w:p>
          <w:p w:rsidR="00F4052F" w:rsidRPr="00EF32BB" w:rsidRDefault="00172DEF" w:rsidP="00F4052F">
            <w:pPr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  <w:t>Виправлення</w:t>
            </w:r>
            <w:r w:rsidR="00EF32BB"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  <w:t xml:space="preserve"> фарб</w:t>
            </w:r>
            <w:r w:rsidR="00EF32BB"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  <w:t>у</w:t>
            </w:r>
            <w:r w:rsidR="00EF32BB"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  <w:t>вання</w:t>
            </w:r>
          </w:p>
          <w:p w:rsidR="00F4052F" w:rsidRPr="0043523E" w:rsidRDefault="00F4052F" w:rsidP="00F4052F">
            <w:pP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</w:pPr>
          </w:p>
          <w:p w:rsidR="00F4052F" w:rsidRPr="00EF32BB" w:rsidRDefault="006465F7" w:rsidP="00F4052F">
            <w:pPr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</w:pPr>
            <w:r w:rsidRPr="0043523E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Приблизно</w:t>
            </w:r>
            <w:r w:rsidR="00F4052F" w:rsidRPr="0043523E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 xml:space="preserve"> 50 </w:t>
            </w:r>
            <w:r w:rsidR="006A130F" w:rsidRPr="0043523E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мл</w:t>
            </w:r>
            <w:r w:rsidR="00EF32BB"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  <w:t xml:space="preserve"> на зміну</w:t>
            </w:r>
          </w:p>
          <w:p w:rsidR="00F4052F" w:rsidRPr="0043523E" w:rsidRDefault="00F4052F" w:rsidP="00F4052F">
            <w:pP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</w:pPr>
          </w:p>
          <w:p w:rsidR="00F4052F" w:rsidRPr="0043523E" w:rsidRDefault="006465F7" w:rsidP="00F4052F">
            <w:pP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</w:pPr>
            <w:r w:rsidRPr="0043523E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Ацетон</w:t>
            </w:r>
            <w:r w:rsidR="00F4052F" w:rsidRPr="0043523E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 xml:space="preserve"> 600 </w:t>
            </w:r>
            <w:r w:rsidR="004C52B1" w:rsidRPr="0043523E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мг/м</w:t>
            </w:r>
            <w:r w:rsidR="00F4052F" w:rsidRPr="0043523E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3</w:t>
            </w:r>
          </w:p>
          <w:p w:rsidR="00F4052F" w:rsidRPr="0043523E" w:rsidRDefault="00EF32BB" w:rsidP="00F4052F">
            <w:pP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</w:pPr>
            <w:r w:rsidRPr="0043523E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Октан</w:t>
            </w:r>
            <w:r w:rsidR="00F4052F" w:rsidRPr="0043523E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 xml:space="preserve"> </w:t>
            </w:r>
            <w:r w:rsidR="00EE4719"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  <w:t>бутилацетат</w:t>
            </w:r>
            <w:r w:rsidR="00F4052F" w:rsidRPr="0043523E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 xml:space="preserve"> 200 </w:t>
            </w:r>
          </w:p>
          <w:p w:rsidR="00F4052F" w:rsidRPr="0043523E" w:rsidRDefault="006465F7" w:rsidP="00F4052F">
            <w:pP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</w:pPr>
            <w:r w:rsidRPr="0043523E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Ксилен</w:t>
            </w:r>
            <w:r w:rsidR="00F4052F" w:rsidRPr="0043523E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 xml:space="preserve"> 100 </w:t>
            </w:r>
            <w:r w:rsidR="004C52B1" w:rsidRPr="0043523E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мг/м</w:t>
            </w:r>
            <w:r w:rsidR="00F4052F" w:rsidRPr="0043523E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3</w:t>
            </w:r>
          </w:p>
          <w:p w:rsidR="00F4052F" w:rsidRPr="00EF32BB" w:rsidRDefault="00EF32BB" w:rsidP="00F4052F">
            <w:pP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</w:pPr>
            <w:r w:rsidRPr="00EF32BB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Октан</w:t>
            </w:r>
            <w:r w:rsidR="00F4052F" w:rsidRPr="00EF32BB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 xml:space="preserve"> 2-</w:t>
            </w:r>
            <w:r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  <w:t>метокси</w:t>
            </w:r>
            <w:r w:rsidR="00F4052F" w:rsidRPr="00EF32BB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-1-</w:t>
            </w:r>
            <w:r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  <w:t>метилетил</w:t>
            </w:r>
            <w:r w:rsidR="00F4052F" w:rsidRPr="00EF32BB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 xml:space="preserve"> 260 </w:t>
            </w:r>
            <w:r w:rsidR="004C52B1" w:rsidRPr="00EF32BB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мг/м</w:t>
            </w:r>
            <w:r w:rsidR="00F4052F" w:rsidRPr="00EF32BB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3</w:t>
            </w:r>
          </w:p>
          <w:p w:rsidR="00F4052F" w:rsidRPr="00EF32BB" w:rsidRDefault="00F4052F" w:rsidP="00F4052F">
            <w:pP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</w:pPr>
            <w:r w:rsidRPr="00EF32BB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2-</w:t>
            </w:r>
            <w:r w:rsidR="00EF32BB"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>бутоксіетанол</w:t>
            </w:r>
            <w:r w:rsidRPr="00EF32BB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 xml:space="preserve"> 98 </w:t>
            </w:r>
            <w:r w:rsidR="004C52B1" w:rsidRPr="00EF32BB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мг/м</w:t>
            </w:r>
            <w:r w:rsidRPr="00EF32BB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3</w:t>
            </w:r>
          </w:p>
          <w:p w:rsidR="00F4052F" w:rsidRPr="00EF32BB" w:rsidRDefault="00F4052F" w:rsidP="00F4052F">
            <w:pPr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</w:pPr>
          </w:p>
        </w:tc>
        <w:tc>
          <w:tcPr>
            <w:tcW w:w="2683" w:type="dxa"/>
            <w:tcBorders>
              <w:top w:val="thinThickThinSmallGap" w:sz="18" w:space="0" w:color="auto"/>
              <w:left w:val="dotted" w:sz="4" w:space="0" w:color="auto"/>
              <w:bottom w:val="thinThickThinSmallGap" w:sz="18" w:space="0" w:color="auto"/>
              <w:right w:val="dotted" w:sz="4" w:space="0" w:color="auto"/>
            </w:tcBorders>
          </w:tcPr>
          <w:p w:rsidR="00F4052F" w:rsidRPr="00361502" w:rsidRDefault="00F4052F" w:rsidP="00F4052F">
            <w:pPr>
              <w:autoSpaceDE w:val="0"/>
              <w:autoSpaceDN w:val="0"/>
              <w:adjustRightInd w:val="0"/>
              <w:rPr>
                <w:rFonts w:eastAsia="CourierNew" w:cs="CourierNew"/>
                <w:sz w:val="18"/>
                <w:szCs w:val="18"/>
                <w:lang w:val="ru-RU"/>
              </w:rPr>
            </w:pPr>
            <w:r>
              <w:rPr>
                <w:rFonts w:eastAsia="CourierNew" w:cs="CourierNew"/>
                <w:sz w:val="18"/>
                <w:szCs w:val="18"/>
              </w:rPr>
              <w:t>F</w:t>
            </w:r>
            <w:r w:rsidRPr="00361502">
              <w:rPr>
                <w:rFonts w:eastAsia="CourierNew" w:cs="CourierNew"/>
                <w:sz w:val="18"/>
                <w:szCs w:val="18"/>
                <w:lang w:val="ru-RU"/>
              </w:rPr>
              <w:t xml:space="preserve">+ </w:t>
            </w:r>
            <w:r w:rsidR="00361502" w:rsidRPr="00361502">
              <w:rPr>
                <w:rFonts w:eastAsia="CourierNew" w:cs="CourierNew"/>
                <w:sz w:val="18"/>
                <w:szCs w:val="18"/>
                <w:lang w:val="ru-RU"/>
              </w:rPr>
              <w:t>надзвичайно легкозайм</w:t>
            </w:r>
            <w:r w:rsidR="00361502" w:rsidRPr="00361502">
              <w:rPr>
                <w:rFonts w:eastAsia="CourierNew" w:cs="CourierNew"/>
                <w:sz w:val="18"/>
                <w:szCs w:val="18"/>
                <w:lang w:val="ru-RU"/>
              </w:rPr>
              <w:t>и</w:t>
            </w:r>
            <w:r w:rsidR="00361502" w:rsidRPr="00361502">
              <w:rPr>
                <w:rFonts w:eastAsia="CourierNew" w:cs="CourierNew"/>
                <w:sz w:val="18"/>
                <w:szCs w:val="18"/>
                <w:lang w:val="ru-RU"/>
              </w:rPr>
              <w:t>стий</w:t>
            </w:r>
          </w:p>
          <w:p w:rsidR="00F4052F" w:rsidRPr="00361502" w:rsidRDefault="00F4052F" w:rsidP="00F4052F">
            <w:pPr>
              <w:rPr>
                <w:rFonts w:eastAsia="CourierNew" w:cs="CourierNew"/>
                <w:sz w:val="18"/>
                <w:szCs w:val="18"/>
                <w:lang w:val="ru-RU"/>
              </w:rPr>
            </w:pPr>
            <w:r>
              <w:rPr>
                <w:rFonts w:eastAsia="CourierNew" w:cs="CourierNew"/>
                <w:sz w:val="18"/>
                <w:szCs w:val="18"/>
              </w:rPr>
              <w:t>Xi</w:t>
            </w:r>
            <w:r w:rsidRPr="00361502">
              <w:rPr>
                <w:rFonts w:eastAsia="CourierNew" w:cs="CourierNew"/>
                <w:sz w:val="18"/>
                <w:szCs w:val="18"/>
                <w:lang w:val="ru-RU"/>
              </w:rPr>
              <w:t xml:space="preserve"> </w:t>
            </w:r>
            <w:r w:rsidR="006E39E7">
              <w:rPr>
                <w:rFonts w:eastAsia="CourierNew" w:cs="CourierNew"/>
                <w:sz w:val="18"/>
                <w:szCs w:val="18"/>
              </w:rPr>
              <w:t>подразнюючий</w:t>
            </w:r>
          </w:p>
          <w:p w:rsidR="00F4052F" w:rsidRPr="00361502" w:rsidRDefault="00F4052F" w:rsidP="00F4052F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thinThickThinSmallGap" w:sz="18" w:space="0" w:color="auto"/>
            </w:tcBorders>
            <w:vAlign w:val="center"/>
          </w:tcPr>
          <w:p w:rsidR="00F4052F" w:rsidRPr="00CB00BF" w:rsidRDefault="00F4052F" w:rsidP="00F405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thinThickThinSmallGap" w:sz="18" w:space="0" w:color="auto"/>
            </w:tcBorders>
            <w:vAlign w:val="center"/>
          </w:tcPr>
          <w:p w:rsidR="00F4052F" w:rsidRPr="00CB00BF" w:rsidRDefault="00F4052F" w:rsidP="00F4052F">
            <w:pPr>
              <w:jc w:val="center"/>
              <w:rPr>
                <w:b/>
                <w:sz w:val="20"/>
              </w:rPr>
            </w:pPr>
            <w:r w:rsidRPr="00CB00BF">
              <w:rPr>
                <w:b/>
                <w:sz w:val="20"/>
              </w:rPr>
              <w:t>0,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thinThickThinSmallGap" w:sz="18" w:space="0" w:color="auto"/>
            </w:tcBorders>
            <w:vAlign w:val="center"/>
          </w:tcPr>
          <w:p w:rsidR="00F4052F" w:rsidRPr="00CB00BF" w:rsidRDefault="00F4052F" w:rsidP="00F405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bottom w:val="thinThickThinSmallGap" w:sz="18" w:space="0" w:color="auto"/>
            </w:tcBorders>
            <w:textDirection w:val="btLr"/>
          </w:tcPr>
          <w:p w:rsidR="00F4052F" w:rsidRDefault="00F4052F" w:rsidP="00F405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  <w:p w:rsidR="00F4052F" w:rsidRPr="00CB00BF" w:rsidRDefault="004C52B1" w:rsidP="00F4052F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Прийнятний</w:t>
            </w:r>
          </w:p>
        </w:tc>
        <w:tc>
          <w:tcPr>
            <w:tcW w:w="3402" w:type="dxa"/>
            <w:tcBorders>
              <w:top w:val="thinThickThinSmallGap" w:sz="18" w:space="0" w:color="auto"/>
              <w:left w:val="dotted" w:sz="4" w:space="0" w:color="auto"/>
              <w:bottom w:val="thinThickThinSmallGap" w:sz="18" w:space="0" w:color="auto"/>
              <w:right w:val="single" w:sz="12" w:space="0" w:color="auto"/>
            </w:tcBorders>
          </w:tcPr>
          <w:p w:rsidR="00F4052F" w:rsidRPr="00EE4719" w:rsidRDefault="00EE4719" w:rsidP="00F4052F">
            <w:pPr>
              <w:autoSpaceDE w:val="0"/>
              <w:autoSpaceDN w:val="0"/>
              <w:adjustRightInd w:val="0"/>
              <w:rPr>
                <w:rFonts w:cs="CourierNew,Bold"/>
                <w:bCs/>
                <w:sz w:val="18"/>
                <w:szCs w:val="18"/>
                <w:lang w:val="ru-RU"/>
              </w:rPr>
            </w:pPr>
            <w:r w:rsidRPr="00EE4719">
              <w:rPr>
                <w:rFonts w:cs="CourierNew,Bold"/>
                <w:bCs/>
                <w:sz w:val="18"/>
                <w:szCs w:val="18"/>
                <w:lang w:val="ru-RU"/>
              </w:rPr>
              <w:t>Використовувати тільки в добре вент</w:t>
            </w:r>
            <w:r w:rsidRPr="00EE4719">
              <w:rPr>
                <w:rFonts w:cs="CourierNew,Bold"/>
                <w:bCs/>
                <w:sz w:val="18"/>
                <w:szCs w:val="18"/>
                <w:lang w:val="ru-RU"/>
              </w:rPr>
              <w:t>и</w:t>
            </w:r>
            <w:r w:rsidRPr="00EE4719">
              <w:rPr>
                <w:rFonts w:cs="CourierNew,Bold"/>
                <w:bCs/>
                <w:sz w:val="18"/>
                <w:szCs w:val="18"/>
                <w:lang w:val="ru-RU"/>
              </w:rPr>
              <w:t>льованих приміщеннях</w:t>
            </w:r>
            <w:r>
              <w:rPr>
                <w:rFonts w:cs="CourierNew,Bold"/>
                <w:bCs/>
                <w:sz w:val="18"/>
                <w:szCs w:val="18"/>
                <w:lang w:val="uk-UA"/>
              </w:rPr>
              <w:t>,</w:t>
            </w:r>
            <w:r w:rsidR="00F4052F" w:rsidRPr="00EE4719">
              <w:rPr>
                <w:lang w:val="ru-RU"/>
              </w:rPr>
              <w:t xml:space="preserve"> </w:t>
            </w:r>
            <w:r>
              <w:rPr>
                <w:rFonts w:cs="CourierNew,Bold"/>
                <w:bCs/>
                <w:sz w:val="18"/>
                <w:szCs w:val="18"/>
                <w:lang w:val="uk-UA"/>
              </w:rPr>
              <w:t xml:space="preserve">захищати від сонця </w:t>
            </w:r>
            <w:proofErr w:type="gramStart"/>
            <w:r>
              <w:rPr>
                <w:rFonts w:cs="CourierNew,Bold"/>
                <w:bCs/>
                <w:sz w:val="18"/>
                <w:szCs w:val="18"/>
                <w:lang w:val="uk-UA"/>
              </w:rPr>
              <w:t>та нагр</w:t>
            </w:r>
            <w:proofErr w:type="gramEnd"/>
            <w:r>
              <w:rPr>
                <w:rFonts w:cs="CourierNew,Bold"/>
                <w:bCs/>
                <w:sz w:val="18"/>
                <w:szCs w:val="18"/>
                <w:lang w:val="uk-UA"/>
              </w:rPr>
              <w:t xml:space="preserve">івання вище температури у </w:t>
            </w:r>
            <w:r w:rsidR="00F4052F" w:rsidRPr="00EE4719">
              <w:rPr>
                <w:rFonts w:cs="CourierNew,Bold"/>
                <w:bCs/>
                <w:sz w:val="18"/>
                <w:szCs w:val="18"/>
                <w:lang w:val="ru-RU"/>
              </w:rPr>
              <w:t>50°</w:t>
            </w:r>
            <w:r w:rsidR="00F4052F" w:rsidRPr="00E1037D">
              <w:rPr>
                <w:rFonts w:cs="CourierNew,Bold"/>
                <w:bCs/>
                <w:sz w:val="18"/>
                <w:szCs w:val="18"/>
              </w:rPr>
              <w:t>C</w:t>
            </w:r>
            <w:r w:rsidR="00F4052F" w:rsidRPr="00EE4719">
              <w:rPr>
                <w:rFonts w:cs="CourierNew,Bold"/>
                <w:bCs/>
                <w:sz w:val="18"/>
                <w:szCs w:val="18"/>
                <w:lang w:val="ru-RU"/>
              </w:rPr>
              <w:t xml:space="preserve">. </w:t>
            </w:r>
            <w:r w:rsidRPr="00EE4719">
              <w:rPr>
                <w:rFonts w:cs="CourierNew,Bold"/>
                <w:bCs/>
                <w:sz w:val="18"/>
                <w:szCs w:val="18"/>
                <w:lang w:val="ru-RU"/>
              </w:rPr>
              <w:t>Тримати подалі від джерел за</w:t>
            </w:r>
            <w:r w:rsidRPr="00EE4719">
              <w:rPr>
                <w:rFonts w:cs="CourierNew,Bold"/>
                <w:bCs/>
                <w:sz w:val="18"/>
                <w:szCs w:val="18"/>
                <w:lang w:val="ru-RU"/>
              </w:rPr>
              <w:t>й</w:t>
            </w:r>
            <w:r w:rsidRPr="00EE4719">
              <w:rPr>
                <w:rFonts w:cs="CourierNew,Bold"/>
                <w:bCs/>
                <w:sz w:val="18"/>
                <w:szCs w:val="18"/>
                <w:lang w:val="ru-RU"/>
              </w:rPr>
              <w:t>мання</w:t>
            </w:r>
            <w:r w:rsidR="00F4052F" w:rsidRPr="00EE4719">
              <w:rPr>
                <w:rFonts w:cs="CourierNew,Bold"/>
                <w:bCs/>
                <w:sz w:val="18"/>
                <w:szCs w:val="18"/>
                <w:lang w:val="ru-RU"/>
              </w:rPr>
              <w:t xml:space="preserve">. </w:t>
            </w:r>
            <w:r w:rsidRPr="00EE4719">
              <w:rPr>
                <w:rFonts w:cs="CourierNew,Bold"/>
                <w:bCs/>
                <w:sz w:val="18"/>
                <w:szCs w:val="18"/>
                <w:lang w:val="ru-RU"/>
              </w:rPr>
              <w:t>Не палити</w:t>
            </w:r>
            <w:r w:rsidR="00F4052F" w:rsidRPr="00EE4719">
              <w:rPr>
                <w:rFonts w:cs="CourierNew,Bold"/>
                <w:bCs/>
                <w:sz w:val="18"/>
                <w:szCs w:val="18"/>
                <w:lang w:val="ru-RU"/>
              </w:rPr>
              <w:t xml:space="preserve">. </w:t>
            </w:r>
            <w:r>
              <w:rPr>
                <w:rFonts w:cs="CourierNew,Bold"/>
                <w:bCs/>
                <w:sz w:val="18"/>
                <w:szCs w:val="18"/>
                <w:lang w:val="uk-UA"/>
              </w:rPr>
              <w:t>Не бризкати в очі</w:t>
            </w:r>
            <w:r w:rsidR="00F4052F" w:rsidRPr="00EE4719">
              <w:rPr>
                <w:rFonts w:cs="CourierNew,Bold"/>
                <w:bCs/>
                <w:sz w:val="18"/>
                <w:szCs w:val="18"/>
                <w:lang w:val="ru-RU"/>
              </w:rPr>
              <w:t xml:space="preserve">. </w:t>
            </w:r>
            <w:r w:rsidRPr="00EE4719">
              <w:rPr>
                <w:rFonts w:cs="CourierNew,Bold"/>
                <w:bCs/>
                <w:sz w:val="18"/>
                <w:szCs w:val="18"/>
                <w:lang w:val="ru-RU"/>
              </w:rPr>
              <w:t>Захищати від сонячних променів</w:t>
            </w:r>
            <w:r w:rsidR="00F4052F" w:rsidRPr="00EE4719">
              <w:rPr>
                <w:rFonts w:cs="CourierNew,Bold"/>
                <w:bCs/>
                <w:sz w:val="18"/>
                <w:szCs w:val="18"/>
                <w:lang w:val="ru-RU"/>
              </w:rPr>
              <w:t xml:space="preserve">. </w:t>
            </w:r>
            <w:r w:rsidRPr="00EE4719">
              <w:rPr>
                <w:rFonts w:cs="CourierNew,Bold"/>
                <w:bCs/>
                <w:sz w:val="18"/>
                <w:szCs w:val="18"/>
                <w:lang w:val="ru-RU"/>
              </w:rPr>
              <w:t>Уник</w:t>
            </w:r>
            <w:r w:rsidRPr="00EE4719">
              <w:rPr>
                <w:rFonts w:cs="CourierNew,Bold"/>
                <w:bCs/>
                <w:sz w:val="18"/>
                <w:szCs w:val="18"/>
                <w:lang w:val="ru-RU"/>
              </w:rPr>
              <w:t>а</w:t>
            </w:r>
            <w:r w:rsidRPr="00EE4719">
              <w:rPr>
                <w:rFonts w:cs="CourierNew,Bold"/>
                <w:bCs/>
                <w:sz w:val="18"/>
                <w:szCs w:val="18"/>
                <w:lang w:val="ru-RU"/>
              </w:rPr>
              <w:t>ти контакту та вдихання парі</w:t>
            </w:r>
            <w:proofErr w:type="gramStart"/>
            <w:r w:rsidRPr="00EE4719">
              <w:rPr>
                <w:rFonts w:cs="CourierNew,Bold"/>
                <w:bCs/>
                <w:sz w:val="18"/>
                <w:szCs w:val="18"/>
                <w:lang w:val="ru-RU"/>
              </w:rPr>
              <w:t>в</w:t>
            </w:r>
            <w:proofErr w:type="gramEnd"/>
            <w:r w:rsidR="00F4052F" w:rsidRPr="00EE4719">
              <w:rPr>
                <w:rFonts w:cs="CourierNew,Bold"/>
                <w:bCs/>
                <w:sz w:val="18"/>
                <w:szCs w:val="18"/>
                <w:lang w:val="ru-RU"/>
              </w:rPr>
              <w:t>.</w:t>
            </w:r>
          </w:p>
          <w:p w:rsidR="00F4052F" w:rsidRPr="0043523E" w:rsidRDefault="00EE4719" w:rsidP="00F4052F">
            <w:pPr>
              <w:autoSpaceDE w:val="0"/>
              <w:autoSpaceDN w:val="0"/>
              <w:adjustRightInd w:val="0"/>
              <w:rPr>
                <w:rFonts w:cs="CourierNew,Bold"/>
                <w:bCs/>
                <w:sz w:val="18"/>
                <w:szCs w:val="18"/>
                <w:lang w:val="ru-RU"/>
              </w:rPr>
            </w:pPr>
            <w:r>
              <w:rPr>
                <w:rFonts w:cs="CourierNew,Bold"/>
                <w:bCs/>
                <w:sz w:val="18"/>
                <w:szCs w:val="18"/>
                <w:lang w:val="uk-UA"/>
              </w:rPr>
              <w:t>Носити відповідне обладнання для зах</w:t>
            </w:r>
            <w:r>
              <w:rPr>
                <w:rFonts w:cs="CourierNew,Bold"/>
                <w:bCs/>
                <w:sz w:val="18"/>
                <w:szCs w:val="18"/>
                <w:lang w:val="uk-UA"/>
              </w:rPr>
              <w:t>и</w:t>
            </w:r>
            <w:r>
              <w:rPr>
                <w:rFonts w:cs="CourierNew,Bold"/>
                <w:bCs/>
                <w:sz w:val="18"/>
                <w:szCs w:val="18"/>
                <w:lang w:val="uk-UA"/>
              </w:rPr>
              <w:t>сту дихальних шляхів, таке як</w:t>
            </w:r>
            <w:r w:rsidR="00F4052F" w:rsidRPr="00EE4719">
              <w:rPr>
                <w:rFonts w:cs="CourierNew,Bold"/>
                <w:bCs/>
                <w:sz w:val="18"/>
                <w:szCs w:val="18"/>
                <w:lang w:val="ru-RU"/>
              </w:rPr>
              <w:t xml:space="preserve"> </w:t>
            </w:r>
            <w:r w:rsidR="00F4052F" w:rsidRPr="00E1037D">
              <w:rPr>
                <w:rFonts w:cs="CourierNew,Bold"/>
                <w:bCs/>
                <w:sz w:val="18"/>
                <w:szCs w:val="18"/>
              </w:rPr>
              <w:t>CEN</w:t>
            </w:r>
            <w:r w:rsidR="00F4052F" w:rsidRPr="00EE4719">
              <w:rPr>
                <w:rFonts w:cs="CourierNew,Bold"/>
                <w:bCs/>
                <w:sz w:val="18"/>
                <w:szCs w:val="18"/>
                <w:lang w:val="ru-RU"/>
              </w:rPr>
              <w:t>/</w:t>
            </w:r>
            <w:r w:rsidR="00F4052F" w:rsidRPr="00E1037D">
              <w:rPr>
                <w:rFonts w:cs="CourierNew,Bold"/>
                <w:bCs/>
                <w:sz w:val="18"/>
                <w:szCs w:val="18"/>
              </w:rPr>
              <w:t>FFP</w:t>
            </w:r>
            <w:r w:rsidR="00F4052F" w:rsidRPr="00EE4719">
              <w:rPr>
                <w:rFonts w:cs="CourierNew,Bold"/>
                <w:bCs/>
                <w:sz w:val="18"/>
                <w:szCs w:val="18"/>
                <w:lang w:val="ru-RU"/>
              </w:rPr>
              <w:t>-2(</w:t>
            </w:r>
            <w:r w:rsidR="00F4052F" w:rsidRPr="00E1037D">
              <w:rPr>
                <w:rFonts w:cs="CourierNew,Bold"/>
                <w:bCs/>
                <w:sz w:val="18"/>
                <w:szCs w:val="18"/>
              </w:rPr>
              <w:t>S</w:t>
            </w:r>
            <w:r w:rsidR="00F4052F" w:rsidRPr="00EE4719">
              <w:rPr>
                <w:rFonts w:cs="CourierNew,Bold"/>
                <w:bCs/>
                <w:sz w:val="18"/>
                <w:szCs w:val="18"/>
                <w:lang w:val="ru-RU"/>
              </w:rPr>
              <w:t xml:space="preserve">) </w:t>
            </w:r>
            <w:r>
              <w:rPr>
                <w:rFonts w:cs="CourierNew,Bold"/>
                <w:bCs/>
                <w:sz w:val="18"/>
                <w:szCs w:val="18"/>
                <w:lang w:val="uk-UA"/>
              </w:rPr>
              <w:t>або</w:t>
            </w:r>
            <w:r w:rsidR="00F4052F" w:rsidRPr="00EE4719">
              <w:rPr>
                <w:rFonts w:cs="CourierNew,Bold"/>
                <w:bCs/>
                <w:sz w:val="18"/>
                <w:szCs w:val="18"/>
                <w:lang w:val="ru-RU"/>
              </w:rPr>
              <w:t xml:space="preserve"> </w:t>
            </w:r>
            <w:r w:rsidR="00F4052F" w:rsidRPr="00E1037D">
              <w:rPr>
                <w:rFonts w:cs="CourierNew,Bold"/>
                <w:bCs/>
                <w:sz w:val="18"/>
                <w:szCs w:val="18"/>
              </w:rPr>
              <w:t>CEN</w:t>
            </w:r>
            <w:r w:rsidR="00F4052F" w:rsidRPr="00EE4719">
              <w:rPr>
                <w:rFonts w:cs="CourierNew,Bold"/>
                <w:bCs/>
                <w:sz w:val="18"/>
                <w:szCs w:val="18"/>
                <w:lang w:val="ru-RU"/>
              </w:rPr>
              <w:t>/</w:t>
            </w:r>
            <w:r w:rsidR="00F4052F" w:rsidRPr="00E1037D">
              <w:rPr>
                <w:rFonts w:cs="CourierNew,Bold"/>
                <w:bCs/>
                <w:sz w:val="18"/>
                <w:szCs w:val="18"/>
              </w:rPr>
              <w:t>FFP</w:t>
            </w:r>
            <w:r w:rsidR="00F4052F" w:rsidRPr="00EE4719">
              <w:rPr>
                <w:rFonts w:cs="CourierNew,Bold"/>
                <w:bCs/>
                <w:sz w:val="18"/>
                <w:szCs w:val="18"/>
                <w:lang w:val="ru-RU"/>
              </w:rPr>
              <w:t>-3(</w:t>
            </w:r>
            <w:r w:rsidR="00F4052F" w:rsidRPr="00E1037D">
              <w:rPr>
                <w:rFonts w:cs="CourierNew,Bold"/>
                <w:bCs/>
                <w:sz w:val="18"/>
                <w:szCs w:val="18"/>
              </w:rPr>
              <w:t>S</w:t>
            </w:r>
            <w:r w:rsidR="00F4052F" w:rsidRPr="00EE4719">
              <w:rPr>
                <w:rFonts w:cs="CourierNew,Bold"/>
                <w:bCs/>
                <w:sz w:val="18"/>
                <w:szCs w:val="18"/>
                <w:lang w:val="ru-RU"/>
              </w:rPr>
              <w:t>).</w:t>
            </w:r>
            <w:r w:rsidR="00F4052F" w:rsidRPr="00EE4719">
              <w:rPr>
                <w:lang w:val="ru-RU"/>
              </w:rPr>
              <w:t xml:space="preserve"> </w:t>
            </w:r>
            <w:r w:rsidR="00172DEF">
              <w:rPr>
                <w:rFonts w:cs="CourierNew,Bold"/>
                <w:bCs/>
                <w:sz w:val="18"/>
                <w:szCs w:val="18"/>
                <w:lang w:val="ru-RU"/>
              </w:rPr>
              <w:t>Носити відповідні захисні рукавички</w:t>
            </w:r>
            <w:r w:rsidR="00F4052F" w:rsidRPr="0043523E">
              <w:rPr>
                <w:rFonts w:cs="CourierNew,Bold"/>
                <w:bCs/>
                <w:sz w:val="18"/>
                <w:szCs w:val="18"/>
                <w:lang w:val="ru-RU"/>
              </w:rPr>
              <w:t>.</w:t>
            </w:r>
          </w:p>
          <w:p w:rsidR="00F4052F" w:rsidRPr="0043523E" w:rsidRDefault="00EE4719" w:rsidP="00F4052F">
            <w:pPr>
              <w:autoSpaceDE w:val="0"/>
              <w:autoSpaceDN w:val="0"/>
              <w:adjustRightInd w:val="0"/>
              <w:rPr>
                <w:rFonts w:cs="CourierNew,Bold"/>
                <w:bCs/>
                <w:sz w:val="18"/>
                <w:szCs w:val="18"/>
                <w:lang w:val="ru-RU"/>
              </w:rPr>
            </w:pPr>
            <w:r w:rsidRPr="0043523E">
              <w:rPr>
                <w:rFonts w:cs="CourierNew,Bold"/>
                <w:bCs/>
                <w:sz w:val="18"/>
                <w:szCs w:val="18"/>
                <w:lang w:val="ru-RU"/>
              </w:rPr>
              <w:t xml:space="preserve">Одягати захисні окуляри </w:t>
            </w:r>
            <w:proofErr w:type="gramStart"/>
            <w:r w:rsidRPr="0043523E">
              <w:rPr>
                <w:rFonts w:cs="CourierNew,Bold"/>
                <w:bCs/>
                <w:sz w:val="18"/>
                <w:szCs w:val="18"/>
                <w:lang w:val="ru-RU"/>
              </w:rPr>
              <w:t>п</w:t>
            </w:r>
            <w:proofErr w:type="gramEnd"/>
            <w:r w:rsidRPr="0043523E">
              <w:rPr>
                <w:rFonts w:cs="CourierNew,Bold"/>
                <w:bCs/>
                <w:sz w:val="18"/>
                <w:szCs w:val="18"/>
                <w:lang w:val="ru-RU"/>
              </w:rPr>
              <w:t>ід час роботи з великою кількістю суміші</w:t>
            </w:r>
            <w:r w:rsidR="00F4052F" w:rsidRPr="0043523E">
              <w:rPr>
                <w:rFonts w:cs="CourierNew,Bold"/>
                <w:bCs/>
                <w:sz w:val="18"/>
                <w:szCs w:val="18"/>
                <w:lang w:val="ru-RU"/>
              </w:rPr>
              <w:t>.</w:t>
            </w:r>
          </w:p>
          <w:p w:rsidR="00F4052F" w:rsidRPr="00EE4719" w:rsidRDefault="00EE4719" w:rsidP="00F4052F">
            <w:pPr>
              <w:rPr>
                <w:rFonts w:cs="CourierNew,Bold"/>
                <w:bCs/>
                <w:sz w:val="18"/>
                <w:szCs w:val="18"/>
                <w:lang w:val="uk-UA"/>
              </w:rPr>
            </w:pPr>
            <w:r>
              <w:rPr>
                <w:rFonts w:cs="CourierNew,Bold"/>
                <w:bCs/>
                <w:sz w:val="18"/>
                <w:szCs w:val="18"/>
                <w:lang w:val="uk-UA"/>
              </w:rPr>
              <w:t>Носити захисний одяг, що забезпечує повний захист шкіри</w:t>
            </w:r>
            <w:r w:rsidR="00F4052F" w:rsidRPr="00EE4719">
              <w:rPr>
                <w:rFonts w:cs="CourierNew,Bold"/>
                <w:bCs/>
                <w:sz w:val="18"/>
                <w:szCs w:val="18"/>
                <w:lang w:val="ru-RU"/>
              </w:rPr>
              <w:t xml:space="preserve">, </w:t>
            </w:r>
            <w:r>
              <w:rPr>
                <w:rFonts w:cs="CourierNew,Bold"/>
                <w:bCs/>
                <w:sz w:val="18"/>
                <w:szCs w:val="18"/>
                <w:lang w:val="uk-UA"/>
              </w:rPr>
              <w:t>наприклад з бав</w:t>
            </w:r>
            <w:r>
              <w:rPr>
                <w:rFonts w:cs="CourierNew,Bold"/>
                <w:bCs/>
                <w:sz w:val="18"/>
                <w:szCs w:val="18"/>
                <w:lang w:val="uk-UA"/>
              </w:rPr>
              <w:t>о</w:t>
            </w:r>
            <w:r>
              <w:rPr>
                <w:rFonts w:cs="CourierNew,Bold"/>
                <w:bCs/>
                <w:sz w:val="18"/>
                <w:szCs w:val="18"/>
                <w:lang w:val="uk-UA"/>
              </w:rPr>
              <w:t>вни</w:t>
            </w:r>
            <w:r w:rsidR="00F4052F" w:rsidRPr="00EE4719">
              <w:rPr>
                <w:rFonts w:cs="CourierNew,Bold"/>
                <w:bCs/>
                <w:sz w:val="18"/>
                <w:szCs w:val="18"/>
                <w:lang w:val="ru-RU"/>
              </w:rPr>
              <w:t xml:space="preserve">, </w:t>
            </w:r>
            <w:r>
              <w:rPr>
                <w:rFonts w:cs="CourierNew,Bold"/>
                <w:bCs/>
                <w:sz w:val="18"/>
                <w:szCs w:val="18"/>
                <w:lang w:val="uk-UA"/>
              </w:rPr>
              <w:t>гуми</w:t>
            </w:r>
            <w:r w:rsidR="00F4052F" w:rsidRPr="00EE4719">
              <w:rPr>
                <w:rFonts w:cs="CourierNew,Bold"/>
                <w:bCs/>
                <w:sz w:val="18"/>
                <w:szCs w:val="18"/>
                <w:lang w:val="ru-RU"/>
              </w:rPr>
              <w:t xml:space="preserve">, </w:t>
            </w:r>
            <w:r w:rsidRPr="00EE4719">
              <w:rPr>
                <w:rFonts w:cs="CourierNew,Bold"/>
                <w:bCs/>
                <w:sz w:val="18"/>
                <w:szCs w:val="18"/>
                <w:lang w:val="ru-RU"/>
              </w:rPr>
              <w:t>ПВХ</w:t>
            </w:r>
            <w:r w:rsidR="00F4052F" w:rsidRPr="00EE4719">
              <w:rPr>
                <w:rFonts w:cs="CourierNew,Bold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cs="CourierNew,Bold"/>
                <w:bCs/>
                <w:sz w:val="18"/>
                <w:szCs w:val="18"/>
                <w:lang w:val="uk-UA"/>
              </w:rPr>
              <w:t>або вітону</w:t>
            </w:r>
          </w:p>
          <w:p w:rsidR="00F4052F" w:rsidRPr="00EE4719" w:rsidRDefault="00F4052F" w:rsidP="00F4052F">
            <w:pPr>
              <w:rPr>
                <w:sz w:val="18"/>
                <w:szCs w:val="18"/>
                <w:lang w:val="ru-RU"/>
              </w:rPr>
            </w:pPr>
          </w:p>
        </w:tc>
      </w:tr>
      <w:tr w:rsidR="00F4052F" w:rsidRPr="008F0315" w:rsidTr="0043523E">
        <w:trPr>
          <w:trHeight w:val="1509"/>
        </w:trPr>
        <w:tc>
          <w:tcPr>
            <w:tcW w:w="1985" w:type="dxa"/>
            <w:tcBorders>
              <w:top w:val="thinThickThinSmallGap" w:sz="18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4052F" w:rsidRPr="0043523E" w:rsidRDefault="00F4052F" w:rsidP="00F4052F">
            <w:pPr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</w:pPr>
            <w:r w:rsidRPr="00C047C6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Spray</w:t>
            </w:r>
            <w:r w:rsidRPr="0043523E"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  <w:t xml:space="preserve"> </w:t>
            </w:r>
            <w:r w:rsidRPr="00C047C6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ral</w:t>
            </w:r>
            <w:r w:rsidRPr="0043523E"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  <w:t xml:space="preserve"> </w:t>
            </w:r>
            <w:r w:rsidRPr="00C047C6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Alky</w:t>
            </w:r>
            <w:r w:rsidRPr="0043523E"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  <w:t xml:space="preserve"> 01 7031,7034,7035,1033,1007,7021,7032,2002 </w:t>
            </w:r>
          </w:p>
          <w:p w:rsidR="00F4052F" w:rsidRPr="0043523E" w:rsidRDefault="00F4052F" w:rsidP="00F4052F">
            <w:pPr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</w:pPr>
          </w:p>
          <w:p w:rsidR="00F4052F" w:rsidRPr="0043523E" w:rsidRDefault="00172DEF" w:rsidP="00F4052F">
            <w:pP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Виправлення</w:t>
            </w:r>
            <w:r w:rsidR="009D5C29" w:rsidRPr="0043523E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 xml:space="preserve"> фарб</w:t>
            </w:r>
            <w:r w:rsidR="009D5C29" w:rsidRPr="0043523E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у</w:t>
            </w:r>
            <w:r w:rsidR="009D5C29" w:rsidRPr="0043523E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вання</w:t>
            </w:r>
          </w:p>
          <w:p w:rsidR="00F4052F" w:rsidRPr="0043523E" w:rsidRDefault="00F4052F" w:rsidP="00F4052F">
            <w:pP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</w:pPr>
          </w:p>
          <w:p w:rsidR="00F4052F" w:rsidRPr="0043523E" w:rsidRDefault="009D5C29" w:rsidP="00F4052F">
            <w:pP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</w:pPr>
            <w:r w:rsidRPr="0043523E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Етилбензол</w:t>
            </w:r>
            <w:r w:rsidR="00F4052F" w:rsidRPr="0043523E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 xml:space="preserve"> 200 </w:t>
            </w:r>
            <w:r w:rsidR="004C52B1" w:rsidRPr="0043523E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мг/м</w:t>
            </w:r>
            <w:r w:rsidR="00F4052F" w:rsidRPr="0043523E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3</w:t>
            </w:r>
          </w:p>
          <w:p w:rsidR="00F4052F" w:rsidRPr="009D5C29" w:rsidRDefault="00EF32BB" w:rsidP="00F4052F">
            <w:pP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</w:pPr>
            <w:r w:rsidRPr="009D5C29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Октан</w:t>
            </w:r>
            <w:r w:rsidR="00F4052F" w:rsidRPr="009D5C29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 xml:space="preserve"> 2-</w:t>
            </w:r>
            <w:r w:rsidR="009D5C29" w:rsidRPr="009D5C29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метокси</w:t>
            </w:r>
            <w:r w:rsidR="00F4052F" w:rsidRPr="009D5C29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-1-</w:t>
            </w:r>
            <w:r w:rsidR="009D5C29"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  <w:t>метилетил</w:t>
            </w:r>
            <w:r w:rsidR="00F4052F" w:rsidRPr="009D5C29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 xml:space="preserve"> 260 </w:t>
            </w:r>
            <w:r w:rsidR="004C52B1" w:rsidRPr="009D5C29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мг/м</w:t>
            </w:r>
            <w:r w:rsidR="00F4052F" w:rsidRPr="009D5C29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3</w:t>
            </w:r>
          </w:p>
          <w:p w:rsidR="00F4052F" w:rsidRPr="009D5C29" w:rsidRDefault="00EF32BB" w:rsidP="00F4052F">
            <w:pP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</w:pPr>
            <w:r w:rsidRPr="009D5C29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Октан</w:t>
            </w:r>
            <w:r w:rsidR="00F4052F" w:rsidRPr="009D5C29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 xml:space="preserve"> </w:t>
            </w:r>
            <w:r w:rsidR="009D5C29"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  <w:t>бутилацетат</w:t>
            </w:r>
            <w:r w:rsidR="00F4052F" w:rsidRPr="009D5C29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 xml:space="preserve"> 200 </w:t>
            </w:r>
            <w:r w:rsidR="004C52B1" w:rsidRPr="009D5C29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мг/м</w:t>
            </w:r>
            <w:r w:rsidR="00F4052F" w:rsidRPr="009D5C29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3</w:t>
            </w:r>
          </w:p>
          <w:p w:rsidR="00F4052F" w:rsidRPr="00D016BC" w:rsidRDefault="009D5C29" w:rsidP="00F4052F">
            <w:pP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  <w:t>Диметилбензол</w:t>
            </w:r>
            <w:r w:rsidR="00F4052F" w:rsidRPr="00D016BC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 xml:space="preserve"> 100 </w:t>
            </w:r>
            <w:r w:rsidR="004C52B1" w:rsidRPr="00D016BC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мг/м</w:t>
            </w:r>
            <w:r w:rsidR="00F4052F" w:rsidRPr="00D016BC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3</w:t>
            </w:r>
          </w:p>
          <w:p w:rsidR="00F4052F" w:rsidRPr="00D016BC" w:rsidRDefault="00D016BC" w:rsidP="00F4052F">
            <w:pPr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  <w:t>Керосин</w:t>
            </w:r>
            <w:r w:rsidR="00F4052F" w:rsidRPr="00D016BC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 xml:space="preserve"> 300 </w:t>
            </w:r>
            <w:r w:rsidR="004C52B1" w:rsidRPr="00D016BC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мг/м</w:t>
            </w:r>
            <w:r w:rsidR="00F4052F" w:rsidRPr="00D016BC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3</w:t>
            </w:r>
          </w:p>
        </w:tc>
        <w:tc>
          <w:tcPr>
            <w:tcW w:w="2683" w:type="dxa"/>
            <w:tcBorders>
              <w:top w:val="thinThickThinSmallGap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4052F" w:rsidRPr="0043523E" w:rsidRDefault="00F4052F" w:rsidP="00F4052F">
            <w:pPr>
              <w:rPr>
                <w:b/>
                <w:sz w:val="18"/>
                <w:szCs w:val="18"/>
                <w:lang w:val="ru-RU"/>
              </w:rPr>
            </w:pPr>
            <w:r w:rsidRPr="00F4052F">
              <w:rPr>
                <w:b/>
                <w:sz w:val="18"/>
                <w:szCs w:val="18"/>
              </w:rPr>
              <w:t>H</w:t>
            </w:r>
            <w:r w:rsidRPr="0043523E">
              <w:rPr>
                <w:b/>
                <w:sz w:val="18"/>
                <w:szCs w:val="18"/>
                <w:lang w:val="ru-RU"/>
              </w:rPr>
              <w:t xml:space="preserve">226 </w:t>
            </w:r>
            <w:r w:rsidR="00875CB1" w:rsidRPr="0043523E">
              <w:rPr>
                <w:sz w:val="18"/>
                <w:szCs w:val="18"/>
                <w:lang w:val="ru-RU"/>
              </w:rPr>
              <w:t>вогненебезпечна рідина і пар</w:t>
            </w:r>
          </w:p>
          <w:p w:rsidR="00F4052F" w:rsidRPr="00875CB1" w:rsidRDefault="00F4052F" w:rsidP="00F4052F">
            <w:pPr>
              <w:rPr>
                <w:sz w:val="18"/>
                <w:szCs w:val="18"/>
                <w:lang w:val="uk-UA"/>
              </w:rPr>
            </w:pPr>
            <w:r w:rsidRPr="00F4052F">
              <w:rPr>
                <w:b/>
                <w:sz w:val="18"/>
                <w:szCs w:val="18"/>
              </w:rPr>
              <w:t>H</w:t>
            </w:r>
            <w:r w:rsidRPr="0043523E">
              <w:rPr>
                <w:b/>
                <w:sz w:val="18"/>
                <w:szCs w:val="18"/>
                <w:lang w:val="ru-RU"/>
              </w:rPr>
              <w:t xml:space="preserve">315 </w:t>
            </w:r>
            <w:r w:rsidR="00875CB1">
              <w:rPr>
                <w:sz w:val="18"/>
                <w:szCs w:val="18"/>
                <w:lang w:val="uk-UA"/>
              </w:rPr>
              <w:t>викликає подразнення шкіри</w:t>
            </w:r>
          </w:p>
          <w:p w:rsidR="00F4052F" w:rsidRPr="00875CB1" w:rsidRDefault="00F4052F" w:rsidP="00F4052F">
            <w:pPr>
              <w:rPr>
                <w:b/>
                <w:sz w:val="18"/>
                <w:szCs w:val="18"/>
                <w:lang w:val="ru-RU"/>
              </w:rPr>
            </w:pPr>
            <w:r w:rsidRPr="00F4052F">
              <w:rPr>
                <w:b/>
                <w:sz w:val="18"/>
                <w:szCs w:val="18"/>
              </w:rPr>
              <w:t>H</w:t>
            </w:r>
            <w:r w:rsidRPr="00875CB1">
              <w:rPr>
                <w:b/>
                <w:sz w:val="18"/>
                <w:szCs w:val="18"/>
                <w:lang w:val="ru-RU"/>
              </w:rPr>
              <w:t xml:space="preserve">319 </w:t>
            </w:r>
            <w:r w:rsidR="00875CB1">
              <w:rPr>
                <w:sz w:val="18"/>
                <w:szCs w:val="18"/>
                <w:lang w:val="uk-UA"/>
              </w:rPr>
              <w:t>в</w:t>
            </w:r>
            <w:r w:rsidR="00875CB1" w:rsidRPr="00875CB1">
              <w:rPr>
                <w:sz w:val="18"/>
                <w:szCs w:val="18"/>
                <w:lang w:val="ru-RU"/>
              </w:rPr>
              <w:t>икликає сильне подра</w:t>
            </w:r>
            <w:r w:rsidR="00875CB1" w:rsidRPr="00875CB1">
              <w:rPr>
                <w:sz w:val="18"/>
                <w:szCs w:val="18"/>
                <w:lang w:val="ru-RU"/>
              </w:rPr>
              <w:t>з</w:t>
            </w:r>
            <w:r w:rsidR="00875CB1" w:rsidRPr="00875CB1">
              <w:rPr>
                <w:sz w:val="18"/>
                <w:szCs w:val="18"/>
                <w:lang w:val="ru-RU"/>
              </w:rPr>
              <w:t>нення очей</w:t>
            </w:r>
          </w:p>
          <w:p w:rsidR="00F4052F" w:rsidRPr="0052473A" w:rsidRDefault="00F4052F" w:rsidP="00F4052F">
            <w:pPr>
              <w:rPr>
                <w:b/>
                <w:sz w:val="18"/>
                <w:szCs w:val="18"/>
                <w:lang w:val="ru-RU"/>
              </w:rPr>
            </w:pPr>
            <w:r w:rsidRPr="00F4052F">
              <w:rPr>
                <w:b/>
                <w:sz w:val="18"/>
                <w:szCs w:val="18"/>
              </w:rPr>
              <w:t>H</w:t>
            </w:r>
            <w:r w:rsidRPr="0052473A">
              <w:rPr>
                <w:b/>
                <w:sz w:val="18"/>
                <w:szCs w:val="18"/>
                <w:lang w:val="ru-RU"/>
              </w:rPr>
              <w:t xml:space="preserve">336 </w:t>
            </w:r>
            <w:r w:rsidR="0052473A" w:rsidRPr="0052473A">
              <w:rPr>
                <w:sz w:val="18"/>
                <w:szCs w:val="18"/>
                <w:lang w:val="ru-RU"/>
              </w:rPr>
              <w:t>може викликати со</w:t>
            </w:r>
            <w:r w:rsidR="0052473A" w:rsidRPr="0052473A">
              <w:rPr>
                <w:sz w:val="18"/>
                <w:szCs w:val="18"/>
                <w:lang w:val="ru-RU"/>
              </w:rPr>
              <w:t>н</w:t>
            </w:r>
            <w:r w:rsidR="0052473A" w:rsidRPr="0052473A">
              <w:rPr>
                <w:sz w:val="18"/>
                <w:szCs w:val="18"/>
                <w:lang w:val="ru-RU"/>
              </w:rPr>
              <w:t>ливість або запаморочення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052F" w:rsidRPr="00CB00BF" w:rsidRDefault="00F4052F" w:rsidP="00F405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052F" w:rsidRPr="00CB00BF" w:rsidRDefault="00F4052F" w:rsidP="00F4052F">
            <w:pPr>
              <w:jc w:val="center"/>
              <w:rPr>
                <w:b/>
                <w:sz w:val="20"/>
              </w:rPr>
            </w:pPr>
            <w:r w:rsidRPr="00CB00BF">
              <w:rPr>
                <w:b/>
                <w:sz w:val="20"/>
              </w:rPr>
              <w:t>0,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052F" w:rsidRPr="00CB00BF" w:rsidRDefault="00F4052F" w:rsidP="00F405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F4052F" w:rsidRDefault="00F4052F" w:rsidP="00F4052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  <w:p w:rsidR="00F4052F" w:rsidRPr="00CB00BF" w:rsidRDefault="004C52B1" w:rsidP="00F4052F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Прийнятний</w:t>
            </w:r>
          </w:p>
        </w:tc>
        <w:tc>
          <w:tcPr>
            <w:tcW w:w="3402" w:type="dxa"/>
            <w:tcBorders>
              <w:top w:val="thinThickThinSmallGap" w:sz="18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4052F" w:rsidRPr="005663A3" w:rsidRDefault="00172DEF" w:rsidP="00F405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Уникати</w:t>
            </w:r>
            <w:r w:rsidR="005663A3" w:rsidRPr="005663A3">
              <w:rPr>
                <w:sz w:val="18"/>
                <w:szCs w:val="18"/>
                <w:lang w:val="ru-RU"/>
              </w:rPr>
              <w:t xml:space="preserve"> утворення легкозаймистих та ви</w:t>
            </w:r>
            <w:r>
              <w:rPr>
                <w:sz w:val="18"/>
                <w:szCs w:val="18"/>
                <w:lang w:val="ru-RU"/>
              </w:rPr>
              <w:t>бухонебезпечних парів у пові</w:t>
            </w:r>
            <w:proofErr w:type="gramStart"/>
            <w:r>
              <w:rPr>
                <w:sz w:val="18"/>
                <w:szCs w:val="18"/>
                <w:lang w:val="ru-RU"/>
              </w:rPr>
              <w:t>тр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і, </w:t>
            </w:r>
            <w:r w:rsidR="005663A3" w:rsidRPr="005663A3">
              <w:rPr>
                <w:sz w:val="18"/>
                <w:szCs w:val="18"/>
                <w:lang w:val="ru-RU"/>
              </w:rPr>
              <w:t>п</w:t>
            </w:r>
            <w:r w:rsidR="005663A3" w:rsidRPr="005663A3">
              <w:rPr>
                <w:sz w:val="18"/>
                <w:szCs w:val="18"/>
                <w:lang w:val="ru-RU"/>
              </w:rPr>
              <w:t>е</w:t>
            </w:r>
            <w:r w:rsidR="005663A3" w:rsidRPr="005663A3">
              <w:rPr>
                <w:sz w:val="18"/>
                <w:szCs w:val="18"/>
                <w:lang w:val="ru-RU"/>
              </w:rPr>
              <w:t>ревищення граничних значень на роб</w:t>
            </w:r>
            <w:r w:rsidR="005663A3" w:rsidRPr="005663A3">
              <w:rPr>
                <w:sz w:val="18"/>
                <w:szCs w:val="18"/>
                <w:lang w:val="ru-RU"/>
              </w:rPr>
              <w:t>о</w:t>
            </w:r>
            <w:r w:rsidR="005663A3" w:rsidRPr="005663A3">
              <w:rPr>
                <w:sz w:val="18"/>
                <w:szCs w:val="18"/>
                <w:lang w:val="ru-RU"/>
              </w:rPr>
              <w:t xml:space="preserve">чому </w:t>
            </w:r>
            <w:r w:rsidR="005663A3">
              <w:rPr>
                <w:sz w:val="18"/>
                <w:szCs w:val="18"/>
                <w:lang w:val="ru-RU"/>
              </w:rPr>
              <w:t>місці</w:t>
            </w:r>
            <w:r w:rsidR="00F4052F" w:rsidRPr="005663A3">
              <w:rPr>
                <w:sz w:val="18"/>
                <w:szCs w:val="18"/>
                <w:lang w:val="ru-RU"/>
              </w:rPr>
              <w:t xml:space="preserve">. </w:t>
            </w:r>
            <w:r w:rsidR="005663A3">
              <w:rPr>
                <w:sz w:val="18"/>
                <w:szCs w:val="18"/>
                <w:lang w:val="ru-RU"/>
              </w:rPr>
              <w:t>У</w:t>
            </w:r>
            <w:r w:rsidR="005663A3" w:rsidRPr="005663A3">
              <w:rPr>
                <w:sz w:val="18"/>
                <w:szCs w:val="18"/>
                <w:lang w:val="ru-RU"/>
              </w:rPr>
              <w:t>никати контакту з очима та шкірою.</w:t>
            </w:r>
            <w:r w:rsidR="00F4052F" w:rsidRPr="005663A3">
              <w:rPr>
                <w:sz w:val="18"/>
                <w:szCs w:val="18"/>
                <w:lang w:val="ru-RU"/>
              </w:rPr>
              <w:t xml:space="preserve"> </w:t>
            </w:r>
            <w:r w:rsidR="005663A3">
              <w:rPr>
                <w:sz w:val="18"/>
                <w:szCs w:val="18"/>
                <w:lang w:val="uk-UA"/>
              </w:rPr>
              <w:t>Не вдахати пар та</w:t>
            </w:r>
            <w:r w:rsidR="00F4052F" w:rsidRPr="005663A3">
              <w:rPr>
                <w:sz w:val="18"/>
                <w:szCs w:val="18"/>
                <w:lang w:val="ru-RU"/>
              </w:rPr>
              <w:t xml:space="preserve"> </w:t>
            </w:r>
            <w:r w:rsidR="005663A3">
              <w:rPr>
                <w:sz w:val="18"/>
                <w:szCs w:val="18"/>
                <w:lang w:val="uk-UA"/>
              </w:rPr>
              <w:t>розпилений аерозоль</w:t>
            </w:r>
            <w:r w:rsidR="00F4052F" w:rsidRPr="005663A3">
              <w:rPr>
                <w:sz w:val="18"/>
                <w:szCs w:val="18"/>
                <w:lang w:val="ru-RU"/>
              </w:rPr>
              <w:t xml:space="preserve">. </w:t>
            </w:r>
            <w:r w:rsidR="005663A3">
              <w:rPr>
                <w:sz w:val="18"/>
                <w:szCs w:val="18"/>
                <w:lang w:val="uk-UA"/>
              </w:rPr>
              <w:t>Тримати подалі від усіх дж</w:t>
            </w:r>
            <w:r w:rsidR="005663A3">
              <w:rPr>
                <w:sz w:val="18"/>
                <w:szCs w:val="18"/>
                <w:lang w:val="uk-UA"/>
              </w:rPr>
              <w:t>е</w:t>
            </w:r>
            <w:r w:rsidR="005663A3">
              <w:rPr>
                <w:sz w:val="18"/>
                <w:szCs w:val="18"/>
                <w:lang w:val="uk-UA"/>
              </w:rPr>
              <w:t>рел займання, тепла та відкритого п</w:t>
            </w:r>
            <w:r w:rsidR="005663A3">
              <w:rPr>
                <w:sz w:val="18"/>
                <w:szCs w:val="18"/>
                <w:lang w:val="uk-UA"/>
              </w:rPr>
              <w:t>о</w:t>
            </w:r>
            <w:r w:rsidR="005663A3">
              <w:rPr>
                <w:sz w:val="18"/>
                <w:szCs w:val="18"/>
                <w:lang w:val="uk-UA"/>
              </w:rPr>
              <w:t>лум</w:t>
            </w:r>
            <w:r w:rsidR="005663A3" w:rsidRPr="005663A3">
              <w:rPr>
                <w:sz w:val="18"/>
                <w:szCs w:val="18"/>
                <w:lang w:val="ru-RU"/>
              </w:rPr>
              <w:t>’</w:t>
            </w:r>
            <w:r w:rsidR="005663A3">
              <w:rPr>
                <w:sz w:val="18"/>
                <w:szCs w:val="18"/>
                <w:lang w:val="uk-UA"/>
              </w:rPr>
              <w:t>я</w:t>
            </w:r>
            <w:r w:rsidR="00F4052F" w:rsidRPr="005663A3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Використовувати</w:t>
            </w:r>
            <w:r w:rsidR="005663A3">
              <w:rPr>
                <w:sz w:val="18"/>
                <w:szCs w:val="18"/>
                <w:lang w:val="uk-UA"/>
              </w:rPr>
              <w:t xml:space="preserve"> інструменти, що не іскрять</w:t>
            </w:r>
            <w:r w:rsidR="00F4052F" w:rsidRPr="005663A3">
              <w:rPr>
                <w:sz w:val="18"/>
                <w:szCs w:val="18"/>
                <w:lang w:val="ru-RU"/>
              </w:rPr>
              <w:t xml:space="preserve">. </w:t>
            </w:r>
            <w:r w:rsidR="005663A3">
              <w:rPr>
                <w:sz w:val="18"/>
                <w:szCs w:val="18"/>
                <w:lang w:val="uk-UA"/>
              </w:rPr>
              <w:t>Матеріал може заряжатися електростатично</w:t>
            </w:r>
            <w:r w:rsidR="00F4052F" w:rsidRPr="005663A3">
              <w:rPr>
                <w:sz w:val="18"/>
                <w:szCs w:val="18"/>
                <w:lang w:val="ru-RU"/>
              </w:rPr>
              <w:t xml:space="preserve">: </w:t>
            </w:r>
            <w:r w:rsidR="005663A3">
              <w:rPr>
                <w:sz w:val="18"/>
                <w:szCs w:val="18"/>
                <w:lang w:val="uk-UA"/>
              </w:rPr>
              <w:t>під час переливання треба вживати тільки заземлені кабелі та контейнери</w:t>
            </w:r>
            <w:r w:rsidR="00F4052F" w:rsidRPr="005663A3">
              <w:rPr>
                <w:sz w:val="18"/>
                <w:szCs w:val="18"/>
                <w:lang w:val="ru-RU"/>
              </w:rPr>
              <w:t xml:space="preserve">. </w:t>
            </w:r>
          </w:p>
          <w:p w:rsidR="00F4052F" w:rsidRPr="005663A3" w:rsidRDefault="005663A3" w:rsidP="00F405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Щоб уникнути ризику пожару, потрібно намочити всі забруднені матеріали в</w:t>
            </w:r>
            <w:r>
              <w:rPr>
                <w:sz w:val="18"/>
                <w:szCs w:val="18"/>
                <w:lang w:val="uk-UA"/>
              </w:rPr>
              <w:t>о</w:t>
            </w:r>
            <w:r>
              <w:rPr>
                <w:sz w:val="18"/>
                <w:szCs w:val="18"/>
                <w:lang w:val="uk-UA"/>
              </w:rPr>
              <w:t>дою та зберігати у герметичному мет</w:t>
            </w:r>
            <w:r>
              <w:rPr>
                <w:sz w:val="18"/>
                <w:szCs w:val="18"/>
                <w:lang w:val="uk-UA"/>
              </w:rPr>
              <w:t>а</w:t>
            </w:r>
            <w:r>
              <w:rPr>
                <w:sz w:val="18"/>
                <w:szCs w:val="18"/>
                <w:lang w:val="uk-UA"/>
              </w:rPr>
              <w:t>левому контейнері</w:t>
            </w:r>
            <w:r w:rsidR="00F4052F" w:rsidRPr="005663A3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 xml:space="preserve">Наприкінці кожного робочого дня забруднені матеріали повинні бути вилучені </w:t>
            </w:r>
            <w:r w:rsidR="00F4052F" w:rsidRPr="005663A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з робочого місця і зберігатися поза будівлею</w:t>
            </w:r>
            <w:r w:rsidR="00F4052F" w:rsidRPr="005663A3">
              <w:rPr>
                <w:sz w:val="18"/>
                <w:szCs w:val="18"/>
                <w:lang w:val="ru-RU"/>
              </w:rPr>
              <w:t>.</w:t>
            </w:r>
          </w:p>
          <w:p w:rsidR="00F4052F" w:rsidRPr="005663A3" w:rsidRDefault="005663A3" w:rsidP="00F4052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Рекомендується антистатичний захисний одяг, взуття та маски</w:t>
            </w:r>
          </w:p>
        </w:tc>
      </w:tr>
      <w:tr w:rsidR="006B13A1" w:rsidRPr="008F0315" w:rsidTr="006B13A1">
        <w:trPr>
          <w:trHeight w:val="307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thinThickThinSmallGap" w:sz="18" w:space="0" w:color="auto"/>
              <w:right w:val="dotted" w:sz="4" w:space="0" w:color="auto"/>
            </w:tcBorders>
          </w:tcPr>
          <w:p w:rsidR="006B13A1" w:rsidRPr="0043523E" w:rsidRDefault="006B13A1" w:rsidP="006B13A1">
            <w:pPr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</w:pPr>
            <w:r w:rsidRPr="00212119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lastRenderedPageBreak/>
              <w:t>Loctite</w:t>
            </w:r>
            <w:r w:rsidRPr="0043523E"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  <w:t xml:space="preserve"> 270</w:t>
            </w:r>
          </w:p>
          <w:p w:rsidR="006B13A1" w:rsidRPr="0043523E" w:rsidRDefault="006B13A1" w:rsidP="006B13A1">
            <w:pPr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</w:pPr>
          </w:p>
          <w:p w:rsidR="006B13A1" w:rsidRPr="00D016BC" w:rsidRDefault="00D016BC" w:rsidP="006B13A1">
            <w:pPr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  <w:t>Клей для різьблення</w:t>
            </w:r>
          </w:p>
          <w:p w:rsidR="006B13A1" w:rsidRPr="00D016BC" w:rsidRDefault="006B13A1" w:rsidP="006B13A1">
            <w:pP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</w:pPr>
          </w:p>
          <w:p w:rsidR="006B13A1" w:rsidRPr="00D016BC" w:rsidRDefault="006465F7" w:rsidP="006B13A1">
            <w:pPr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</w:pPr>
            <w:r w:rsidRPr="006465F7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Приблизно</w:t>
            </w:r>
            <w:r w:rsidR="006B13A1" w:rsidRPr="006465F7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 xml:space="preserve"> 40</w:t>
            </w:r>
            <w:r w:rsidR="00D016BC"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  <w:t xml:space="preserve"> мл на зміну</w:t>
            </w:r>
          </w:p>
          <w:p w:rsidR="006B13A1" w:rsidRPr="006465F7" w:rsidRDefault="006B13A1" w:rsidP="006B13A1">
            <w:pP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</w:pPr>
          </w:p>
          <w:p w:rsidR="006B13A1" w:rsidRPr="006465F7" w:rsidRDefault="006465F7" w:rsidP="006B13A1">
            <w:pPr>
              <w:rPr>
                <w:rFonts w:ascii="Calibri" w:eastAsia="Times New Roman" w:hAnsi="Calibri" w:cs="Arial"/>
                <w:sz w:val="18"/>
                <w:szCs w:val="18"/>
                <w:vertAlign w:val="superscript"/>
                <w:lang w:val="ru-RU" w:eastAsia="pl-PL"/>
              </w:rPr>
            </w:pPr>
            <w:r w:rsidRPr="006465F7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Кумен</w:t>
            </w:r>
            <w:r w:rsidR="006B13A1" w:rsidRPr="006465F7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 xml:space="preserve"> 100</w:t>
            </w:r>
            <w:r w:rsidR="004C52B1" w:rsidRPr="006465F7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мг/м</w:t>
            </w:r>
            <w:r w:rsidR="006B13A1" w:rsidRPr="006465F7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val="ru-RU" w:eastAsia="pl-PL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dotted" w:sz="4" w:space="0" w:color="auto"/>
              <w:bottom w:val="thinThickThinSmallGap" w:sz="18" w:space="0" w:color="auto"/>
              <w:right w:val="dotted" w:sz="4" w:space="0" w:color="auto"/>
            </w:tcBorders>
          </w:tcPr>
          <w:p w:rsidR="006B13A1" w:rsidRPr="00D016BC" w:rsidRDefault="006B13A1" w:rsidP="006B13A1">
            <w:pPr>
              <w:rPr>
                <w:sz w:val="18"/>
                <w:szCs w:val="18"/>
                <w:lang w:val="uk-UA"/>
              </w:rPr>
            </w:pPr>
            <w:r w:rsidRPr="00212119">
              <w:rPr>
                <w:b/>
                <w:sz w:val="18"/>
                <w:szCs w:val="18"/>
              </w:rPr>
              <w:t>H</w:t>
            </w:r>
            <w:r w:rsidRPr="00D016BC">
              <w:rPr>
                <w:b/>
                <w:sz w:val="18"/>
                <w:szCs w:val="18"/>
                <w:lang w:val="ru-RU"/>
              </w:rPr>
              <w:t>315</w:t>
            </w:r>
            <w:r w:rsidRPr="00D016BC">
              <w:rPr>
                <w:sz w:val="18"/>
                <w:szCs w:val="18"/>
                <w:lang w:val="ru-RU"/>
              </w:rPr>
              <w:t xml:space="preserve"> </w:t>
            </w:r>
            <w:r w:rsidR="00D016BC">
              <w:rPr>
                <w:sz w:val="18"/>
                <w:szCs w:val="18"/>
                <w:lang w:val="uk-UA"/>
              </w:rPr>
              <w:t>викликає подразнення шкіри</w:t>
            </w:r>
          </w:p>
          <w:p w:rsidR="006B13A1" w:rsidRPr="00D016BC" w:rsidRDefault="006B13A1" w:rsidP="006B13A1">
            <w:pPr>
              <w:rPr>
                <w:sz w:val="18"/>
                <w:szCs w:val="18"/>
                <w:lang w:val="uk-UA"/>
              </w:rPr>
            </w:pPr>
            <w:r w:rsidRPr="00212119">
              <w:rPr>
                <w:b/>
                <w:sz w:val="18"/>
                <w:szCs w:val="18"/>
              </w:rPr>
              <w:t>H</w:t>
            </w:r>
            <w:r w:rsidRPr="00D016BC">
              <w:rPr>
                <w:b/>
                <w:sz w:val="18"/>
                <w:szCs w:val="18"/>
                <w:lang w:val="ru-RU"/>
              </w:rPr>
              <w:t>317</w:t>
            </w:r>
            <w:r w:rsidRPr="00D016BC">
              <w:rPr>
                <w:sz w:val="18"/>
                <w:szCs w:val="18"/>
                <w:lang w:val="ru-RU"/>
              </w:rPr>
              <w:t xml:space="preserve"> </w:t>
            </w:r>
            <w:r w:rsidR="00D016BC">
              <w:rPr>
                <w:sz w:val="18"/>
                <w:szCs w:val="18"/>
                <w:lang w:val="uk-UA"/>
              </w:rPr>
              <w:t>може викликати алергічну реакцію шкіри</w:t>
            </w:r>
          </w:p>
          <w:p w:rsidR="006B13A1" w:rsidRPr="0043523E" w:rsidRDefault="006B13A1" w:rsidP="006B13A1">
            <w:pPr>
              <w:rPr>
                <w:sz w:val="18"/>
                <w:szCs w:val="18"/>
                <w:lang w:val="ru-RU"/>
              </w:rPr>
            </w:pPr>
            <w:r w:rsidRPr="00212119">
              <w:rPr>
                <w:b/>
                <w:sz w:val="18"/>
                <w:szCs w:val="18"/>
              </w:rPr>
              <w:t>H</w:t>
            </w:r>
            <w:r w:rsidRPr="0043523E">
              <w:rPr>
                <w:b/>
                <w:sz w:val="18"/>
                <w:szCs w:val="18"/>
                <w:lang w:val="ru-RU"/>
              </w:rPr>
              <w:t>319</w:t>
            </w:r>
            <w:r w:rsidRPr="0043523E">
              <w:rPr>
                <w:sz w:val="18"/>
                <w:szCs w:val="18"/>
                <w:lang w:val="ru-RU"/>
              </w:rPr>
              <w:t xml:space="preserve"> </w:t>
            </w:r>
            <w:r w:rsidR="0052473A" w:rsidRPr="0043523E">
              <w:rPr>
                <w:sz w:val="18"/>
                <w:szCs w:val="18"/>
                <w:lang w:val="ru-RU"/>
              </w:rPr>
              <w:t>викликає сильне подра</w:t>
            </w:r>
            <w:r w:rsidR="0052473A" w:rsidRPr="0043523E">
              <w:rPr>
                <w:sz w:val="18"/>
                <w:szCs w:val="18"/>
                <w:lang w:val="ru-RU"/>
              </w:rPr>
              <w:t>з</w:t>
            </w:r>
            <w:r w:rsidR="0052473A" w:rsidRPr="0043523E">
              <w:rPr>
                <w:sz w:val="18"/>
                <w:szCs w:val="18"/>
                <w:lang w:val="ru-RU"/>
              </w:rPr>
              <w:t>нення очей</w:t>
            </w:r>
          </w:p>
          <w:p w:rsidR="006B13A1" w:rsidRPr="0043523E" w:rsidRDefault="006B13A1" w:rsidP="006B13A1">
            <w:pPr>
              <w:rPr>
                <w:sz w:val="18"/>
                <w:szCs w:val="18"/>
                <w:lang w:val="ru-RU"/>
              </w:rPr>
            </w:pPr>
            <w:r w:rsidRPr="00212119">
              <w:rPr>
                <w:b/>
                <w:sz w:val="18"/>
                <w:szCs w:val="18"/>
              </w:rPr>
              <w:t>H</w:t>
            </w:r>
            <w:r w:rsidRPr="0043523E">
              <w:rPr>
                <w:b/>
                <w:sz w:val="18"/>
                <w:szCs w:val="18"/>
                <w:lang w:val="ru-RU"/>
              </w:rPr>
              <w:t>335</w:t>
            </w:r>
            <w:r w:rsidRPr="0043523E">
              <w:rPr>
                <w:sz w:val="18"/>
                <w:szCs w:val="18"/>
                <w:lang w:val="ru-RU"/>
              </w:rPr>
              <w:t xml:space="preserve"> </w:t>
            </w:r>
            <w:r w:rsidR="006465F7" w:rsidRPr="0043523E">
              <w:rPr>
                <w:sz w:val="18"/>
                <w:szCs w:val="18"/>
                <w:lang w:val="ru-RU"/>
              </w:rPr>
              <w:t>подразнення дихальних шляхів</w:t>
            </w:r>
          </w:p>
        </w:tc>
        <w:tc>
          <w:tcPr>
            <w:tcW w:w="435" w:type="dxa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:rsidR="006B13A1" w:rsidRPr="00CB00BF" w:rsidRDefault="006B13A1" w:rsidP="006B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:rsidR="006B13A1" w:rsidRPr="00CB00BF" w:rsidRDefault="006B13A1" w:rsidP="006B13A1">
            <w:pPr>
              <w:jc w:val="center"/>
              <w:rPr>
                <w:b/>
                <w:sz w:val="20"/>
              </w:rPr>
            </w:pPr>
            <w:r w:rsidRPr="00CB00BF">
              <w:rPr>
                <w:b/>
                <w:sz w:val="20"/>
              </w:rPr>
              <w:t>0,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:rsidR="006B13A1" w:rsidRPr="00CB00BF" w:rsidRDefault="006B13A1" w:rsidP="006B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thinThickThinSmallGap" w:sz="18" w:space="0" w:color="auto"/>
            </w:tcBorders>
            <w:textDirection w:val="btLr"/>
          </w:tcPr>
          <w:p w:rsidR="006B13A1" w:rsidRDefault="006B13A1" w:rsidP="006B13A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  <w:p w:rsidR="006B13A1" w:rsidRPr="00CB00BF" w:rsidRDefault="004C52B1" w:rsidP="006B13A1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Прийнятний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thinThickThinSmallGap" w:sz="18" w:space="0" w:color="auto"/>
              <w:right w:val="single" w:sz="12" w:space="0" w:color="auto"/>
            </w:tcBorders>
          </w:tcPr>
          <w:p w:rsidR="006B13A1" w:rsidRPr="00B24553" w:rsidRDefault="00B24553" w:rsidP="006B13A1">
            <w:pPr>
              <w:rPr>
                <w:sz w:val="18"/>
                <w:szCs w:val="18"/>
                <w:lang w:val="ru-RU"/>
              </w:rPr>
            </w:pPr>
            <w:r w:rsidRPr="00B24553">
              <w:rPr>
                <w:sz w:val="18"/>
                <w:szCs w:val="18"/>
                <w:lang w:val="ru-RU"/>
              </w:rPr>
              <w:t>Використовувати засіб тільки в нале</w:t>
            </w:r>
            <w:r w:rsidRPr="00B24553">
              <w:rPr>
                <w:sz w:val="18"/>
                <w:szCs w:val="18"/>
                <w:lang w:val="ru-RU"/>
              </w:rPr>
              <w:t>ж</w:t>
            </w:r>
            <w:r w:rsidRPr="00B24553">
              <w:rPr>
                <w:sz w:val="18"/>
                <w:szCs w:val="18"/>
                <w:lang w:val="ru-RU"/>
              </w:rPr>
              <w:t>ним чином вентильованому приміщенні</w:t>
            </w:r>
            <w:r w:rsidR="006B13A1" w:rsidRPr="00B24553">
              <w:rPr>
                <w:sz w:val="18"/>
                <w:szCs w:val="18"/>
                <w:lang w:val="ru-RU"/>
              </w:rPr>
              <w:t>.</w:t>
            </w:r>
          </w:p>
          <w:p w:rsidR="006B13A1" w:rsidRPr="00B24553" w:rsidRDefault="00B24553" w:rsidP="006B13A1">
            <w:pPr>
              <w:rPr>
                <w:sz w:val="18"/>
                <w:szCs w:val="18"/>
                <w:lang w:val="ru-RU"/>
              </w:rPr>
            </w:pPr>
            <w:r w:rsidRPr="00B24553">
              <w:rPr>
                <w:sz w:val="18"/>
                <w:szCs w:val="18"/>
                <w:lang w:val="ru-RU"/>
              </w:rPr>
              <w:t xml:space="preserve">Уникати тривалого або </w:t>
            </w:r>
            <w:proofErr w:type="gramStart"/>
            <w:r w:rsidRPr="00B24553">
              <w:rPr>
                <w:sz w:val="18"/>
                <w:szCs w:val="18"/>
                <w:lang w:val="ru-RU"/>
              </w:rPr>
              <w:t>повторного</w:t>
            </w:r>
            <w:proofErr w:type="gramEnd"/>
            <w:r w:rsidRPr="00B24553">
              <w:rPr>
                <w:sz w:val="18"/>
                <w:szCs w:val="18"/>
                <w:lang w:val="ru-RU"/>
              </w:rPr>
              <w:t xml:space="preserve"> ко</w:t>
            </w:r>
            <w:r w:rsidRPr="00B24553">
              <w:rPr>
                <w:sz w:val="18"/>
                <w:szCs w:val="18"/>
                <w:lang w:val="ru-RU"/>
              </w:rPr>
              <w:t>н</w:t>
            </w:r>
            <w:r w:rsidRPr="00B24553">
              <w:rPr>
                <w:sz w:val="18"/>
                <w:szCs w:val="18"/>
                <w:lang w:val="ru-RU"/>
              </w:rPr>
              <w:t>такту зі шкірою, щоб мінімізувати ризик алергічної реакції</w:t>
            </w:r>
            <w:r w:rsidR="006B13A1" w:rsidRPr="00B24553">
              <w:rPr>
                <w:sz w:val="18"/>
                <w:szCs w:val="18"/>
                <w:lang w:val="ru-RU"/>
              </w:rPr>
              <w:t>.</w:t>
            </w:r>
          </w:p>
          <w:p w:rsidR="006B13A1" w:rsidRPr="00B24553" w:rsidRDefault="00B24553" w:rsidP="006B13A1">
            <w:pPr>
              <w:rPr>
                <w:sz w:val="18"/>
                <w:szCs w:val="18"/>
                <w:lang w:val="ru-RU"/>
              </w:rPr>
            </w:pPr>
            <w:r w:rsidRPr="00B24553">
              <w:rPr>
                <w:sz w:val="18"/>
                <w:szCs w:val="18"/>
                <w:lang w:val="ru-RU"/>
              </w:rPr>
              <w:t xml:space="preserve">Не споживати їжу, не пити та не палити </w:t>
            </w:r>
            <w:proofErr w:type="gramStart"/>
            <w:r w:rsidRPr="00B24553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4553">
              <w:rPr>
                <w:sz w:val="18"/>
                <w:szCs w:val="18"/>
                <w:lang w:val="ru-RU"/>
              </w:rPr>
              <w:t>ід час роботи</w:t>
            </w:r>
            <w:r w:rsidR="006B13A1" w:rsidRPr="00B24553">
              <w:rPr>
                <w:sz w:val="18"/>
                <w:szCs w:val="18"/>
                <w:lang w:val="ru-RU"/>
              </w:rPr>
              <w:t>.</w:t>
            </w:r>
          </w:p>
          <w:p w:rsidR="006B13A1" w:rsidRPr="00B24553" w:rsidRDefault="00B24553" w:rsidP="006B13A1">
            <w:pPr>
              <w:rPr>
                <w:sz w:val="18"/>
                <w:szCs w:val="18"/>
                <w:lang w:val="ru-RU"/>
              </w:rPr>
            </w:pPr>
            <w:r w:rsidRPr="00B24553">
              <w:rPr>
                <w:sz w:val="18"/>
                <w:szCs w:val="18"/>
                <w:lang w:val="ru-RU"/>
              </w:rPr>
              <w:t xml:space="preserve">Мити руки перед перервами у роботі та </w:t>
            </w:r>
            <w:proofErr w:type="gramStart"/>
            <w:r w:rsidRPr="00B24553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4553">
              <w:rPr>
                <w:sz w:val="18"/>
                <w:szCs w:val="18"/>
                <w:lang w:val="ru-RU"/>
              </w:rPr>
              <w:t>ісля її завершення</w:t>
            </w:r>
            <w:r w:rsidR="006B13A1" w:rsidRPr="00B24553">
              <w:rPr>
                <w:sz w:val="18"/>
                <w:szCs w:val="18"/>
                <w:lang w:val="ru-RU"/>
              </w:rPr>
              <w:t>.</w:t>
            </w:r>
          </w:p>
          <w:p w:rsidR="006B13A1" w:rsidRPr="00B24553" w:rsidRDefault="006B13A1" w:rsidP="006B13A1">
            <w:pPr>
              <w:rPr>
                <w:sz w:val="18"/>
                <w:szCs w:val="18"/>
                <w:lang w:val="ru-RU"/>
              </w:rPr>
            </w:pPr>
          </w:p>
          <w:p w:rsidR="006B13A1" w:rsidRPr="00B24553" w:rsidRDefault="00172DEF" w:rsidP="006B13A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Використовувати з</w:t>
            </w:r>
            <w:r w:rsidR="00B24553" w:rsidRPr="00B24553">
              <w:rPr>
                <w:sz w:val="18"/>
                <w:szCs w:val="18"/>
                <w:lang w:val="ru-RU"/>
              </w:rPr>
              <w:t xml:space="preserve">ахисні рукавички, </w:t>
            </w:r>
            <w:proofErr w:type="gramStart"/>
            <w:r w:rsidR="00B24553" w:rsidRPr="00B24553">
              <w:rPr>
                <w:sz w:val="18"/>
                <w:szCs w:val="18"/>
                <w:lang w:val="ru-RU"/>
              </w:rPr>
              <w:t>ст</w:t>
            </w:r>
            <w:proofErr w:type="gramEnd"/>
            <w:r w:rsidR="00B24553" w:rsidRPr="00B24553">
              <w:rPr>
                <w:sz w:val="18"/>
                <w:szCs w:val="18"/>
                <w:lang w:val="ru-RU"/>
              </w:rPr>
              <w:t>ійкі до впливу хімікатів</w:t>
            </w:r>
            <w:r w:rsidR="00D016BC">
              <w:rPr>
                <w:sz w:val="18"/>
                <w:szCs w:val="18"/>
                <w:lang w:val="ru-RU"/>
              </w:rPr>
              <w:t xml:space="preserve"> </w:t>
            </w:r>
            <w:r w:rsidR="006B13A1" w:rsidRPr="00B24553">
              <w:rPr>
                <w:sz w:val="18"/>
                <w:szCs w:val="18"/>
                <w:lang w:val="ru-RU"/>
              </w:rPr>
              <w:t>(</w:t>
            </w:r>
            <w:r w:rsidR="006B13A1" w:rsidRPr="004C71FF">
              <w:rPr>
                <w:sz w:val="18"/>
                <w:szCs w:val="18"/>
              </w:rPr>
              <w:t>EN</w:t>
            </w:r>
            <w:r w:rsidR="006B13A1" w:rsidRPr="00B24553">
              <w:rPr>
                <w:sz w:val="18"/>
                <w:szCs w:val="18"/>
                <w:lang w:val="ru-RU"/>
              </w:rPr>
              <w:t xml:space="preserve"> 374)</w:t>
            </w:r>
          </w:p>
          <w:p w:rsidR="006B13A1" w:rsidRPr="00D016BC" w:rsidRDefault="00D016BC" w:rsidP="002C0488">
            <w:pPr>
              <w:rPr>
                <w:sz w:val="18"/>
                <w:szCs w:val="18"/>
                <w:lang w:val="uk-UA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У</w:t>
            </w:r>
            <w:proofErr w:type="gramEnd"/>
            <w:r w:rsidRPr="00D016B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разі</w:t>
            </w:r>
            <w:r w:rsidRPr="00D016B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небезпеки</w:t>
            </w:r>
            <w:r w:rsidR="006B13A1" w:rsidRPr="00D016B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розбризкування реч</w:t>
            </w:r>
            <w:r>
              <w:rPr>
                <w:sz w:val="18"/>
                <w:szCs w:val="18"/>
                <w:lang w:val="uk-UA"/>
              </w:rPr>
              <w:t>о</w:t>
            </w:r>
            <w:r>
              <w:rPr>
                <w:sz w:val="18"/>
                <w:szCs w:val="18"/>
                <w:lang w:val="uk-UA"/>
              </w:rPr>
              <w:t>вини</w:t>
            </w:r>
            <w:r>
              <w:rPr>
                <w:sz w:val="18"/>
                <w:szCs w:val="18"/>
                <w:lang w:val="ru-RU"/>
              </w:rPr>
              <w:t xml:space="preserve"> використовувати </w:t>
            </w:r>
            <w:r w:rsidR="006B1762" w:rsidRPr="00D016BC">
              <w:rPr>
                <w:sz w:val="18"/>
                <w:szCs w:val="18"/>
                <w:lang w:val="ru-RU"/>
              </w:rPr>
              <w:t>захисні окуляри</w:t>
            </w:r>
            <w:r w:rsidR="006B13A1" w:rsidRPr="00D016B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з бічним захистом</w:t>
            </w:r>
            <w:r w:rsidR="002C0488">
              <w:rPr>
                <w:sz w:val="18"/>
                <w:szCs w:val="18"/>
                <w:lang w:val="ru-RU"/>
              </w:rPr>
              <w:t>.</w:t>
            </w:r>
          </w:p>
        </w:tc>
      </w:tr>
      <w:tr w:rsidR="006B13A1" w:rsidRPr="00E134BB" w:rsidTr="006B13A1">
        <w:trPr>
          <w:trHeight w:val="3076"/>
        </w:trPr>
        <w:tc>
          <w:tcPr>
            <w:tcW w:w="1985" w:type="dxa"/>
            <w:tcBorders>
              <w:top w:val="thinThickThinSmallGap" w:sz="18" w:space="0" w:color="auto"/>
              <w:left w:val="single" w:sz="12" w:space="0" w:color="auto"/>
              <w:bottom w:val="thinThickThinSmallGap" w:sz="18" w:space="0" w:color="auto"/>
              <w:right w:val="dotted" w:sz="4" w:space="0" w:color="auto"/>
            </w:tcBorders>
          </w:tcPr>
          <w:p w:rsidR="006B13A1" w:rsidRPr="0043523E" w:rsidRDefault="006B13A1" w:rsidP="006B13A1">
            <w:pPr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</w:pPr>
            <w:r w:rsidRPr="00212119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Alu</w:t>
            </w:r>
            <w:r w:rsidRPr="0043523E"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  <w:t xml:space="preserve"> </w:t>
            </w:r>
            <w:r w:rsidRPr="00212119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cynk</w:t>
            </w:r>
            <w:r w:rsidRPr="0043523E"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  <w:t xml:space="preserve"> </w:t>
            </w:r>
            <w:r w:rsidRPr="00212119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spray</w:t>
            </w:r>
          </w:p>
          <w:p w:rsidR="006B13A1" w:rsidRPr="0043523E" w:rsidRDefault="006B13A1" w:rsidP="006B13A1">
            <w:pPr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</w:pPr>
          </w:p>
          <w:p w:rsidR="006B13A1" w:rsidRPr="00D016BC" w:rsidRDefault="00D016BC" w:rsidP="006B13A1">
            <w:pPr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  <w:t xml:space="preserve">Спрей для </w:t>
            </w:r>
            <w:r w:rsidR="00172DEF"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  <w:t>виправле</w:t>
            </w:r>
            <w:r w:rsidR="00172DEF"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  <w:t>н</w:t>
            </w:r>
            <w:r w:rsidR="00172DEF"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  <w:t>ня</w:t>
            </w:r>
            <w:r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  <w:t xml:space="preserve"> фарбування</w:t>
            </w:r>
          </w:p>
          <w:p w:rsidR="006B13A1" w:rsidRPr="00D016BC" w:rsidRDefault="006B13A1" w:rsidP="006B13A1">
            <w:pP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</w:pPr>
          </w:p>
          <w:p w:rsidR="006B13A1" w:rsidRPr="00D016BC" w:rsidRDefault="006465F7" w:rsidP="006B13A1">
            <w:pP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</w:pPr>
            <w:r w:rsidRPr="00D016BC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Приблизно</w:t>
            </w:r>
            <w:r w:rsidR="006B13A1" w:rsidRPr="00D016BC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 xml:space="preserve"> </w:t>
            </w:r>
            <w:r w:rsidR="00D016BC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50 мл на зміну</w:t>
            </w:r>
          </w:p>
          <w:p w:rsidR="006B13A1" w:rsidRPr="00D016BC" w:rsidRDefault="006B13A1" w:rsidP="006B13A1">
            <w:pPr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</w:pPr>
          </w:p>
          <w:p w:rsidR="006B13A1" w:rsidRPr="00EA56F7" w:rsidRDefault="00EA56F7" w:rsidP="006B13A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Диметиловий ефір</w:t>
            </w:r>
          </w:p>
          <w:p w:rsidR="006B13A1" w:rsidRPr="0043523E" w:rsidRDefault="006B13A1" w:rsidP="006B13A1">
            <w:pPr>
              <w:rPr>
                <w:sz w:val="18"/>
                <w:szCs w:val="18"/>
                <w:vertAlign w:val="superscript"/>
                <w:lang w:val="uk-UA"/>
              </w:rPr>
            </w:pPr>
            <w:r w:rsidRPr="0043523E">
              <w:rPr>
                <w:sz w:val="18"/>
                <w:szCs w:val="18"/>
                <w:lang w:val="uk-UA"/>
              </w:rPr>
              <w:t xml:space="preserve">1000 </w:t>
            </w:r>
            <w:r w:rsidR="004C52B1" w:rsidRPr="0043523E">
              <w:rPr>
                <w:sz w:val="18"/>
                <w:szCs w:val="18"/>
                <w:lang w:val="uk-UA"/>
              </w:rPr>
              <w:t>мг/м</w:t>
            </w:r>
            <w:r w:rsidRPr="0043523E">
              <w:rPr>
                <w:sz w:val="18"/>
                <w:szCs w:val="18"/>
                <w:vertAlign w:val="superscript"/>
                <w:lang w:val="uk-UA"/>
              </w:rPr>
              <w:t>3</w:t>
            </w:r>
          </w:p>
          <w:p w:rsidR="006B13A1" w:rsidRPr="0043523E" w:rsidRDefault="006465F7" w:rsidP="006B13A1">
            <w:pPr>
              <w:rPr>
                <w:sz w:val="18"/>
                <w:szCs w:val="18"/>
                <w:vertAlign w:val="superscript"/>
                <w:lang w:val="uk-UA"/>
              </w:rPr>
            </w:pPr>
            <w:r w:rsidRPr="0043523E">
              <w:rPr>
                <w:sz w:val="18"/>
                <w:szCs w:val="18"/>
                <w:lang w:val="uk-UA"/>
              </w:rPr>
              <w:t>Ацетон</w:t>
            </w:r>
            <w:r w:rsidR="006B13A1" w:rsidRPr="0043523E">
              <w:rPr>
                <w:sz w:val="18"/>
                <w:szCs w:val="18"/>
                <w:lang w:val="uk-UA"/>
              </w:rPr>
              <w:t xml:space="preserve"> 600</w:t>
            </w:r>
            <w:r w:rsidR="004C52B1" w:rsidRPr="0043523E">
              <w:rPr>
                <w:sz w:val="18"/>
                <w:szCs w:val="18"/>
                <w:lang w:val="uk-UA"/>
              </w:rPr>
              <w:t>мг/м</w:t>
            </w:r>
            <w:r w:rsidR="006B13A1" w:rsidRPr="0043523E">
              <w:rPr>
                <w:sz w:val="18"/>
                <w:szCs w:val="18"/>
                <w:vertAlign w:val="superscript"/>
                <w:lang w:val="uk-UA"/>
              </w:rPr>
              <w:t>3</w:t>
            </w:r>
          </w:p>
          <w:p w:rsidR="006B13A1" w:rsidRPr="0043523E" w:rsidRDefault="009D5C29" w:rsidP="006B13A1">
            <w:pPr>
              <w:rPr>
                <w:sz w:val="18"/>
                <w:szCs w:val="18"/>
                <w:vertAlign w:val="superscript"/>
                <w:lang w:val="uk-UA"/>
              </w:rPr>
            </w:pPr>
            <w:r w:rsidRPr="0043523E">
              <w:rPr>
                <w:sz w:val="18"/>
                <w:szCs w:val="18"/>
                <w:lang w:val="uk-UA"/>
              </w:rPr>
              <w:t>Етилбензол</w:t>
            </w:r>
            <w:r w:rsidR="006B13A1" w:rsidRPr="0043523E">
              <w:rPr>
                <w:sz w:val="18"/>
                <w:szCs w:val="18"/>
                <w:lang w:val="uk-UA"/>
              </w:rPr>
              <w:t xml:space="preserve"> 200 </w:t>
            </w:r>
            <w:r w:rsidR="004C52B1" w:rsidRPr="0043523E">
              <w:rPr>
                <w:sz w:val="18"/>
                <w:szCs w:val="18"/>
                <w:lang w:val="uk-UA"/>
              </w:rPr>
              <w:t>мг/м</w:t>
            </w:r>
            <w:r w:rsidR="006B13A1" w:rsidRPr="0043523E">
              <w:rPr>
                <w:sz w:val="18"/>
                <w:szCs w:val="18"/>
                <w:vertAlign w:val="superscript"/>
                <w:lang w:val="uk-UA"/>
              </w:rPr>
              <w:t>3</w:t>
            </w:r>
          </w:p>
          <w:p w:rsidR="006B13A1" w:rsidRPr="0043523E" w:rsidRDefault="00EA56F7" w:rsidP="006B13A1">
            <w:pPr>
              <w:rPr>
                <w:sz w:val="18"/>
                <w:szCs w:val="18"/>
                <w:lang w:val="ru-RU"/>
              </w:rPr>
            </w:pPr>
            <w:r w:rsidRPr="0043523E">
              <w:rPr>
                <w:sz w:val="18"/>
                <w:szCs w:val="18"/>
                <w:lang w:val="ru-RU"/>
              </w:rPr>
              <w:t>Сульфат барію</w:t>
            </w:r>
          </w:p>
          <w:p w:rsidR="006B13A1" w:rsidRPr="0043523E" w:rsidRDefault="006B13A1" w:rsidP="006B13A1">
            <w:pPr>
              <w:rPr>
                <w:sz w:val="18"/>
                <w:szCs w:val="18"/>
                <w:vertAlign w:val="superscript"/>
                <w:lang w:val="ru-RU"/>
              </w:rPr>
            </w:pPr>
            <w:r w:rsidRPr="0043523E">
              <w:rPr>
                <w:sz w:val="18"/>
                <w:szCs w:val="18"/>
                <w:lang w:val="ru-RU"/>
              </w:rPr>
              <w:t xml:space="preserve">0,5 </w:t>
            </w:r>
            <w:r w:rsidR="004C52B1" w:rsidRPr="0043523E">
              <w:rPr>
                <w:sz w:val="18"/>
                <w:szCs w:val="18"/>
                <w:lang w:val="ru-RU"/>
              </w:rPr>
              <w:t>мг/м</w:t>
            </w:r>
            <w:r w:rsidRPr="0043523E">
              <w:rPr>
                <w:sz w:val="18"/>
                <w:szCs w:val="18"/>
                <w:vertAlign w:val="superscript"/>
                <w:lang w:val="ru-RU"/>
              </w:rPr>
              <w:t>3</w:t>
            </w:r>
          </w:p>
          <w:p w:rsidR="006B13A1" w:rsidRPr="0043523E" w:rsidRDefault="00EA56F7" w:rsidP="006B13A1">
            <w:pPr>
              <w:rPr>
                <w:sz w:val="18"/>
                <w:szCs w:val="18"/>
                <w:vertAlign w:val="superscript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Керосин</w:t>
            </w:r>
            <w:r w:rsidR="006B13A1" w:rsidRPr="0043523E">
              <w:rPr>
                <w:sz w:val="18"/>
                <w:szCs w:val="18"/>
                <w:lang w:val="ru-RU"/>
              </w:rPr>
              <w:t xml:space="preserve"> 300 </w:t>
            </w:r>
            <w:r w:rsidR="004C52B1" w:rsidRPr="0043523E">
              <w:rPr>
                <w:sz w:val="18"/>
                <w:szCs w:val="18"/>
                <w:lang w:val="ru-RU"/>
              </w:rPr>
              <w:t>мг/м</w:t>
            </w:r>
            <w:r w:rsidR="006B13A1" w:rsidRPr="0043523E">
              <w:rPr>
                <w:sz w:val="18"/>
                <w:szCs w:val="18"/>
                <w:vertAlign w:val="superscript"/>
                <w:lang w:val="ru-RU"/>
              </w:rPr>
              <w:t>3</w:t>
            </w:r>
          </w:p>
          <w:p w:rsidR="006B13A1" w:rsidRPr="00EA56F7" w:rsidRDefault="00EA56F7" w:rsidP="006B13A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Розчинник керосину</w:t>
            </w:r>
          </w:p>
          <w:p w:rsidR="006B13A1" w:rsidRPr="0043523E" w:rsidRDefault="006B13A1" w:rsidP="006B13A1">
            <w:pPr>
              <w:rPr>
                <w:sz w:val="18"/>
                <w:szCs w:val="18"/>
                <w:vertAlign w:val="superscript"/>
                <w:lang w:val="ru-RU"/>
              </w:rPr>
            </w:pPr>
            <w:r w:rsidRPr="0043523E">
              <w:rPr>
                <w:sz w:val="18"/>
                <w:szCs w:val="18"/>
                <w:lang w:val="ru-RU"/>
              </w:rPr>
              <w:t xml:space="preserve">100 </w:t>
            </w:r>
            <w:r w:rsidR="004C52B1" w:rsidRPr="0043523E">
              <w:rPr>
                <w:sz w:val="18"/>
                <w:szCs w:val="18"/>
                <w:lang w:val="ru-RU"/>
              </w:rPr>
              <w:t>мг/м</w:t>
            </w:r>
            <w:r w:rsidRPr="0043523E">
              <w:rPr>
                <w:sz w:val="18"/>
                <w:szCs w:val="18"/>
                <w:vertAlign w:val="superscript"/>
                <w:lang w:val="ru-RU"/>
              </w:rPr>
              <w:t>3</w:t>
            </w:r>
          </w:p>
          <w:p w:rsidR="006B13A1" w:rsidRPr="00EA56F7" w:rsidRDefault="006465F7" w:rsidP="006B13A1">
            <w:pPr>
              <w:rPr>
                <w:sz w:val="18"/>
                <w:szCs w:val="18"/>
                <w:vertAlign w:val="superscript"/>
                <w:lang w:val="ru-RU"/>
              </w:rPr>
            </w:pPr>
            <w:r w:rsidRPr="00EA56F7">
              <w:rPr>
                <w:sz w:val="18"/>
                <w:szCs w:val="18"/>
                <w:lang w:val="ru-RU"/>
              </w:rPr>
              <w:t>Бутан</w:t>
            </w:r>
            <w:r w:rsidR="00EA56F7" w:rsidRPr="00EA56F7">
              <w:rPr>
                <w:sz w:val="18"/>
                <w:szCs w:val="18"/>
                <w:lang w:val="ru-RU"/>
              </w:rPr>
              <w:t>-1-</w:t>
            </w:r>
            <w:r w:rsidR="00EA56F7">
              <w:rPr>
                <w:sz w:val="18"/>
                <w:szCs w:val="18"/>
                <w:lang w:val="uk-UA"/>
              </w:rPr>
              <w:t>ол</w:t>
            </w:r>
            <w:r w:rsidR="006B13A1" w:rsidRPr="00EA56F7">
              <w:rPr>
                <w:sz w:val="18"/>
                <w:szCs w:val="18"/>
                <w:lang w:val="ru-RU"/>
              </w:rPr>
              <w:t xml:space="preserve"> 50</w:t>
            </w:r>
            <w:r w:rsidR="004C52B1" w:rsidRPr="00EA56F7">
              <w:rPr>
                <w:sz w:val="18"/>
                <w:szCs w:val="18"/>
                <w:lang w:val="ru-RU"/>
              </w:rPr>
              <w:t>мг/м</w:t>
            </w:r>
            <w:r w:rsidR="006B13A1" w:rsidRPr="00EA56F7">
              <w:rPr>
                <w:sz w:val="18"/>
                <w:szCs w:val="18"/>
                <w:vertAlign w:val="superscript"/>
                <w:lang w:val="ru-RU"/>
              </w:rPr>
              <w:t>3</w:t>
            </w:r>
          </w:p>
          <w:p w:rsidR="006B13A1" w:rsidRPr="00EA56F7" w:rsidRDefault="006B13A1" w:rsidP="006B13A1">
            <w:pPr>
              <w:rPr>
                <w:sz w:val="18"/>
                <w:szCs w:val="18"/>
                <w:vertAlign w:val="superscript"/>
                <w:lang w:val="ru-RU"/>
              </w:rPr>
            </w:pPr>
            <w:r w:rsidRPr="00EA56F7">
              <w:rPr>
                <w:sz w:val="18"/>
                <w:szCs w:val="18"/>
                <w:lang w:val="ru-RU"/>
              </w:rPr>
              <w:t>1,2,4-</w:t>
            </w:r>
            <w:r w:rsidR="00EA56F7">
              <w:rPr>
                <w:sz w:val="18"/>
                <w:szCs w:val="18"/>
                <w:lang w:val="uk-UA"/>
              </w:rPr>
              <w:t>триметілбензол</w:t>
            </w:r>
            <w:r w:rsidRPr="00EA56F7">
              <w:rPr>
                <w:sz w:val="18"/>
                <w:szCs w:val="18"/>
                <w:lang w:val="ru-RU"/>
              </w:rPr>
              <w:t xml:space="preserve"> 100</w:t>
            </w:r>
            <w:r w:rsidR="004C52B1" w:rsidRPr="00EA56F7">
              <w:rPr>
                <w:sz w:val="18"/>
                <w:szCs w:val="18"/>
                <w:lang w:val="ru-RU"/>
              </w:rPr>
              <w:t>мг/м</w:t>
            </w:r>
            <w:r w:rsidRPr="00EA56F7">
              <w:rPr>
                <w:sz w:val="18"/>
                <w:szCs w:val="18"/>
                <w:vertAlign w:val="superscript"/>
                <w:lang w:val="ru-RU"/>
              </w:rPr>
              <w:t>3</w:t>
            </w:r>
          </w:p>
          <w:p w:rsidR="006B13A1" w:rsidRPr="00EA56F7" w:rsidRDefault="00EF32BB" w:rsidP="006B13A1">
            <w:pPr>
              <w:rPr>
                <w:sz w:val="18"/>
                <w:szCs w:val="18"/>
                <w:lang w:val="ru-RU"/>
              </w:rPr>
            </w:pPr>
            <w:r w:rsidRPr="00EA56F7">
              <w:rPr>
                <w:sz w:val="18"/>
                <w:szCs w:val="18"/>
                <w:lang w:val="ru-RU"/>
              </w:rPr>
              <w:t>Октан</w:t>
            </w:r>
            <w:r w:rsidR="006B13A1" w:rsidRPr="00EA56F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</w:t>
            </w:r>
            <w:r w:rsidRPr="00EA56F7">
              <w:rPr>
                <w:sz w:val="18"/>
                <w:szCs w:val="18"/>
                <w:lang w:val="ru-RU"/>
              </w:rPr>
              <w:t>-бутилацетат</w:t>
            </w:r>
          </w:p>
          <w:p w:rsidR="006B13A1" w:rsidRPr="00EA56F7" w:rsidRDefault="006B13A1" w:rsidP="006B13A1">
            <w:pPr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</w:pPr>
            <w:r w:rsidRPr="00EA56F7">
              <w:rPr>
                <w:sz w:val="18"/>
                <w:szCs w:val="18"/>
                <w:lang w:val="ru-RU"/>
              </w:rPr>
              <w:t xml:space="preserve">200 </w:t>
            </w:r>
            <w:r w:rsidR="004C52B1" w:rsidRPr="00EA56F7">
              <w:rPr>
                <w:sz w:val="18"/>
                <w:szCs w:val="18"/>
                <w:lang w:val="ru-RU"/>
              </w:rPr>
              <w:t>мг/м</w:t>
            </w:r>
            <w:r w:rsidRPr="00EA56F7">
              <w:rPr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2683" w:type="dxa"/>
            <w:tcBorders>
              <w:top w:val="thinThickThinSmallGap" w:sz="18" w:space="0" w:color="auto"/>
              <w:left w:val="dotted" w:sz="4" w:space="0" w:color="auto"/>
              <w:bottom w:val="thinThickThinSmallGap" w:sz="18" w:space="0" w:color="auto"/>
              <w:right w:val="dotted" w:sz="4" w:space="0" w:color="auto"/>
            </w:tcBorders>
          </w:tcPr>
          <w:p w:rsidR="006B13A1" w:rsidRPr="00EA56F7" w:rsidRDefault="006B13A1" w:rsidP="006B13A1">
            <w:pPr>
              <w:rPr>
                <w:sz w:val="18"/>
                <w:szCs w:val="18"/>
                <w:lang w:val="ru-RU"/>
              </w:rPr>
            </w:pPr>
            <w:r w:rsidRPr="00BF278E">
              <w:rPr>
                <w:b/>
                <w:sz w:val="18"/>
                <w:szCs w:val="18"/>
              </w:rPr>
              <w:t>H</w:t>
            </w:r>
            <w:r w:rsidRPr="00EA56F7">
              <w:rPr>
                <w:b/>
                <w:sz w:val="18"/>
                <w:szCs w:val="18"/>
                <w:lang w:val="ru-RU"/>
              </w:rPr>
              <w:t>373</w:t>
            </w:r>
            <w:r w:rsidRPr="00EA56F7">
              <w:rPr>
                <w:sz w:val="18"/>
                <w:szCs w:val="18"/>
                <w:lang w:val="ru-RU"/>
              </w:rPr>
              <w:t xml:space="preserve"> </w:t>
            </w:r>
            <w:r w:rsidR="00EA56F7">
              <w:rPr>
                <w:sz w:val="18"/>
                <w:szCs w:val="18"/>
                <w:lang w:val="uk-UA"/>
              </w:rPr>
              <w:t>через тривалий або п</w:t>
            </w:r>
            <w:r w:rsidR="00EA56F7">
              <w:rPr>
                <w:sz w:val="18"/>
                <w:szCs w:val="18"/>
                <w:lang w:val="uk-UA"/>
              </w:rPr>
              <w:t>о</w:t>
            </w:r>
            <w:r w:rsidR="00EA56F7">
              <w:rPr>
                <w:sz w:val="18"/>
                <w:szCs w:val="18"/>
                <w:lang w:val="uk-UA"/>
              </w:rPr>
              <w:t>вторний вплив</w:t>
            </w:r>
            <w:r w:rsidRPr="00EA56F7">
              <w:rPr>
                <w:sz w:val="18"/>
                <w:szCs w:val="18"/>
                <w:lang w:val="ru-RU"/>
              </w:rPr>
              <w:t xml:space="preserve"> </w:t>
            </w:r>
            <w:r w:rsidR="00EA56F7">
              <w:rPr>
                <w:sz w:val="18"/>
                <w:szCs w:val="18"/>
                <w:lang w:val="uk-UA"/>
              </w:rPr>
              <w:t xml:space="preserve">може заподіяти шкоду органам </w:t>
            </w:r>
            <w:r w:rsidRPr="00EA56F7">
              <w:rPr>
                <w:sz w:val="18"/>
                <w:szCs w:val="18"/>
                <w:lang w:val="ru-RU"/>
              </w:rPr>
              <w:t>(</w:t>
            </w:r>
            <w:r w:rsidR="00EA56F7">
              <w:rPr>
                <w:sz w:val="18"/>
                <w:szCs w:val="18"/>
                <w:lang w:val="uk-UA"/>
              </w:rPr>
              <w:t>центральна нервова система</w:t>
            </w:r>
            <w:r w:rsidRPr="00EA56F7">
              <w:rPr>
                <w:sz w:val="18"/>
                <w:szCs w:val="18"/>
                <w:lang w:val="ru-RU"/>
              </w:rPr>
              <w:t xml:space="preserve">) </w:t>
            </w:r>
          </w:p>
          <w:p w:rsidR="006B13A1" w:rsidRPr="0052473A" w:rsidRDefault="006B13A1" w:rsidP="006B13A1">
            <w:pPr>
              <w:rPr>
                <w:sz w:val="18"/>
                <w:szCs w:val="18"/>
                <w:lang w:val="ru-RU"/>
              </w:rPr>
            </w:pPr>
            <w:r w:rsidRPr="00BF278E">
              <w:rPr>
                <w:b/>
                <w:sz w:val="18"/>
                <w:szCs w:val="18"/>
              </w:rPr>
              <w:t>H</w:t>
            </w:r>
            <w:r w:rsidRPr="0052473A">
              <w:rPr>
                <w:b/>
                <w:sz w:val="18"/>
                <w:szCs w:val="18"/>
                <w:lang w:val="ru-RU"/>
              </w:rPr>
              <w:t>319</w:t>
            </w:r>
            <w:r w:rsidRPr="0052473A">
              <w:rPr>
                <w:sz w:val="18"/>
                <w:szCs w:val="18"/>
                <w:lang w:val="ru-RU"/>
              </w:rPr>
              <w:t xml:space="preserve"> </w:t>
            </w:r>
            <w:r w:rsidR="0052473A" w:rsidRPr="0052473A">
              <w:rPr>
                <w:sz w:val="18"/>
                <w:szCs w:val="18"/>
                <w:lang w:val="ru-RU"/>
              </w:rPr>
              <w:t>викликає сильне подра</w:t>
            </w:r>
            <w:r w:rsidR="0052473A" w:rsidRPr="0052473A">
              <w:rPr>
                <w:sz w:val="18"/>
                <w:szCs w:val="18"/>
                <w:lang w:val="ru-RU"/>
              </w:rPr>
              <w:t>з</w:t>
            </w:r>
            <w:r w:rsidR="0052473A" w:rsidRPr="0052473A">
              <w:rPr>
                <w:sz w:val="18"/>
                <w:szCs w:val="18"/>
                <w:lang w:val="ru-RU"/>
              </w:rPr>
              <w:t>нення очей</w:t>
            </w:r>
          </w:p>
          <w:p w:rsidR="006B13A1" w:rsidRPr="0052473A" w:rsidRDefault="006B13A1" w:rsidP="006B13A1">
            <w:pPr>
              <w:rPr>
                <w:sz w:val="18"/>
                <w:szCs w:val="18"/>
                <w:lang w:val="ru-RU"/>
              </w:rPr>
            </w:pPr>
            <w:r w:rsidRPr="00BF278E">
              <w:rPr>
                <w:b/>
                <w:sz w:val="18"/>
                <w:szCs w:val="18"/>
              </w:rPr>
              <w:t>H</w:t>
            </w:r>
            <w:r w:rsidRPr="0052473A">
              <w:rPr>
                <w:b/>
                <w:sz w:val="18"/>
                <w:szCs w:val="18"/>
                <w:lang w:val="ru-RU"/>
              </w:rPr>
              <w:t>222</w:t>
            </w:r>
            <w:r w:rsidRPr="0052473A">
              <w:rPr>
                <w:sz w:val="18"/>
                <w:szCs w:val="18"/>
                <w:lang w:val="ru-RU"/>
              </w:rPr>
              <w:t xml:space="preserve"> </w:t>
            </w:r>
            <w:r w:rsidR="0052473A" w:rsidRPr="0052473A">
              <w:rPr>
                <w:sz w:val="18"/>
                <w:szCs w:val="18"/>
                <w:lang w:val="ru-RU"/>
              </w:rPr>
              <w:t>надзвичайно легкозайм</w:t>
            </w:r>
            <w:r w:rsidR="0052473A" w:rsidRPr="0052473A">
              <w:rPr>
                <w:sz w:val="18"/>
                <w:szCs w:val="18"/>
                <w:lang w:val="ru-RU"/>
              </w:rPr>
              <w:t>и</w:t>
            </w:r>
            <w:r w:rsidR="0052473A" w:rsidRPr="0052473A">
              <w:rPr>
                <w:sz w:val="18"/>
                <w:szCs w:val="18"/>
                <w:lang w:val="ru-RU"/>
              </w:rPr>
              <w:t>стий аерозоль</w:t>
            </w:r>
          </w:p>
          <w:p w:rsidR="006B13A1" w:rsidRPr="0052473A" w:rsidRDefault="006B13A1" w:rsidP="006B13A1">
            <w:pPr>
              <w:rPr>
                <w:b/>
                <w:sz w:val="18"/>
                <w:szCs w:val="18"/>
                <w:lang w:val="ru-RU"/>
              </w:rPr>
            </w:pPr>
            <w:r w:rsidRPr="00BF278E">
              <w:rPr>
                <w:b/>
                <w:sz w:val="18"/>
                <w:szCs w:val="18"/>
              </w:rPr>
              <w:t>H</w:t>
            </w:r>
            <w:r w:rsidRPr="0052473A">
              <w:rPr>
                <w:b/>
                <w:sz w:val="18"/>
                <w:szCs w:val="18"/>
                <w:lang w:val="ru-RU"/>
              </w:rPr>
              <w:t>229</w:t>
            </w:r>
            <w:r w:rsidRPr="0052473A">
              <w:rPr>
                <w:sz w:val="18"/>
                <w:szCs w:val="18"/>
                <w:lang w:val="ru-RU"/>
              </w:rPr>
              <w:t xml:space="preserve"> </w:t>
            </w:r>
            <w:r w:rsidR="0052473A" w:rsidRPr="0052473A">
              <w:rPr>
                <w:sz w:val="18"/>
                <w:szCs w:val="18"/>
                <w:lang w:val="ru-RU"/>
              </w:rPr>
              <w:t>упакування під тиском</w:t>
            </w:r>
            <w:r w:rsidRPr="0052473A">
              <w:rPr>
                <w:sz w:val="18"/>
                <w:szCs w:val="18"/>
                <w:lang w:val="ru-RU"/>
              </w:rPr>
              <w:t xml:space="preserve">. </w:t>
            </w:r>
            <w:r w:rsidR="0052473A" w:rsidRPr="0052473A">
              <w:rPr>
                <w:sz w:val="18"/>
                <w:szCs w:val="18"/>
                <w:lang w:val="ru-RU"/>
              </w:rPr>
              <w:t>Нагрівання може призвести до вибуху</w:t>
            </w:r>
          </w:p>
        </w:tc>
        <w:tc>
          <w:tcPr>
            <w:tcW w:w="435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6B13A1" w:rsidRPr="00CB00BF" w:rsidRDefault="006B13A1" w:rsidP="006B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6B13A1" w:rsidRPr="00CB00BF" w:rsidRDefault="006B13A1" w:rsidP="006B13A1">
            <w:pPr>
              <w:jc w:val="center"/>
              <w:rPr>
                <w:b/>
                <w:sz w:val="20"/>
              </w:rPr>
            </w:pPr>
            <w:r w:rsidRPr="00CB00BF">
              <w:rPr>
                <w:b/>
                <w:sz w:val="20"/>
              </w:rPr>
              <w:t>0,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6B13A1" w:rsidRPr="00CB00BF" w:rsidRDefault="006B13A1" w:rsidP="006B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thinThickThinSmallGap" w:sz="18" w:space="0" w:color="auto"/>
              <w:bottom w:val="thinThickThinSmallGap" w:sz="18" w:space="0" w:color="auto"/>
            </w:tcBorders>
            <w:textDirection w:val="btLr"/>
          </w:tcPr>
          <w:p w:rsidR="006B13A1" w:rsidRDefault="006B13A1" w:rsidP="006B13A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  <w:p w:rsidR="006B13A1" w:rsidRPr="00CB00BF" w:rsidRDefault="004C52B1" w:rsidP="006B13A1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Прийнятний</w:t>
            </w:r>
          </w:p>
        </w:tc>
        <w:tc>
          <w:tcPr>
            <w:tcW w:w="3402" w:type="dxa"/>
            <w:tcBorders>
              <w:top w:val="thinThickThinSmallGap" w:sz="18" w:space="0" w:color="auto"/>
              <w:left w:val="dotted" w:sz="4" w:space="0" w:color="auto"/>
              <w:bottom w:val="thinThickThinSmallGap" w:sz="18" w:space="0" w:color="auto"/>
              <w:right w:val="single" w:sz="12" w:space="0" w:color="auto"/>
            </w:tcBorders>
          </w:tcPr>
          <w:p w:rsidR="006B13A1" w:rsidRPr="00797AA1" w:rsidRDefault="00B24553" w:rsidP="006B13A1">
            <w:pPr>
              <w:rPr>
                <w:sz w:val="18"/>
                <w:szCs w:val="18"/>
                <w:lang w:val="ru-RU"/>
              </w:rPr>
            </w:pPr>
            <w:r w:rsidRPr="0043523E">
              <w:rPr>
                <w:sz w:val="18"/>
                <w:szCs w:val="18"/>
                <w:lang w:val="ru-RU"/>
              </w:rPr>
              <w:t>Забезпечити хорошу вентиляцію приміщення</w:t>
            </w:r>
            <w:r w:rsidR="006B13A1" w:rsidRPr="0043523E">
              <w:rPr>
                <w:sz w:val="18"/>
                <w:szCs w:val="18"/>
                <w:lang w:val="ru-RU"/>
              </w:rPr>
              <w:t xml:space="preserve">. </w:t>
            </w:r>
            <w:r w:rsidRPr="00501EB5">
              <w:rPr>
                <w:sz w:val="18"/>
                <w:szCs w:val="18"/>
                <w:lang w:val="ru-RU"/>
              </w:rPr>
              <w:t>Тримати подалі від вогню - не палити</w:t>
            </w:r>
            <w:r w:rsidR="006B13A1" w:rsidRPr="00501EB5">
              <w:rPr>
                <w:sz w:val="18"/>
                <w:szCs w:val="18"/>
                <w:lang w:val="ru-RU"/>
              </w:rPr>
              <w:t xml:space="preserve">. </w:t>
            </w:r>
            <w:r w:rsidR="00501EB5" w:rsidRPr="00501EB5">
              <w:rPr>
                <w:sz w:val="18"/>
                <w:szCs w:val="18"/>
                <w:lang w:val="ru-RU"/>
              </w:rPr>
              <w:t>Не використовувати на гар</w:t>
            </w:r>
            <w:r w:rsidR="00501EB5" w:rsidRPr="00501EB5">
              <w:rPr>
                <w:sz w:val="18"/>
                <w:szCs w:val="18"/>
                <w:lang w:val="ru-RU"/>
              </w:rPr>
              <w:t>я</w:t>
            </w:r>
            <w:r w:rsidR="00501EB5" w:rsidRPr="00501EB5">
              <w:rPr>
                <w:sz w:val="18"/>
                <w:szCs w:val="18"/>
                <w:lang w:val="ru-RU"/>
              </w:rPr>
              <w:t>чих поверхнях</w:t>
            </w:r>
            <w:r w:rsidR="006B13A1" w:rsidRPr="00501EB5">
              <w:rPr>
                <w:sz w:val="18"/>
                <w:szCs w:val="18"/>
                <w:lang w:val="ru-RU"/>
              </w:rPr>
              <w:t xml:space="preserve">. </w:t>
            </w:r>
            <w:r w:rsidR="007B03FC" w:rsidRPr="007B03FC">
              <w:rPr>
                <w:sz w:val="18"/>
                <w:szCs w:val="18"/>
                <w:lang w:val="ru-RU"/>
              </w:rPr>
              <w:t>Під час роботи з хімік</w:t>
            </w:r>
            <w:r w:rsidR="007B03FC" w:rsidRPr="007B03FC">
              <w:rPr>
                <w:sz w:val="18"/>
                <w:szCs w:val="18"/>
                <w:lang w:val="ru-RU"/>
              </w:rPr>
              <w:t>а</w:t>
            </w:r>
            <w:r w:rsidR="007B03FC" w:rsidRPr="007B03FC">
              <w:rPr>
                <w:sz w:val="18"/>
                <w:szCs w:val="18"/>
                <w:lang w:val="ru-RU"/>
              </w:rPr>
              <w:t>тами слід дотримуватися загальних правил гі</w:t>
            </w:r>
            <w:proofErr w:type="gramStart"/>
            <w:r w:rsidR="007B03FC" w:rsidRPr="007B03FC">
              <w:rPr>
                <w:sz w:val="18"/>
                <w:szCs w:val="18"/>
                <w:lang w:val="ru-RU"/>
              </w:rPr>
              <w:t>г</w:t>
            </w:r>
            <w:proofErr w:type="gramEnd"/>
            <w:r w:rsidR="007B03FC" w:rsidRPr="007B03FC">
              <w:rPr>
                <w:sz w:val="18"/>
                <w:szCs w:val="18"/>
                <w:lang w:val="ru-RU"/>
              </w:rPr>
              <w:t>ієни</w:t>
            </w:r>
            <w:r w:rsidR="006B13A1" w:rsidRPr="007B03FC">
              <w:rPr>
                <w:sz w:val="18"/>
                <w:szCs w:val="18"/>
                <w:lang w:val="ru-RU"/>
              </w:rPr>
              <w:t xml:space="preserve">. </w:t>
            </w:r>
            <w:r w:rsidR="00501EB5" w:rsidRPr="007B03FC">
              <w:rPr>
                <w:sz w:val="18"/>
                <w:szCs w:val="18"/>
                <w:lang w:val="ru-RU"/>
              </w:rPr>
              <w:t>Мити руки перед пер</w:t>
            </w:r>
            <w:r w:rsidR="00501EB5" w:rsidRPr="007B03FC">
              <w:rPr>
                <w:sz w:val="18"/>
                <w:szCs w:val="18"/>
                <w:lang w:val="ru-RU"/>
              </w:rPr>
              <w:t>е</w:t>
            </w:r>
            <w:r w:rsidR="00501EB5" w:rsidRPr="007B03FC">
              <w:rPr>
                <w:sz w:val="18"/>
                <w:szCs w:val="18"/>
                <w:lang w:val="ru-RU"/>
              </w:rPr>
              <w:t xml:space="preserve">рвами та </w:t>
            </w:r>
            <w:proofErr w:type="gramStart"/>
            <w:r w:rsidR="00172DEF">
              <w:rPr>
                <w:sz w:val="18"/>
                <w:szCs w:val="18"/>
                <w:lang w:val="ru-RU"/>
              </w:rPr>
              <w:t>п</w:t>
            </w:r>
            <w:proofErr w:type="gramEnd"/>
            <w:r w:rsidR="00172DEF">
              <w:rPr>
                <w:sz w:val="18"/>
                <w:szCs w:val="18"/>
                <w:lang w:val="ru-RU"/>
              </w:rPr>
              <w:t xml:space="preserve">ісля закінчення </w:t>
            </w:r>
            <w:r w:rsidR="00501EB5" w:rsidRPr="007B03FC">
              <w:rPr>
                <w:sz w:val="18"/>
                <w:szCs w:val="18"/>
                <w:lang w:val="ru-RU"/>
              </w:rPr>
              <w:t>роботи</w:t>
            </w:r>
            <w:r w:rsidR="006B13A1" w:rsidRPr="007B03FC">
              <w:rPr>
                <w:sz w:val="18"/>
                <w:szCs w:val="18"/>
                <w:lang w:val="ru-RU"/>
              </w:rPr>
              <w:t xml:space="preserve">. </w:t>
            </w:r>
            <w:r w:rsidR="00797AA1">
              <w:rPr>
                <w:sz w:val="18"/>
                <w:szCs w:val="18"/>
                <w:lang w:val="uk-UA"/>
              </w:rPr>
              <w:t>Не зберігати разом з їжею</w:t>
            </w:r>
            <w:r w:rsidR="006B13A1" w:rsidRPr="00797AA1">
              <w:rPr>
                <w:sz w:val="18"/>
                <w:szCs w:val="18"/>
                <w:lang w:val="ru-RU"/>
              </w:rPr>
              <w:t xml:space="preserve">. </w:t>
            </w:r>
            <w:r w:rsidR="00797AA1">
              <w:rPr>
                <w:sz w:val="18"/>
                <w:szCs w:val="18"/>
                <w:lang w:val="uk-UA"/>
              </w:rPr>
              <w:t>Зняти забрудн</w:t>
            </w:r>
            <w:r w:rsidR="00797AA1">
              <w:rPr>
                <w:sz w:val="18"/>
                <w:szCs w:val="18"/>
                <w:lang w:val="uk-UA"/>
              </w:rPr>
              <w:t>е</w:t>
            </w:r>
            <w:r w:rsidR="00797AA1">
              <w:rPr>
                <w:sz w:val="18"/>
                <w:szCs w:val="18"/>
                <w:lang w:val="uk-UA"/>
              </w:rPr>
              <w:t>ний одяг та охоронне спорядження перед входом до приміщення, де відб</w:t>
            </w:r>
            <w:r w:rsidR="00797AA1">
              <w:rPr>
                <w:sz w:val="18"/>
                <w:szCs w:val="18"/>
                <w:lang w:val="uk-UA"/>
              </w:rPr>
              <w:t>у</w:t>
            </w:r>
            <w:r w:rsidR="00797AA1">
              <w:rPr>
                <w:sz w:val="18"/>
                <w:szCs w:val="18"/>
                <w:lang w:val="uk-UA"/>
              </w:rPr>
              <w:t>вається споживання їжі</w:t>
            </w:r>
            <w:r w:rsidR="006B13A1" w:rsidRPr="00797AA1">
              <w:rPr>
                <w:sz w:val="18"/>
                <w:szCs w:val="18"/>
                <w:lang w:val="ru-RU"/>
              </w:rPr>
              <w:t xml:space="preserve">. </w:t>
            </w:r>
          </w:p>
          <w:p w:rsidR="006B13A1" w:rsidRPr="00797AA1" w:rsidRDefault="006B13A1" w:rsidP="006B13A1">
            <w:pPr>
              <w:rPr>
                <w:sz w:val="18"/>
                <w:szCs w:val="18"/>
                <w:lang w:val="ru-RU"/>
              </w:rPr>
            </w:pPr>
          </w:p>
          <w:p w:rsidR="006B13A1" w:rsidRPr="00155160" w:rsidRDefault="00172DEF" w:rsidP="006B13A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Використовувати щ</w:t>
            </w:r>
            <w:r w:rsidR="00155160">
              <w:rPr>
                <w:sz w:val="18"/>
                <w:szCs w:val="18"/>
                <w:lang w:val="uk-UA"/>
              </w:rPr>
              <w:t>ільно прилягаючі окуляри з боковим захистом</w:t>
            </w:r>
            <w:r w:rsidR="006B13A1" w:rsidRPr="00155160">
              <w:rPr>
                <w:sz w:val="18"/>
                <w:szCs w:val="18"/>
                <w:lang w:val="ru-RU"/>
              </w:rPr>
              <w:t xml:space="preserve"> (</w:t>
            </w:r>
            <w:r w:rsidR="006B13A1" w:rsidRPr="004D0357">
              <w:rPr>
                <w:sz w:val="18"/>
                <w:szCs w:val="18"/>
              </w:rPr>
              <w:t>EN</w:t>
            </w:r>
            <w:r w:rsidR="006B13A1" w:rsidRPr="00155160">
              <w:rPr>
                <w:sz w:val="18"/>
                <w:szCs w:val="18"/>
                <w:lang w:val="ru-RU"/>
              </w:rPr>
              <w:t xml:space="preserve"> 166).</w:t>
            </w:r>
          </w:p>
          <w:p w:rsidR="006B13A1" w:rsidRPr="00155160" w:rsidRDefault="00155160" w:rsidP="006B13A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Захист шкіри</w:t>
            </w:r>
            <w:r w:rsidR="006B13A1" w:rsidRPr="00155160">
              <w:rPr>
                <w:sz w:val="18"/>
                <w:szCs w:val="18"/>
                <w:lang w:val="ru-RU"/>
              </w:rPr>
              <w:t xml:space="preserve"> </w:t>
            </w:r>
            <w:r w:rsidRPr="00155160">
              <w:rPr>
                <w:sz w:val="18"/>
                <w:szCs w:val="18"/>
                <w:lang w:val="ru-RU"/>
              </w:rPr>
              <w:t>–</w:t>
            </w:r>
            <w:r w:rsidR="006B13A1" w:rsidRPr="0015516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захист рук</w:t>
            </w:r>
            <w:r w:rsidR="006B13A1" w:rsidRPr="00155160">
              <w:rPr>
                <w:sz w:val="18"/>
                <w:szCs w:val="18"/>
                <w:lang w:val="ru-RU"/>
              </w:rPr>
              <w:t>:</w:t>
            </w:r>
          </w:p>
          <w:p w:rsidR="006B13A1" w:rsidRPr="00155160" w:rsidRDefault="00155160" w:rsidP="006B13A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Нітрилові захисні рукавички</w:t>
            </w:r>
            <w:r w:rsidR="006B13A1" w:rsidRPr="00155160">
              <w:rPr>
                <w:sz w:val="18"/>
                <w:szCs w:val="18"/>
                <w:lang w:val="ru-RU"/>
              </w:rPr>
              <w:t xml:space="preserve"> (</w:t>
            </w:r>
            <w:r w:rsidR="006B13A1" w:rsidRPr="004D0357">
              <w:rPr>
                <w:sz w:val="18"/>
                <w:szCs w:val="18"/>
              </w:rPr>
              <w:t>EN</w:t>
            </w:r>
            <w:r w:rsidR="006B13A1" w:rsidRPr="00155160">
              <w:rPr>
                <w:sz w:val="18"/>
                <w:szCs w:val="18"/>
                <w:lang w:val="ru-RU"/>
              </w:rPr>
              <w:t xml:space="preserve"> 374)</w:t>
            </w:r>
            <w:r w:rsidR="00172DEF">
              <w:rPr>
                <w:sz w:val="18"/>
                <w:szCs w:val="18"/>
                <w:lang w:val="ru-RU"/>
              </w:rPr>
              <w:t>.</w:t>
            </w:r>
          </w:p>
          <w:p w:rsidR="006B13A1" w:rsidRPr="00155160" w:rsidRDefault="00155160" w:rsidP="006B13A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Рекомендовано захисний крем для рук </w:t>
            </w:r>
          </w:p>
        </w:tc>
      </w:tr>
      <w:tr w:rsidR="006B13A1" w:rsidTr="004473D4">
        <w:trPr>
          <w:trHeight w:val="644"/>
        </w:trPr>
        <w:tc>
          <w:tcPr>
            <w:tcW w:w="1985" w:type="dxa"/>
            <w:tcBorders>
              <w:top w:val="thinThickThinSmallGap" w:sz="18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6B13A1" w:rsidRPr="00612DBA" w:rsidRDefault="00612DBA" w:rsidP="006B13A1">
            <w:pPr>
              <w:rPr>
                <w:rFonts w:ascii="Calibri" w:eastAsia="Times New Roman" w:hAnsi="Calibri" w:cs="Arial"/>
                <w:b/>
                <w:sz w:val="18"/>
                <w:szCs w:val="18"/>
                <w:lang w:val="uk-UA" w:eastAsia="pl-PL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val="uk-UA" w:eastAsia="pl-PL"/>
              </w:rPr>
              <w:t>Золотиста акрилова фарба</w:t>
            </w:r>
          </w:p>
          <w:p w:rsidR="006B13A1" w:rsidRPr="0043523E" w:rsidRDefault="006B13A1" w:rsidP="006B13A1">
            <w:pPr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</w:pPr>
          </w:p>
          <w:p w:rsidR="006B13A1" w:rsidRPr="0043523E" w:rsidRDefault="00EF32BB" w:rsidP="006B13A1">
            <w:pPr>
              <w:rPr>
                <w:sz w:val="18"/>
                <w:szCs w:val="18"/>
                <w:lang w:val="ru-RU"/>
              </w:rPr>
            </w:pPr>
            <w:r w:rsidRPr="0043523E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Спрей для цинкування</w:t>
            </w:r>
            <w:r w:rsidR="006B13A1" w:rsidRPr="0043523E">
              <w:rPr>
                <w:sz w:val="18"/>
                <w:szCs w:val="18"/>
                <w:lang w:val="ru-RU"/>
              </w:rPr>
              <w:t xml:space="preserve"> </w:t>
            </w:r>
          </w:p>
          <w:p w:rsidR="006B13A1" w:rsidRPr="0043523E" w:rsidRDefault="006B13A1" w:rsidP="006B13A1">
            <w:pPr>
              <w:rPr>
                <w:sz w:val="18"/>
                <w:szCs w:val="18"/>
                <w:lang w:val="ru-RU"/>
              </w:rPr>
            </w:pPr>
          </w:p>
          <w:p w:rsidR="006B13A1" w:rsidRPr="00612DBA" w:rsidRDefault="006465F7" w:rsidP="006B13A1">
            <w:pPr>
              <w:rPr>
                <w:sz w:val="18"/>
                <w:szCs w:val="18"/>
                <w:lang w:val="uk-UA"/>
              </w:rPr>
            </w:pPr>
            <w:r w:rsidRPr="0043523E">
              <w:rPr>
                <w:sz w:val="18"/>
                <w:szCs w:val="18"/>
                <w:lang w:val="ru-RU"/>
              </w:rPr>
              <w:t>Приблизно</w:t>
            </w:r>
            <w:r w:rsidR="006B13A1" w:rsidRPr="0043523E">
              <w:rPr>
                <w:sz w:val="18"/>
                <w:szCs w:val="18"/>
                <w:lang w:val="ru-RU"/>
              </w:rPr>
              <w:t xml:space="preserve"> 40</w:t>
            </w:r>
            <w:r w:rsidR="00612DBA">
              <w:rPr>
                <w:sz w:val="18"/>
                <w:szCs w:val="18"/>
                <w:lang w:val="uk-UA"/>
              </w:rPr>
              <w:t xml:space="preserve"> мл на зміну</w:t>
            </w:r>
          </w:p>
          <w:p w:rsidR="006B13A1" w:rsidRPr="0043523E" w:rsidRDefault="006B13A1" w:rsidP="006B13A1">
            <w:pPr>
              <w:rPr>
                <w:sz w:val="18"/>
                <w:szCs w:val="18"/>
                <w:lang w:val="ru-RU"/>
              </w:rPr>
            </w:pPr>
          </w:p>
          <w:p w:rsidR="006B13A1" w:rsidRPr="0043523E" w:rsidRDefault="00EF32BB" w:rsidP="006B13A1">
            <w:pPr>
              <w:rPr>
                <w:sz w:val="18"/>
                <w:szCs w:val="18"/>
                <w:lang w:val="ru-RU"/>
              </w:rPr>
            </w:pPr>
            <w:r w:rsidRPr="0043523E">
              <w:rPr>
                <w:sz w:val="18"/>
                <w:szCs w:val="18"/>
                <w:lang w:val="ru-RU"/>
              </w:rPr>
              <w:t>Октан</w:t>
            </w:r>
            <w:r w:rsidR="006B13A1" w:rsidRPr="0043523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 w:rsidRPr="0043523E">
              <w:rPr>
                <w:sz w:val="18"/>
                <w:szCs w:val="18"/>
                <w:lang w:val="ru-RU"/>
              </w:rPr>
              <w:t>-бутилацетат</w:t>
            </w:r>
          </w:p>
          <w:p w:rsidR="006B13A1" w:rsidRPr="0043523E" w:rsidRDefault="006B13A1" w:rsidP="006B13A1">
            <w:pPr>
              <w:rPr>
                <w:sz w:val="18"/>
                <w:szCs w:val="18"/>
                <w:lang w:val="ru-RU"/>
              </w:rPr>
            </w:pPr>
            <w:r w:rsidRPr="0043523E">
              <w:rPr>
                <w:sz w:val="18"/>
                <w:szCs w:val="18"/>
                <w:lang w:val="ru-RU"/>
              </w:rPr>
              <w:t xml:space="preserve">200 </w:t>
            </w:r>
            <w:r w:rsidR="004C52B1" w:rsidRPr="0043523E">
              <w:rPr>
                <w:sz w:val="18"/>
                <w:szCs w:val="18"/>
                <w:lang w:val="ru-RU"/>
              </w:rPr>
              <w:t>мг/м</w:t>
            </w:r>
            <w:r w:rsidRPr="0043523E">
              <w:rPr>
                <w:sz w:val="18"/>
                <w:szCs w:val="18"/>
                <w:lang w:val="ru-RU"/>
              </w:rPr>
              <w:t xml:space="preserve">3 </w:t>
            </w:r>
            <w:r w:rsidR="006465F7" w:rsidRPr="0043523E">
              <w:rPr>
                <w:sz w:val="18"/>
                <w:szCs w:val="18"/>
                <w:lang w:val="ru-RU"/>
              </w:rPr>
              <w:t>Ксилен</w:t>
            </w:r>
            <w:r w:rsidRPr="0043523E">
              <w:rPr>
                <w:sz w:val="18"/>
                <w:szCs w:val="18"/>
                <w:lang w:val="ru-RU"/>
              </w:rPr>
              <w:t xml:space="preserve"> 100</w:t>
            </w:r>
            <w:r w:rsidR="004C52B1" w:rsidRPr="0043523E">
              <w:rPr>
                <w:sz w:val="18"/>
                <w:szCs w:val="18"/>
                <w:lang w:val="ru-RU"/>
              </w:rPr>
              <w:t>мг/м</w:t>
            </w:r>
            <w:r w:rsidRPr="0043523E">
              <w:rPr>
                <w:sz w:val="18"/>
                <w:szCs w:val="18"/>
                <w:lang w:val="ru-RU"/>
              </w:rPr>
              <w:t>3</w:t>
            </w:r>
          </w:p>
          <w:p w:rsidR="006B13A1" w:rsidRPr="0043523E" w:rsidRDefault="006465F7" w:rsidP="006B13A1">
            <w:pPr>
              <w:rPr>
                <w:sz w:val="18"/>
                <w:szCs w:val="18"/>
                <w:lang w:val="ru-RU"/>
              </w:rPr>
            </w:pPr>
            <w:r w:rsidRPr="0043523E">
              <w:rPr>
                <w:sz w:val="18"/>
                <w:szCs w:val="18"/>
                <w:lang w:val="ru-RU"/>
              </w:rPr>
              <w:t>Ацетон</w:t>
            </w:r>
            <w:r w:rsidR="006B13A1" w:rsidRPr="0043523E">
              <w:rPr>
                <w:sz w:val="18"/>
                <w:szCs w:val="18"/>
                <w:lang w:val="ru-RU"/>
              </w:rPr>
              <w:t xml:space="preserve"> 600</w:t>
            </w:r>
            <w:r w:rsidR="004C52B1" w:rsidRPr="0043523E">
              <w:rPr>
                <w:sz w:val="18"/>
                <w:szCs w:val="18"/>
                <w:lang w:val="ru-RU"/>
              </w:rPr>
              <w:t>мг/м</w:t>
            </w:r>
            <w:r w:rsidR="006B13A1" w:rsidRPr="0043523E">
              <w:rPr>
                <w:sz w:val="18"/>
                <w:szCs w:val="18"/>
                <w:lang w:val="ru-RU"/>
              </w:rPr>
              <w:t>3</w:t>
            </w:r>
          </w:p>
          <w:p w:rsidR="006B13A1" w:rsidRPr="0043523E" w:rsidRDefault="00EF32BB" w:rsidP="006B13A1">
            <w:pPr>
              <w:rPr>
                <w:sz w:val="18"/>
                <w:szCs w:val="18"/>
                <w:lang w:val="ru-RU"/>
              </w:rPr>
            </w:pPr>
            <w:r w:rsidRPr="0043523E">
              <w:rPr>
                <w:sz w:val="18"/>
                <w:szCs w:val="18"/>
                <w:lang w:val="ru-RU"/>
              </w:rPr>
              <w:t>Октан</w:t>
            </w:r>
            <w:r w:rsidR="006B13A1" w:rsidRPr="0043523E">
              <w:rPr>
                <w:sz w:val="18"/>
                <w:szCs w:val="18"/>
                <w:lang w:val="ru-RU"/>
              </w:rPr>
              <w:t xml:space="preserve"> </w:t>
            </w:r>
            <w:r w:rsidR="006B13A1" w:rsidRPr="00F85C8D">
              <w:rPr>
                <w:sz w:val="18"/>
                <w:szCs w:val="18"/>
              </w:rPr>
              <w:t>etylu</w:t>
            </w:r>
          </w:p>
          <w:p w:rsidR="006B13A1" w:rsidRPr="0043523E" w:rsidRDefault="006B13A1" w:rsidP="006B13A1">
            <w:pPr>
              <w:rPr>
                <w:sz w:val="18"/>
                <w:szCs w:val="18"/>
                <w:lang w:val="ru-RU"/>
              </w:rPr>
            </w:pPr>
            <w:r w:rsidRPr="0043523E">
              <w:rPr>
                <w:sz w:val="18"/>
                <w:szCs w:val="18"/>
                <w:lang w:val="ru-RU"/>
              </w:rPr>
              <w:t xml:space="preserve">200 </w:t>
            </w:r>
            <w:r w:rsidR="004C52B1" w:rsidRPr="0043523E">
              <w:rPr>
                <w:sz w:val="18"/>
                <w:szCs w:val="18"/>
                <w:lang w:val="ru-RU"/>
              </w:rPr>
              <w:t>мг/м</w:t>
            </w:r>
            <w:r w:rsidRPr="0043523E">
              <w:rPr>
                <w:sz w:val="18"/>
                <w:szCs w:val="18"/>
                <w:lang w:val="ru-RU"/>
              </w:rPr>
              <w:t>3</w:t>
            </w:r>
          </w:p>
          <w:p w:rsidR="006B13A1" w:rsidRPr="0043523E" w:rsidRDefault="006465F7" w:rsidP="006B13A1">
            <w:pPr>
              <w:rPr>
                <w:sz w:val="18"/>
                <w:szCs w:val="18"/>
                <w:lang w:val="ru-RU"/>
              </w:rPr>
            </w:pPr>
            <w:r w:rsidRPr="0043523E">
              <w:rPr>
                <w:sz w:val="18"/>
                <w:szCs w:val="18"/>
                <w:lang w:val="ru-RU"/>
              </w:rPr>
              <w:t>Пропан</w:t>
            </w:r>
          </w:p>
          <w:p w:rsidR="006B13A1" w:rsidRPr="0043523E" w:rsidRDefault="006B13A1" w:rsidP="006B13A1">
            <w:pPr>
              <w:rPr>
                <w:sz w:val="18"/>
                <w:szCs w:val="18"/>
                <w:lang w:val="ru-RU"/>
              </w:rPr>
            </w:pPr>
            <w:r w:rsidRPr="0043523E">
              <w:rPr>
                <w:sz w:val="18"/>
                <w:szCs w:val="18"/>
                <w:lang w:val="ru-RU"/>
              </w:rPr>
              <w:t xml:space="preserve">1800 </w:t>
            </w:r>
            <w:r w:rsidR="004C52B1" w:rsidRPr="0043523E">
              <w:rPr>
                <w:sz w:val="18"/>
                <w:szCs w:val="18"/>
                <w:lang w:val="ru-RU"/>
              </w:rPr>
              <w:t>мг/м</w:t>
            </w:r>
            <w:r w:rsidRPr="0043523E">
              <w:rPr>
                <w:sz w:val="18"/>
                <w:szCs w:val="18"/>
                <w:lang w:val="ru-RU"/>
              </w:rPr>
              <w:t>3</w:t>
            </w:r>
          </w:p>
          <w:p w:rsidR="006B13A1" w:rsidRPr="004C52B1" w:rsidRDefault="006465F7" w:rsidP="006B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Бутан</w:t>
            </w:r>
          </w:p>
          <w:p w:rsidR="006B13A1" w:rsidRPr="00212119" w:rsidRDefault="006B13A1" w:rsidP="006B13A1">
            <w:pP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4C52B1">
              <w:rPr>
                <w:sz w:val="18"/>
                <w:szCs w:val="18"/>
              </w:rPr>
              <w:t xml:space="preserve">1900 </w:t>
            </w:r>
            <w:r w:rsidR="004C52B1">
              <w:rPr>
                <w:sz w:val="18"/>
                <w:szCs w:val="18"/>
                <w:lang w:val="en-US"/>
              </w:rPr>
              <w:t>мг</w:t>
            </w:r>
            <w:r w:rsidR="004C52B1" w:rsidRPr="004C52B1">
              <w:rPr>
                <w:sz w:val="18"/>
                <w:szCs w:val="18"/>
              </w:rPr>
              <w:t>/</w:t>
            </w:r>
            <w:r w:rsidR="004C52B1">
              <w:rPr>
                <w:sz w:val="18"/>
                <w:szCs w:val="18"/>
                <w:lang w:val="en-US"/>
              </w:rPr>
              <w:t>м</w:t>
            </w:r>
            <w:r w:rsidRPr="004C52B1">
              <w:rPr>
                <w:sz w:val="18"/>
                <w:szCs w:val="18"/>
              </w:rPr>
              <w:t>3</w:t>
            </w:r>
          </w:p>
        </w:tc>
        <w:tc>
          <w:tcPr>
            <w:tcW w:w="2683" w:type="dxa"/>
            <w:tcBorders>
              <w:top w:val="thinThickThinSmallGap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13A1" w:rsidRPr="00612DBA" w:rsidRDefault="006B13A1" w:rsidP="006B13A1">
            <w:pPr>
              <w:rPr>
                <w:sz w:val="18"/>
                <w:szCs w:val="18"/>
                <w:lang w:val="uk-UA"/>
              </w:rPr>
            </w:pPr>
            <w:r w:rsidRPr="00212119">
              <w:rPr>
                <w:b/>
                <w:sz w:val="18"/>
                <w:szCs w:val="18"/>
              </w:rPr>
              <w:t>R</w:t>
            </w:r>
            <w:r w:rsidRPr="00612DBA">
              <w:rPr>
                <w:b/>
                <w:sz w:val="18"/>
                <w:szCs w:val="18"/>
                <w:lang w:val="ru-RU"/>
              </w:rPr>
              <w:t>20/21</w:t>
            </w:r>
            <w:r w:rsidRPr="00612DBA">
              <w:rPr>
                <w:sz w:val="18"/>
                <w:szCs w:val="18"/>
                <w:lang w:val="ru-RU"/>
              </w:rPr>
              <w:t xml:space="preserve"> </w:t>
            </w:r>
            <w:r w:rsidR="00612DBA">
              <w:rPr>
                <w:sz w:val="18"/>
                <w:szCs w:val="18"/>
                <w:lang w:val="uk-UA"/>
              </w:rPr>
              <w:t>шкідливо діє при вд</w:t>
            </w:r>
            <w:r w:rsidR="00612DBA">
              <w:rPr>
                <w:sz w:val="18"/>
                <w:szCs w:val="18"/>
                <w:lang w:val="uk-UA"/>
              </w:rPr>
              <w:t>и</w:t>
            </w:r>
            <w:r w:rsidR="00612DBA">
              <w:rPr>
                <w:sz w:val="18"/>
                <w:szCs w:val="18"/>
                <w:lang w:val="uk-UA"/>
              </w:rPr>
              <w:t>ханні та контакті зі шкірою</w:t>
            </w:r>
          </w:p>
          <w:p w:rsidR="006B13A1" w:rsidRPr="00612DBA" w:rsidRDefault="006B13A1" w:rsidP="006B13A1">
            <w:pPr>
              <w:rPr>
                <w:sz w:val="18"/>
                <w:szCs w:val="18"/>
                <w:lang w:val="uk-UA"/>
              </w:rPr>
            </w:pPr>
            <w:r w:rsidRPr="00212119">
              <w:rPr>
                <w:b/>
                <w:sz w:val="18"/>
                <w:szCs w:val="18"/>
              </w:rPr>
              <w:t>R</w:t>
            </w:r>
            <w:r w:rsidRPr="00612DBA">
              <w:rPr>
                <w:b/>
                <w:sz w:val="18"/>
                <w:szCs w:val="18"/>
                <w:lang w:val="ru-RU"/>
              </w:rPr>
              <w:t>36/38</w:t>
            </w:r>
            <w:r w:rsidRPr="00612DBA">
              <w:rPr>
                <w:sz w:val="18"/>
                <w:szCs w:val="18"/>
                <w:lang w:val="ru-RU"/>
              </w:rPr>
              <w:t xml:space="preserve"> </w:t>
            </w:r>
            <w:r w:rsidR="00612DBA">
              <w:rPr>
                <w:sz w:val="18"/>
                <w:szCs w:val="18"/>
                <w:lang w:val="uk-UA"/>
              </w:rPr>
              <w:t>викликає подразнення очей і шкіри</w:t>
            </w:r>
          </w:p>
          <w:p w:rsidR="006B13A1" w:rsidRPr="00612DBA" w:rsidRDefault="006B13A1" w:rsidP="006B13A1">
            <w:pPr>
              <w:rPr>
                <w:sz w:val="18"/>
                <w:szCs w:val="18"/>
                <w:lang w:val="uk-UA"/>
              </w:rPr>
            </w:pPr>
            <w:r w:rsidRPr="00212119">
              <w:rPr>
                <w:b/>
                <w:sz w:val="18"/>
                <w:szCs w:val="18"/>
              </w:rPr>
              <w:t>R</w:t>
            </w:r>
            <w:r w:rsidRPr="00612DBA">
              <w:rPr>
                <w:b/>
                <w:sz w:val="18"/>
                <w:szCs w:val="18"/>
                <w:lang w:val="uk-UA"/>
              </w:rPr>
              <w:t>66</w:t>
            </w:r>
            <w:r w:rsidR="00612DBA" w:rsidRPr="00612DBA">
              <w:rPr>
                <w:sz w:val="18"/>
                <w:szCs w:val="18"/>
                <w:lang w:val="uk-UA"/>
              </w:rPr>
              <w:t xml:space="preserve"> </w:t>
            </w:r>
            <w:r w:rsidR="00612DBA">
              <w:rPr>
                <w:sz w:val="18"/>
                <w:szCs w:val="18"/>
                <w:lang w:val="uk-UA"/>
              </w:rPr>
              <w:t>повторний вплив може викликати сухість або розтрі</w:t>
            </w:r>
            <w:r w:rsidR="00612DBA">
              <w:rPr>
                <w:sz w:val="18"/>
                <w:szCs w:val="18"/>
                <w:lang w:val="uk-UA"/>
              </w:rPr>
              <w:t>с</w:t>
            </w:r>
            <w:r w:rsidR="00612DBA">
              <w:rPr>
                <w:sz w:val="18"/>
                <w:szCs w:val="18"/>
                <w:lang w:val="uk-UA"/>
              </w:rPr>
              <w:t>кування шкіри</w:t>
            </w:r>
          </w:p>
          <w:p w:rsidR="006B13A1" w:rsidRPr="00612DBA" w:rsidRDefault="006B13A1" w:rsidP="00612DBA">
            <w:pPr>
              <w:rPr>
                <w:b/>
                <w:sz w:val="18"/>
                <w:szCs w:val="18"/>
                <w:lang w:val="uk-UA"/>
              </w:rPr>
            </w:pPr>
            <w:r w:rsidRPr="00212119">
              <w:rPr>
                <w:b/>
                <w:sz w:val="18"/>
                <w:szCs w:val="18"/>
              </w:rPr>
              <w:t>R</w:t>
            </w:r>
            <w:r w:rsidRPr="00612DBA">
              <w:rPr>
                <w:b/>
                <w:sz w:val="18"/>
                <w:szCs w:val="18"/>
                <w:lang w:val="ru-RU"/>
              </w:rPr>
              <w:t>67</w:t>
            </w:r>
            <w:r w:rsidRPr="00612DBA">
              <w:rPr>
                <w:sz w:val="18"/>
                <w:szCs w:val="18"/>
                <w:lang w:val="ru-RU"/>
              </w:rPr>
              <w:t xml:space="preserve"> </w:t>
            </w:r>
            <w:r w:rsidR="00612DBA">
              <w:rPr>
                <w:sz w:val="18"/>
                <w:szCs w:val="18"/>
                <w:lang w:val="uk-UA"/>
              </w:rPr>
              <w:t>пари можуть викликати</w:t>
            </w:r>
            <w:r w:rsidRPr="00612DBA">
              <w:rPr>
                <w:sz w:val="18"/>
                <w:szCs w:val="18"/>
                <w:lang w:val="ru-RU"/>
              </w:rPr>
              <w:t xml:space="preserve"> </w:t>
            </w:r>
            <w:r w:rsidR="00612DBA">
              <w:rPr>
                <w:sz w:val="18"/>
                <w:szCs w:val="18"/>
                <w:lang w:val="uk-UA"/>
              </w:rPr>
              <w:t>сонливість і запаморочення</w:t>
            </w:r>
          </w:p>
        </w:tc>
        <w:tc>
          <w:tcPr>
            <w:tcW w:w="435" w:type="dxa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:rsidR="006B13A1" w:rsidRPr="00CB00BF" w:rsidRDefault="006B13A1" w:rsidP="006B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:rsidR="006B13A1" w:rsidRPr="00CB00BF" w:rsidRDefault="006B13A1" w:rsidP="006B13A1">
            <w:pPr>
              <w:jc w:val="center"/>
              <w:rPr>
                <w:b/>
                <w:sz w:val="20"/>
              </w:rPr>
            </w:pPr>
            <w:r w:rsidRPr="00CB00BF">
              <w:rPr>
                <w:b/>
                <w:sz w:val="20"/>
              </w:rPr>
              <w:t>0,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16" w:type="dxa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:rsidR="006B13A1" w:rsidRPr="00CB00BF" w:rsidRDefault="006B13A1" w:rsidP="006B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8" w:type="dxa"/>
            <w:gridSpan w:val="2"/>
            <w:tcBorders>
              <w:top w:val="thinThickThinSmallGap" w:sz="18" w:space="0" w:color="auto"/>
              <w:bottom w:val="single" w:sz="4" w:space="0" w:color="auto"/>
            </w:tcBorders>
            <w:textDirection w:val="btLr"/>
          </w:tcPr>
          <w:p w:rsidR="006B13A1" w:rsidRDefault="006B13A1" w:rsidP="00172DE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  <w:p w:rsidR="006B13A1" w:rsidRPr="00CB00BF" w:rsidRDefault="004C52B1" w:rsidP="00172DEF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Прийнятний</w:t>
            </w:r>
          </w:p>
        </w:tc>
        <w:tc>
          <w:tcPr>
            <w:tcW w:w="3402" w:type="dxa"/>
            <w:tcBorders>
              <w:top w:val="thinThickThinSmallGap" w:sz="18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6B13A1" w:rsidRPr="008A576D" w:rsidRDefault="008A576D" w:rsidP="006B13A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Уникати контакту речовини зі шкірою та очима</w:t>
            </w:r>
            <w:r w:rsidR="006B13A1" w:rsidRPr="008A576D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Не споживати їжі, не пити і не палити під час роботи з речовиною, за винятком призначених для цього місць</w:t>
            </w:r>
            <w:r w:rsidR="006B13A1" w:rsidRPr="008A576D">
              <w:rPr>
                <w:sz w:val="18"/>
                <w:szCs w:val="18"/>
                <w:lang w:val="ru-RU"/>
              </w:rPr>
              <w:t xml:space="preserve">; </w:t>
            </w:r>
            <w:r w:rsidR="00172DEF">
              <w:rPr>
                <w:sz w:val="18"/>
                <w:szCs w:val="18"/>
                <w:lang w:val="uk-UA"/>
              </w:rPr>
              <w:t>мити руки перед перер</w:t>
            </w:r>
            <w:r>
              <w:rPr>
                <w:sz w:val="18"/>
                <w:szCs w:val="18"/>
                <w:lang w:val="uk-UA"/>
              </w:rPr>
              <w:t xml:space="preserve">вами та </w:t>
            </w:r>
            <w:r w:rsidR="00172DEF">
              <w:rPr>
                <w:sz w:val="18"/>
                <w:szCs w:val="18"/>
                <w:lang w:val="uk-UA"/>
              </w:rPr>
              <w:t>після</w:t>
            </w:r>
            <w:r>
              <w:rPr>
                <w:sz w:val="18"/>
                <w:szCs w:val="18"/>
                <w:lang w:val="uk-UA"/>
              </w:rPr>
              <w:t xml:space="preserve"> завер</w:t>
            </w:r>
            <w:r w:rsidR="00172DEF">
              <w:rPr>
                <w:sz w:val="18"/>
                <w:szCs w:val="18"/>
                <w:lang w:val="uk-UA"/>
              </w:rPr>
              <w:t>шення</w:t>
            </w:r>
            <w:r>
              <w:rPr>
                <w:sz w:val="18"/>
                <w:szCs w:val="18"/>
                <w:lang w:val="uk-UA"/>
              </w:rPr>
              <w:t xml:space="preserve"> роботи</w:t>
            </w:r>
            <w:r w:rsidR="006B13A1" w:rsidRPr="008A576D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Тримати подалі від джерел займання</w:t>
            </w:r>
            <w:r w:rsidR="006B13A1" w:rsidRPr="008A576D">
              <w:rPr>
                <w:sz w:val="18"/>
                <w:szCs w:val="18"/>
                <w:lang w:val="ru-RU"/>
              </w:rPr>
              <w:t xml:space="preserve"> </w:t>
            </w:r>
            <w:r w:rsidRPr="008A576D">
              <w:rPr>
                <w:sz w:val="18"/>
                <w:szCs w:val="18"/>
                <w:lang w:val="ru-RU"/>
              </w:rPr>
              <w:t>–</w:t>
            </w:r>
            <w:r w:rsidR="006B13A1" w:rsidRPr="008A576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не палити</w:t>
            </w:r>
            <w:r w:rsidR="006B13A1" w:rsidRPr="008A576D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 xml:space="preserve">Вживати заходів проти </w:t>
            </w:r>
            <w:r w:rsidR="00172DEF">
              <w:rPr>
                <w:sz w:val="18"/>
                <w:szCs w:val="18"/>
                <w:lang w:val="uk-UA"/>
              </w:rPr>
              <w:t xml:space="preserve">виникнення </w:t>
            </w:r>
            <w:r>
              <w:rPr>
                <w:sz w:val="18"/>
                <w:szCs w:val="18"/>
                <w:lang w:val="uk-UA"/>
              </w:rPr>
              <w:t>електростат</w:t>
            </w:r>
            <w:r>
              <w:rPr>
                <w:sz w:val="18"/>
                <w:szCs w:val="18"/>
                <w:lang w:val="uk-UA"/>
              </w:rPr>
              <w:t>и</w:t>
            </w:r>
            <w:r>
              <w:rPr>
                <w:sz w:val="18"/>
                <w:szCs w:val="18"/>
                <w:lang w:val="uk-UA"/>
              </w:rPr>
              <w:t>чного</w:t>
            </w:r>
            <w:r w:rsidR="006B13A1" w:rsidRPr="008A576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розряду</w:t>
            </w:r>
            <w:r w:rsidR="006B13A1" w:rsidRPr="008A576D">
              <w:rPr>
                <w:sz w:val="18"/>
                <w:szCs w:val="18"/>
                <w:lang w:val="ru-RU"/>
              </w:rPr>
              <w:t>.</w:t>
            </w:r>
          </w:p>
          <w:p w:rsidR="006B13A1" w:rsidRPr="008A576D" w:rsidRDefault="006B13A1" w:rsidP="006B13A1">
            <w:pPr>
              <w:rPr>
                <w:sz w:val="18"/>
                <w:szCs w:val="18"/>
                <w:lang w:val="ru-RU"/>
              </w:rPr>
            </w:pPr>
          </w:p>
          <w:p w:rsidR="006B13A1" w:rsidRPr="008A576D" w:rsidRDefault="008A576D" w:rsidP="006B13A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Рекомендується використання захисних окулярів проти бризок, капель та розп</w:t>
            </w:r>
            <w:r>
              <w:rPr>
                <w:sz w:val="18"/>
                <w:szCs w:val="18"/>
                <w:lang w:val="uk-UA"/>
              </w:rPr>
              <w:t>и</w:t>
            </w:r>
            <w:r>
              <w:rPr>
                <w:sz w:val="18"/>
                <w:szCs w:val="18"/>
                <w:lang w:val="uk-UA"/>
              </w:rPr>
              <w:t xml:space="preserve">леної у повітрі </w:t>
            </w:r>
            <w:r>
              <w:rPr>
                <w:sz w:val="18"/>
                <w:szCs w:val="18"/>
                <w:lang w:val="ru-RU"/>
              </w:rPr>
              <w:t>речовини</w:t>
            </w:r>
            <w:r w:rsidR="006B13A1" w:rsidRPr="008A576D">
              <w:rPr>
                <w:sz w:val="18"/>
                <w:szCs w:val="18"/>
                <w:lang w:val="ru-RU"/>
              </w:rPr>
              <w:t>.</w:t>
            </w:r>
          </w:p>
          <w:p w:rsidR="006B13A1" w:rsidRPr="008A576D" w:rsidRDefault="008A576D" w:rsidP="006B13A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Рукавички з нітрілкаучуку</w:t>
            </w:r>
            <w:r w:rsidR="006B13A1" w:rsidRPr="008A576D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uk-UA"/>
              </w:rPr>
              <w:t>стійкі до</w:t>
            </w:r>
            <w:r w:rsidR="006B13A1" w:rsidRPr="008A576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ро</w:t>
            </w:r>
            <w:r>
              <w:rPr>
                <w:sz w:val="18"/>
                <w:szCs w:val="18"/>
                <w:lang w:val="uk-UA"/>
              </w:rPr>
              <w:t>з</w:t>
            </w:r>
            <w:r>
              <w:rPr>
                <w:sz w:val="18"/>
                <w:szCs w:val="18"/>
                <w:lang w:val="uk-UA"/>
              </w:rPr>
              <w:t>чинників</w:t>
            </w:r>
            <w:r w:rsidR="006B13A1" w:rsidRPr="008A576D">
              <w:rPr>
                <w:sz w:val="18"/>
                <w:szCs w:val="18"/>
                <w:lang w:val="ru-RU"/>
              </w:rPr>
              <w:t xml:space="preserve">. </w:t>
            </w:r>
          </w:p>
          <w:p w:rsidR="006B13A1" w:rsidRPr="004D0357" w:rsidRDefault="008A576D" w:rsidP="006B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Спецодяг</w:t>
            </w:r>
            <w:r w:rsidR="006B13A1">
              <w:rPr>
                <w:sz w:val="18"/>
                <w:szCs w:val="18"/>
              </w:rPr>
              <w:t>.</w:t>
            </w:r>
          </w:p>
        </w:tc>
      </w:tr>
      <w:tr w:rsidR="004473D4" w:rsidRPr="00E134BB" w:rsidTr="004473D4">
        <w:trPr>
          <w:trHeight w:val="307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thinThickThinSmallGap" w:sz="18" w:space="0" w:color="auto"/>
              <w:right w:val="dotted" w:sz="4" w:space="0" w:color="auto"/>
            </w:tcBorders>
          </w:tcPr>
          <w:p w:rsidR="004473D4" w:rsidRPr="00BA1734" w:rsidRDefault="00F548A3" w:rsidP="004473D4">
            <w:pPr>
              <w:rPr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val="uk-UA" w:eastAsia="pl-PL"/>
              </w:rPr>
              <w:lastRenderedPageBreak/>
              <w:t xml:space="preserve">Мастило </w:t>
            </w:r>
            <w:r w:rsidR="004473D4" w:rsidRPr="001C396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Professional</w:t>
            </w:r>
            <w:r w:rsidR="004473D4" w:rsidRPr="00BA1734"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  <w:t xml:space="preserve"> </w:t>
            </w:r>
            <w:r w:rsidR="004473D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PTFE</w:t>
            </w:r>
            <w:r w:rsidR="004473D4" w:rsidRPr="00BA1734">
              <w:rPr>
                <w:sz w:val="18"/>
                <w:szCs w:val="18"/>
                <w:lang w:val="ru-RU"/>
              </w:rPr>
              <w:t xml:space="preserve"> </w:t>
            </w:r>
          </w:p>
          <w:p w:rsidR="004473D4" w:rsidRPr="00BA1734" w:rsidRDefault="00BA1734" w:rsidP="004473D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Мастило для шарнірів</w:t>
            </w:r>
          </w:p>
          <w:p w:rsidR="004473D4" w:rsidRPr="00BA1734" w:rsidRDefault="004473D4" w:rsidP="004473D4">
            <w:pPr>
              <w:rPr>
                <w:sz w:val="18"/>
                <w:szCs w:val="18"/>
                <w:lang w:val="ru-RU"/>
              </w:rPr>
            </w:pPr>
          </w:p>
          <w:p w:rsidR="004473D4" w:rsidRPr="00BA1734" w:rsidRDefault="006465F7" w:rsidP="004473D4">
            <w:pPr>
              <w:rPr>
                <w:sz w:val="18"/>
                <w:szCs w:val="18"/>
                <w:lang w:val="uk-UA"/>
              </w:rPr>
            </w:pPr>
            <w:r w:rsidRPr="00BA1734">
              <w:rPr>
                <w:sz w:val="18"/>
                <w:szCs w:val="18"/>
                <w:lang w:val="ru-RU"/>
              </w:rPr>
              <w:t>Приблизно</w:t>
            </w:r>
            <w:r w:rsidR="004473D4" w:rsidRPr="00BA1734">
              <w:rPr>
                <w:sz w:val="18"/>
                <w:szCs w:val="18"/>
                <w:lang w:val="ru-RU"/>
              </w:rPr>
              <w:t xml:space="preserve"> 10</w:t>
            </w:r>
            <w:r w:rsidR="00BA1734">
              <w:rPr>
                <w:sz w:val="18"/>
                <w:szCs w:val="18"/>
                <w:lang w:val="uk-UA"/>
              </w:rPr>
              <w:t xml:space="preserve"> мл на зміну</w:t>
            </w:r>
          </w:p>
          <w:p w:rsidR="004473D4" w:rsidRPr="00BA1734" w:rsidRDefault="004473D4" w:rsidP="004473D4">
            <w:pPr>
              <w:rPr>
                <w:sz w:val="18"/>
                <w:szCs w:val="18"/>
                <w:lang w:val="ru-RU"/>
              </w:rPr>
            </w:pPr>
          </w:p>
          <w:p w:rsidR="004473D4" w:rsidRPr="00BA1734" w:rsidRDefault="00BA1734" w:rsidP="004473D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Бензин легкий, обро</w:t>
            </w:r>
            <w:r>
              <w:rPr>
                <w:sz w:val="18"/>
                <w:szCs w:val="18"/>
                <w:lang w:val="uk-UA"/>
              </w:rPr>
              <w:t>б</w:t>
            </w:r>
            <w:r>
              <w:rPr>
                <w:sz w:val="18"/>
                <w:szCs w:val="18"/>
                <w:lang w:val="uk-UA"/>
              </w:rPr>
              <w:t>лений воднем</w:t>
            </w:r>
            <w:r w:rsidR="004473D4" w:rsidRPr="00BA1734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uk-UA"/>
              </w:rPr>
              <w:t>нафта</w:t>
            </w:r>
            <w:r w:rsidR="004473D4" w:rsidRPr="00BA1734">
              <w:rPr>
                <w:sz w:val="18"/>
                <w:szCs w:val="18"/>
                <w:lang w:val="ru-RU"/>
              </w:rPr>
              <w:t>)</w:t>
            </w:r>
          </w:p>
          <w:p w:rsidR="004473D4" w:rsidRPr="00BA1734" w:rsidRDefault="00BA1734" w:rsidP="004473D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Гексан</w:t>
            </w:r>
            <w:r w:rsidR="004473D4" w:rsidRPr="00BA1734">
              <w:rPr>
                <w:sz w:val="18"/>
                <w:szCs w:val="18"/>
                <w:lang w:val="ru-RU"/>
              </w:rPr>
              <w:t xml:space="preserve"> 72 </w:t>
            </w:r>
            <w:r w:rsidR="004C52B1" w:rsidRPr="00BA1734">
              <w:rPr>
                <w:sz w:val="18"/>
                <w:szCs w:val="18"/>
                <w:lang w:val="ru-RU"/>
              </w:rPr>
              <w:t>мг/м</w:t>
            </w:r>
            <w:r w:rsidR="004473D4" w:rsidRPr="00BA1734">
              <w:rPr>
                <w:sz w:val="18"/>
                <w:szCs w:val="18"/>
                <w:lang w:val="ru-RU"/>
              </w:rPr>
              <w:t>3</w:t>
            </w:r>
          </w:p>
          <w:p w:rsidR="004473D4" w:rsidRPr="00BA1734" w:rsidRDefault="00BA1734" w:rsidP="004473D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Циклічні насичені ізометри гексану</w:t>
            </w:r>
            <w:r w:rsidR="004473D4" w:rsidRPr="00BA1734">
              <w:rPr>
                <w:sz w:val="18"/>
                <w:szCs w:val="18"/>
                <w:lang w:val="ru-RU"/>
              </w:rPr>
              <w:t xml:space="preserve"> 400 </w:t>
            </w:r>
            <w:r w:rsidR="004C52B1" w:rsidRPr="00BA1734">
              <w:rPr>
                <w:sz w:val="18"/>
                <w:szCs w:val="18"/>
                <w:lang w:val="ru-RU"/>
              </w:rPr>
              <w:t>мг/м</w:t>
            </w:r>
            <w:r w:rsidR="004473D4" w:rsidRPr="00BA1734">
              <w:rPr>
                <w:sz w:val="18"/>
                <w:szCs w:val="18"/>
                <w:lang w:val="ru-RU"/>
              </w:rPr>
              <w:t>3,</w:t>
            </w:r>
          </w:p>
          <w:p w:rsidR="004473D4" w:rsidRPr="00BA1734" w:rsidRDefault="00BA1734" w:rsidP="004473D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Бензол</w:t>
            </w:r>
            <w:r w:rsidR="004473D4" w:rsidRPr="00BA1734">
              <w:rPr>
                <w:sz w:val="18"/>
                <w:szCs w:val="18"/>
                <w:lang w:val="ru-RU"/>
              </w:rPr>
              <w:t xml:space="preserve"> 1,6</w:t>
            </w:r>
            <w:r w:rsidR="004C52B1" w:rsidRPr="00BA1734">
              <w:rPr>
                <w:sz w:val="18"/>
                <w:szCs w:val="18"/>
                <w:lang w:val="ru-RU"/>
              </w:rPr>
              <w:t>мг/м</w:t>
            </w:r>
            <w:r w:rsidR="004473D4" w:rsidRPr="00BA1734">
              <w:rPr>
                <w:sz w:val="18"/>
                <w:szCs w:val="18"/>
                <w:lang w:val="ru-RU"/>
              </w:rPr>
              <w:t>3</w:t>
            </w:r>
          </w:p>
          <w:p w:rsidR="004473D4" w:rsidRPr="00BA1734" w:rsidRDefault="00BA1734" w:rsidP="004473D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Нафтовий газ</w:t>
            </w:r>
            <w:r w:rsidR="004473D4" w:rsidRPr="00BA1734">
              <w:rPr>
                <w:sz w:val="18"/>
                <w:szCs w:val="18"/>
                <w:lang w:val="ru-RU"/>
              </w:rPr>
              <w:t>:</w:t>
            </w:r>
          </w:p>
          <w:p w:rsidR="004473D4" w:rsidRPr="006465F7" w:rsidRDefault="006465F7" w:rsidP="004473D4">
            <w:pPr>
              <w:rPr>
                <w:sz w:val="18"/>
                <w:szCs w:val="18"/>
                <w:lang w:val="ru-RU"/>
              </w:rPr>
            </w:pPr>
            <w:r w:rsidRPr="006465F7">
              <w:rPr>
                <w:sz w:val="18"/>
                <w:szCs w:val="18"/>
                <w:lang w:val="ru-RU"/>
              </w:rPr>
              <w:t>Пропан</w:t>
            </w:r>
            <w:r w:rsidR="004473D4" w:rsidRPr="006465F7">
              <w:rPr>
                <w:sz w:val="18"/>
                <w:szCs w:val="18"/>
                <w:lang w:val="ru-RU"/>
              </w:rPr>
              <w:t xml:space="preserve"> 1800</w:t>
            </w:r>
            <w:r w:rsidR="004C52B1" w:rsidRPr="006465F7">
              <w:rPr>
                <w:sz w:val="18"/>
                <w:szCs w:val="18"/>
                <w:lang w:val="ru-RU"/>
              </w:rPr>
              <w:t>мг/м</w:t>
            </w:r>
            <w:r w:rsidR="004473D4" w:rsidRPr="006465F7">
              <w:rPr>
                <w:sz w:val="18"/>
                <w:szCs w:val="18"/>
                <w:lang w:val="ru-RU"/>
              </w:rPr>
              <w:t>3</w:t>
            </w:r>
          </w:p>
          <w:p w:rsidR="004473D4" w:rsidRPr="006465F7" w:rsidRDefault="006465F7" w:rsidP="004473D4">
            <w:pPr>
              <w:rPr>
                <w:sz w:val="18"/>
                <w:szCs w:val="18"/>
                <w:lang w:val="ru-RU"/>
              </w:rPr>
            </w:pPr>
            <w:r w:rsidRPr="006465F7">
              <w:rPr>
                <w:sz w:val="18"/>
                <w:szCs w:val="18"/>
                <w:lang w:val="ru-RU"/>
              </w:rPr>
              <w:t>Бутан</w:t>
            </w:r>
          </w:p>
          <w:p w:rsidR="004473D4" w:rsidRPr="006465F7" w:rsidRDefault="004473D4" w:rsidP="004473D4">
            <w:pPr>
              <w:rPr>
                <w:sz w:val="18"/>
                <w:szCs w:val="18"/>
                <w:lang w:val="ru-RU"/>
              </w:rPr>
            </w:pPr>
            <w:r w:rsidRPr="006465F7">
              <w:rPr>
                <w:sz w:val="18"/>
                <w:szCs w:val="18"/>
                <w:lang w:val="ru-RU"/>
              </w:rPr>
              <w:t xml:space="preserve">1900 </w:t>
            </w:r>
            <w:r w:rsidR="004C52B1" w:rsidRPr="006465F7">
              <w:rPr>
                <w:sz w:val="18"/>
                <w:szCs w:val="18"/>
                <w:lang w:val="ru-RU"/>
              </w:rPr>
              <w:t>мг/м</w:t>
            </w:r>
            <w:r w:rsidRPr="006465F7">
              <w:rPr>
                <w:sz w:val="18"/>
                <w:szCs w:val="18"/>
                <w:lang w:val="ru-RU"/>
              </w:rPr>
              <w:t>3,</w:t>
            </w:r>
          </w:p>
          <w:p w:rsidR="004473D4" w:rsidRPr="00BA1734" w:rsidRDefault="00BA1734" w:rsidP="004473D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Базове масло </w:t>
            </w:r>
            <w:r w:rsidR="004473D4" w:rsidRPr="00BA1734">
              <w:rPr>
                <w:sz w:val="18"/>
                <w:szCs w:val="18"/>
                <w:lang w:val="ru-RU"/>
              </w:rPr>
              <w:t xml:space="preserve">- </w:t>
            </w:r>
            <w:r>
              <w:rPr>
                <w:sz w:val="18"/>
                <w:szCs w:val="18"/>
                <w:lang w:val="uk-UA"/>
              </w:rPr>
              <w:t>нев</w:t>
            </w:r>
            <w:r>
              <w:rPr>
                <w:sz w:val="18"/>
                <w:szCs w:val="18"/>
                <w:lang w:val="uk-UA"/>
              </w:rPr>
              <w:t>и</w:t>
            </w:r>
            <w:r>
              <w:rPr>
                <w:sz w:val="18"/>
                <w:szCs w:val="18"/>
                <w:lang w:val="uk-UA"/>
              </w:rPr>
              <w:t>значене</w:t>
            </w:r>
          </w:p>
          <w:p w:rsidR="004473D4" w:rsidRPr="00BA1734" w:rsidRDefault="00BA1734" w:rsidP="004473D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Мінеральні масла</w:t>
            </w:r>
            <w:r w:rsidR="004473D4" w:rsidRPr="00BA1734">
              <w:rPr>
                <w:sz w:val="18"/>
                <w:szCs w:val="18"/>
                <w:lang w:val="ru-RU"/>
              </w:rPr>
              <w:t xml:space="preserve"> 5</w:t>
            </w:r>
            <w:r w:rsidR="004C52B1" w:rsidRPr="00BA1734">
              <w:rPr>
                <w:sz w:val="18"/>
                <w:szCs w:val="18"/>
                <w:lang w:val="ru-RU"/>
              </w:rPr>
              <w:t>мг/м</w:t>
            </w:r>
            <w:r w:rsidR="004473D4" w:rsidRPr="00BA1734">
              <w:rPr>
                <w:sz w:val="18"/>
                <w:szCs w:val="18"/>
                <w:lang w:val="ru-RU"/>
              </w:rPr>
              <w:t>3,</w:t>
            </w:r>
          </w:p>
          <w:p w:rsidR="004473D4" w:rsidRPr="00BA1734" w:rsidRDefault="00BA1734" w:rsidP="004473D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Політетрафторетилен</w:t>
            </w:r>
          </w:p>
          <w:p w:rsidR="004473D4" w:rsidRPr="00BA1734" w:rsidRDefault="00BA1734" w:rsidP="004473D4">
            <w:pPr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</w:pPr>
            <w:r>
              <w:rPr>
                <w:sz w:val="18"/>
                <w:szCs w:val="18"/>
                <w:lang w:val="uk-UA"/>
              </w:rPr>
              <w:t>Нетоксичний проми</w:t>
            </w:r>
            <w:r>
              <w:rPr>
                <w:sz w:val="18"/>
                <w:szCs w:val="18"/>
                <w:lang w:val="uk-UA"/>
              </w:rPr>
              <w:t>с</w:t>
            </w:r>
            <w:r>
              <w:rPr>
                <w:sz w:val="18"/>
                <w:szCs w:val="18"/>
                <w:lang w:val="uk-UA"/>
              </w:rPr>
              <w:t>ловий пил</w:t>
            </w:r>
            <w:r w:rsidR="004473D4" w:rsidRPr="00BA1734">
              <w:rPr>
                <w:sz w:val="18"/>
                <w:szCs w:val="18"/>
                <w:lang w:val="ru-RU"/>
              </w:rPr>
              <w:t xml:space="preserve"> 10</w:t>
            </w:r>
            <w:r w:rsidR="004C52B1" w:rsidRPr="00BA1734">
              <w:rPr>
                <w:sz w:val="18"/>
                <w:szCs w:val="18"/>
                <w:lang w:val="ru-RU"/>
              </w:rPr>
              <w:t>мг/м</w:t>
            </w:r>
            <w:r w:rsidR="004473D4" w:rsidRPr="00BA173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dotted" w:sz="4" w:space="0" w:color="auto"/>
              <w:bottom w:val="thinThickThinSmallGap" w:sz="18" w:space="0" w:color="auto"/>
              <w:right w:val="dotted" w:sz="4" w:space="0" w:color="auto"/>
            </w:tcBorders>
          </w:tcPr>
          <w:p w:rsidR="004473D4" w:rsidRPr="0052473A" w:rsidRDefault="004473D4" w:rsidP="004473D4">
            <w:pPr>
              <w:rPr>
                <w:sz w:val="18"/>
                <w:szCs w:val="18"/>
                <w:lang w:val="ru-RU"/>
              </w:rPr>
            </w:pPr>
            <w:r w:rsidRPr="00212119">
              <w:rPr>
                <w:b/>
                <w:sz w:val="18"/>
                <w:szCs w:val="18"/>
              </w:rPr>
              <w:t>H</w:t>
            </w:r>
            <w:r w:rsidRPr="0052473A">
              <w:rPr>
                <w:b/>
                <w:sz w:val="18"/>
                <w:szCs w:val="18"/>
                <w:lang w:val="ru-RU"/>
              </w:rPr>
              <w:t>222</w:t>
            </w:r>
            <w:r w:rsidRPr="0052473A">
              <w:rPr>
                <w:sz w:val="18"/>
                <w:szCs w:val="18"/>
                <w:lang w:val="ru-RU"/>
              </w:rPr>
              <w:t xml:space="preserve"> </w:t>
            </w:r>
            <w:r w:rsidR="0052473A" w:rsidRPr="0052473A">
              <w:rPr>
                <w:sz w:val="18"/>
                <w:szCs w:val="18"/>
                <w:lang w:val="ru-RU"/>
              </w:rPr>
              <w:t>надзвичайно легкозайм</w:t>
            </w:r>
            <w:r w:rsidR="0052473A" w:rsidRPr="0052473A">
              <w:rPr>
                <w:sz w:val="18"/>
                <w:szCs w:val="18"/>
                <w:lang w:val="ru-RU"/>
              </w:rPr>
              <w:t>и</w:t>
            </w:r>
            <w:r w:rsidR="0052473A" w:rsidRPr="0052473A">
              <w:rPr>
                <w:sz w:val="18"/>
                <w:szCs w:val="18"/>
                <w:lang w:val="ru-RU"/>
              </w:rPr>
              <w:t>стий аерозоль</w:t>
            </w:r>
          </w:p>
          <w:p w:rsidR="004473D4" w:rsidRPr="0043523E" w:rsidRDefault="004473D4" w:rsidP="004473D4">
            <w:pPr>
              <w:rPr>
                <w:sz w:val="18"/>
                <w:szCs w:val="18"/>
                <w:lang w:val="ru-RU"/>
              </w:rPr>
            </w:pPr>
            <w:r w:rsidRPr="00212119">
              <w:rPr>
                <w:b/>
                <w:sz w:val="18"/>
                <w:szCs w:val="18"/>
              </w:rPr>
              <w:t>H</w:t>
            </w:r>
            <w:r w:rsidRPr="0052473A">
              <w:rPr>
                <w:b/>
                <w:sz w:val="18"/>
                <w:szCs w:val="18"/>
                <w:lang w:val="ru-RU"/>
              </w:rPr>
              <w:t>229</w:t>
            </w:r>
            <w:r w:rsidRPr="0052473A">
              <w:rPr>
                <w:sz w:val="18"/>
                <w:szCs w:val="18"/>
                <w:lang w:val="ru-RU"/>
              </w:rPr>
              <w:t xml:space="preserve"> </w:t>
            </w:r>
            <w:r w:rsidR="0052473A" w:rsidRPr="0052473A">
              <w:rPr>
                <w:sz w:val="18"/>
                <w:szCs w:val="18"/>
                <w:lang w:val="ru-RU"/>
              </w:rPr>
              <w:t>упакування під тиском</w:t>
            </w:r>
            <w:r w:rsidRPr="0052473A">
              <w:rPr>
                <w:sz w:val="18"/>
                <w:szCs w:val="18"/>
                <w:lang w:val="ru-RU"/>
              </w:rPr>
              <w:t xml:space="preserve">. </w:t>
            </w:r>
            <w:r w:rsidR="0052473A" w:rsidRPr="0043523E">
              <w:rPr>
                <w:sz w:val="18"/>
                <w:szCs w:val="18"/>
                <w:lang w:val="ru-RU"/>
              </w:rPr>
              <w:t>Нагрівання може призвести до вибуху</w:t>
            </w:r>
            <w:r w:rsidRPr="0043523E">
              <w:rPr>
                <w:sz w:val="18"/>
                <w:szCs w:val="18"/>
                <w:lang w:val="ru-RU"/>
              </w:rPr>
              <w:t xml:space="preserve"> </w:t>
            </w:r>
          </w:p>
          <w:p w:rsidR="004473D4" w:rsidRPr="00FF4E49" w:rsidRDefault="004473D4" w:rsidP="004473D4">
            <w:pPr>
              <w:rPr>
                <w:sz w:val="18"/>
                <w:szCs w:val="18"/>
                <w:lang w:val="uk-UA"/>
              </w:rPr>
            </w:pPr>
            <w:r w:rsidRPr="00212119">
              <w:rPr>
                <w:b/>
                <w:sz w:val="18"/>
                <w:szCs w:val="18"/>
              </w:rPr>
              <w:t>H</w:t>
            </w:r>
            <w:r w:rsidRPr="0043523E">
              <w:rPr>
                <w:b/>
                <w:sz w:val="18"/>
                <w:szCs w:val="18"/>
                <w:lang w:val="ru-RU"/>
              </w:rPr>
              <w:t>315</w:t>
            </w:r>
            <w:r w:rsidRPr="0043523E">
              <w:rPr>
                <w:sz w:val="18"/>
                <w:szCs w:val="18"/>
                <w:lang w:val="ru-RU"/>
              </w:rPr>
              <w:t xml:space="preserve"> </w:t>
            </w:r>
            <w:r w:rsidR="00FF4E49">
              <w:rPr>
                <w:sz w:val="18"/>
                <w:szCs w:val="18"/>
                <w:lang w:val="uk-UA"/>
              </w:rPr>
              <w:t>викликає подразнення шкіри</w:t>
            </w:r>
          </w:p>
          <w:p w:rsidR="004473D4" w:rsidRPr="00FF4E49" w:rsidRDefault="004473D4" w:rsidP="004473D4">
            <w:pPr>
              <w:rPr>
                <w:sz w:val="18"/>
                <w:szCs w:val="18"/>
                <w:lang w:val="uk-UA"/>
              </w:rPr>
            </w:pPr>
            <w:r w:rsidRPr="00212119">
              <w:rPr>
                <w:b/>
                <w:sz w:val="18"/>
                <w:szCs w:val="18"/>
              </w:rPr>
              <w:t>H</w:t>
            </w:r>
            <w:r w:rsidRPr="00FF4E49">
              <w:rPr>
                <w:b/>
                <w:sz w:val="18"/>
                <w:szCs w:val="18"/>
                <w:lang w:val="uk-UA"/>
              </w:rPr>
              <w:t>361</w:t>
            </w:r>
            <w:r w:rsidRPr="00FF4E49">
              <w:rPr>
                <w:sz w:val="18"/>
                <w:szCs w:val="18"/>
                <w:lang w:val="uk-UA"/>
              </w:rPr>
              <w:t xml:space="preserve"> </w:t>
            </w:r>
            <w:r w:rsidR="00FF4E49">
              <w:rPr>
                <w:sz w:val="18"/>
                <w:szCs w:val="18"/>
                <w:lang w:val="uk-UA"/>
              </w:rPr>
              <w:t>має ймовірний шкідливий вплив на фертильність або дитину в утробі матері</w:t>
            </w:r>
          </w:p>
          <w:p w:rsidR="004473D4" w:rsidRPr="00FF4E49" w:rsidRDefault="004473D4" w:rsidP="004473D4">
            <w:pPr>
              <w:rPr>
                <w:sz w:val="18"/>
                <w:szCs w:val="18"/>
                <w:lang w:val="uk-UA"/>
              </w:rPr>
            </w:pPr>
            <w:r w:rsidRPr="00212119">
              <w:rPr>
                <w:b/>
                <w:sz w:val="18"/>
                <w:szCs w:val="18"/>
              </w:rPr>
              <w:t>H</w:t>
            </w:r>
            <w:r w:rsidRPr="00FF4E49">
              <w:rPr>
                <w:b/>
                <w:sz w:val="18"/>
                <w:szCs w:val="18"/>
                <w:lang w:val="uk-UA"/>
              </w:rPr>
              <w:t>373</w:t>
            </w:r>
            <w:r w:rsidRPr="00FF4E49">
              <w:rPr>
                <w:sz w:val="18"/>
                <w:szCs w:val="18"/>
                <w:lang w:val="uk-UA"/>
              </w:rPr>
              <w:t xml:space="preserve"> </w:t>
            </w:r>
            <w:r w:rsidR="00FF4E49">
              <w:rPr>
                <w:sz w:val="18"/>
                <w:szCs w:val="18"/>
                <w:lang w:val="uk-UA"/>
              </w:rPr>
              <w:t>може спричинити пошк</w:t>
            </w:r>
            <w:r w:rsidR="00FF4E49">
              <w:rPr>
                <w:sz w:val="18"/>
                <w:szCs w:val="18"/>
                <w:lang w:val="uk-UA"/>
              </w:rPr>
              <w:t>о</w:t>
            </w:r>
            <w:r w:rsidR="00FF4E49">
              <w:rPr>
                <w:sz w:val="18"/>
                <w:szCs w:val="18"/>
                <w:lang w:val="uk-UA"/>
              </w:rPr>
              <w:t>дження органів через тривалий або багаторазовий</w:t>
            </w:r>
            <w:r w:rsidRPr="00FF4E49">
              <w:rPr>
                <w:sz w:val="18"/>
                <w:szCs w:val="18"/>
                <w:lang w:val="uk-UA"/>
              </w:rPr>
              <w:t xml:space="preserve"> </w:t>
            </w:r>
            <w:r w:rsidR="00FF4E49">
              <w:rPr>
                <w:sz w:val="18"/>
                <w:szCs w:val="18"/>
                <w:lang w:val="uk-UA"/>
              </w:rPr>
              <w:t>вплив</w:t>
            </w:r>
          </w:p>
          <w:p w:rsidR="004473D4" w:rsidRPr="0052473A" w:rsidRDefault="004473D4" w:rsidP="004473D4">
            <w:pPr>
              <w:rPr>
                <w:b/>
                <w:sz w:val="18"/>
                <w:szCs w:val="18"/>
                <w:lang w:val="ru-RU"/>
              </w:rPr>
            </w:pPr>
            <w:r w:rsidRPr="00212119">
              <w:rPr>
                <w:b/>
                <w:sz w:val="18"/>
                <w:szCs w:val="18"/>
              </w:rPr>
              <w:t>H</w:t>
            </w:r>
            <w:r w:rsidRPr="0052473A">
              <w:rPr>
                <w:b/>
                <w:sz w:val="18"/>
                <w:szCs w:val="18"/>
                <w:lang w:val="ru-RU"/>
              </w:rPr>
              <w:t>336</w:t>
            </w:r>
            <w:r w:rsidRPr="0052473A">
              <w:rPr>
                <w:sz w:val="18"/>
                <w:szCs w:val="18"/>
                <w:lang w:val="ru-RU"/>
              </w:rPr>
              <w:t xml:space="preserve"> </w:t>
            </w:r>
            <w:r w:rsidR="0052473A" w:rsidRPr="0052473A">
              <w:rPr>
                <w:sz w:val="18"/>
                <w:szCs w:val="18"/>
                <w:lang w:val="ru-RU"/>
              </w:rPr>
              <w:t>може викликати со</w:t>
            </w:r>
            <w:r w:rsidR="0052473A" w:rsidRPr="0052473A">
              <w:rPr>
                <w:sz w:val="18"/>
                <w:szCs w:val="18"/>
                <w:lang w:val="ru-RU"/>
              </w:rPr>
              <w:t>н</w:t>
            </w:r>
            <w:r w:rsidR="0052473A" w:rsidRPr="0052473A">
              <w:rPr>
                <w:sz w:val="18"/>
                <w:szCs w:val="18"/>
                <w:lang w:val="ru-RU"/>
              </w:rPr>
              <w:t>ливість або запаморочення</w:t>
            </w:r>
          </w:p>
        </w:tc>
        <w:tc>
          <w:tcPr>
            <w:tcW w:w="435" w:type="dxa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:rsidR="004473D4" w:rsidRPr="00CB00BF" w:rsidRDefault="004473D4" w:rsidP="004473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:rsidR="004473D4" w:rsidRPr="00CB00BF" w:rsidRDefault="004473D4" w:rsidP="004473D4">
            <w:pPr>
              <w:jc w:val="center"/>
              <w:rPr>
                <w:b/>
                <w:sz w:val="20"/>
              </w:rPr>
            </w:pPr>
            <w:r w:rsidRPr="00CB00BF">
              <w:rPr>
                <w:b/>
                <w:sz w:val="20"/>
              </w:rPr>
              <w:t>0,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:rsidR="004473D4" w:rsidRPr="00CB00BF" w:rsidRDefault="004473D4" w:rsidP="004473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thinThickThinSmallGap" w:sz="18" w:space="0" w:color="auto"/>
            </w:tcBorders>
            <w:textDirection w:val="btLr"/>
          </w:tcPr>
          <w:p w:rsidR="004473D4" w:rsidRDefault="004473D4" w:rsidP="004473D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  <w:p w:rsidR="004473D4" w:rsidRPr="00CB00BF" w:rsidRDefault="004C52B1" w:rsidP="004473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Прийнятний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thinThickThinSmallGap" w:sz="18" w:space="0" w:color="auto"/>
              <w:right w:val="single" w:sz="12" w:space="0" w:color="auto"/>
            </w:tcBorders>
          </w:tcPr>
          <w:p w:rsidR="004473D4" w:rsidRPr="00191C64" w:rsidRDefault="00191C64" w:rsidP="004473D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Уникати забруднення очей</w:t>
            </w:r>
            <w:r w:rsidR="004473D4" w:rsidRPr="00191C64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Не вдихати пари продукту</w:t>
            </w:r>
            <w:r w:rsidR="004473D4" w:rsidRPr="00191C64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Мити руки перед пере</w:t>
            </w:r>
            <w:r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>вами та після завершення роботи</w:t>
            </w:r>
            <w:r w:rsidR="004473D4" w:rsidRPr="00191C64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Нев</w:t>
            </w:r>
            <w:r>
              <w:rPr>
                <w:sz w:val="18"/>
                <w:szCs w:val="18"/>
                <w:lang w:val="uk-UA"/>
              </w:rPr>
              <w:t>и</w:t>
            </w:r>
            <w:r>
              <w:rPr>
                <w:sz w:val="18"/>
                <w:szCs w:val="18"/>
                <w:lang w:val="uk-UA"/>
              </w:rPr>
              <w:t>користані упаковки тримати щільно зачиненими</w:t>
            </w:r>
            <w:r w:rsidR="004473D4" w:rsidRPr="00191C64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Забезпечити належну ве</w:t>
            </w:r>
            <w:r>
              <w:rPr>
                <w:sz w:val="18"/>
                <w:szCs w:val="18"/>
                <w:lang w:val="uk-UA"/>
              </w:rPr>
              <w:t>н</w:t>
            </w:r>
            <w:r>
              <w:rPr>
                <w:sz w:val="18"/>
                <w:szCs w:val="18"/>
                <w:lang w:val="uk-UA"/>
              </w:rPr>
              <w:t>тиляцію приміщення, в якому застосов</w:t>
            </w:r>
            <w:r>
              <w:rPr>
                <w:sz w:val="18"/>
                <w:szCs w:val="18"/>
                <w:lang w:val="uk-UA"/>
              </w:rPr>
              <w:t>у</w:t>
            </w:r>
            <w:r>
              <w:rPr>
                <w:sz w:val="18"/>
                <w:szCs w:val="18"/>
                <w:lang w:val="uk-UA"/>
              </w:rPr>
              <w:t>ється продукт</w:t>
            </w:r>
            <w:r w:rsidR="004473D4" w:rsidRPr="00191C64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Під час роботи не спож</w:t>
            </w:r>
            <w:r>
              <w:rPr>
                <w:sz w:val="18"/>
                <w:szCs w:val="18"/>
                <w:lang w:val="uk-UA"/>
              </w:rPr>
              <w:t>и</w:t>
            </w:r>
            <w:r>
              <w:rPr>
                <w:sz w:val="18"/>
                <w:szCs w:val="18"/>
                <w:lang w:val="uk-UA"/>
              </w:rPr>
              <w:t>вати їжі, не пити, уникати паління</w:t>
            </w:r>
            <w:r w:rsidR="004473D4" w:rsidRPr="00191C64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Ун</w:t>
            </w:r>
            <w:r>
              <w:rPr>
                <w:sz w:val="18"/>
                <w:szCs w:val="18"/>
                <w:lang w:val="uk-UA"/>
              </w:rPr>
              <w:t>и</w:t>
            </w:r>
            <w:r>
              <w:rPr>
                <w:sz w:val="18"/>
                <w:szCs w:val="18"/>
                <w:lang w:val="uk-UA"/>
              </w:rPr>
              <w:t>кати забруднення очей</w:t>
            </w:r>
            <w:r w:rsidR="004473D4" w:rsidRPr="00191C64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Забезпечити належну вентиляцію</w:t>
            </w:r>
            <w:r w:rsidR="004473D4" w:rsidRPr="00191C64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Неподалік робоч</w:t>
            </w:r>
            <w:r>
              <w:rPr>
                <w:sz w:val="18"/>
                <w:szCs w:val="18"/>
                <w:lang w:val="uk-UA"/>
              </w:rPr>
              <w:t>о</w:t>
            </w:r>
            <w:r>
              <w:rPr>
                <w:sz w:val="18"/>
                <w:szCs w:val="18"/>
                <w:lang w:val="uk-UA"/>
              </w:rPr>
              <w:t xml:space="preserve">го місця передбачити місце для </w:t>
            </w:r>
            <w:r>
              <w:rPr>
                <w:sz w:val="18"/>
                <w:szCs w:val="18"/>
                <w:lang w:val="ru-RU"/>
              </w:rPr>
              <w:t>пр</w:t>
            </w:r>
            <w:r>
              <w:rPr>
                <w:sz w:val="18"/>
                <w:szCs w:val="18"/>
                <w:lang w:val="ru-RU"/>
              </w:rPr>
              <w:t>о</w:t>
            </w:r>
            <w:r>
              <w:rPr>
                <w:sz w:val="18"/>
                <w:szCs w:val="18"/>
                <w:lang w:val="ru-RU"/>
              </w:rPr>
              <w:t>мивання очей</w:t>
            </w:r>
            <w:r w:rsidR="004473D4" w:rsidRPr="00191C64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Негайно знімати забру</w:t>
            </w:r>
            <w:r>
              <w:rPr>
                <w:sz w:val="18"/>
                <w:szCs w:val="18"/>
                <w:lang w:val="uk-UA"/>
              </w:rPr>
              <w:t>д</w:t>
            </w:r>
            <w:r>
              <w:rPr>
                <w:sz w:val="18"/>
                <w:szCs w:val="18"/>
                <w:lang w:val="uk-UA"/>
              </w:rPr>
              <w:t>нений одяг</w:t>
            </w:r>
            <w:r w:rsidR="004473D4" w:rsidRPr="00191C64">
              <w:rPr>
                <w:sz w:val="18"/>
                <w:szCs w:val="18"/>
                <w:lang w:val="ru-RU"/>
              </w:rPr>
              <w:t xml:space="preserve">. </w:t>
            </w:r>
          </w:p>
          <w:p w:rsidR="004473D4" w:rsidRPr="00191C64" w:rsidRDefault="004473D4" w:rsidP="004473D4">
            <w:pPr>
              <w:rPr>
                <w:sz w:val="18"/>
                <w:szCs w:val="18"/>
                <w:lang w:val="ru-RU"/>
              </w:rPr>
            </w:pPr>
          </w:p>
          <w:p w:rsidR="004473D4" w:rsidRPr="00191C64" w:rsidRDefault="00191C64" w:rsidP="004473D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Використовувати</w:t>
            </w:r>
            <w:r w:rsidR="004473D4" w:rsidRPr="00191C64">
              <w:rPr>
                <w:sz w:val="18"/>
                <w:szCs w:val="18"/>
                <w:lang w:val="ru-RU"/>
              </w:rPr>
              <w:t xml:space="preserve"> </w:t>
            </w:r>
            <w:r w:rsidR="006B1762" w:rsidRPr="00191C64">
              <w:rPr>
                <w:sz w:val="18"/>
                <w:szCs w:val="18"/>
                <w:lang w:val="ru-RU"/>
              </w:rPr>
              <w:t>захисні окуляри</w:t>
            </w:r>
            <w:r w:rsidR="004473D4" w:rsidRPr="00191C64">
              <w:rPr>
                <w:sz w:val="18"/>
                <w:szCs w:val="18"/>
                <w:lang w:val="ru-RU"/>
              </w:rPr>
              <w:t>.</w:t>
            </w:r>
          </w:p>
          <w:p w:rsidR="004473D4" w:rsidRPr="00191C64" w:rsidRDefault="00191C64" w:rsidP="004473D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Забезпечити місця для промивання очей неподалік місця роботи</w:t>
            </w:r>
            <w:r w:rsidR="004473D4" w:rsidRPr="00191C64">
              <w:rPr>
                <w:sz w:val="18"/>
                <w:szCs w:val="18"/>
                <w:lang w:val="ru-RU"/>
              </w:rPr>
              <w:t>.</w:t>
            </w:r>
          </w:p>
        </w:tc>
      </w:tr>
      <w:tr w:rsidR="004473D4" w:rsidTr="004473D4">
        <w:trPr>
          <w:trHeight w:val="2933"/>
        </w:trPr>
        <w:tc>
          <w:tcPr>
            <w:tcW w:w="1985" w:type="dxa"/>
            <w:tcBorders>
              <w:top w:val="thinThickThinSmallGap" w:sz="18" w:space="0" w:color="auto"/>
              <w:left w:val="single" w:sz="12" w:space="0" w:color="auto"/>
              <w:bottom w:val="thinThickThinSmallGap" w:sz="18" w:space="0" w:color="auto"/>
              <w:right w:val="dotted" w:sz="4" w:space="0" w:color="auto"/>
            </w:tcBorders>
          </w:tcPr>
          <w:p w:rsidR="004473D4" w:rsidRPr="008F0315" w:rsidRDefault="00EB15F2" w:rsidP="004473D4">
            <w:pP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val="uk-UA" w:eastAsia="pl-PL"/>
              </w:rPr>
              <w:t xml:space="preserve">Силіконова змазка </w:t>
            </w:r>
            <w:r w:rsidR="004473D4" w:rsidRPr="00D44D0B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Professional</w:t>
            </w:r>
            <w:r w:rsidR="004473D4" w:rsidRPr="008F0315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 xml:space="preserve"> </w:t>
            </w:r>
            <w:r w:rsidR="004473D4" w:rsidRPr="00D44D0B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MA</w:t>
            </w:r>
            <w:r w:rsidR="004473D4" w:rsidRPr="008F0315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:rsidR="004473D4" w:rsidRPr="00EB15F2" w:rsidRDefault="00EB15F2" w:rsidP="004473D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Силіконова змазка</w:t>
            </w:r>
          </w:p>
          <w:p w:rsidR="004473D4" w:rsidRPr="008F0315" w:rsidRDefault="004473D4" w:rsidP="004473D4">
            <w:pPr>
              <w:rPr>
                <w:sz w:val="18"/>
                <w:szCs w:val="18"/>
              </w:rPr>
            </w:pPr>
          </w:p>
          <w:p w:rsidR="004473D4" w:rsidRPr="00EB15F2" w:rsidRDefault="006465F7" w:rsidP="004473D4">
            <w:pPr>
              <w:rPr>
                <w:sz w:val="18"/>
                <w:szCs w:val="18"/>
                <w:lang w:val="uk-UA"/>
              </w:rPr>
            </w:pPr>
            <w:r w:rsidRPr="00EB15F2">
              <w:rPr>
                <w:sz w:val="18"/>
                <w:szCs w:val="18"/>
                <w:lang w:val="ru-RU"/>
              </w:rPr>
              <w:t>Приблизно</w:t>
            </w:r>
            <w:r w:rsidR="004473D4" w:rsidRPr="00EB15F2">
              <w:rPr>
                <w:sz w:val="18"/>
                <w:szCs w:val="18"/>
                <w:lang w:val="ru-RU"/>
              </w:rPr>
              <w:t xml:space="preserve"> 10</w:t>
            </w:r>
            <w:r w:rsidR="00EB15F2">
              <w:rPr>
                <w:sz w:val="18"/>
                <w:szCs w:val="18"/>
                <w:lang w:val="uk-UA"/>
              </w:rPr>
              <w:t xml:space="preserve"> мл на зміну</w:t>
            </w:r>
          </w:p>
          <w:p w:rsidR="004473D4" w:rsidRPr="00EB15F2" w:rsidRDefault="004473D4" w:rsidP="004473D4">
            <w:pPr>
              <w:rPr>
                <w:sz w:val="18"/>
                <w:szCs w:val="18"/>
                <w:lang w:val="ru-RU"/>
              </w:rPr>
            </w:pPr>
          </w:p>
          <w:p w:rsidR="004473D4" w:rsidRPr="00EB15F2" w:rsidRDefault="00EB15F2" w:rsidP="004473D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Нафтовий газ</w:t>
            </w:r>
            <w:r w:rsidR="004473D4" w:rsidRPr="00EB15F2">
              <w:rPr>
                <w:sz w:val="18"/>
                <w:szCs w:val="18"/>
                <w:lang w:val="ru-RU"/>
              </w:rPr>
              <w:t>:</w:t>
            </w:r>
          </w:p>
          <w:p w:rsidR="004473D4" w:rsidRPr="00EB2EE6" w:rsidRDefault="006465F7" w:rsidP="004473D4">
            <w:pPr>
              <w:rPr>
                <w:sz w:val="18"/>
                <w:szCs w:val="18"/>
                <w:lang w:val="ru-RU"/>
              </w:rPr>
            </w:pPr>
            <w:r w:rsidRPr="00EB2EE6">
              <w:rPr>
                <w:sz w:val="18"/>
                <w:szCs w:val="18"/>
                <w:lang w:val="ru-RU"/>
              </w:rPr>
              <w:t>Пропан</w:t>
            </w:r>
            <w:r w:rsidR="004473D4" w:rsidRPr="00EB2EE6">
              <w:rPr>
                <w:sz w:val="18"/>
                <w:szCs w:val="18"/>
                <w:lang w:val="ru-RU"/>
              </w:rPr>
              <w:t xml:space="preserve"> 1800</w:t>
            </w:r>
            <w:r w:rsidR="004C52B1" w:rsidRPr="00EB2EE6">
              <w:rPr>
                <w:sz w:val="18"/>
                <w:szCs w:val="18"/>
                <w:lang w:val="ru-RU"/>
              </w:rPr>
              <w:t>мг/м</w:t>
            </w:r>
            <w:r w:rsidR="004473D4" w:rsidRPr="00EB2EE6">
              <w:rPr>
                <w:sz w:val="18"/>
                <w:szCs w:val="18"/>
                <w:vertAlign w:val="superscript"/>
                <w:lang w:val="ru-RU"/>
              </w:rPr>
              <w:t>3</w:t>
            </w:r>
          </w:p>
          <w:p w:rsidR="004473D4" w:rsidRPr="00EB2EE6" w:rsidRDefault="006465F7" w:rsidP="004473D4">
            <w:pPr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</w:pPr>
            <w:r w:rsidRPr="00EB2EE6">
              <w:rPr>
                <w:sz w:val="18"/>
                <w:szCs w:val="18"/>
                <w:lang w:val="ru-RU"/>
              </w:rPr>
              <w:t>Бутан</w:t>
            </w:r>
            <w:r w:rsidR="004473D4" w:rsidRPr="00EB2EE6">
              <w:rPr>
                <w:sz w:val="18"/>
                <w:szCs w:val="18"/>
                <w:lang w:val="ru-RU"/>
              </w:rPr>
              <w:t xml:space="preserve"> 1900</w:t>
            </w:r>
            <w:r w:rsidR="004C52B1" w:rsidRPr="00EB2EE6">
              <w:rPr>
                <w:sz w:val="18"/>
                <w:szCs w:val="18"/>
                <w:lang w:val="ru-RU"/>
              </w:rPr>
              <w:t>мг/м</w:t>
            </w:r>
            <w:r w:rsidR="004473D4" w:rsidRPr="00EB2EE6">
              <w:rPr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2683" w:type="dxa"/>
            <w:tcBorders>
              <w:top w:val="thinThickThinSmallGap" w:sz="18" w:space="0" w:color="auto"/>
              <w:left w:val="dotted" w:sz="4" w:space="0" w:color="auto"/>
              <w:bottom w:val="thinThickThinSmallGap" w:sz="18" w:space="0" w:color="auto"/>
              <w:right w:val="dotted" w:sz="4" w:space="0" w:color="auto"/>
            </w:tcBorders>
          </w:tcPr>
          <w:p w:rsidR="004473D4" w:rsidRPr="0043523E" w:rsidRDefault="004473D4" w:rsidP="004473D4">
            <w:pPr>
              <w:rPr>
                <w:sz w:val="18"/>
                <w:szCs w:val="18"/>
                <w:lang w:val="ru-RU"/>
              </w:rPr>
            </w:pPr>
            <w:r w:rsidRPr="00212119">
              <w:rPr>
                <w:b/>
                <w:sz w:val="18"/>
                <w:szCs w:val="18"/>
              </w:rPr>
              <w:t>H</w:t>
            </w:r>
            <w:r w:rsidRPr="0043523E">
              <w:rPr>
                <w:b/>
                <w:sz w:val="18"/>
                <w:szCs w:val="18"/>
                <w:lang w:val="ru-RU"/>
              </w:rPr>
              <w:t>222</w:t>
            </w:r>
            <w:r w:rsidRPr="0043523E">
              <w:rPr>
                <w:sz w:val="18"/>
                <w:szCs w:val="18"/>
                <w:lang w:val="ru-RU"/>
              </w:rPr>
              <w:t xml:space="preserve"> </w:t>
            </w:r>
            <w:r w:rsidR="0052473A" w:rsidRPr="0043523E">
              <w:rPr>
                <w:sz w:val="18"/>
                <w:szCs w:val="18"/>
                <w:lang w:val="ru-RU"/>
              </w:rPr>
              <w:t>надзвичайно легкозайм</w:t>
            </w:r>
            <w:r w:rsidR="0052473A" w:rsidRPr="0043523E">
              <w:rPr>
                <w:sz w:val="18"/>
                <w:szCs w:val="18"/>
                <w:lang w:val="ru-RU"/>
              </w:rPr>
              <w:t>и</w:t>
            </w:r>
            <w:r w:rsidR="0052473A" w:rsidRPr="0043523E">
              <w:rPr>
                <w:sz w:val="18"/>
                <w:szCs w:val="18"/>
                <w:lang w:val="ru-RU"/>
              </w:rPr>
              <w:t>стий аерозоль</w:t>
            </w:r>
          </w:p>
          <w:p w:rsidR="004473D4" w:rsidRPr="0052473A" w:rsidRDefault="004473D4" w:rsidP="004473D4">
            <w:pPr>
              <w:rPr>
                <w:b/>
                <w:sz w:val="18"/>
                <w:szCs w:val="18"/>
                <w:lang w:val="ru-RU"/>
              </w:rPr>
            </w:pPr>
            <w:r w:rsidRPr="00212119">
              <w:rPr>
                <w:b/>
                <w:sz w:val="18"/>
                <w:szCs w:val="18"/>
              </w:rPr>
              <w:t>H</w:t>
            </w:r>
            <w:r w:rsidRPr="0043523E">
              <w:rPr>
                <w:b/>
                <w:sz w:val="18"/>
                <w:szCs w:val="18"/>
                <w:lang w:val="ru-RU"/>
              </w:rPr>
              <w:t>229</w:t>
            </w:r>
            <w:r w:rsidRPr="0043523E">
              <w:rPr>
                <w:sz w:val="18"/>
                <w:szCs w:val="18"/>
                <w:lang w:val="ru-RU"/>
              </w:rPr>
              <w:t xml:space="preserve"> </w:t>
            </w:r>
            <w:r w:rsidR="0052473A" w:rsidRPr="0043523E">
              <w:rPr>
                <w:sz w:val="18"/>
                <w:szCs w:val="18"/>
                <w:lang w:val="ru-RU"/>
              </w:rPr>
              <w:t>упакування під тиском</w:t>
            </w:r>
            <w:r w:rsidRPr="0043523E">
              <w:rPr>
                <w:sz w:val="18"/>
                <w:szCs w:val="18"/>
                <w:lang w:val="ru-RU"/>
              </w:rPr>
              <w:t xml:space="preserve">. </w:t>
            </w:r>
            <w:r w:rsidR="0052473A" w:rsidRPr="0052473A">
              <w:rPr>
                <w:sz w:val="18"/>
                <w:szCs w:val="18"/>
                <w:lang w:val="ru-RU"/>
              </w:rPr>
              <w:t>Нагрівання може призвести до вибуху</w:t>
            </w:r>
          </w:p>
        </w:tc>
        <w:tc>
          <w:tcPr>
            <w:tcW w:w="435" w:type="dxa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:rsidR="004473D4" w:rsidRPr="00CB00BF" w:rsidRDefault="004473D4" w:rsidP="004473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:rsidR="004473D4" w:rsidRPr="00CB00BF" w:rsidRDefault="004473D4" w:rsidP="004473D4">
            <w:pPr>
              <w:jc w:val="center"/>
              <w:rPr>
                <w:b/>
                <w:sz w:val="20"/>
              </w:rPr>
            </w:pPr>
            <w:r w:rsidRPr="00CB00BF">
              <w:rPr>
                <w:b/>
                <w:sz w:val="20"/>
              </w:rPr>
              <w:t>0,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:rsidR="004473D4" w:rsidRPr="00CB00BF" w:rsidRDefault="004473D4" w:rsidP="004473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thinThickThinSmallGap" w:sz="18" w:space="0" w:color="auto"/>
            </w:tcBorders>
            <w:textDirection w:val="btLr"/>
          </w:tcPr>
          <w:p w:rsidR="004473D4" w:rsidRDefault="004473D4" w:rsidP="004473D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  <w:p w:rsidR="004473D4" w:rsidRPr="00CB00BF" w:rsidRDefault="004C52B1" w:rsidP="004473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Прийнятний</w:t>
            </w:r>
          </w:p>
        </w:tc>
        <w:tc>
          <w:tcPr>
            <w:tcW w:w="3402" w:type="dxa"/>
            <w:tcBorders>
              <w:top w:val="thinThickThinSmallGap" w:sz="18" w:space="0" w:color="auto"/>
              <w:left w:val="dotted" w:sz="4" w:space="0" w:color="auto"/>
              <w:bottom w:val="thinThickThinSmallGap" w:sz="18" w:space="0" w:color="auto"/>
              <w:right w:val="single" w:sz="12" w:space="0" w:color="auto"/>
            </w:tcBorders>
          </w:tcPr>
          <w:p w:rsidR="004473D4" w:rsidRPr="00947B33" w:rsidRDefault="00947B33" w:rsidP="004473D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Уникати забруднення очей</w:t>
            </w:r>
            <w:r w:rsidR="004473D4" w:rsidRPr="00947B33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Не вдихати парові речовини</w:t>
            </w:r>
            <w:r w:rsidR="004473D4" w:rsidRPr="00947B33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Мити руки перед п</w:t>
            </w:r>
            <w:r>
              <w:rPr>
                <w:sz w:val="18"/>
                <w:szCs w:val="18"/>
                <w:lang w:val="uk-UA"/>
              </w:rPr>
              <w:t>е</w:t>
            </w:r>
            <w:r>
              <w:rPr>
                <w:sz w:val="18"/>
                <w:szCs w:val="18"/>
                <w:lang w:val="uk-UA"/>
              </w:rPr>
              <w:t>рервою та після закінчення роботи</w:t>
            </w:r>
            <w:r w:rsidRPr="00947B33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Невикористані упаковки тримати щільно зачиненими</w:t>
            </w:r>
            <w:r w:rsidRPr="00191C64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Забезпечити належну ве</w:t>
            </w:r>
            <w:r>
              <w:rPr>
                <w:sz w:val="18"/>
                <w:szCs w:val="18"/>
                <w:lang w:val="uk-UA"/>
              </w:rPr>
              <w:t>н</w:t>
            </w:r>
            <w:r>
              <w:rPr>
                <w:sz w:val="18"/>
                <w:szCs w:val="18"/>
                <w:lang w:val="uk-UA"/>
              </w:rPr>
              <w:t>тиляцію приміщення, в якому застосов</w:t>
            </w:r>
            <w:r>
              <w:rPr>
                <w:sz w:val="18"/>
                <w:szCs w:val="18"/>
                <w:lang w:val="uk-UA"/>
              </w:rPr>
              <w:t>у</w:t>
            </w:r>
            <w:r>
              <w:rPr>
                <w:sz w:val="18"/>
                <w:szCs w:val="18"/>
                <w:lang w:val="uk-UA"/>
              </w:rPr>
              <w:t>ється продукт.</w:t>
            </w:r>
          </w:p>
          <w:p w:rsidR="00947B33" w:rsidRPr="00191C64" w:rsidRDefault="00947B33" w:rsidP="00947B3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Під час роботи не споживати їжі, не пити, уникати паління</w:t>
            </w:r>
            <w:r w:rsidRPr="00191C64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Уникати забруднення очей</w:t>
            </w:r>
            <w:r w:rsidRPr="00191C64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Забезпечити належну вентиляцію</w:t>
            </w:r>
            <w:r w:rsidRPr="00191C64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 xml:space="preserve">Неподалік робочого місця передбачити місце для </w:t>
            </w:r>
            <w:r>
              <w:rPr>
                <w:sz w:val="18"/>
                <w:szCs w:val="18"/>
                <w:lang w:val="ru-RU"/>
              </w:rPr>
              <w:t>промивання очей</w:t>
            </w:r>
            <w:r w:rsidRPr="00191C64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Негайно знімати забруднений одяг</w:t>
            </w:r>
            <w:r w:rsidRPr="00191C64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4473D4" w:rsidRPr="001C3968" w:rsidRDefault="00947B33" w:rsidP="00947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Використовувати</w:t>
            </w:r>
            <w:r w:rsidRPr="00191C64">
              <w:rPr>
                <w:sz w:val="18"/>
                <w:szCs w:val="18"/>
                <w:lang w:val="ru-RU"/>
              </w:rPr>
              <w:t xml:space="preserve"> захисні окуляри.</w:t>
            </w:r>
          </w:p>
        </w:tc>
      </w:tr>
      <w:tr w:rsidR="004473D4" w:rsidRPr="008F0315" w:rsidTr="004473D4">
        <w:trPr>
          <w:trHeight w:val="3076"/>
        </w:trPr>
        <w:tc>
          <w:tcPr>
            <w:tcW w:w="1985" w:type="dxa"/>
            <w:tcBorders>
              <w:top w:val="thinThickThinSmallGap" w:sz="18" w:space="0" w:color="auto"/>
              <w:left w:val="single" w:sz="12" w:space="0" w:color="auto"/>
              <w:right w:val="dotted" w:sz="4" w:space="0" w:color="auto"/>
            </w:tcBorders>
          </w:tcPr>
          <w:p w:rsidR="004473D4" w:rsidRPr="00EB2EE6" w:rsidRDefault="004473D4" w:rsidP="004473D4">
            <w:pPr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</w:pPr>
            <w:r w:rsidRPr="00FF1AC6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WD</w:t>
            </w:r>
            <w:r w:rsidRPr="00EB2EE6"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  <w:t xml:space="preserve">-40 </w:t>
            </w:r>
            <w:r w:rsidRPr="00FF1AC6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SPECIALIST</w:t>
            </w:r>
          </w:p>
          <w:p w:rsidR="004473D4" w:rsidRPr="00DD6E58" w:rsidRDefault="00DD6E58" w:rsidP="004473D4">
            <w:pPr>
              <w:rPr>
                <w:sz w:val="18"/>
                <w:szCs w:val="18"/>
                <w:lang w:val="uk-UA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  <w:t>Біле літієве мастило для валів</w:t>
            </w:r>
          </w:p>
          <w:p w:rsidR="004473D4" w:rsidRPr="00EB2EE6" w:rsidRDefault="004473D4" w:rsidP="004473D4">
            <w:pPr>
              <w:rPr>
                <w:sz w:val="18"/>
                <w:szCs w:val="18"/>
                <w:lang w:val="ru-RU"/>
              </w:rPr>
            </w:pPr>
          </w:p>
          <w:p w:rsidR="004473D4" w:rsidRPr="00DD6E58" w:rsidRDefault="006465F7" w:rsidP="004473D4">
            <w:pPr>
              <w:rPr>
                <w:sz w:val="18"/>
                <w:szCs w:val="18"/>
                <w:lang w:val="uk-UA"/>
              </w:rPr>
            </w:pPr>
            <w:r w:rsidRPr="00EB2EE6">
              <w:rPr>
                <w:sz w:val="18"/>
                <w:szCs w:val="18"/>
                <w:lang w:val="ru-RU"/>
              </w:rPr>
              <w:t>Приблизно</w:t>
            </w:r>
            <w:r w:rsidR="004473D4" w:rsidRPr="00EB2EE6">
              <w:rPr>
                <w:sz w:val="18"/>
                <w:szCs w:val="18"/>
                <w:lang w:val="ru-RU"/>
              </w:rPr>
              <w:t xml:space="preserve"> 50</w:t>
            </w:r>
            <w:r w:rsidR="00DD6E58">
              <w:rPr>
                <w:sz w:val="18"/>
                <w:szCs w:val="18"/>
                <w:lang w:val="uk-UA"/>
              </w:rPr>
              <w:t xml:space="preserve"> мл на зміну</w:t>
            </w:r>
          </w:p>
          <w:p w:rsidR="004473D4" w:rsidRPr="00EB2EE6" w:rsidRDefault="004473D4" w:rsidP="004473D4">
            <w:pPr>
              <w:rPr>
                <w:sz w:val="18"/>
                <w:szCs w:val="18"/>
                <w:lang w:val="ru-RU"/>
              </w:rPr>
            </w:pPr>
          </w:p>
          <w:p w:rsidR="004473D4" w:rsidRPr="00DD6E58" w:rsidRDefault="00DD6E58" w:rsidP="004473D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Гас</w:t>
            </w:r>
            <w:r w:rsidRPr="00DD6E58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uk-UA"/>
              </w:rPr>
              <w:t>нафта</w:t>
            </w:r>
            <w:r w:rsidR="004473D4" w:rsidRPr="00DD6E58">
              <w:rPr>
                <w:sz w:val="18"/>
                <w:szCs w:val="18"/>
                <w:lang w:val="ru-RU"/>
              </w:rPr>
              <w:t xml:space="preserve">), </w:t>
            </w:r>
            <w:r>
              <w:rPr>
                <w:sz w:val="18"/>
                <w:szCs w:val="18"/>
                <w:lang w:val="uk-UA"/>
              </w:rPr>
              <w:t>легкий</w:t>
            </w:r>
            <w:r w:rsidR="004473D4" w:rsidRPr="00DD6E5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гідродесульфурований</w:t>
            </w:r>
            <w:r w:rsidR="004473D4" w:rsidRPr="00DD6E58">
              <w:rPr>
                <w:sz w:val="18"/>
                <w:szCs w:val="18"/>
                <w:lang w:val="ru-RU"/>
              </w:rPr>
              <w:t xml:space="preserve"> 700 </w:t>
            </w:r>
            <w:r w:rsidR="004C52B1" w:rsidRPr="00DD6E58">
              <w:rPr>
                <w:sz w:val="18"/>
                <w:szCs w:val="18"/>
                <w:lang w:val="ru-RU"/>
              </w:rPr>
              <w:t>мг/м</w:t>
            </w:r>
            <w:r w:rsidR="004473D4" w:rsidRPr="00DD6E58">
              <w:rPr>
                <w:sz w:val="18"/>
                <w:szCs w:val="18"/>
                <w:lang w:val="ru-RU"/>
              </w:rPr>
              <w:t>3</w:t>
            </w:r>
          </w:p>
          <w:p w:rsidR="004473D4" w:rsidRPr="00DD6E58" w:rsidRDefault="00DD6E58" w:rsidP="004473D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Легкі дистиляти, о</w:t>
            </w:r>
            <w:r>
              <w:rPr>
                <w:sz w:val="18"/>
                <w:szCs w:val="18"/>
                <w:lang w:val="uk-UA"/>
              </w:rPr>
              <w:t>б</w:t>
            </w:r>
            <w:r>
              <w:rPr>
                <w:sz w:val="18"/>
                <w:szCs w:val="18"/>
                <w:lang w:val="uk-UA"/>
              </w:rPr>
              <w:t>роблені воднем</w:t>
            </w:r>
            <w:r w:rsidR="004473D4" w:rsidRPr="00DD6E58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uk-UA"/>
              </w:rPr>
              <w:t>на</w:t>
            </w:r>
            <w:r>
              <w:rPr>
                <w:sz w:val="18"/>
                <w:szCs w:val="18"/>
                <w:lang w:val="uk-UA"/>
              </w:rPr>
              <w:t>ф</w:t>
            </w:r>
            <w:r>
              <w:rPr>
                <w:sz w:val="18"/>
                <w:szCs w:val="18"/>
                <w:lang w:val="uk-UA"/>
              </w:rPr>
              <w:t>та</w:t>
            </w:r>
            <w:r w:rsidR="004473D4" w:rsidRPr="00DD6E58">
              <w:rPr>
                <w:sz w:val="18"/>
                <w:szCs w:val="18"/>
                <w:lang w:val="ru-RU"/>
              </w:rPr>
              <w:t xml:space="preserve">) 600 </w:t>
            </w:r>
            <w:r w:rsidR="004C52B1" w:rsidRPr="00DD6E58">
              <w:rPr>
                <w:sz w:val="18"/>
                <w:szCs w:val="18"/>
                <w:lang w:val="ru-RU"/>
              </w:rPr>
              <w:t>мг/м</w:t>
            </w:r>
            <w:r w:rsidR="004473D4" w:rsidRPr="00DD6E58">
              <w:rPr>
                <w:sz w:val="18"/>
                <w:szCs w:val="18"/>
                <w:lang w:val="ru-RU"/>
              </w:rPr>
              <w:t>3</w:t>
            </w:r>
          </w:p>
          <w:p w:rsidR="004473D4" w:rsidRPr="00EB2EE6" w:rsidRDefault="006465F7" w:rsidP="004473D4">
            <w:pPr>
              <w:rPr>
                <w:sz w:val="18"/>
                <w:szCs w:val="18"/>
                <w:lang w:val="ru-RU"/>
              </w:rPr>
            </w:pPr>
            <w:r w:rsidRPr="00EB2EE6">
              <w:rPr>
                <w:sz w:val="18"/>
                <w:szCs w:val="18"/>
                <w:lang w:val="ru-RU"/>
              </w:rPr>
              <w:t>Бутан</w:t>
            </w:r>
            <w:r w:rsidR="004473D4" w:rsidRPr="00EB2EE6">
              <w:rPr>
                <w:sz w:val="18"/>
                <w:szCs w:val="18"/>
                <w:lang w:val="ru-RU"/>
              </w:rPr>
              <w:t xml:space="preserve"> 1900 </w:t>
            </w:r>
            <w:r w:rsidR="004C52B1" w:rsidRPr="00EB2EE6">
              <w:rPr>
                <w:sz w:val="18"/>
                <w:szCs w:val="18"/>
                <w:lang w:val="ru-RU"/>
              </w:rPr>
              <w:t>мг/м</w:t>
            </w:r>
            <w:r w:rsidR="004473D4" w:rsidRPr="00EB2EE6">
              <w:rPr>
                <w:sz w:val="18"/>
                <w:szCs w:val="18"/>
                <w:lang w:val="ru-RU"/>
              </w:rPr>
              <w:t xml:space="preserve">3, </w:t>
            </w:r>
          </w:p>
          <w:p w:rsidR="004473D4" w:rsidRPr="00EB2EE6" w:rsidRDefault="00DD6E58" w:rsidP="004473D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Ізобутан</w:t>
            </w:r>
            <w:r w:rsidR="004473D4" w:rsidRPr="00EB2EE6">
              <w:rPr>
                <w:sz w:val="18"/>
                <w:szCs w:val="18"/>
                <w:lang w:val="ru-RU"/>
              </w:rPr>
              <w:t xml:space="preserve"> 1000 </w:t>
            </w:r>
            <w:r w:rsidR="004473D4" w:rsidRPr="005B5525">
              <w:rPr>
                <w:sz w:val="18"/>
                <w:szCs w:val="18"/>
              </w:rPr>
              <w:t>ppm</w:t>
            </w:r>
          </w:p>
          <w:p w:rsidR="004473D4" w:rsidRPr="00EB2EE6" w:rsidRDefault="006465F7" w:rsidP="004473D4">
            <w:pPr>
              <w:rPr>
                <w:sz w:val="18"/>
                <w:szCs w:val="18"/>
                <w:lang w:val="ru-RU"/>
              </w:rPr>
            </w:pPr>
            <w:r w:rsidRPr="00EB2EE6">
              <w:rPr>
                <w:sz w:val="18"/>
                <w:szCs w:val="18"/>
                <w:lang w:val="ru-RU"/>
              </w:rPr>
              <w:t>Пропан</w:t>
            </w:r>
            <w:r w:rsidR="004473D4" w:rsidRPr="00EB2EE6">
              <w:rPr>
                <w:sz w:val="18"/>
                <w:szCs w:val="18"/>
                <w:lang w:val="ru-RU"/>
              </w:rPr>
              <w:t xml:space="preserve"> 1800 </w:t>
            </w:r>
            <w:r w:rsidR="004C52B1" w:rsidRPr="00EB2EE6">
              <w:rPr>
                <w:sz w:val="18"/>
                <w:szCs w:val="18"/>
                <w:lang w:val="ru-RU"/>
              </w:rPr>
              <w:t>мг/м</w:t>
            </w:r>
            <w:r w:rsidR="004473D4" w:rsidRPr="00EB2EE6">
              <w:rPr>
                <w:sz w:val="18"/>
                <w:szCs w:val="18"/>
                <w:lang w:val="ru-RU"/>
              </w:rPr>
              <w:t>3</w:t>
            </w:r>
          </w:p>
          <w:p w:rsidR="004473D4" w:rsidRPr="00DD6E58" w:rsidRDefault="00DD6E58" w:rsidP="004473D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Мінеральні масла</w:t>
            </w:r>
            <w:r w:rsidR="004473D4" w:rsidRPr="00DD6E58">
              <w:rPr>
                <w:sz w:val="18"/>
                <w:szCs w:val="18"/>
                <w:lang w:val="ru-RU"/>
              </w:rPr>
              <w:t xml:space="preserve"> </w:t>
            </w:r>
            <w:r w:rsidR="004473D4" w:rsidRPr="00DD6E58">
              <w:rPr>
                <w:sz w:val="18"/>
                <w:szCs w:val="18"/>
                <w:lang w:val="ru-RU"/>
              </w:rPr>
              <w:lastRenderedPageBreak/>
              <w:t>5</w:t>
            </w:r>
            <w:r w:rsidR="004C52B1" w:rsidRPr="00DD6E58">
              <w:rPr>
                <w:sz w:val="18"/>
                <w:szCs w:val="18"/>
                <w:lang w:val="ru-RU"/>
              </w:rPr>
              <w:t>мг/м</w:t>
            </w:r>
            <w:r w:rsidR="004473D4" w:rsidRPr="00DD6E58">
              <w:rPr>
                <w:sz w:val="18"/>
                <w:szCs w:val="18"/>
                <w:lang w:val="ru-RU"/>
              </w:rPr>
              <w:t>3</w:t>
            </w:r>
          </w:p>
          <w:p w:rsidR="004473D4" w:rsidRPr="00DD6E58" w:rsidRDefault="00DD6E58" w:rsidP="004473D4">
            <w:pPr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</w:pPr>
            <w:r>
              <w:rPr>
                <w:sz w:val="18"/>
                <w:szCs w:val="18"/>
                <w:lang w:val="uk-UA"/>
              </w:rPr>
              <w:t>Оксид титану</w:t>
            </w:r>
            <w:r w:rsidR="004473D4" w:rsidRPr="00DD6E58">
              <w:rPr>
                <w:sz w:val="18"/>
                <w:szCs w:val="18"/>
                <w:lang w:val="ru-RU"/>
              </w:rPr>
              <w:t xml:space="preserve"> 10 </w:t>
            </w:r>
            <w:r w:rsidR="004C52B1" w:rsidRPr="00DD6E58">
              <w:rPr>
                <w:sz w:val="18"/>
                <w:szCs w:val="18"/>
                <w:lang w:val="ru-RU"/>
              </w:rPr>
              <w:t>мг/м</w:t>
            </w:r>
            <w:r w:rsidR="004473D4" w:rsidRPr="00DD6E58">
              <w:rPr>
                <w:sz w:val="18"/>
                <w:szCs w:val="18"/>
                <w:lang w:val="ru-RU"/>
              </w:rPr>
              <w:t>3 (</w:t>
            </w:r>
            <w:r w:rsidR="00EF32BB" w:rsidRPr="00DD6E58">
              <w:rPr>
                <w:sz w:val="18"/>
                <w:szCs w:val="18"/>
                <w:lang w:val="ru-RU"/>
              </w:rPr>
              <w:t>загальний пил</w:t>
            </w:r>
            <w:r w:rsidR="004473D4" w:rsidRPr="00DD6E58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2683" w:type="dxa"/>
            <w:tcBorders>
              <w:top w:val="thinThickThinSmallGap" w:sz="18" w:space="0" w:color="auto"/>
              <w:left w:val="dotted" w:sz="4" w:space="0" w:color="auto"/>
              <w:right w:val="dotted" w:sz="4" w:space="0" w:color="auto"/>
            </w:tcBorders>
          </w:tcPr>
          <w:p w:rsidR="004473D4" w:rsidRPr="0052473A" w:rsidRDefault="004473D4" w:rsidP="004473D4">
            <w:pPr>
              <w:rPr>
                <w:sz w:val="18"/>
                <w:szCs w:val="18"/>
                <w:lang w:val="ru-RU"/>
              </w:rPr>
            </w:pPr>
            <w:r w:rsidRPr="00212119">
              <w:rPr>
                <w:b/>
                <w:sz w:val="18"/>
                <w:szCs w:val="18"/>
              </w:rPr>
              <w:lastRenderedPageBreak/>
              <w:t>H</w:t>
            </w:r>
            <w:r w:rsidRPr="0052473A">
              <w:rPr>
                <w:b/>
                <w:sz w:val="18"/>
                <w:szCs w:val="18"/>
                <w:lang w:val="ru-RU"/>
              </w:rPr>
              <w:t>222</w:t>
            </w:r>
            <w:r w:rsidRPr="0052473A">
              <w:rPr>
                <w:sz w:val="18"/>
                <w:szCs w:val="18"/>
                <w:lang w:val="ru-RU"/>
              </w:rPr>
              <w:t xml:space="preserve"> </w:t>
            </w:r>
            <w:r w:rsidR="0052473A" w:rsidRPr="0052473A">
              <w:rPr>
                <w:sz w:val="18"/>
                <w:szCs w:val="18"/>
                <w:lang w:val="ru-RU"/>
              </w:rPr>
              <w:t>надзвичайно легкозайм</w:t>
            </w:r>
            <w:r w:rsidR="0052473A" w:rsidRPr="0052473A">
              <w:rPr>
                <w:sz w:val="18"/>
                <w:szCs w:val="18"/>
                <w:lang w:val="ru-RU"/>
              </w:rPr>
              <w:t>и</w:t>
            </w:r>
            <w:r w:rsidR="0052473A" w:rsidRPr="0052473A">
              <w:rPr>
                <w:sz w:val="18"/>
                <w:szCs w:val="18"/>
                <w:lang w:val="ru-RU"/>
              </w:rPr>
              <w:t>стий аерозоль</w:t>
            </w:r>
          </w:p>
          <w:p w:rsidR="004473D4" w:rsidRPr="0043523E" w:rsidRDefault="004473D4" w:rsidP="004473D4">
            <w:pPr>
              <w:rPr>
                <w:sz w:val="18"/>
                <w:szCs w:val="18"/>
                <w:lang w:val="ru-RU"/>
              </w:rPr>
            </w:pPr>
            <w:r w:rsidRPr="00212119">
              <w:rPr>
                <w:b/>
                <w:sz w:val="18"/>
                <w:szCs w:val="18"/>
              </w:rPr>
              <w:t>H</w:t>
            </w:r>
            <w:r w:rsidRPr="0052473A">
              <w:rPr>
                <w:b/>
                <w:sz w:val="18"/>
                <w:szCs w:val="18"/>
                <w:lang w:val="ru-RU"/>
              </w:rPr>
              <w:t>229</w:t>
            </w:r>
            <w:r w:rsidRPr="0052473A">
              <w:rPr>
                <w:sz w:val="18"/>
                <w:szCs w:val="18"/>
                <w:lang w:val="ru-RU"/>
              </w:rPr>
              <w:t xml:space="preserve"> </w:t>
            </w:r>
            <w:r w:rsidR="0052473A" w:rsidRPr="0052473A">
              <w:rPr>
                <w:sz w:val="18"/>
                <w:szCs w:val="18"/>
                <w:lang w:val="ru-RU"/>
              </w:rPr>
              <w:t>упакування під тиском</w:t>
            </w:r>
            <w:r w:rsidRPr="0052473A">
              <w:rPr>
                <w:sz w:val="18"/>
                <w:szCs w:val="18"/>
                <w:lang w:val="ru-RU"/>
              </w:rPr>
              <w:t xml:space="preserve">. </w:t>
            </w:r>
            <w:r w:rsidR="0052473A" w:rsidRPr="0043523E">
              <w:rPr>
                <w:sz w:val="18"/>
                <w:szCs w:val="18"/>
                <w:lang w:val="ru-RU"/>
              </w:rPr>
              <w:t>Нагрівання може призвести до вибуху</w:t>
            </w:r>
          </w:p>
          <w:p w:rsidR="004473D4" w:rsidRPr="00396437" w:rsidRDefault="004473D4" w:rsidP="004473D4">
            <w:pPr>
              <w:rPr>
                <w:sz w:val="18"/>
                <w:szCs w:val="18"/>
                <w:lang w:val="uk-UA"/>
              </w:rPr>
            </w:pPr>
            <w:r w:rsidRPr="00212119">
              <w:rPr>
                <w:b/>
                <w:sz w:val="18"/>
                <w:szCs w:val="18"/>
              </w:rPr>
              <w:t>H</w:t>
            </w:r>
            <w:r w:rsidRPr="0043523E">
              <w:rPr>
                <w:b/>
                <w:sz w:val="18"/>
                <w:szCs w:val="18"/>
                <w:lang w:val="ru-RU"/>
              </w:rPr>
              <w:t>315</w:t>
            </w:r>
            <w:r w:rsidRPr="0043523E">
              <w:rPr>
                <w:sz w:val="18"/>
                <w:szCs w:val="18"/>
                <w:lang w:val="ru-RU"/>
              </w:rPr>
              <w:t xml:space="preserve"> </w:t>
            </w:r>
            <w:r w:rsidR="00396437">
              <w:rPr>
                <w:sz w:val="18"/>
                <w:szCs w:val="18"/>
                <w:lang w:val="uk-UA"/>
              </w:rPr>
              <w:t>спричиняє подразнення шкіри</w:t>
            </w:r>
          </w:p>
          <w:p w:rsidR="004473D4" w:rsidRPr="0052473A" w:rsidRDefault="004473D4" w:rsidP="004473D4">
            <w:pPr>
              <w:rPr>
                <w:sz w:val="18"/>
                <w:szCs w:val="18"/>
                <w:lang w:val="ru-RU"/>
              </w:rPr>
            </w:pPr>
            <w:r w:rsidRPr="00212119">
              <w:rPr>
                <w:b/>
                <w:sz w:val="18"/>
                <w:szCs w:val="18"/>
              </w:rPr>
              <w:t>H</w:t>
            </w:r>
            <w:r w:rsidRPr="0052473A">
              <w:rPr>
                <w:b/>
                <w:sz w:val="18"/>
                <w:szCs w:val="18"/>
                <w:lang w:val="ru-RU"/>
              </w:rPr>
              <w:t>336</w:t>
            </w:r>
            <w:r w:rsidRPr="0052473A">
              <w:rPr>
                <w:sz w:val="18"/>
                <w:szCs w:val="18"/>
                <w:lang w:val="ru-RU"/>
              </w:rPr>
              <w:t xml:space="preserve"> </w:t>
            </w:r>
            <w:r w:rsidR="0052473A" w:rsidRPr="0052473A">
              <w:rPr>
                <w:sz w:val="18"/>
                <w:szCs w:val="18"/>
                <w:lang w:val="ru-RU"/>
              </w:rPr>
              <w:t>може викликати со</w:t>
            </w:r>
            <w:r w:rsidR="0052473A" w:rsidRPr="0052473A">
              <w:rPr>
                <w:sz w:val="18"/>
                <w:szCs w:val="18"/>
                <w:lang w:val="ru-RU"/>
              </w:rPr>
              <w:t>н</w:t>
            </w:r>
            <w:r w:rsidR="0052473A" w:rsidRPr="0052473A">
              <w:rPr>
                <w:sz w:val="18"/>
                <w:szCs w:val="18"/>
                <w:lang w:val="ru-RU"/>
              </w:rPr>
              <w:t>ливість або запаморочення</w:t>
            </w:r>
          </w:p>
          <w:p w:rsidR="004473D4" w:rsidRPr="0052473A" w:rsidRDefault="004473D4" w:rsidP="004473D4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435" w:type="dxa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:rsidR="004473D4" w:rsidRPr="00CB00BF" w:rsidRDefault="004473D4" w:rsidP="004473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:rsidR="004473D4" w:rsidRPr="00CB00BF" w:rsidRDefault="004473D4" w:rsidP="004473D4">
            <w:pPr>
              <w:jc w:val="center"/>
              <w:rPr>
                <w:b/>
                <w:sz w:val="20"/>
              </w:rPr>
            </w:pPr>
            <w:r w:rsidRPr="00CB00BF">
              <w:rPr>
                <w:b/>
                <w:sz w:val="20"/>
              </w:rPr>
              <w:t>0,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16" w:type="dxa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:rsidR="004473D4" w:rsidRPr="00CB00BF" w:rsidRDefault="004473D4" w:rsidP="004473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8" w:type="dxa"/>
            <w:gridSpan w:val="2"/>
            <w:tcBorders>
              <w:top w:val="thinThickThinSmallGap" w:sz="18" w:space="0" w:color="auto"/>
              <w:bottom w:val="single" w:sz="4" w:space="0" w:color="auto"/>
            </w:tcBorders>
            <w:textDirection w:val="btLr"/>
          </w:tcPr>
          <w:p w:rsidR="004473D4" w:rsidRDefault="004473D4" w:rsidP="004473D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  <w:p w:rsidR="004473D4" w:rsidRPr="00CB00BF" w:rsidRDefault="004C52B1" w:rsidP="004473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Прийнятний</w:t>
            </w:r>
          </w:p>
        </w:tc>
        <w:tc>
          <w:tcPr>
            <w:tcW w:w="3402" w:type="dxa"/>
            <w:tcBorders>
              <w:top w:val="thinThickThinSmallGap" w:sz="18" w:space="0" w:color="auto"/>
              <w:left w:val="dotted" w:sz="4" w:space="0" w:color="auto"/>
              <w:right w:val="single" w:sz="12" w:space="0" w:color="auto"/>
            </w:tcBorders>
          </w:tcPr>
          <w:p w:rsidR="004473D4" w:rsidRPr="00501EB5" w:rsidRDefault="00B24553" w:rsidP="004473D4">
            <w:pPr>
              <w:rPr>
                <w:sz w:val="18"/>
                <w:szCs w:val="18"/>
                <w:lang w:val="ru-RU"/>
              </w:rPr>
            </w:pPr>
            <w:r w:rsidRPr="00501EB5">
              <w:rPr>
                <w:sz w:val="18"/>
                <w:szCs w:val="18"/>
                <w:lang w:val="ru-RU"/>
              </w:rPr>
              <w:t>Забезпечити хорошу вентиляцію приміщення</w:t>
            </w:r>
            <w:r w:rsidR="004473D4" w:rsidRPr="00501EB5">
              <w:rPr>
                <w:sz w:val="18"/>
                <w:szCs w:val="18"/>
                <w:lang w:val="ru-RU"/>
              </w:rPr>
              <w:t xml:space="preserve">. </w:t>
            </w:r>
            <w:r w:rsidR="00501EB5" w:rsidRPr="00501EB5">
              <w:rPr>
                <w:sz w:val="18"/>
                <w:szCs w:val="18"/>
                <w:lang w:val="ru-RU"/>
              </w:rPr>
              <w:t>Не використовувати на гарячих поверхнях</w:t>
            </w:r>
            <w:r w:rsidR="004473D4" w:rsidRPr="00501EB5">
              <w:rPr>
                <w:sz w:val="18"/>
                <w:szCs w:val="18"/>
                <w:lang w:val="ru-RU"/>
              </w:rPr>
              <w:t xml:space="preserve">. </w:t>
            </w:r>
          </w:p>
          <w:p w:rsidR="004473D4" w:rsidRPr="00396437" w:rsidRDefault="00396437" w:rsidP="0039643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 xml:space="preserve">Вживати заходів проти </w:t>
            </w:r>
            <w:r w:rsidR="00172DEF">
              <w:rPr>
                <w:sz w:val="18"/>
                <w:szCs w:val="18"/>
                <w:lang w:val="uk-UA"/>
              </w:rPr>
              <w:t xml:space="preserve">виникнення </w:t>
            </w:r>
            <w:r>
              <w:rPr>
                <w:sz w:val="18"/>
                <w:szCs w:val="18"/>
                <w:lang w:val="uk-UA"/>
              </w:rPr>
              <w:t>еле</w:t>
            </w:r>
            <w:r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тростатистичного заряду</w:t>
            </w:r>
            <w:r w:rsidR="004473D4" w:rsidRPr="00396437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Мити руки перед перервами та після завершення роботи</w:t>
            </w:r>
            <w:r w:rsidR="004473D4" w:rsidRPr="00396437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Під час праці не споживати їжі, не пити та не палити</w:t>
            </w:r>
            <w:r w:rsidR="004473D4" w:rsidRPr="00396437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Уникати забру</w:t>
            </w:r>
            <w:r>
              <w:rPr>
                <w:sz w:val="18"/>
                <w:szCs w:val="18"/>
                <w:lang w:val="uk-UA"/>
              </w:rPr>
              <w:t>д</w:t>
            </w:r>
            <w:r>
              <w:rPr>
                <w:sz w:val="18"/>
                <w:szCs w:val="18"/>
                <w:lang w:val="uk-UA"/>
              </w:rPr>
              <w:t>нення очей</w:t>
            </w:r>
            <w:r w:rsidR="004473D4" w:rsidRPr="00396437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Забезпечити належну ве</w:t>
            </w:r>
            <w:r>
              <w:rPr>
                <w:sz w:val="18"/>
                <w:szCs w:val="18"/>
                <w:lang w:val="uk-UA"/>
              </w:rPr>
              <w:t>н</w:t>
            </w:r>
            <w:r>
              <w:rPr>
                <w:sz w:val="18"/>
                <w:szCs w:val="18"/>
                <w:lang w:val="uk-UA"/>
              </w:rPr>
              <w:t>тиляцію</w:t>
            </w:r>
            <w:r w:rsidR="004473D4" w:rsidRPr="00396437">
              <w:rPr>
                <w:sz w:val="18"/>
                <w:szCs w:val="18"/>
                <w:lang w:val="ru-RU"/>
              </w:rPr>
              <w:t>.</w:t>
            </w:r>
          </w:p>
          <w:p w:rsidR="004473D4" w:rsidRPr="00396437" w:rsidRDefault="00396437" w:rsidP="004473D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Використовувати щільно прилягаючі окуляри з бічним захистом</w:t>
            </w:r>
            <w:r w:rsidR="004473D4" w:rsidRPr="0039643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4473D4" w:rsidRPr="00E134BB" w:rsidTr="004473D4">
        <w:trPr>
          <w:trHeight w:val="3076"/>
        </w:trPr>
        <w:tc>
          <w:tcPr>
            <w:tcW w:w="1985" w:type="dxa"/>
            <w:tcBorders>
              <w:left w:val="single" w:sz="12" w:space="0" w:color="auto"/>
              <w:bottom w:val="thinThickThinSmallGap" w:sz="18" w:space="0" w:color="auto"/>
              <w:right w:val="dotted" w:sz="4" w:space="0" w:color="auto"/>
            </w:tcBorders>
          </w:tcPr>
          <w:p w:rsidR="004473D4" w:rsidRPr="005D4D7C" w:rsidRDefault="004473D4" w:rsidP="004473D4">
            <w:pPr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</w:pPr>
            <w:r w:rsidRPr="00212119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lastRenderedPageBreak/>
              <w:t>WD</w:t>
            </w:r>
            <w:r w:rsidRPr="00396437"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  <w:t xml:space="preserve">-40 </w:t>
            </w:r>
            <w:r w:rsidRPr="00212119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SPECIALIST</w:t>
            </w:r>
            <w:r w:rsidRPr="00396437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 xml:space="preserve"> </w:t>
            </w:r>
            <w:r w:rsidR="005D4D7C"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  <w:t>швидкий пенетрант</w:t>
            </w:r>
          </w:p>
          <w:p w:rsidR="004473D4" w:rsidRDefault="006465F7" w:rsidP="004473D4">
            <w:pP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</w:pPr>
            <w:r w:rsidRPr="00396437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Приблизно</w:t>
            </w:r>
            <w:r w:rsidR="004473D4" w:rsidRPr="00396437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 xml:space="preserve"> </w:t>
            </w:r>
          </w:p>
          <w:p w:rsidR="005D4D7C" w:rsidRPr="00396437" w:rsidRDefault="005D4D7C" w:rsidP="004473D4">
            <w:pP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50 мл на зміну</w:t>
            </w:r>
          </w:p>
          <w:p w:rsidR="004473D4" w:rsidRPr="00396437" w:rsidRDefault="004473D4" w:rsidP="004473D4">
            <w:pPr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</w:pPr>
          </w:p>
          <w:p w:rsidR="004473D4" w:rsidRPr="005D4D7C" w:rsidRDefault="005D4D7C" w:rsidP="004473D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Вуглеводні</w:t>
            </w:r>
            <w:r w:rsidR="004473D4" w:rsidRPr="005D4D7C">
              <w:rPr>
                <w:sz w:val="18"/>
                <w:szCs w:val="18"/>
                <w:lang w:val="ru-RU"/>
              </w:rPr>
              <w:t xml:space="preserve">, </w:t>
            </w:r>
            <w:r w:rsidR="004473D4" w:rsidRPr="005B5525">
              <w:rPr>
                <w:sz w:val="18"/>
                <w:szCs w:val="18"/>
              </w:rPr>
              <w:t>C</w:t>
            </w:r>
            <w:r w:rsidR="004473D4" w:rsidRPr="005D4D7C">
              <w:rPr>
                <w:sz w:val="18"/>
                <w:szCs w:val="18"/>
                <w:lang w:val="ru-RU"/>
              </w:rPr>
              <w:t xml:space="preserve">7, </w:t>
            </w:r>
            <w:r w:rsidR="004473D4" w:rsidRPr="005B5525">
              <w:rPr>
                <w:sz w:val="18"/>
                <w:szCs w:val="18"/>
              </w:rPr>
              <w:t>n</w:t>
            </w:r>
            <w:r w:rsidR="004473D4" w:rsidRPr="005D4D7C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uk-UA"/>
              </w:rPr>
              <w:t>алкани</w:t>
            </w:r>
            <w:r w:rsidR="004473D4" w:rsidRPr="005D4D7C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uk-UA"/>
              </w:rPr>
              <w:t>ізоалкани</w:t>
            </w:r>
            <w:r w:rsidR="004473D4" w:rsidRPr="005D4D7C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uk-UA"/>
              </w:rPr>
              <w:t>циклічні</w:t>
            </w:r>
            <w:r w:rsidR="004473D4" w:rsidRPr="005D4D7C">
              <w:rPr>
                <w:sz w:val="18"/>
                <w:szCs w:val="18"/>
                <w:lang w:val="ru-RU"/>
              </w:rPr>
              <w:t xml:space="preserve"> 1500 </w:t>
            </w:r>
            <w:r w:rsidR="004C52B1" w:rsidRPr="005D4D7C">
              <w:rPr>
                <w:sz w:val="18"/>
                <w:szCs w:val="18"/>
                <w:lang w:val="ru-RU"/>
              </w:rPr>
              <w:t>мг/м</w:t>
            </w:r>
            <w:r w:rsidR="004473D4" w:rsidRPr="005D4D7C">
              <w:rPr>
                <w:sz w:val="18"/>
                <w:szCs w:val="18"/>
                <w:lang w:val="ru-RU"/>
              </w:rPr>
              <w:t>3</w:t>
            </w:r>
          </w:p>
          <w:p w:rsidR="004473D4" w:rsidRPr="005D4D7C" w:rsidRDefault="005D4D7C" w:rsidP="004473D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Вуглеводні</w:t>
            </w:r>
            <w:r w:rsidR="004473D4" w:rsidRPr="005D4D7C">
              <w:rPr>
                <w:sz w:val="18"/>
                <w:szCs w:val="18"/>
                <w:lang w:val="ru-RU"/>
              </w:rPr>
              <w:t xml:space="preserve">, </w:t>
            </w:r>
            <w:r w:rsidR="004473D4" w:rsidRPr="005B5525">
              <w:rPr>
                <w:sz w:val="18"/>
                <w:szCs w:val="18"/>
              </w:rPr>
              <w:t>C</w:t>
            </w:r>
            <w:r w:rsidR="004473D4" w:rsidRPr="005D4D7C">
              <w:rPr>
                <w:sz w:val="18"/>
                <w:szCs w:val="18"/>
                <w:lang w:val="ru-RU"/>
              </w:rPr>
              <w:t>11-</w:t>
            </w:r>
            <w:r w:rsidR="004473D4" w:rsidRPr="005B5525">
              <w:rPr>
                <w:sz w:val="18"/>
                <w:szCs w:val="18"/>
              </w:rPr>
              <w:t>C</w:t>
            </w:r>
            <w:r w:rsidR="004473D4" w:rsidRPr="005D4D7C">
              <w:rPr>
                <w:sz w:val="18"/>
                <w:szCs w:val="18"/>
                <w:lang w:val="ru-RU"/>
              </w:rPr>
              <w:t xml:space="preserve">14, </w:t>
            </w:r>
            <w:r w:rsidR="004473D4" w:rsidRPr="005B5525">
              <w:rPr>
                <w:sz w:val="18"/>
                <w:szCs w:val="18"/>
              </w:rPr>
              <w:t>n</w:t>
            </w:r>
            <w:r w:rsidR="004473D4" w:rsidRPr="005D4D7C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uk-UA"/>
              </w:rPr>
              <w:t>алкани</w:t>
            </w:r>
            <w:r w:rsidR="004473D4" w:rsidRPr="005D4D7C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uk-UA"/>
              </w:rPr>
              <w:t>ізоалкани</w:t>
            </w:r>
            <w:r w:rsidR="004473D4" w:rsidRPr="005D4D7C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uk-UA"/>
              </w:rPr>
              <w:t>циклоалкани</w:t>
            </w:r>
            <w:r w:rsidR="004473D4" w:rsidRPr="005D4D7C">
              <w:rPr>
                <w:sz w:val="18"/>
                <w:szCs w:val="18"/>
                <w:lang w:val="ru-RU"/>
              </w:rPr>
              <w:t xml:space="preserve">, &lt;2% </w:t>
            </w:r>
            <w:r>
              <w:rPr>
                <w:sz w:val="18"/>
                <w:szCs w:val="18"/>
                <w:lang w:val="uk-UA"/>
              </w:rPr>
              <w:t>ароматичні сполуки</w:t>
            </w:r>
            <w:r w:rsidR="004473D4" w:rsidRPr="005D4D7C">
              <w:rPr>
                <w:sz w:val="18"/>
                <w:szCs w:val="18"/>
                <w:lang w:val="ru-RU"/>
              </w:rPr>
              <w:t xml:space="preserve"> 600</w:t>
            </w:r>
            <w:r w:rsidR="004C52B1" w:rsidRPr="005D4D7C">
              <w:rPr>
                <w:sz w:val="18"/>
                <w:szCs w:val="18"/>
                <w:lang w:val="ru-RU"/>
              </w:rPr>
              <w:t>мг/м</w:t>
            </w:r>
            <w:r w:rsidR="004473D4" w:rsidRPr="005D4D7C">
              <w:rPr>
                <w:sz w:val="18"/>
                <w:szCs w:val="18"/>
                <w:lang w:val="ru-RU"/>
              </w:rPr>
              <w:t>3</w:t>
            </w:r>
          </w:p>
          <w:p w:rsidR="005D4D7C" w:rsidRDefault="005D4D7C" w:rsidP="004473D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Легкі дистиляти,</w:t>
            </w:r>
            <w:r w:rsidR="004473D4" w:rsidRPr="005D4D7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о</w:t>
            </w:r>
            <w:r>
              <w:rPr>
                <w:sz w:val="18"/>
                <w:szCs w:val="18"/>
                <w:lang w:val="uk-UA"/>
              </w:rPr>
              <w:t>б</w:t>
            </w:r>
            <w:r>
              <w:rPr>
                <w:sz w:val="18"/>
                <w:szCs w:val="18"/>
                <w:lang w:val="uk-UA"/>
              </w:rPr>
              <w:t>роблені воднем</w:t>
            </w:r>
            <w:r w:rsidR="004473D4" w:rsidRPr="005D4D7C">
              <w:rPr>
                <w:sz w:val="18"/>
                <w:szCs w:val="18"/>
                <w:lang w:val="ru-RU"/>
              </w:rPr>
              <w:t xml:space="preserve"> </w:t>
            </w:r>
          </w:p>
          <w:p w:rsidR="004473D4" w:rsidRPr="005D4D7C" w:rsidRDefault="004473D4" w:rsidP="004473D4">
            <w:pPr>
              <w:rPr>
                <w:sz w:val="18"/>
                <w:szCs w:val="18"/>
                <w:lang w:val="ru-RU"/>
              </w:rPr>
            </w:pPr>
            <w:r w:rsidRPr="005D4D7C">
              <w:rPr>
                <w:sz w:val="18"/>
                <w:szCs w:val="18"/>
                <w:lang w:val="ru-RU"/>
              </w:rPr>
              <w:t xml:space="preserve">600 </w:t>
            </w:r>
            <w:r w:rsidR="004C52B1" w:rsidRPr="005D4D7C">
              <w:rPr>
                <w:sz w:val="18"/>
                <w:szCs w:val="18"/>
                <w:lang w:val="ru-RU"/>
              </w:rPr>
              <w:t>мг/м</w:t>
            </w:r>
            <w:r w:rsidRPr="005D4D7C">
              <w:rPr>
                <w:sz w:val="18"/>
                <w:szCs w:val="18"/>
                <w:lang w:val="ru-RU"/>
              </w:rPr>
              <w:t>3</w:t>
            </w:r>
          </w:p>
          <w:p w:rsidR="004473D4" w:rsidRPr="005D4D7C" w:rsidRDefault="005D4D7C" w:rsidP="004473D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Двоокис вуглецю</w:t>
            </w:r>
            <w:r w:rsidR="004473D4" w:rsidRPr="005D4D7C">
              <w:rPr>
                <w:sz w:val="18"/>
                <w:szCs w:val="18"/>
                <w:lang w:val="ru-RU"/>
              </w:rPr>
              <w:t xml:space="preserve"> 9000 </w:t>
            </w:r>
            <w:r w:rsidR="004C52B1" w:rsidRPr="005D4D7C">
              <w:rPr>
                <w:sz w:val="18"/>
                <w:szCs w:val="18"/>
                <w:lang w:val="ru-RU"/>
              </w:rPr>
              <w:t>мг/м</w:t>
            </w:r>
            <w:r w:rsidR="004473D4" w:rsidRPr="005D4D7C">
              <w:rPr>
                <w:sz w:val="18"/>
                <w:szCs w:val="18"/>
                <w:lang w:val="ru-RU"/>
              </w:rPr>
              <w:t xml:space="preserve">3, </w:t>
            </w:r>
            <w:r>
              <w:rPr>
                <w:sz w:val="18"/>
                <w:szCs w:val="18"/>
                <w:lang w:val="uk-UA"/>
              </w:rPr>
              <w:t>вуглеводні</w:t>
            </w:r>
            <w:r w:rsidR="004473D4" w:rsidRPr="005D4D7C">
              <w:rPr>
                <w:sz w:val="18"/>
                <w:szCs w:val="18"/>
                <w:lang w:val="ru-RU"/>
              </w:rPr>
              <w:t xml:space="preserve">, </w:t>
            </w:r>
            <w:r w:rsidR="004473D4">
              <w:rPr>
                <w:sz w:val="18"/>
                <w:szCs w:val="18"/>
              </w:rPr>
              <w:t>C</w:t>
            </w:r>
            <w:r w:rsidR="004473D4" w:rsidRPr="005D4D7C">
              <w:rPr>
                <w:sz w:val="18"/>
                <w:szCs w:val="18"/>
                <w:lang w:val="ru-RU"/>
              </w:rPr>
              <w:t>7-</w:t>
            </w:r>
            <w:r w:rsidR="004473D4">
              <w:rPr>
                <w:sz w:val="18"/>
                <w:szCs w:val="18"/>
              </w:rPr>
              <w:t>C</w:t>
            </w:r>
            <w:r w:rsidR="004473D4" w:rsidRPr="005D4D7C">
              <w:rPr>
                <w:sz w:val="18"/>
                <w:szCs w:val="18"/>
                <w:lang w:val="ru-RU"/>
              </w:rPr>
              <w:t xml:space="preserve">9, </w:t>
            </w:r>
            <w:r>
              <w:rPr>
                <w:sz w:val="18"/>
                <w:szCs w:val="18"/>
                <w:lang w:val="uk-UA"/>
              </w:rPr>
              <w:t>ізоалкани</w:t>
            </w:r>
          </w:p>
          <w:p w:rsidR="004473D4" w:rsidRPr="00EB2EE6" w:rsidRDefault="004473D4" w:rsidP="004473D4">
            <w:pPr>
              <w:rPr>
                <w:sz w:val="18"/>
                <w:szCs w:val="18"/>
                <w:lang w:val="ru-RU"/>
              </w:rPr>
            </w:pPr>
            <w:r w:rsidRPr="005D4D7C">
              <w:rPr>
                <w:sz w:val="18"/>
                <w:szCs w:val="18"/>
                <w:lang w:val="ru-RU"/>
              </w:rPr>
              <w:t xml:space="preserve"> </w:t>
            </w:r>
            <w:r w:rsidRPr="00EB2EE6">
              <w:rPr>
                <w:sz w:val="18"/>
                <w:szCs w:val="18"/>
                <w:lang w:val="ru-RU"/>
              </w:rPr>
              <w:t xml:space="preserve">1400 </w:t>
            </w:r>
            <w:r w:rsidR="004C52B1" w:rsidRPr="00EB2EE6">
              <w:rPr>
                <w:sz w:val="18"/>
                <w:szCs w:val="18"/>
                <w:lang w:val="ru-RU"/>
              </w:rPr>
              <w:t>мг/м</w:t>
            </w:r>
            <w:r w:rsidRPr="00EB2EE6">
              <w:rPr>
                <w:sz w:val="18"/>
                <w:szCs w:val="18"/>
                <w:lang w:val="ru-RU"/>
              </w:rPr>
              <w:t>3</w:t>
            </w:r>
          </w:p>
          <w:p w:rsidR="004473D4" w:rsidRPr="005D4D7C" w:rsidRDefault="005D4D7C" w:rsidP="004473D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Мінеральні масла</w:t>
            </w:r>
            <w:r w:rsidR="004473D4" w:rsidRPr="005D4D7C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uk-UA"/>
              </w:rPr>
              <w:t>аерозольна рідка фаза</w:t>
            </w:r>
            <w:r w:rsidR="004473D4" w:rsidRPr="005D4D7C">
              <w:rPr>
                <w:sz w:val="18"/>
                <w:szCs w:val="18"/>
                <w:lang w:val="ru-RU"/>
              </w:rPr>
              <w:t>)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4473D4" w:rsidRPr="005D4D7C">
              <w:rPr>
                <w:sz w:val="18"/>
                <w:szCs w:val="18"/>
                <w:lang w:val="ru-RU"/>
              </w:rPr>
              <w:t xml:space="preserve">5 </w:t>
            </w:r>
            <w:r w:rsidR="004C52B1" w:rsidRPr="005D4D7C">
              <w:rPr>
                <w:sz w:val="18"/>
                <w:szCs w:val="18"/>
                <w:lang w:val="ru-RU"/>
              </w:rPr>
              <w:t>мг/м</w:t>
            </w:r>
            <w:r w:rsidR="004473D4" w:rsidRPr="005D4D7C">
              <w:rPr>
                <w:sz w:val="18"/>
                <w:szCs w:val="18"/>
                <w:lang w:val="ru-RU"/>
              </w:rPr>
              <w:t xml:space="preserve">3, </w:t>
            </w:r>
          </w:p>
          <w:p w:rsidR="004473D4" w:rsidRPr="00212119" w:rsidRDefault="003E570C" w:rsidP="004473D4">
            <w:pPr>
              <w:rPr>
                <w:rFonts w:ascii="Calibri" w:eastAsia="Times New Roman" w:hAnsi="Calibri" w:cs="Arial"/>
                <w:b/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ru-RU"/>
              </w:rPr>
              <w:t>Димучий параф</w:t>
            </w:r>
            <w:r>
              <w:rPr>
                <w:sz w:val="18"/>
                <w:szCs w:val="18"/>
                <w:lang w:val="uk-UA"/>
              </w:rPr>
              <w:t>ін</w:t>
            </w:r>
            <w:r w:rsidR="004473D4" w:rsidRPr="005B5525">
              <w:rPr>
                <w:sz w:val="18"/>
                <w:szCs w:val="18"/>
              </w:rPr>
              <w:t xml:space="preserve"> 2 </w:t>
            </w:r>
            <w:r w:rsidR="004C52B1">
              <w:rPr>
                <w:sz w:val="18"/>
                <w:szCs w:val="18"/>
              </w:rPr>
              <w:t>мг/м</w:t>
            </w:r>
            <w:r w:rsidR="004473D4" w:rsidRPr="005B5525">
              <w:rPr>
                <w:sz w:val="18"/>
                <w:szCs w:val="18"/>
              </w:rPr>
              <w:t>3</w:t>
            </w:r>
          </w:p>
        </w:tc>
        <w:tc>
          <w:tcPr>
            <w:tcW w:w="2683" w:type="dxa"/>
            <w:tcBorders>
              <w:left w:val="dotted" w:sz="4" w:space="0" w:color="auto"/>
              <w:bottom w:val="thinThickThinSmallGap" w:sz="18" w:space="0" w:color="auto"/>
              <w:right w:val="dotted" w:sz="4" w:space="0" w:color="auto"/>
            </w:tcBorders>
          </w:tcPr>
          <w:p w:rsidR="004473D4" w:rsidRPr="0052473A" w:rsidRDefault="004473D4" w:rsidP="004473D4">
            <w:pPr>
              <w:rPr>
                <w:sz w:val="18"/>
                <w:szCs w:val="18"/>
                <w:lang w:val="ru-RU"/>
              </w:rPr>
            </w:pPr>
            <w:r w:rsidRPr="00212119">
              <w:rPr>
                <w:b/>
                <w:sz w:val="18"/>
                <w:szCs w:val="18"/>
              </w:rPr>
              <w:t>H</w:t>
            </w:r>
            <w:r w:rsidRPr="0052473A">
              <w:rPr>
                <w:b/>
                <w:sz w:val="18"/>
                <w:szCs w:val="18"/>
                <w:lang w:val="ru-RU"/>
              </w:rPr>
              <w:t>222</w:t>
            </w:r>
            <w:r w:rsidRPr="0052473A">
              <w:rPr>
                <w:sz w:val="18"/>
                <w:szCs w:val="18"/>
                <w:lang w:val="ru-RU"/>
              </w:rPr>
              <w:t xml:space="preserve"> </w:t>
            </w:r>
            <w:r w:rsidR="0052473A" w:rsidRPr="0052473A">
              <w:rPr>
                <w:sz w:val="18"/>
                <w:szCs w:val="18"/>
                <w:lang w:val="ru-RU"/>
              </w:rPr>
              <w:t>надзвичайно легкозайм</w:t>
            </w:r>
            <w:r w:rsidR="0052473A" w:rsidRPr="0052473A">
              <w:rPr>
                <w:sz w:val="18"/>
                <w:szCs w:val="18"/>
                <w:lang w:val="ru-RU"/>
              </w:rPr>
              <w:t>и</w:t>
            </w:r>
            <w:r w:rsidR="0052473A" w:rsidRPr="0052473A">
              <w:rPr>
                <w:sz w:val="18"/>
                <w:szCs w:val="18"/>
                <w:lang w:val="ru-RU"/>
              </w:rPr>
              <w:t>стий аерозоль</w:t>
            </w:r>
          </w:p>
          <w:p w:rsidR="004473D4" w:rsidRPr="0043523E" w:rsidRDefault="004473D4" w:rsidP="004473D4">
            <w:pPr>
              <w:rPr>
                <w:sz w:val="18"/>
                <w:szCs w:val="18"/>
                <w:lang w:val="ru-RU"/>
              </w:rPr>
            </w:pPr>
            <w:r w:rsidRPr="00212119">
              <w:rPr>
                <w:b/>
                <w:sz w:val="18"/>
                <w:szCs w:val="18"/>
              </w:rPr>
              <w:t>H</w:t>
            </w:r>
            <w:r w:rsidRPr="0052473A">
              <w:rPr>
                <w:b/>
                <w:sz w:val="18"/>
                <w:szCs w:val="18"/>
                <w:lang w:val="ru-RU"/>
              </w:rPr>
              <w:t>229</w:t>
            </w:r>
            <w:r w:rsidRPr="0052473A">
              <w:rPr>
                <w:sz w:val="18"/>
                <w:szCs w:val="18"/>
                <w:lang w:val="ru-RU"/>
              </w:rPr>
              <w:t xml:space="preserve"> </w:t>
            </w:r>
            <w:r w:rsidR="0052473A" w:rsidRPr="0052473A">
              <w:rPr>
                <w:sz w:val="18"/>
                <w:szCs w:val="18"/>
                <w:lang w:val="ru-RU"/>
              </w:rPr>
              <w:t>упакування під тиском</w:t>
            </w:r>
            <w:r w:rsidRPr="0052473A">
              <w:rPr>
                <w:sz w:val="18"/>
                <w:szCs w:val="18"/>
                <w:lang w:val="ru-RU"/>
              </w:rPr>
              <w:t xml:space="preserve">. </w:t>
            </w:r>
            <w:r w:rsidR="0052473A" w:rsidRPr="0043523E">
              <w:rPr>
                <w:sz w:val="18"/>
                <w:szCs w:val="18"/>
                <w:lang w:val="ru-RU"/>
              </w:rPr>
              <w:t>Нагрівання може призвести до вибуху</w:t>
            </w:r>
          </w:p>
          <w:p w:rsidR="004473D4" w:rsidRPr="005D4D7C" w:rsidRDefault="004473D4" w:rsidP="004473D4">
            <w:pPr>
              <w:rPr>
                <w:sz w:val="18"/>
                <w:szCs w:val="18"/>
                <w:lang w:val="uk-UA"/>
              </w:rPr>
            </w:pPr>
            <w:r w:rsidRPr="00212119">
              <w:rPr>
                <w:b/>
                <w:sz w:val="18"/>
                <w:szCs w:val="18"/>
              </w:rPr>
              <w:t>H</w:t>
            </w:r>
            <w:r w:rsidRPr="0043523E">
              <w:rPr>
                <w:b/>
                <w:sz w:val="18"/>
                <w:szCs w:val="18"/>
                <w:lang w:val="ru-RU"/>
              </w:rPr>
              <w:t>315</w:t>
            </w:r>
            <w:r w:rsidRPr="0043523E">
              <w:rPr>
                <w:sz w:val="18"/>
                <w:szCs w:val="18"/>
                <w:lang w:val="ru-RU"/>
              </w:rPr>
              <w:t xml:space="preserve"> </w:t>
            </w:r>
            <w:r w:rsidR="005D4D7C">
              <w:rPr>
                <w:sz w:val="18"/>
                <w:szCs w:val="18"/>
                <w:lang w:val="uk-UA"/>
              </w:rPr>
              <w:t>спричиняє подразнення шкіри</w:t>
            </w:r>
          </w:p>
          <w:p w:rsidR="004473D4" w:rsidRPr="0052473A" w:rsidRDefault="004473D4" w:rsidP="004473D4">
            <w:pPr>
              <w:rPr>
                <w:sz w:val="18"/>
                <w:szCs w:val="18"/>
                <w:lang w:val="ru-RU"/>
              </w:rPr>
            </w:pPr>
            <w:r w:rsidRPr="00212119">
              <w:rPr>
                <w:b/>
                <w:sz w:val="18"/>
                <w:szCs w:val="18"/>
              </w:rPr>
              <w:t>H</w:t>
            </w:r>
            <w:r w:rsidRPr="0052473A">
              <w:rPr>
                <w:b/>
                <w:sz w:val="18"/>
                <w:szCs w:val="18"/>
                <w:lang w:val="ru-RU"/>
              </w:rPr>
              <w:t>336</w:t>
            </w:r>
            <w:r w:rsidRPr="0052473A">
              <w:rPr>
                <w:sz w:val="18"/>
                <w:szCs w:val="18"/>
                <w:lang w:val="ru-RU"/>
              </w:rPr>
              <w:t xml:space="preserve"> </w:t>
            </w:r>
            <w:r w:rsidR="0052473A" w:rsidRPr="0052473A">
              <w:rPr>
                <w:sz w:val="18"/>
                <w:szCs w:val="18"/>
                <w:lang w:val="ru-RU"/>
              </w:rPr>
              <w:t>може викликати со</w:t>
            </w:r>
            <w:r w:rsidR="0052473A" w:rsidRPr="0052473A">
              <w:rPr>
                <w:sz w:val="18"/>
                <w:szCs w:val="18"/>
                <w:lang w:val="ru-RU"/>
              </w:rPr>
              <w:t>н</w:t>
            </w:r>
            <w:r w:rsidR="0052473A" w:rsidRPr="0052473A">
              <w:rPr>
                <w:sz w:val="18"/>
                <w:szCs w:val="18"/>
                <w:lang w:val="ru-RU"/>
              </w:rPr>
              <w:t>ливість або запаморочення</w:t>
            </w:r>
          </w:p>
          <w:p w:rsidR="004473D4" w:rsidRPr="0052473A" w:rsidRDefault="004473D4" w:rsidP="004473D4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:rsidR="004473D4" w:rsidRPr="00CB00BF" w:rsidRDefault="004473D4" w:rsidP="004473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:rsidR="004473D4" w:rsidRPr="00CB00BF" w:rsidRDefault="004473D4" w:rsidP="004473D4">
            <w:pPr>
              <w:jc w:val="center"/>
              <w:rPr>
                <w:b/>
                <w:sz w:val="20"/>
              </w:rPr>
            </w:pPr>
            <w:r w:rsidRPr="00CB00BF">
              <w:rPr>
                <w:b/>
                <w:sz w:val="20"/>
              </w:rPr>
              <w:t>0,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:rsidR="004473D4" w:rsidRPr="00CB00BF" w:rsidRDefault="004473D4" w:rsidP="004473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thinThickThinSmallGap" w:sz="18" w:space="0" w:color="auto"/>
            </w:tcBorders>
            <w:textDirection w:val="btLr"/>
          </w:tcPr>
          <w:p w:rsidR="004473D4" w:rsidRDefault="004473D4" w:rsidP="004473D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  <w:p w:rsidR="004473D4" w:rsidRPr="00CB00BF" w:rsidRDefault="004C52B1" w:rsidP="004473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Прийнятний</w:t>
            </w:r>
          </w:p>
        </w:tc>
        <w:tc>
          <w:tcPr>
            <w:tcW w:w="3402" w:type="dxa"/>
            <w:tcBorders>
              <w:left w:val="dotted" w:sz="4" w:space="0" w:color="auto"/>
              <w:bottom w:val="thinThickThinSmallGap" w:sz="18" w:space="0" w:color="auto"/>
              <w:right w:val="single" w:sz="12" w:space="0" w:color="auto"/>
            </w:tcBorders>
          </w:tcPr>
          <w:p w:rsidR="004473D4" w:rsidRPr="003E570C" w:rsidRDefault="00B24553" w:rsidP="004473D4">
            <w:pPr>
              <w:rPr>
                <w:sz w:val="18"/>
                <w:szCs w:val="18"/>
                <w:lang w:val="ru-RU"/>
              </w:rPr>
            </w:pPr>
            <w:r w:rsidRPr="00EB2EE6">
              <w:rPr>
                <w:sz w:val="18"/>
                <w:szCs w:val="18"/>
                <w:lang w:val="ru-RU"/>
              </w:rPr>
              <w:t>Забезпечити хорошу вентиляцію приміщення</w:t>
            </w:r>
            <w:r w:rsidR="004473D4" w:rsidRPr="00EB2EE6">
              <w:rPr>
                <w:sz w:val="18"/>
                <w:szCs w:val="18"/>
                <w:lang w:val="ru-RU"/>
              </w:rPr>
              <w:t xml:space="preserve">. </w:t>
            </w:r>
            <w:r w:rsidR="003E570C">
              <w:rPr>
                <w:sz w:val="18"/>
                <w:szCs w:val="18"/>
                <w:lang w:val="uk-UA"/>
              </w:rPr>
              <w:t>Тримати подалі від джерел займання – не палити.</w:t>
            </w:r>
            <w:r w:rsidR="004473D4" w:rsidRPr="003E570C">
              <w:rPr>
                <w:sz w:val="18"/>
                <w:szCs w:val="18"/>
                <w:lang w:val="ru-RU"/>
              </w:rPr>
              <w:t xml:space="preserve"> </w:t>
            </w:r>
            <w:r w:rsidR="00501EB5" w:rsidRPr="003E570C">
              <w:rPr>
                <w:sz w:val="18"/>
                <w:szCs w:val="18"/>
                <w:lang w:val="ru-RU"/>
              </w:rPr>
              <w:t>Не використ</w:t>
            </w:r>
            <w:r w:rsidR="00501EB5" w:rsidRPr="003E570C">
              <w:rPr>
                <w:sz w:val="18"/>
                <w:szCs w:val="18"/>
                <w:lang w:val="ru-RU"/>
              </w:rPr>
              <w:t>о</w:t>
            </w:r>
            <w:r w:rsidR="00501EB5" w:rsidRPr="003E570C">
              <w:rPr>
                <w:sz w:val="18"/>
                <w:szCs w:val="18"/>
                <w:lang w:val="ru-RU"/>
              </w:rPr>
              <w:t>вувати на гарячих поверхнях</w:t>
            </w:r>
            <w:r w:rsidR="004473D4" w:rsidRPr="003E570C">
              <w:rPr>
                <w:sz w:val="18"/>
                <w:szCs w:val="18"/>
                <w:lang w:val="ru-RU"/>
              </w:rPr>
              <w:t xml:space="preserve">. </w:t>
            </w:r>
          </w:p>
          <w:p w:rsidR="003E570C" w:rsidRPr="003E570C" w:rsidRDefault="003E570C" w:rsidP="003E570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 xml:space="preserve">Вживати заходів проти </w:t>
            </w:r>
            <w:r w:rsidR="00172DEF">
              <w:rPr>
                <w:sz w:val="18"/>
                <w:szCs w:val="18"/>
                <w:lang w:val="uk-UA"/>
              </w:rPr>
              <w:t xml:space="preserve">виникнення </w:t>
            </w:r>
            <w:r>
              <w:rPr>
                <w:sz w:val="18"/>
                <w:szCs w:val="18"/>
                <w:lang w:val="uk-UA"/>
              </w:rPr>
              <w:t>еле</w:t>
            </w:r>
            <w:r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тростатистичного заряду</w:t>
            </w:r>
            <w:r w:rsidRPr="00396437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Мити руки перед перервами та після завершення роботи</w:t>
            </w:r>
            <w:r w:rsidRPr="00396437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Перед входом до приміщення, де відбувається споживання їжі, зняти забруднений одяг та захисне сп</w:t>
            </w:r>
            <w:r>
              <w:rPr>
                <w:sz w:val="18"/>
                <w:szCs w:val="18"/>
                <w:lang w:val="ru-RU"/>
              </w:rPr>
              <w:t>о</w:t>
            </w:r>
            <w:r>
              <w:rPr>
                <w:sz w:val="18"/>
                <w:szCs w:val="18"/>
                <w:lang w:val="ru-RU"/>
              </w:rPr>
              <w:t>рядження</w:t>
            </w:r>
            <w:r w:rsidR="004473D4" w:rsidRPr="003E570C">
              <w:rPr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3E570C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3E570C">
              <w:rPr>
                <w:sz w:val="18"/>
                <w:szCs w:val="18"/>
                <w:lang w:val="ru-RU"/>
              </w:rPr>
              <w:t>ід час праці не споживати їжі, не пити та не палити тютюну.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3E570C">
              <w:rPr>
                <w:sz w:val="18"/>
                <w:szCs w:val="18"/>
                <w:lang w:val="ru-RU"/>
              </w:rPr>
              <w:t>Уник</w:t>
            </w:r>
            <w:r w:rsidRPr="003E570C">
              <w:rPr>
                <w:sz w:val="18"/>
                <w:szCs w:val="18"/>
                <w:lang w:val="ru-RU"/>
              </w:rPr>
              <w:t>а</w:t>
            </w:r>
            <w:r w:rsidRPr="003E570C">
              <w:rPr>
                <w:sz w:val="18"/>
                <w:szCs w:val="18"/>
                <w:lang w:val="ru-RU"/>
              </w:rPr>
              <w:t>ти забруднення очей. Забезпечити н</w:t>
            </w:r>
            <w:r w:rsidRPr="003E570C">
              <w:rPr>
                <w:sz w:val="18"/>
                <w:szCs w:val="18"/>
                <w:lang w:val="ru-RU"/>
              </w:rPr>
              <w:t>а</w:t>
            </w:r>
            <w:r w:rsidRPr="003E570C">
              <w:rPr>
                <w:sz w:val="18"/>
                <w:szCs w:val="18"/>
                <w:lang w:val="ru-RU"/>
              </w:rPr>
              <w:t>лежну вентиляцію.</w:t>
            </w:r>
          </w:p>
          <w:p w:rsidR="004473D4" w:rsidRPr="003E570C" w:rsidRDefault="003E570C" w:rsidP="003E570C">
            <w:pPr>
              <w:rPr>
                <w:sz w:val="18"/>
                <w:szCs w:val="18"/>
                <w:lang w:val="ru-RU"/>
              </w:rPr>
            </w:pPr>
            <w:r w:rsidRPr="003E570C">
              <w:rPr>
                <w:sz w:val="18"/>
                <w:szCs w:val="18"/>
                <w:lang w:val="ru-RU"/>
              </w:rPr>
              <w:t>Використовувати щільно прилягаючі окуляри з бічним захистом</w:t>
            </w:r>
          </w:p>
        </w:tc>
      </w:tr>
      <w:tr w:rsidR="004473D4" w:rsidRPr="000718F2" w:rsidTr="004473D4">
        <w:trPr>
          <w:trHeight w:val="2873"/>
        </w:trPr>
        <w:tc>
          <w:tcPr>
            <w:tcW w:w="1985" w:type="dxa"/>
            <w:tcBorders>
              <w:top w:val="thinThickThinSmallGap" w:sz="18" w:space="0" w:color="auto"/>
              <w:left w:val="single" w:sz="12" w:space="0" w:color="auto"/>
              <w:bottom w:val="thinThickThinSmallGap" w:sz="18" w:space="0" w:color="auto"/>
              <w:right w:val="dotted" w:sz="4" w:space="0" w:color="auto"/>
            </w:tcBorders>
          </w:tcPr>
          <w:p w:rsidR="004473D4" w:rsidRPr="005B5D79" w:rsidRDefault="004473D4" w:rsidP="004473D4">
            <w:pPr>
              <w:rPr>
                <w:rFonts w:ascii="Calibri" w:eastAsia="Times New Roman" w:hAnsi="Calibri" w:cs="Arial"/>
                <w:b/>
                <w:sz w:val="18"/>
                <w:szCs w:val="18"/>
                <w:lang w:val="uk-UA" w:eastAsia="pl-PL"/>
              </w:rPr>
            </w:pPr>
            <w:r w:rsidRPr="00212119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WD</w:t>
            </w:r>
            <w:r w:rsidRPr="005B5D79"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  <w:t xml:space="preserve">-40 </w:t>
            </w:r>
            <w:r w:rsidR="005B5D79">
              <w:rPr>
                <w:rFonts w:ascii="Calibri" w:eastAsia="Times New Roman" w:hAnsi="Calibri" w:cs="Arial"/>
                <w:b/>
                <w:sz w:val="18"/>
                <w:szCs w:val="18"/>
                <w:lang w:val="uk-UA" w:eastAsia="pl-PL"/>
              </w:rPr>
              <w:t>аерозоль</w:t>
            </w:r>
          </w:p>
          <w:p w:rsidR="004473D4" w:rsidRPr="005B5D79" w:rsidRDefault="006465F7" w:rsidP="004473D4">
            <w:pPr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</w:pPr>
            <w:r w:rsidRPr="005B5D79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>Приблизно</w:t>
            </w:r>
            <w:r w:rsidR="004473D4" w:rsidRPr="005B5D79">
              <w:rPr>
                <w:rFonts w:ascii="Calibri" w:eastAsia="Times New Roman" w:hAnsi="Calibri" w:cs="Arial"/>
                <w:sz w:val="18"/>
                <w:szCs w:val="18"/>
                <w:lang w:val="ru-RU" w:eastAsia="pl-PL"/>
              </w:rPr>
              <w:t xml:space="preserve"> 50</w:t>
            </w:r>
            <w:r w:rsidR="005B5D79"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  <w:t xml:space="preserve"> мл на зміну</w:t>
            </w:r>
          </w:p>
          <w:p w:rsidR="004473D4" w:rsidRPr="005B5D79" w:rsidRDefault="004473D4" w:rsidP="004473D4">
            <w:pPr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</w:pPr>
          </w:p>
          <w:p w:rsidR="004473D4" w:rsidRPr="005B5D79" w:rsidRDefault="005B5D79" w:rsidP="004473D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Діоксид вуглецю</w:t>
            </w:r>
            <w:r w:rsidR="004473D4" w:rsidRPr="005B5D79">
              <w:rPr>
                <w:sz w:val="18"/>
                <w:szCs w:val="18"/>
                <w:lang w:val="ru-RU"/>
              </w:rPr>
              <w:t xml:space="preserve"> 9000 </w:t>
            </w:r>
            <w:r w:rsidR="004C52B1" w:rsidRPr="005B5D79">
              <w:rPr>
                <w:sz w:val="18"/>
                <w:szCs w:val="18"/>
                <w:lang w:val="ru-RU"/>
              </w:rPr>
              <w:t>мг/м</w:t>
            </w:r>
            <w:r w:rsidR="004473D4" w:rsidRPr="005B5D79">
              <w:rPr>
                <w:sz w:val="18"/>
                <w:szCs w:val="18"/>
                <w:lang w:val="ru-RU"/>
              </w:rPr>
              <w:t xml:space="preserve">3, </w:t>
            </w:r>
          </w:p>
          <w:p w:rsidR="004473D4" w:rsidRPr="005B5D79" w:rsidRDefault="005B5D79" w:rsidP="004473D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Мінеральні масла</w:t>
            </w:r>
            <w:r w:rsidR="004473D4" w:rsidRPr="005B5D79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uk-UA"/>
              </w:rPr>
              <w:t>аерозольна рідка фаза</w:t>
            </w:r>
            <w:r w:rsidR="004473D4" w:rsidRPr="005B5D79">
              <w:rPr>
                <w:sz w:val="18"/>
                <w:szCs w:val="18"/>
                <w:lang w:val="ru-RU"/>
              </w:rPr>
              <w:t xml:space="preserve">) 5 </w:t>
            </w:r>
            <w:r w:rsidR="004C52B1" w:rsidRPr="005B5D79">
              <w:rPr>
                <w:sz w:val="18"/>
                <w:szCs w:val="18"/>
                <w:lang w:val="ru-RU"/>
              </w:rPr>
              <w:t>мг/м</w:t>
            </w:r>
            <w:r w:rsidR="004473D4" w:rsidRPr="005B5D79">
              <w:rPr>
                <w:sz w:val="18"/>
                <w:szCs w:val="18"/>
                <w:lang w:val="ru-RU"/>
              </w:rPr>
              <w:t xml:space="preserve">3, </w:t>
            </w:r>
          </w:p>
          <w:p w:rsidR="004473D4" w:rsidRPr="005B5D79" w:rsidRDefault="005B5D79" w:rsidP="005B5D79">
            <w:pPr>
              <w:rPr>
                <w:rFonts w:ascii="Calibri" w:eastAsia="Times New Roman" w:hAnsi="Calibri" w:cs="Arial"/>
                <w:b/>
                <w:sz w:val="18"/>
                <w:szCs w:val="18"/>
                <w:lang w:val="uk-UA" w:eastAsia="pl-PL"/>
              </w:rPr>
            </w:pPr>
            <w:r>
              <w:rPr>
                <w:sz w:val="18"/>
                <w:szCs w:val="18"/>
                <w:lang w:val="uk-UA"/>
              </w:rPr>
              <w:t>Вуглеводні</w:t>
            </w:r>
            <w:r w:rsidR="004473D4" w:rsidRPr="005B5D79">
              <w:rPr>
                <w:sz w:val="18"/>
                <w:szCs w:val="18"/>
                <w:lang w:val="ru-RU"/>
              </w:rPr>
              <w:t xml:space="preserve">, </w:t>
            </w:r>
            <w:r w:rsidR="004473D4" w:rsidRPr="005B5525">
              <w:rPr>
                <w:sz w:val="18"/>
                <w:szCs w:val="18"/>
              </w:rPr>
              <w:t>C</w:t>
            </w:r>
            <w:r w:rsidR="004473D4" w:rsidRPr="005B5D79">
              <w:rPr>
                <w:sz w:val="18"/>
                <w:szCs w:val="18"/>
                <w:lang w:val="ru-RU"/>
              </w:rPr>
              <w:t>9-</w:t>
            </w:r>
            <w:r w:rsidR="004473D4" w:rsidRPr="005B5525">
              <w:rPr>
                <w:sz w:val="18"/>
                <w:szCs w:val="18"/>
              </w:rPr>
              <w:t>C</w:t>
            </w:r>
            <w:r w:rsidR="004473D4" w:rsidRPr="005B5D79">
              <w:rPr>
                <w:sz w:val="18"/>
                <w:szCs w:val="18"/>
                <w:lang w:val="ru-RU"/>
              </w:rPr>
              <w:t xml:space="preserve">11, </w:t>
            </w:r>
            <w:r w:rsidR="004473D4" w:rsidRPr="005B5525">
              <w:rPr>
                <w:sz w:val="18"/>
                <w:szCs w:val="18"/>
              </w:rPr>
              <w:t>n</w:t>
            </w:r>
            <w:r w:rsidR="004473D4" w:rsidRPr="005B5D79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uk-UA"/>
              </w:rPr>
              <w:t>алкани</w:t>
            </w:r>
            <w:r w:rsidR="004473D4" w:rsidRPr="005B5D79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uk-UA"/>
              </w:rPr>
              <w:t>ізоалкани</w:t>
            </w:r>
            <w:r w:rsidR="004473D4" w:rsidRPr="005B5D79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uk-UA"/>
              </w:rPr>
              <w:t>циклоалкани</w:t>
            </w:r>
            <w:r w:rsidR="004473D4" w:rsidRPr="005B5D79">
              <w:rPr>
                <w:sz w:val="18"/>
                <w:szCs w:val="18"/>
                <w:lang w:val="ru-RU"/>
              </w:rPr>
              <w:t xml:space="preserve">, &lt;2% </w:t>
            </w:r>
            <w:r>
              <w:rPr>
                <w:sz w:val="18"/>
                <w:szCs w:val="18"/>
                <w:lang w:val="uk-UA"/>
              </w:rPr>
              <w:t>ароматичні сполуки</w:t>
            </w:r>
          </w:p>
        </w:tc>
        <w:tc>
          <w:tcPr>
            <w:tcW w:w="2683" w:type="dxa"/>
            <w:tcBorders>
              <w:top w:val="thinThickThinSmallGap" w:sz="18" w:space="0" w:color="auto"/>
              <w:left w:val="dotted" w:sz="4" w:space="0" w:color="auto"/>
              <w:bottom w:val="thinThickThinSmallGap" w:sz="18" w:space="0" w:color="auto"/>
              <w:right w:val="dotted" w:sz="4" w:space="0" w:color="auto"/>
            </w:tcBorders>
          </w:tcPr>
          <w:p w:rsidR="004473D4" w:rsidRPr="0052473A" w:rsidRDefault="004473D4" w:rsidP="004473D4">
            <w:pPr>
              <w:rPr>
                <w:sz w:val="18"/>
                <w:szCs w:val="18"/>
                <w:lang w:val="ru-RU"/>
              </w:rPr>
            </w:pPr>
            <w:r w:rsidRPr="00212119">
              <w:rPr>
                <w:b/>
                <w:sz w:val="18"/>
                <w:szCs w:val="18"/>
              </w:rPr>
              <w:t>H</w:t>
            </w:r>
            <w:r w:rsidRPr="0052473A">
              <w:rPr>
                <w:b/>
                <w:sz w:val="18"/>
                <w:szCs w:val="18"/>
                <w:lang w:val="ru-RU"/>
              </w:rPr>
              <w:t>222</w:t>
            </w:r>
            <w:r w:rsidRPr="0052473A">
              <w:rPr>
                <w:sz w:val="18"/>
                <w:szCs w:val="18"/>
                <w:lang w:val="ru-RU"/>
              </w:rPr>
              <w:t xml:space="preserve"> </w:t>
            </w:r>
            <w:r w:rsidR="0052473A" w:rsidRPr="0052473A">
              <w:rPr>
                <w:sz w:val="18"/>
                <w:szCs w:val="18"/>
                <w:lang w:val="ru-RU"/>
              </w:rPr>
              <w:t>надзвичайно легкозайм</w:t>
            </w:r>
            <w:r w:rsidR="0052473A" w:rsidRPr="0052473A">
              <w:rPr>
                <w:sz w:val="18"/>
                <w:szCs w:val="18"/>
                <w:lang w:val="ru-RU"/>
              </w:rPr>
              <w:t>и</w:t>
            </w:r>
            <w:r w:rsidR="0052473A" w:rsidRPr="0052473A">
              <w:rPr>
                <w:sz w:val="18"/>
                <w:szCs w:val="18"/>
                <w:lang w:val="ru-RU"/>
              </w:rPr>
              <w:t>стий аерозоль</w:t>
            </w:r>
          </w:p>
          <w:p w:rsidR="004473D4" w:rsidRPr="0043523E" w:rsidRDefault="004473D4" w:rsidP="004473D4">
            <w:pPr>
              <w:rPr>
                <w:sz w:val="18"/>
                <w:szCs w:val="18"/>
                <w:lang w:val="ru-RU"/>
              </w:rPr>
            </w:pPr>
            <w:r w:rsidRPr="00212119">
              <w:rPr>
                <w:b/>
                <w:sz w:val="18"/>
                <w:szCs w:val="18"/>
              </w:rPr>
              <w:t>H</w:t>
            </w:r>
            <w:r w:rsidRPr="0052473A">
              <w:rPr>
                <w:b/>
                <w:sz w:val="18"/>
                <w:szCs w:val="18"/>
                <w:lang w:val="ru-RU"/>
              </w:rPr>
              <w:t>229</w:t>
            </w:r>
            <w:r w:rsidRPr="0052473A">
              <w:rPr>
                <w:sz w:val="18"/>
                <w:szCs w:val="18"/>
                <w:lang w:val="ru-RU"/>
              </w:rPr>
              <w:t xml:space="preserve"> </w:t>
            </w:r>
            <w:r w:rsidR="0052473A" w:rsidRPr="0052473A">
              <w:rPr>
                <w:sz w:val="18"/>
                <w:szCs w:val="18"/>
                <w:lang w:val="ru-RU"/>
              </w:rPr>
              <w:t>упакування під тиском</w:t>
            </w:r>
            <w:r w:rsidRPr="0052473A">
              <w:rPr>
                <w:sz w:val="18"/>
                <w:szCs w:val="18"/>
                <w:lang w:val="ru-RU"/>
              </w:rPr>
              <w:t xml:space="preserve">. </w:t>
            </w:r>
            <w:r w:rsidR="0052473A" w:rsidRPr="0043523E">
              <w:rPr>
                <w:sz w:val="18"/>
                <w:szCs w:val="18"/>
                <w:lang w:val="ru-RU"/>
              </w:rPr>
              <w:t>Нагрівання може призвести до вибуху</w:t>
            </w:r>
          </w:p>
          <w:p w:rsidR="004473D4" w:rsidRPr="0052473A" w:rsidRDefault="004473D4" w:rsidP="004473D4">
            <w:pPr>
              <w:rPr>
                <w:sz w:val="18"/>
                <w:szCs w:val="18"/>
                <w:lang w:val="ru-RU"/>
              </w:rPr>
            </w:pPr>
            <w:r w:rsidRPr="00212119">
              <w:rPr>
                <w:b/>
                <w:sz w:val="18"/>
                <w:szCs w:val="18"/>
              </w:rPr>
              <w:t>H</w:t>
            </w:r>
            <w:r w:rsidRPr="0052473A">
              <w:rPr>
                <w:b/>
                <w:sz w:val="18"/>
                <w:szCs w:val="18"/>
                <w:lang w:val="ru-RU"/>
              </w:rPr>
              <w:t>336</w:t>
            </w:r>
            <w:r w:rsidRPr="0052473A">
              <w:rPr>
                <w:sz w:val="18"/>
                <w:szCs w:val="18"/>
                <w:lang w:val="ru-RU"/>
              </w:rPr>
              <w:t xml:space="preserve"> </w:t>
            </w:r>
            <w:r w:rsidR="0052473A" w:rsidRPr="0052473A">
              <w:rPr>
                <w:sz w:val="18"/>
                <w:szCs w:val="18"/>
                <w:lang w:val="ru-RU"/>
              </w:rPr>
              <w:t>може викликати со</w:t>
            </w:r>
            <w:r w:rsidR="0052473A" w:rsidRPr="0052473A">
              <w:rPr>
                <w:sz w:val="18"/>
                <w:szCs w:val="18"/>
                <w:lang w:val="ru-RU"/>
              </w:rPr>
              <w:t>н</w:t>
            </w:r>
            <w:r w:rsidR="0052473A" w:rsidRPr="0052473A">
              <w:rPr>
                <w:sz w:val="18"/>
                <w:szCs w:val="18"/>
                <w:lang w:val="ru-RU"/>
              </w:rPr>
              <w:t>ливість або запаморочення</w:t>
            </w:r>
          </w:p>
          <w:p w:rsidR="004473D4" w:rsidRPr="0052473A" w:rsidRDefault="004473D4" w:rsidP="004473D4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435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4473D4" w:rsidRPr="00CB00BF" w:rsidRDefault="004473D4" w:rsidP="004473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4473D4" w:rsidRPr="00CB00BF" w:rsidRDefault="004473D4" w:rsidP="004473D4">
            <w:pPr>
              <w:jc w:val="center"/>
              <w:rPr>
                <w:b/>
                <w:sz w:val="20"/>
              </w:rPr>
            </w:pPr>
            <w:r w:rsidRPr="00CB00BF">
              <w:rPr>
                <w:b/>
                <w:sz w:val="20"/>
              </w:rPr>
              <w:t>0,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4473D4" w:rsidRPr="00CB00BF" w:rsidRDefault="004473D4" w:rsidP="004473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thinThickThinSmallGap" w:sz="18" w:space="0" w:color="auto"/>
              <w:bottom w:val="thinThickThinSmallGap" w:sz="18" w:space="0" w:color="auto"/>
            </w:tcBorders>
            <w:textDirection w:val="btLr"/>
          </w:tcPr>
          <w:p w:rsidR="004473D4" w:rsidRDefault="004473D4" w:rsidP="004473D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  <w:p w:rsidR="004473D4" w:rsidRPr="00CB00BF" w:rsidRDefault="004C52B1" w:rsidP="004473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Прийнятний</w:t>
            </w:r>
          </w:p>
        </w:tc>
        <w:tc>
          <w:tcPr>
            <w:tcW w:w="3402" w:type="dxa"/>
            <w:tcBorders>
              <w:top w:val="thinThickThinSmallGap" w:sz="18" w:space="0" w:color="auto"/>
              <w:left w:val="dotted" w:sz="4" w:space="0" w:color="auto"/>
              <w:bottom w:val="thinThickThinSmallGap" w:sz="18" w:space="0" w:color="auto"/>
              <w:right w:val="single" w:sz="12" w:space="0" w:color="auto"/>
            </w:tcBorders>
          </w:tcPr>
          <w:p w:rsidR="004473D4" w:rsidRPr="0043523E" w:rsidRDefault="00B24553" w:rsidP="004473D4">
            <w:pPr>
              <w:rPr>
                <w:sz w:val="18"/>
                <w:szCs w:val="18"/>
                <w:lang w:val="ru-RU"/>
              </w:rPr>
            </w:pPr>
            <w:r w:rsidRPr="00EB2EE6">
              <w:rPr>
                <w:sz w:val="18"/>
                <w:szCs w:val="18"/>
                <w:lang w:val="ru-RU"/>
              </w:rPr>
              <w:t>Забезпечити хорошу вентиляцію приміщення</w:t>
            </w:r>
            <w:r w:rsidR="004473D4" w:rsidRPr="00EB2EE6">
              <w:rPr>
                <w:sz w:val="18"/>
                <w:szCs w:val="18"/>
                <w:lang w:val="ru-RU"/>
              </w:rPr>
              <w:t xml:space="preserve">. </w:t>
            </w:r>
            <w:r w:rsidR="000718F2">
              <w:rPr>
                <w:sz w:val="18"/>
                <w:szCs w:val="18"/>
                <w:lang w:val="uk-UA"/>
              </w:rPr>
              <w:t xml:space="preserve">Тримати подалі від джерел займання – не палити. </w:t>
            </w:r>
            <w:r w:rsidR="00501EB5" w:rsidRPr="00501EB5">
              <w:rPr>
                <w:sz w:val="18"/>
                <w:szCs w:val="18"/>
                <w:lang w:val="ru-RU"/>
              </w:rPr>
              <w:t>Не використ</w:t>
            </w:r>
            <w:r w:rsidR="00501EB5" w:rsidRPr="00501EB5">
              <w:rPr>
                <w:sz w:val="18"/>
                <w:szCs w:val="18"/>
                <w:lang w:val="ru-RU"/>
              </w:rPr>
              <w:t>о</w:t>
            </w:r>
            <w:r w:rsidR="00501EB5" w:rsidRPr="00501EB5">
              <w:rPr>
                <w:sz w:val="18"/>
                <w:szCs w:val="18"/>
                <w:lang w:val="ru-RU"/>
              </w:rPr>
              <w:t>вувати на гарячих поверхнях</w:t>
            </w:r>
            <w:r w:rsidR="004473D4" w:rsidRPr="00501EB5">
              <w:rPr>
                <w:sz w:val="18"/>
                <w:szCs w:val="18"/>
                <w:lang w:val="ru-RU"/>
              </w:rPr>
              <w:t xml:space="preserve">. </w:t>
            </w:r>
            <w:r w:rsidRPr="00501EB5">
              <w:rPr>
                <w:sz w:val="18"/>
                <w:szCs w:val="18"/>
                <w:lang w:val="ru-RU"/>
              </w:rPr>
              <w:t xml:space="preserve">Вживати заходів проти </w:t>
            </w:r>
            <w:r w:rsidR="00172DEF">
              <w:rPr>
                <w:sz w:val="18"/>
                <w:szCs w:val="18"/>
                <w:lang w:val="ru-RU"/>
              </w:rPr>
              <w:t>виникнення</w:t>
            </w:r>
            <w:r w:rsidRPr="00501EB5">
              <w:rPr>
                <w:sz w:val="18"/>
                <w:szCs w:val="18"/>
                <w:lang w:val="ru-RU"/>
              </w:rPr>
              <w:t xml:space="preserve"> електрост</w:t>
            </w:r>
            <w:r w:rsidRPr="00501EB5">
              <w:rPr>
                <w:sz w:val="18"/>
                <w:szCs w:val="18"/>
                <w:lang w:val="ru-RU"/>
              </w:rPr>
              <w:t>а</w:t>
            </w:r>
            <w:r w:rsidRPr="00501EB5">
              <w:rPr>
                <w:sz w:val="18"/>
                <w:szCs w:val="18"/>
                <w:lang w:val="ru-RU"/>
              </w:rPr>
              <w:t>тичних зарядів</w:t>
            </w:r>
            <w:r w:rsidR="004473D4" w:rsidRPr="00501EB5">
              <w:rPr>
                <w:sz w:val="18"/>
                <w:szCs w:val="18"/>
                <w:lang w:val="ru-RU"/>
              </w:rPr>
              <w:t xml:space="preserve">. </w:t>
            </w:r>
            <w:r w:rsidR="00501EB5" w:rsidRPr="0043523E">
              <w:rPr>
                <w:sz w:val="18"/>
                <w:szCs w:val="18"/>
                <w:lang w:val="ru-RU"/>
              </w:rPr>
              <w:t>Мити руки перед пер</w:t>
            </w:r>
            <w:r w:rsidR="00501EB5" w:rsidRPr="0043523E">
              <w:rPr>
                <w:sz w:val="18"/>
                <w:szCs w:val="18"/>
                <w:lang w:val="ru-RU"/>
              </w:rPr>
              <w:t>е</w:t>
            </w:r>
            <w:r w:rsidR="00501EB5" w:rsidRPr="0043523E">
              <w:rPr>
                <w:sz w:val="18"/>
                <w:szCs w:val="18"/>
                <w:lang w:val="ru-RU"/>
              </w:rPr>
              <w:t>рвами та закінченням роботи</w:t>
            </w:r>
            <w:r w:rsidR="004473D4" w:rsidRPr="0043523E">
              <w:rPr>
                <w:sz w:val="18"/>
                <w:szCs w:val="18"/>
                <w:lang w:val="ru-RU"/>
              </w:rPr>
              <w:t>.</w:t>
            </w:r>
          </w:p>
          <w:p w:rsidR="004473D4" w:rsidRPr="000718F2" w:rsidRDefault="000718F2" w:rsidP="00172DE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Використовувати щільно прилягаючі окуляри з бічним захистом. Рекоменд</w:t>
            </w:r>
            <w:r>
              <w:rPr>
                <w:sz w:val="18"/>
                <w:szCs w:val="18"/>
                <w:lang w:val="uk-UA"/>
              </w:rPr>
              <w:t>у</w:t>
            </w:r>
            <w:r>
              <w:rPr>
                <w:sz w:val="18"/>
                <w:szCs w:val="18"/>
                <w:lang w:val="uk-UA"/>
              </w:rPr>
              <w:t>ється захисний крем для рук</w:t>
            </w:r>
            <w:r w:rsidR="004473D4" w:rsidRPr="000718F2">
              <w:rPr>
                <w:lang w:val="ru-RU"/>
              </w:rPr>
              <w:t xml:space="preserve">. </w:t>
            </w:r>
            <w:r w:rsidR="00501EB5" w:rsidRPr="000718F2">
              <w:rPr>
                <w:sz w:val="18"/>
                <w:szCs w:val="18"/>
                <w:lang w:val="ru-RU"/>
              </w:rPr>
              <w:t xml:space="preserve">Мити руки перед перервами та </w:t>
            </w:r>
            <w:proofErr w:type="gramStart"/>
            <w:r w:rsidR="00172DEF">
              <w:rPr>
                <w:sz w:val="18"/>
                <w:szCs w:val="18"/>
                <w:lang w:val="ru-RU"/>
              </w:rPr>
              <w:t>п</w:t>
            </w:r>
            <w:proofErr w:type="gramEnd"/>
            <w:r w:rsidR="00172DEF">
              <w:rPr>
                <w:sz w:val="18"/>
                <w:szCs w:val="18"/>
                <w:lang w:val="ru-RU"/>
              </w:rPr>
              <w:t>ісля завершення</w:t>
            </w:r>
            <w:r w:rsidR="00501EB5" w:rsidRPr="000718F2">
              <w:rPr>
                <w:sz w:val="18"/>
                <w:szCs w:val="18"/>
                <w:lang w:val="ru-RU"/>
              </w:rPr>
              <w:t xml:space="preserve"> роботи</w:t>
            </w:r>
          </w:p>
        </w:tc>
      </w:tr>
      <w:tr w:rsidR="004824ED" w:rsidTr="00B6792B">
        <w:trPr>
          <w:trHeight w:val="3076"/>
        </w:trPr>
        <w:tc>
          <w:tcPr>
            <w:tcW w:w="1985" w:type="dxa"/>
            <w:tcBorders>
              <w:top w:val="thinThickThinSmallGap" w:sz="18" w:space="0" w:color="auto"/>
              <w:left w:val="single" w:sz="12" w:space="0" w:color="auto"/>
              <w:bottom w:val="thinThickThinSmallGap" w:sz="18" w:space="0" w:color="auto"/>
              <w:right w:val="dotted" w:sz="4" w:space="0" w:color="auto"/>
            </w:tcBorders>
          </w:tcPr>
          <w:p w:rsidR="004824ED" w:rsidRDefault="004824ED" w:rsidP="004824ED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016FF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lastRenderedPageBreak/>
              <w:t>BRAKE CLEANER MA PROFESSIONAL</w:t>
            </w:r>
            <w:r w:rsidRPr="00A5474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</w:p>
          <w:p w:rsidR="004824ED" w:rsidRDefault="005B5D79" w:rsidP="004824ED">
            <w:pPr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  <w:t>Засіб для знежирення гальмівних дисків та деталей</w:t>
            </w:r>
          </w:p>
          <w:p w:rsidR="00172DEF" w:rsidRPr="005B5D79" w:rsidRDefault="00172DEF" w:rsidP="004824ED">
            <w:pPr>
              <w:rPr>
                <w:rFonts w:ascii="Calibri" w:eastAsia="Times New Roman" w:hAnsi="Calibri" w:cs="Arial"/>
                <w:sz w:val="18"/>
                <w:szCs w:val="18"/>
                <w:lang w:val="uk-UA" w:eastAsia="pl-PL"/>
              </w:rPr>
            </w:pPr>
          </w:p>
          <w:p w:rsidR="004824ED" w:rsidRPr="005B5D79" w:rsidRDefault="005B5D79" w:rsidP="004824E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Бензин легкий, обро</w:t>
            </w:r>
            <w:r>
              <w:rPr>
                <w:sz w:val="18"/>
                <w:szCs w:val="18"/>
                <w:lang w:val="uk-UA"/>
              </w:rPr>
              <w:t>б</w:t>
            </w:r>
            <w:r>
              <w:rPr>
                <w:sz w:val="18"/>
                <w:szCs w:val="18"/>
                <w:lang w:val="uk-UA"/>
              </w:rPr>
              <w:t>лений воднем</w:t>
            </w:r>
            <w:r w:rsidR="004824ED" w:rsidRPr="005B5D79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uk-UA"/>
              </w:rPr>
              <w:t>нафта</w:t>
            </w:r>
            <w:r w:rsidR="004824ED" w:rsidRPr="005B5D79">
              <w:rPr>
                <w:sz w:val="18"/>
                <w:szCs w:val="18"/>
                <w:lang w:val="ru-RU"/>
              </w:rPr>
              <w:t>):</w:t>
            </w:r>
          </w:p>
          <w:p w:rsidR="004824ED" w:rsidRPr="00EB2EE6" w:rsidRDefault="005B5D79" w:rsidP="004824E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Гексан</w:t>
            </w:r>
            <w:r w:rsidR="004824ED" w:rsidRPr="00EB2EE6">
              <w:rPr>
                <w:sz w:val="18"/>
                <w:szCs w:val="18"/>
                <w:lang w:val="ru-RU"/>
              </w:rPr>
              <w:t xml:space="preserve"> 72 </w:t>
            </w:r>
            <w:r w:rsidR="004C52B1" w:rsidRPr="00EB2EE6">
              <w:rPr>
                <w:sz w:val="18"/>
                <w:szCs w:val="18"/>
                <w:lang w:val="ru-RU"/>
              </w:rPr>
              <w:t>мг/м</w:t>
            </w:r>
            <w:r w:rsidR="004824ED" w:rsidRPr="00EB2EE6">
              <w:rPr>
                <w:sz w:val="18"/>
                <w:szCs w:val="18"/>
                <w:lang w:val="ru-RU"/>
              </w:rPr>
              <w:t>3</w:t>
            </w:r>
          </w:p>
          <w:p w:rsidR="004824ED" w:rsidRPr="005B5D79" w:rsidRDefault="005B5D79" w:rsidP="004824E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Циклічні насичені ізометри гексану</w:t>
            </w:r>
            <w:r w:rsidR="004824ED" w:rsidRPr="005B5D79">
              <w:rPr>
                <w:sz w:val="18"/>
                <w:szCs w:val="18"/>
                <w:lang w:val="ru-RU"/>
              </w:rPr>
              <w:t xml:space="preserve"> 400</w:t>
            </w:r>
            <w:r>
              <w:rPr>
                <w:sz w:val="18"/>
                <w:szCs w:val="18"/>
                <w:lang w:val="uk-UA"/>
              </w:rPr>
              <w:t>г</w:t>
            </w:r>
            <w:r w:rsidR="004824ED" w:rsidRPr="005B5D79">
              <w:rPr>
                <w:sz w:val="18"/>
                <w:szCs w:val="18"/>
                <w:lang w:val="ru-RU"/>
              </w:rPr>
              <w:t>/</w:t>
            </w:r>
            <w:r w:rsidR="004824ED" w:rsidRPr="003016FF">
              <w:rPr>
                <w:sz w:val="18"/>
                <w:szCs w:val="18"/>
              </w:rPr>
              <w:t>m</w:t>
            </w:r>
            <w:r w:rsidR="004824ED" w:rsidRPr="005B5D79">
              <w:rPr>
                <w:sz w:val="18"/>
                <w:szCs w:val="18"/>
                <w:lang w:val="ru-RU"/>
              </w:rPr>
              <w:t xml:space="preserve">3, </w:t>
            </w:r>
          </w:p>
          <w:p w:rsidR="004824ED" w:rsidRPr="00EB2EE6" w:rsidRDefault="005B5D79" w:rsidP="004824E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Бензол</w:t>
            </w:r>
            <w:r w:rsidR="004824ED" w:rsidRPr="00EB2EE6">
              <w:rPr>
                <w:sz w:val="18"/>
                <w:szCs w:val="18"/>
                <w:lang w:val="ru-RU"/>
              </w:rPr>
              <w:t xml:space="preserve"> 1,6</w:t>
            </w:r>
            <w:r w:rsidR="004C52B1" w:rsidRPr="00EB2EE6">
              <w:rPr>
                <w:sz w:val="18"/>
                <w:szCs w:val="18"/>
                <w:lang w:val="ru-RU"/>
              </w:rPr>
              <w:t>мг/м</w:t>
            </w:r>
            <w:r w:rsidR="004824ED" w:rsidRPr="00EB2EE6">
              <w:rPr>
                <w:sz w:val="18"/>
                <w:szCs w:val="18"/>
                <w:lang w:val="ru-RU"/>
              </w:rPr>
              <w:t>3</w:t>
            </w:r>
          </w:p>
          <w:p w:rsidR="004824ED" w:rsidRPr="00EB2EE6" w:rsidRDefault="005B5D79" w:rsidP="004824E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Нафтовий газ</w:t>
            </w:r>
            <w:r w:rsidR="004824ED" w:rsidRPr="00EB2EE6">
              <w:rPr>
                <w:sz w:val="18"/>
                <w:szCs w:val="18"/>
                <w:lang w:val="ru-RU"/>
              </w:rPr>
              <w:t>:</w:t>
            </w:r>
          </w:p>
          <w:p w:rsidR="004824ED" w:rsidRPr="006465F7" w:rsidRDefault="006465F7" w:rsidP="004824ED">
            <w:pPr>
              <w:rPr>
                <w:sz w:val="18"/>
                <w:szCs w:val="18"/>
                <w:lang w:val="ru-RU"/>
              </w:rPr>
            </w:pPr>
            <w:r w:rsidRPr="006465F7">
              <w:rPr>
                <w:sz w:val="18"/>
                <w:szCs w:val="18"/>
                <w:lang w:val="ru-RU"/>
              </w:rPr>
              <w:t>Пропан</w:t>
            </w:r>
            <w:r w:rsidR="004824ED" w:rsidRPr="006465F7">
              <w:rPr>
                <w:sz w:val="18"/>
                <w:szCs w:val="18"/>
                <w:lang w:val="ru-RU"/>
              </w:rPr>
              <w:t xml:space="preserve"> 1800</w:t>
            </w:r>
            <w:r w:rsidR="004C52B1" w:rsidRPr="006465F7">
              <w:rPr>
                <w:sz w:val="18"/>
                <w:szCs w:val="18"/>
                <w:lang w:val="ru-RU"/>
              </w:rPr>
              <w:t>мг/м</w:t>
            </w:r>
            <w:r w:rsidR="004824ED" w:rsidRPr="006465F7">
              <w:rPr>
                <w:sz w:val="18"/>
                <w:szCs w:val="18"/>
                <w:lang w:val="ru-RU"/>
              </w:rPr>
              <w:t>3</w:t>
            </w:r>
          </w:p>
          <w:p w:rsidR="004824ED" w:rsidRPr="006465F7" w:rsidRDefault="006465F7" w:rsidP="004824ED">
            <w:pPr>
              <w:rPr>
                <w:sz w:val="18"/>
                <w:szCs w:val="18"/>
                <w:lang w:val="ru-RU"/>
              </w:rPr>
            </w:pPr>
            <w:r w:rsidRPr="006465F7">
              <w:rPr>
                <w:sz w:val="18"/>
                <w:szCs w:val="18"/>
                <w:lang w:val="ru-RU"/>
              </w:rPr>
              <w:t>Бутан</w:t>
            </w:r>
            <w:r w:rsidR="004824ED" w:rsidRPr="006465F7">
              <w:rPr>
                <w:sz w:val="18"/>
                <w:szCs w:val="18"/>
                <w:lang w:val="ru-RU"/>
              </w:rPr>
              <w:t xml:space="preserve"> 1900</w:t>
            </w:r>
            <w:r w:rsidR="004C52B1" w:rsidRPr="006465F7">
              <w:rPr>
                <w:sz w:val="18"/>
                <w:szCs w:val="18"/>
                <w:lang w:val="ru-RU"/>
              </w:rPr>
              <w:t>мг/м</w:t>
            </w:r>
            <w:r w:rsidR="004824ED" w:rsidRPr="006465F7">
              <w:rPr>
                <w:sz w:val="18"/>
                <w:szCs w:val="18"/>
                <w:lang w:val="ru-RU"/>
              </w:rPr>
              <w:t xml:space="preserve">3, </w:t>
            </w:r>
          </w:p>
          <w:p w:rsidR="004824ED" w:rsidRPr="006465F7" w:rsidRDefault="006465F7" w:rsidP="004824ED">
            <w:pPr>
              <w:rPr>
                <w:sz w:val="18"/>
                <w:szCs w:val="18"/>
                <w:lang w:val="ru-RU"/>
              </w:rPr>
            </w:pPr>
            <w:r w:rsidRPr="006465F7">
              <w:rPr>
                <w:sz w:val="18"/>
                <w:szCs w:val="18"/>
                <w:lang w:val="ru-RU"/>
              </w:rPr>
              <w:t>Пропан</w:t>
            </w:r>
            <w:r w:rsidR="004824ED" w:rsidRPr="006465F7">
              <w:rPr>
                <w:sz w:val="18"/>
                <w:szCs w:val="18"/>
                <w:lang w:val="ru-RU"/>
              </w:rPr>
              <w:t>-2-</w:t>
            </w:r>
            <w:r w:rsidR="004824ED">
              <w:rPr>
                <w:sz w:val="18"/>
                <w:szCs w:val="18"/>
                <w:lang w:val="en-US"/>
              </w:rPr>
              <w:t>ol</w:t>
            </w:r>
            <w:r w:rsidR="004824ED" w:rsidRPr="006465F7">
              <w:rPr>
                <w:sz w:val="18"/>
                <w:szCs w:val="18"/>
                <w:lang w:val="ru-RU"/>
              </w:rPr>
              <w:t xml:space="preserve"> 900 </w:t>
            </w:r>
            <w:r w:rsidR="004C52B1" w:rsidRPr="006465F7">
              <w:rPr>
                <w:sz w:val="18"/>
                <w:szCs w:val="18"/>
                <w:lang w:val="ru-RU"/>
              </w:rPr>
              <w:t>мг/м</w:t>
            </w:r>
            <w:r w:rsidR="004824ED" w:rsidRPr="006465F7">
              <w:rPr>
                <w:sz w:val="18"/>
                <w:szCs w:val="18"/>
                <w:lang w:val="ru-RU"/>
              </w:rPr>
              <w:t xml:space="preserve">3, </w:t>
            </w:r>
          </w:p>
          <w:p w:rsidR="004824ED" w:rsidRPr="0043523E" w:rsidRDefault="006465F7" w:rsidP="004824ED">
            <w:pPr>
              <w:rPr>
                <w:rFonts w:ascii="Calibri" w:eastAsia="Times New Roman" w:hAnsi="Calibri" w:cs="Arial"/>
                <w:b/>
                <w:sz w:val="18"/>
                <w:szCs w:val="18"/>
                <w:lang w:val="ru-RU" w:eastAsia="pl-PL"/>
              </w:rPr>
            </w:pPr>
            <w:r w:rsidRPr="0043523E">
              <w:rPr>
                <w:sz w:val="18"/>
                <w:szCs w:val="18"/>
                <w:lang w:val="ru-RU"/>
              </w:rPr>
              <w:t>Ацетон</w:t>
            </w:r>
            <w:r w:rsidR="004824ED" w:rsidRPr="0043523E">
              <w:rPr>
                <w:sz w:val="18"/>
                <w:szCs w:val="18"/>
                <w:lang w:val="ru-RU"/>
              </w:rPr>
              <w:t xml:space="preserve"> 600</w:t>
            </w:r>
            <w:r w:rsidR="004C52B1" w:rsidRPr="0043523E">
              <w:rPr>
                <w:sz w:val="18"/>
                <w:szCs w:val="18"/>
                <w:lang w:val="ru-RU"/>
              </w:rPr>
              <w:t>мг/м</w:t>
            </w:r>
            <w:r w:rsidR="004824ED" w:rsidRPr="0043523E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683" w:type="dxa"/>
            <w:tcBorders>
              <w:top w:val="thinThickThinSmallGap" w:sz="18" w:space="0" w:color="auto"/>
              <w:left w:val="dotted" w:sz="4" w:space="0" w:color="auto"/>
              <w:bottom w:val="thinThickThinSmallGap" w:sz="18" w:space="0" w:color="auto"/>
              <w:right w:val="nil"/>
            </w:tcBorders>
          </w:tcPr>
          <w:p w:rsidR="004824ED" w:rsidRPr="0052473A" w:rsidRDefault="004824ED" w:rsidP="004824ED">
            <w:pPr>
              <w:rPr>
                <w:sz w:val="18"/>
                <w:szCs w:val="18"/>
                <w:lang w:val="ru-RU"/>
              </w:rPr>
            </w:pPr>
            <w:r w:rsidRPr="00212119">
              <w:rPr>
                <w:b/>
                <w:sz w:val="18"/>
                <w:szCs w:val="18"/>
              </w:rPr>
              <w:t>H</w:t>
            </w:r>
            <w:r w:rsidRPr="0052473A">
              <w:rPr>
                <w:b/>
                <w:sz w:val="18"/>
                <w:szCs w:val="18"/>
                <w:lang w:val="ru-RU"/>
              </w:rPr>
              <w:t>222</w:t>
            </w:r>
            <w:r w:rsidRPr="0052473A">
              <w:rPr>
                <w:sz w:val="18"/>
                <w:szCs w:val="18"/>
                <w:lang w:val="ru-RU"/>
              </w:rPr>
              <w:t xml:space="preserve"> </w:t>
            </w:r>
            <w:r w:rsidR="0052473A" w:rsidRPr="0052473A">
              <w:rPr>
                <w:sz w:val="18"/>
                <w:szCs w:val="18"/>
                <w:lang w:val="ru-RU"/>
              </w:rPr>
              <w:t>надзвичайно легкозайм</w:t>
            </w:r>
            <w:r w:rsidR="0052473A" w:rsidRPr="0052473A">
              <w:rPr>
                <w:sz w:val="18"/>
                <w:szCs w:val="18"/>
                <w:lang w:val="ru-RU"/>
              </w:rPr>
              <w:t>и</w:t>
            </w:r>
            <w:r w:rsidR="0052473A" w:rsidRPr="0052473A">
              <w:rPr>
                <w:sz w:val="18"/>
                <w:szCs w:val="18"/>
                <w:lang w:val="ru-RU"/>
              </w:rPr>
              <w:t>стий аерозоль</w:t>
            </w:r>
          </w:p>
          <w:p w:rsidR="004824ED" w:rsidRPr="0043523E" w:rsidRDefault="004824ED" w:rsidP="004824ED">
            <w:pPr>
              <w:rPr>
                <w:sz w:val="18"/>
                <w:szCs w:val="18"/>
                <w:lang w:val="ru-RU"/>
              </w:rPr>
            </w:pPr>
            <w:r w:rsidRPr="00212119">
              <w:rPr>
                <w:b/>
                <w:sz w:val="18"/>
                <w:szCs w:val="18"/>
              </w:rPr>
              <w:t>H</w:t>
            </w:r>
            <w:r w:rsidRPr="0052473A">
              <w:rPr>
                <w:b/>
                <w:sz w:val="18"/>
                <w:szCs w:val="18"/>
                <w:lang w:val="ru-RU"/>
              </w:rPr>
              <w:t>229</w:t>
            </w:r>
            <w:r w:rsidRPr="0052473A">
              <w:rPr>
                <w:sz w:val="18"/>
                <w:szCs w:val="18"/>
                <w:lang w:val="ru-RU"/>
              </w:rPr>
              <w:t xml:space="preserve"> </w:t>
            </w:r>
            <w:r w:rsidR="0052473A" w:rsidRPr="0052473A">
              <w:rPr>
                <w:sz w:val="18"/>
                <w:szCs w:val="18"/>
                <w:lang w:val="ru-RU"/>
              </w:rPr>
              <w:t>упакування під тиском</w:t>
            </w:r>
            <w:r w:rsidRPr="0052473A">
              <w:rPr>
                <w:sz w:val="18"/>
                <w:szCs w:val="18"/>
                <w:lang w:val="ru-RU"/>
              </w:rPr>
              <w:t xml:space="preserve">. </w:t>
            </w:r>
            <w:r w:rsidR="0052473A" w:rsidRPr="0043523E">
              <w:rPr>
                <w:sz w:val="18"/>
                <w:szCs w:val="18"/>
                <w:lang w:val="ru-RU"/>
              </w:rPr>
              <w:t>Нагрівання може призвести до вибуху</w:t>
            </w:r>
          </w:p>
          <w:p w:rsidR="004824ED" w:rsidRPr="005B5D79" w:rsidRDefault="004824ED" w:rsidP="004824ED">
            <w:pPr>
              <w:rPr>
                <w:sz w:val="18"/>
                <w:szCs w:val="18"/>
                <w:lang w:val="uk-UA"/>
              </w:rPr>
            </w:pPr>
            <w:r w:rsidRPr="00212119">
              <w:rPr>
                <w:b/>
                <w:sz w:val="18"/>
                <w:szCs w:val="18"/>
              </w:rPr>
              <w:t>H</w:t>
            </w:r>
            <w:r w:rsidRPr="0043523E">
              <w:rPr>
                <w:b/>
                <w:sz w:val="18"/>
                <w:szCs w:val="18"/>
                <w:lang w:val="ru-RU"/>
              </w:rPr>
              <w:t>315</w:t>
            </w:r>
            <w:r w:rsidRPr="0043523E">
              <w:rPr>
                <w:sz w:val="18"/>
                <w:szCs w:val="18"/>
                <w:lang w:val="ru-RU"/>
              </w:rPr>
              <w:t xml:space="preserve"> </w:t>
            </w:r>
            <w:r w:rsidR="005B5D79">
              <w:rPr>
                <w:sz w:val="18"/>
                <w:szCs w:val="18"/>
                <w:lang w:val="uk-UA"/>
              </w:rPr>
              <w:t>викликає подразнення шкіри</w:t>
            </w:r>
          </w:p>
          <w:p w:rsidR="004824ED" w:rsidRPr="0052473A" w:rsidRDefault="004824ED" w:rsidP="004824ED">
            <w:pPr>
              <w:rPr>
                <w:sz w:val="18"/>
                <w:szCs w:val="18"/>
                <w:lang w:val="ru-RU"/>
              </w:rPr>
            </w:pPr>
            <w:r w:rsidRPr="00212119">
              <w:rPr>
                <w:b/>
                <w:sz w:val="18"/>
                <w:szCs w:val="18"/>
              </w:rPr>
              <w:t>H</w:t>
            </w:r>
            <w:r w:rsidRPr="0052473A">
              <w:rPr>
                <w:b/>
                <w:sz w:val="18"/>
                <w:szCs w:val="18"/>
                <w:lang w:val="ru-RU"/>
              </w:rPr>
              <w:t>319</w:t>
            </w:r>
            <w:r w:rsidRPr="0052473A">
              <w:rPr>
                <w:sz w:val="18"/>
                <w:szCs w:val="18"/>
                <w:lang w:val="ru-RU"/>
              </w:rPr>
              <w:t xml:space="preserve"> </w:t>
            </w:r>
            <w:r w:rsidR="0052473A" w:rsidRPr="0052473A">
              <w:rPr>
                <w:sz w:val="18"/>
                <w:szCs w:val="18"/>
                <w:lang w:val="ru-RU"/>
              </w:rPr>
              <w:t>викликає сильне подра</w:t>
            </w:r>
            <w:r w:rsidR="0052473A" w:rsidRPr="0052473A">
              <w:rPr>
                <w:sz w:val="18"/>
                <w:szCs w:val="18"/>
                <w:lang w:val="ru-RU"/>
              </w:rPr>
              <w:t>з</w:t>
            </w:r>
            <w:r w:rsidR="0052473A" w:rsidRPr="0052473A">
              <w:rPr>
                <w:sz w:val="18"/>
                <w:szCs w:val="18"/>
                <w:lang w:val="ru-RU"/>
              </w:rPr>
              <w:t>нення очей</w:t>
            </w:r>
          </w:p>
          <w:p w:rsidR="004824ED" w:rsidRPr="0052473A" w:rsidRDefault="004824ED" w:rsidP="004824ED">
            <w:pPr>
              <w:rPr>
                <w:sz w:val="18"/>
                <w:szCs w:val="18"/>
                <w:lang w:val="ru-RU"/>
              </w:rPr>
            </w:pPr>
            <w:r w:rsidRPr="00212119">
              <w:rPr>
                <w:b/>
                <w:sz w:val="18"/>
                <w:szCs w:val="18"/>
              </w:rPr>
              <w:t>H</w:t>
            </w:r>
            <w:r w:rsidRPr="0052473A">
              <w:rPr>
                <w:b/>
                <w:sz w:val="18"/>
                <w:szCs w:val="18"/>
                <w:lang w:val="ru-RU"/>
              </w:rPr>
              <w:t>336</w:t>
            </w:r>
            <w:r w:rsidRPr="0052473A">
              <w:rPr>
                <w:sz w:val="18"/>
                <w:szCs w:val="18"/>
                <w:lang w:val="ru-RU"/>
              </w:rPr>
              <w:t xml:space="preserve"> </w:t>
            </w:r>
            <w:r w:rsidR="0052473A" w:rsidRPr="0052473A">
              <w:rPr>
                <w:sz w:val="18"/>
                <w:szCs w:val="18"/>
                <w:lang w:val="ru-RU"/>
              </w:rPr>
              <w:t>може викликати со</w:t>
            </w:r>
            <w:r w:rsidR="0052473A" w:rsidRPr="0052473A">
              <w:rPr>
                <w:sz w:val="18"/>
                <w:szCs w:val="18"/>
                <w:lang w:val="ru-RU"/>
              </w:rPr>
              <w:t>н</w:t>
            </w:r>
            <w:r w:rsidR="0052473A" w:rsidRPr="0052473A">
              <w:rPr>
                <w:sz w:val="18"/>
                <w:szCs w:val="18"/>
                <w:lang w:val="ru-RU"/>
              </w:rPr>
              <w:t>ливість або запаморочення</w:t>
            </w:r>
          </w:p>
          <w:p w:rsidR="008A68D2" w:rsidRPr="00FF4E49" w:rsidRDefault="008A68D2" w:rsidP="008A68D2">
            <w:pPr>
              <w:rPr>
                <w:sz w:val="18"/>
                <w:szCs w:val="18"/>
                <w:lang w:val="uk-UA"/>
              </w:rPr>
            </w:pPr>
            <w:r w:rsidRPr="00212119">
              <w:rPr>
                <w:b/>
                <w:sz w:val="18"/>
                <w:szCs w:val="18"/>
              </w:rPr>
              <w:t>H</w:t>
            </w:r>
            <w:r w:rsidRPr="00FF4E49">
              <w:rPr>
                <w:b/>
                <w:sz w:val="18"/>
                <w:szCs w:val="18"/>
                <w:lang w:val="uk-UA"/>
              </w:rPr>
              <w:t>361</w:t>
            </w:r>
            <w:r w:rsidRPr="00FF4E49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має ймовірний шкідливий вплив на фертильність або дитину в утробі матері</w:t>
            </w:r>
          </w:p>
          <w:p w:rsidR="004824ED" w:rsidRPr="008A68D2" w:rsidRDefault="008A68D2" w:rsidP="004824ED">
            <w:pPr>
              <w:rPr>
                <w:sz w:val="18"/>
                <w:szCs w:val="18"/>
                <w:lang w:val="uk-UA"/>
              </w:rPr>
            </w:pPr>
            <w:r w:rsidRPr="00212119">
              <w:rPr>
                <w:b/>
                <w:sz w:val="18"/>
                <w:szCs w:val="18"/>
              </w:rPr>
              <w:t>H</w:t>
            </w:r>
            <w:r w:rsidRPr="00FF4E49">
              <w:rPr>
                <w:b/>
                <w:sz w:val="18"/>
                <w:szCs w:val="18"/>
                <w:lang w:val="uk-UA"/>
              </w:rPr>
              <w:t>373</w:t>
            </w:r>
            <w:r w:rsidRPr="00FF4E49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може спричинити пошк</w:t>
            </w:r>
            <w:r>
              <w:rPr>
                <w:sz w:val="18"/>
                <w:szCs w:val="18"/>
                <w:lang w:val="uk-UA"/>
              </w:rPr>
              <w:t>о</w:t>
            </w:r>
            <w:r>
              <w:rPr>
                <w:sz w:val="18"/>
                <w:szCs w:val="18"/>
                <w:lang w:val="uk-UA"/>
              </w:rPr>
              <w:t>дження органів через тривалий або багаторазовий</w:t>
            </w:r>
            <w:r w:rsidRPr="00FF4E49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вплив</w:t>
            </w:r>
          </w:p>
        </w:tc>
        <w:tc>
          <w:tcPr>
            <w:tcW w:w="435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4824ED" w:rsidRPr="00CB00BF" w:rsidRDefault="004824ED" w:rsidP="004824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4824ED" w:rsidRPr="00CB00BF" w:rsidRDefault="004824ED" w:rsidP="004824ED">
            <w:pPr>
              <w:jc w:val="center"/>
              <w:rPr>
                <w:b/>
                <w:sz w:val="20"/>
              </w:rPr>
            </w:pPr>
            <w:r w:rsidRPr="00CB00BF">
              <w:rPr>
                <w:b/>
                <w:sz w:val="20"/>
              </w:rPr>
              <w:t>0,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4824ED" w:rsidRPr="00CB00BF" w:rsidRDefault="004824ED" w:rsidP="004824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thinThickThinSmallGap" w:sz="18" w:space="0" w:color="auto"/>
              <w:bottom w:val="thinThickThinSmallGap" w:sz="18" w:space="0" w:color="auto"/>
            </w:tcBorders>
            <w:textDirection w:val="btLr"/>
          </w:tcPr>
          <w:p w:rsidR="004824ED" w:rsidRDefault="004824ED" w:rsidP="004824E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  <w:p w:rsidR="004824ED" w:rsidRPr="00CB00BF" w:rsidRDefault="004C52B1" w:rsidP="004824ED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Прийнятний</w:t>
            </w:r>
          </w:p>
        </w:tc>
        <w:tc>
          <w:tcPr>
            <w:tcW w:w="3402" w:type="dxa"/>
            <w:tcBorders>
              <w:top w:val="thinThickThinSmallGap" w:sz="18" w:space="0" w:color="auto"/>
              <w:left w:val="dotted" w:sz="4" w:space="0" w:color="auto"/>
              <w:bottom w:val="thinThickThinSmallGap" w:sz="18" w:space="0" w:color="auto"/>
              <w:right w:val="single" w:sz="12" w:space="0" w:color="auto"/>
            </w:tcBorders>
          </w:tcPr>
          <w:p w:rsidR="004824ED" w:rsidRPr="005B5D79" w:rsidRDefault="00B24553" w:rsidP="004824ED">
            <w:pPr>
              <w:rPr>
                <w:sz w:val="18"/>
                <w:szCs w:val="18"/>
                <w:lang w:val="uk-UA"/>
              </w:rPr>
            </w:pPr>
            <w:r w:rsidRPr="00EB2EE6">
              <w:rPr>
                <w:sz w:val="18"/>
                <w:szCs w:val="18"/>
                <w:lang w:val="ru-RU"/>
              </w:rPr>
              <w:t>Забезпечити хорошу вентиляцію приміщення</w:t>
            </w:r>
            <w:r w:rsidR="004824ED" w:rsidRPr="00EB2EE6">
              <w:rPr>
                <w:sz w:val="18"/>
                <w:szCs w:val="18"/>
                <w:lang w:val="ru-RU"/>
              </w:rPr>
              <w:t xml:space="preserve">. </w:t>
            </w:r>
            <w:r w:rsidR="005B5D79">
              <w:rPr>
                <w:sz w:val="18"/>
                <w:szCs w:val="18"/>
                <w:lang w:val="uk-UA"/>
              </w:rPr>
              <w:t>Тримати подалі від джерел займання – не палити</w:t>
            </w:r>
            <w:r w:rsidR="004824ED" w:rsidRPr="0043523E">
              <w:rPr>
                <w:sz w:val="18"/>
                <w:szCs w:val="18"/>
                <w:lang w:val="ru-RU"/>
              </w:rPr>
              <w:t xml:space="preserve">. </w:t>
            </w:r>
            <w:r w:rsidR="00501EB5" w:rsidRPr="00501EB5">
              <w:rPr>
                <w:sz w:val="18"/>
                <w:szCs w:val="18"/>
                <w:lang w:val="ru-RU"/>
              </w:rPr>
              <w:t>Не використ</w:t>
            </w:r>
            <w:r w:rsidR="00501EB5" w:rsidRPr="00501EB5">
              <w:rPr>
                <w:sz w:val="18"/>
                <w:szCs w:val="18"/>
                <w:lang w:val="ru-RU"/>
              </w:rPr>
              <w:t>о</w:t>
            </w:r>
            <w:r w:rsidR="00501EB5" w:rsidRPr="00501EB5">
              <w:rPr>
                <w:sz w:val="18"/>
                <w:szCs w:val="18"/>
                <w:lang w:val="ru-RU"/>
              </w:rPr>
              <w:t>вувати на гарячих поверхнях</w:t>
            </w:r>
            <w:r w:rsidR="004824ED" w:rsidRPr="00501EB5">
              <w:rPr>
                <w:sz w:val="18"/>
                <w:szCs w:val="18"/>
                <w:lang w:val="ru-RU"/>
              </w:rPr>
              <w:t xml:space="preserve">. </w:t>
            </w:r>
            <w:r w:rsidRPr="00501EB5">
              <w:rPr>
                <w:sz w:val="18"/>
                <w:szCs w:val="18"/>
                <w:lang w:val="ru-RU"/>
              </w:rPr>
              <w:t xml:space="preserve">Вживати заходів проти </w:t>
            </w:r>
            <w:r w:rsidR="00172DEF">
              <w:rPr>
                <w:sz w:val="18"/>
                <w:szCs w:val="18"/>
                <w:lang w:val="ru-RU"/>
              </w:rPr>
              <w:t>виникнення</w:t>
            </w:r>
            <w:r w:rsidRPr="00501EB5">
              <w:rPr>
                <w:sz w:val="18"/>
                <w:szCs w:val="18"/>
                <w:lang w:val="ru-RU"/>
              </w:rPr>
              <w:t xml:space="preserve"> електрост</w:t>
            </w:r>
            <w:r w:rsidRPr="00501EB5">
              <w:rPr>
                <w:sz w:val="18"/>
                <w:szCs w:val="18"/>
                <w:lang w:val="ru-RU"/>
              </w:rPr>
              <w:t>а</w:t>
            </w:r>
            <w:r w:rsidRPr="00501EB5">
              <w:rPr>
                <w:sz w:val="18"/>
                <w:szCs w:val="18"/>
                <w:lang w:val="ru-RU"/>
              </w:rPr>
              <w:t>тичних зарядів</w:t>
            </w:r>
            <w:r w:rsidR="004824ED" w:rsidRPr="00501EB5">
              <w:rPr>
                <w:sz w:val="18"/>
                <w:szCs w:val="18"/>
                <w:lang w:val="ru-RU"/>
              </w:rPr>
              <w:t xml:space="preserve">. </w:t>
            </w:r>
            <w:proofErr w:type="gramStart"/>
            <w:r w:rsidR="005B5D79">
              <w:rPr>
                <w:sz w:val="18"/>
                <w:szCs w:val="18"/>
                <w:lang w:val="uk-UA"/>
              </w:rPr>
              <w:t>П</w:t>
            </w:r>
            <w:proofErr w:type="gramEnd"/>
            <w:r w:rsidR="005B5D79">
              <w:rPr>
                <w:sz w:val="18"/>
                <w:szCs w:val="18"/>
                <w:lang w:val="uk-UA"/>
              </w:rPr>
              <w:t>ід час праці не спож</w:t>
            </w:r>
            <w:r w:rsidR="005B5D79">
              <w:rPr>
                <w:sz w:val="18"/>
                <w:szCs w:val="18"/>
                <w:lang w:val="uk-UA"/>
              </w:rPr>
              <w:t>и</w:t>
            </w:r>
            <w:r w:rsidR="005B5D79">
              <w:rPr>
                <w:sz w:val="18"/>
                <w:szCs w:val="18"/>
                <w:lang w:val="uk-UA"/>
              </w:rPr>
              <w:t>вати їжі, не пити та не палити</w:t>
            </w:r>
            <w:r w:rsidR="005B5D79" w:rsidRPr="00396437">
              <w:rPr>
                <w:sz w:val="18"/>
                <w:szCs w:val="18"/>
                <w:lang w:val="ru-RU"/>
              </w:rPr>
              <w:t xml:space="preserve">. </w:t>
            </w:r>
            <w:r w:rsidR="005B5D79">
              <w:rPr>
                <w:sz w:val="18"/>
                <w:szCs w:val="18"/>
                <w:lang w:val="uk-UA"/>
              </w:rPr>
              <w:t>Уникати забруднення очей</w:t>
            </w:r>
            <w:r w:rsidR="004824ED" w:rsidRPr="00354885">
              <w:rPr>
                <w:sz w:val="18"/>
                <w:szCs w:val="18"/>
              </w:rPr>
              <w:t xml:space="preserve">. </w:t>
            </w:r>
            <w:r w:rsidR="005B5D79">
              <w:rPr>
                <w:sz w:val="18"/>
                <w:szCs w:val="18"/>
                <w:lang w:val="uk-UA"/>
              </w:rPr>
              <w:t>Забезпечити належну вентиляцію</w:t>
            </w:r>
            <w:r w:rsidR="005B5D79">
              <w:rPr>
                <w:sz w:val="18"/>
                <w:szCs w:val="18"/>
              </w:rPr>
              <w:t>.</w:t>
            </w:r>
          </w:p>
          <w:p w:rsidR="004824ED" w:rsidRPr="005B5D79" w:rsidRDefault="005B5D79" w:rsidP="004824E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Використовувати захисні окуляри.</w:t>
            </w:r>
          </w:p>
        </w:tc>
      </w:tr>
    </w:tbl>
    <w:p w:rsidR="00CD7E6A" w:rsidRPr="004B4035" w:rsidRDefault="0057093F">
      <w:r>
        <w:t>Дата оновлення</w:t>
      </w:r>
      <w:r w:rsidR="00432F2C" w:rsidRPr="00432F2C">
        <w:t>: 10 -2015</w:t>
      </w:r>
      <w:r w:rsidR="00432F2C" w:rsidRPr="00432F2C">
        <w:tab/>
      </w:r>
      <w:r w:rsidR="00432F2C" w:rsidRPr="00432F2C">
        <w:tab/>
      </w:r>
    </w:p>
    <w:sectPr w:rsidR="00CD7E6A" w:rsidRPr="004B4035" w:rsidSect="00B42F22">
      <w:pgSz w:w="11906" w:h="16838" w:code="9"/>
      <w:pgMar w:top="1418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BA" w:rsidRDefault="00612DBA" w:rsidP="00AA579F">
      <w:pPr>
        <w:spacing w:after="0" w:line="240" w:lineRule="auto"/>
      </w:pPr>
      <w:r>
        <w:separator/>
      </w:r>
    </w:p>
  </w:endnote>
  <w:endnote w:type="continuationSeparator" w:id="0">
    <w:p w:rsidR="00612DBA" w:rsidRDefault="00612DBA" w:rsidP="00AA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New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New,Bold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86127229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224129711"/>
          <w:docPartObj>
            <w:docPartGallery w:val="Page Numbers (Top of Page)"/>
            <w:docPartUnique/>
          </w:docPartObj>
        </w:sdtPr>
        <w:sdtEndPr/>
        <w:sdtContent>
          <w:p w:rsidR="002519FD" w:rsidRPr="00355CE6" w:rsidRDefault="002519FD">
            <w:pPr>
              <w:pStyle w:val="a5"/>
              <w:jc w:val="right"/>
              <w:rPr>
                <w:sz w:val="20"/>
              </w:rPr>
            </w:pPr>
            <w:r w:rsidRPr="00355CE6">
              <w:rPr>
                <w:sz w:val="20"/>
              </w:rPr>
              <w:t xml:space="preserve">Strona </w:t>
            </w:r>
            <w:r w:rsidRPr="00355CE6">
              <w:rPr>
                <w:bCs/>
                <w:szCs w:val="24"/>
              </w:rPr>
              <w:fldChar w:fldCharType="begin"/>
            </w:r>
            <w:r w:rsidRPr="00355CE6">
              <w:rPr>
                <w:bCs/>
                <w:sz w:val="20"/>
              </w:rPr>
              <w:instrText>PAGE</w:instrText>
            </w:r>
            <w:r w:rsidRPr="00355CE6">
              <w:rPr>
                <w:bCs/>
                <w:szCs w:val="24"/>
              </w:rPr>
              <w:fldChar w:fldCharType="separate"/>
            </w:r>
            <w:r w:rsidR="008F0315">
              <w:rPr>
                <w:bCs/>
                <w:noProof/>
                <w:sz w:val="20"/>
              </w:rPr>
              <w:t>4</w:t>
            </w:r>
            <w:r w:rsidRPr="00355CE6">
              <w:rPr>
                <w:bCs/>
                <w:szCs w:val="24"/>
              </w:rPr>
              <w:fldChar w:fldCharType="end"/>
            </w:r>
            <w:r w:rsidRPr="00355CE6">
              <w:rPr>
                <w:sz w:val="20"/>
              </w:rPr>
              <w:t xml:space="preserve"> z </w:t>
            </w:r>
            <w:r w:rsidRPr="00355CE6">
              <w:rPr>
                <w:bCs/>
                <w:szCs w:val="24"/>
              </w:rPr>
              <w:fldChar w:fldCharType="begin"/>
            </w:r>
            <w:r w:rsidRPr="00355CE6">
              <w:rPr>
                <w:bCs/>
                <w:sz w:val="20"/>
              </w:rPr>
              <w:instrText>NUMPAGES</w:instrText>
            </w:r>
            <w:r w:rsidRPr="00355CE6">
              <w:rPr>
                <w:bCs/>
                <w:szCs w:val="24"/>
              </w:rPr>
              <w:fldChar w:fldCharType="separate"/>
            </w:r>
            <w:r w:rsidR="008F0315">
              <w:rPr>
                <w:bCs/>
                <w:noProof/>
                <w:sz w:val="20"/>
              </w:rPr>
              <w:t>20</w:t>
            </w:r>
            <w:r w:rsidRPr="00355CE6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2519FD" w:rsidRDefault="002519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1568065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2DBA" w:rsidRPr="00355CE6" w:rsidRDefault="00612DBA">
            <w:pPr>
              <w:pStyle w:val="a5"/>
              <w:jc w:val="right"/>
              <w:rPr>
                <w:sz w:val="20"/>
              </w:rPr>
            </w:pPr>
            <w:r>
              <w:rPr>
                <w:sz w:val="20"/>
                <w:lang w:val="uk-UA"/>
              </w:rPr>
              <w:t>Сторінка</w:t>
            </w:r>
            <w:r w:rsidRPr="00355CE6">
              <w:rPr>
                <w:sz w:val="20"/>
              </w:rPr>
              <w:t xml:space="preserve"> </w:t>
            </w:r>
            <w:r w:rsidRPr="00355CE6">
              <w:rPr>
                <w:bCs/>
                <w:szCs w:val="24"/>
              </w:rPr>
              <w:fldChar w:fldCharType="begin"/>
            </w:r>
            <w:r w:rsidRPr="00355CE6">
              <w:rPr>
                <w:bCs/>
                <w:sz w:val="20"/>
              </w:rPr>
              <w:instrText>PAGE</w:instrText>
            </w:r>
            <w:r w:rsidRPr="00355CE6">
              <w:rPr>
                <w:bCs/>
                <w:szCs w:val="24"/>
              </w:rPr>
              <w:fldChar w:fldCharType="separate"/>
            </w:r>
            <w:r w:rsidR="008F0315">
              <w:rPr>
                <w:bCs/>
                <w:noProof/>
                <w:sz w:val="20"/>
              </w:rPr>
              <w:t>28</w:t>
            </w:r>
            <w:r w:rsidRPr="00355CE6">
              <w:rPr>
                <w:bCs/>
                <w:szCs w:val="24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uk-UA"/>
              </w:rPr>
              <w:t>з</w:t>
            </w:r>
            <w:r w:rsidRPr="00355CE6">
              <w:rPr>
                <w:sz w:val="20"/>
              </w:rPr>
              <w:t xml:space="preserve"> </w:t>
            </w:r>
            <w:r w:rsidRPr="00355CE6">
              <w:rPr>
                <w:bCs/>
                <w:szCs w:val="24"/>
              </w:rPr>
              <w:fldChar w:fldCharType="begin"/>
            </w:r>
            <w:r w:rsidRPr="00355CE6">
              <w:rPr>
                <w:bCs/>
                <w:sz w:val="20"/>
              </w:rPr>
              <w:instrText>NUMPAGES</w:instrText>
            </w:r>
            <w:r w:rsidRPr="00355CE6">
              <w:rPr>
                <w:bCs/>
                <w:szCs w:val="24"/>
              </w:rPr>
              <w:fldChar w:fldCharType="separate"/>
            </w:r>
            <w:r w:rsidR="008F0315">
              <w:rPr>
                <w:bCs/>
                <w:noProof/>
                <w:sz w:val="20"/>
              </w:rPr>
              <w:t>28</w:t>
            </w:r>
            <w:r w:rsidRPr="00355CE6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612DBA" w:rsidRDefault="00612D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BA" w:rsidRDefault="00612DBA" w:rsidP="00AA579F">
      <w:pPr>
        <w:spacing w:after="0" w:line="240" w:lineRule="auto"/>
      </w:pPr>
      <w:r>
        <w:separator/>
      </w:r>
    </w:p>
  </w:footnote>
  <w:footnote w:type="continuationSeparator" w:id="0">
    <w:p w:rsidR="00612DBA" w:rsidRDefault="00612DBA" w:rsidP="00AA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FD" w:rsidRDefault="002519FD" w:rsidP="00AA579F">
    <w:pPr>
      <w:pStyle w:val="a3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D2FEAC" wp14:editId="5780E0B4">
              <wp:simplePos x="0" y="0"/>
              <wp:positionH relativeFrom="margin">
                <wp:align>right</wp:align>
              </wp:positionH>
              <wp:positionV relativeFrom="paragraph">
                <wp:posOffset>-149415</wp:posOffset>
              </wp:positionV>
              <wp:extent cx="1019175" cy="238125"/>
              <wp:effectExtent l="0" t="0" r="9525" b="9525"/>
              <wp:wrapNone/>
              <wp:docPr id="4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175" cy="238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519FD" w:rsidRDefault="002519FD">
                          <w:r>
                            <w:t>ZAŁĄCZNIK 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9.05pt;margin-top:-11.75pt;width:80.25pt;height:18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" fillcolor="window" stroked="f" strokeweight=".5pt">
              <v:textbox>
                <w:txbxContent>
                  <w:p w:rsidR="002519FD" w:rsidRDefault="002519FD">
                    <w:r>
                      <w:t>ZAŁĄCZNIK II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62336" behindDoc="0" locked="0" layoutInCell="1" allowOverlap="1" wp14:anchorId="06393987" wp14:editId="5C60A53E">
          <wp:simplePos x="0" y="0"/>
          <wp:positionH relativeFrom="column">
            <wp:posOffset>-163830</wp:posOffset>
          </wp:positionH>
          <wp:positionV relativeFrom="paragraph">
            <wp:posOffset>-243205</wp:posOffset>
          </wp:positionV>
          <wp:extent cx="1828800" cy="276225"/>
          <wp:effectExtent l="0" t="0" r="0" b="9525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SYSTEM ZARZĄDZANIA BHP</w:t>
    </w:r>
  </w:p>
  <w:p w:rsidR="002519FD" w:rsidRDefault="002519FD" w:rsidP="00AA579F">
    <w:pPr>
      <w:pStyle w:val="a3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B01405" wp14:editId="37FCA4C9">
              <wp:simplePos x="0" y="0"/>
              <wp:positionH relativeFrom="column">
                <wp:posOffset>-170098</wp:posOffset>
              </wp:positionH>
              <wp:positionV relativeFrom="paragraph">
                <wp:posOffset>239931</wp:posOffset>
              </wp:positionV>
              <wp:extent cx="5985164" cy="5938"/>
              <wp:effectExtent l="0" t="0" r="34925" b="32385"/>
              <wp:wrapNone/>
              <wp:docPr id="5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85164" cy="5938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y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4pt,18.9pt" to="457.8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" strokecolor="windowText" strokeweight=".5pt">
              <v:stroke joinstyle="miter"/>
            </v:line>
          </w:pict>
        </mc:Fallback>
      </mc:AlternateContent>
    </w:r>
    <w:r>
      <w:t>KARTA OCENY RYZYKA ZAWODOWEGO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BA" w:rsidRPr="0036002C" w:rsidRDefault="00612DBA" w:rsidP="00AA579F">
    <w:pPr>
      <w:pStyle w:val="a3"/>
      <w:jc w:val="center"/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1AA1DB" wp14:editId="6CC0283F">
              <wp:simplePos x="0" y="0"/>
              <wp:positionH relativeFrom="margin">
                <wp:posOffset>4756445</wp:posOffset>
              </wp:positionH>
              <wp:positionV relativeFrom="paragraph">
                <wp:posOffset>-149225</wp:posOffset>
              </wp:positionV>
              <wp:extent cx="1520456" cy="238125"/>
              <wp:effectExtent l="0" t="0" r="3810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456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2DBA" w:rsidRDefault="00612DBA">
                          <w:r>
                            <w:rPr>
                              <w:lang w:val="uk-UA"/>
                            </w:rPr>
                            <w:t>ДОДАТОК</w:t>
                          </w:r>
                          <w:r>
                            <w:rPr>
                              <w:lang w:val="ru-RU"/>
                            </w:rPr>
                            <w:t xml:space="preserve"> </w:t>
                          </w:r>
                          <w:r>
                            <w:t xml:space="preserve"> 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4.5pt;margin-top:-11.75pt;width:119.7pt;height:18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" fillcolor="white [3201]" stroked="f" strokeweight=".5pt">
              <v:textbox>
                <w:txbxContent>
                  <w:p w:rsidR="00612DBA" w:rsidRDefault="00612DBA">
                    <w:r>
                      <w:rPr>
                        <w:lang w:val="uk-UA"/>
                      </w:rPr>
                      <w:t>ДОДАТОК</w:t>
                    </w:r>
                    <w:r>
                      <w:rPr>
                        <w:lang w:val="ru-RU"/>
                      </w:rPr>
                      <w:t xml:space="preserve"> </w:t>
                    </w:r>
                    <w:r>
                      <w:t xml:space="preserve"> II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2D4E2FD" wp14:editId="5C14BF2D">
          <wp:simplePos x="0" y="0"/>
          <wp:positionH relativeFrom="column">
            <wp:posOffset>-163830</wp:posOffset>
          </wp:positionH>
          <wp:positionV relativeFrom="paragraph">
            <wp:posOffset>-243205</wp:posOffset>
          </wp:positionV>
          <wp:extent cx="1828800" cy="2762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ru-RU"/>
      </w:rPr>
      <w:t>СИСТЕМА УПРАВЛІННЯ</w:t>
    </w:r>
    <w:r w:rsidRPr="0036002C">
      <w:rPr>
        <w:lang w:val="ru-RU"/>
      </w:rPr>
      <w:t xml:space="preserve"> </w:t>
    </w:r>
    <w:r>
      <w:rPr>
        <w:lang w:val="ru-RU"/>
      </w:rPr>
      <w:t>ОХОРОНОЮ ПРАЦІ</w:t>
    </w:r>
  </w:p>
  <w:p w:rsidR="00612DBA" w:rsidRPr="0036002C" w:rsidRDefault="00612DBA" w:rsidP="00AA579F">
    <w:pPr>
      <w:pStyle w:val="a3"/>
      <w:jc w:val="center"/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F71530" wp14:editId="7BF4A53B">
              <wp:simplePos x="0" y="0"/>
              <wp:positionH relativeFrom="column">
                <wp:posOffset>-170098</wp:posOffset>
              </wp:positionH>
              <wp:positionV relativeFrom="paragraph">
                <wp:posOffset>239931</wp:posOffset>
              </wp:positionV>
              <wp:extent cx="5985164" cy="5938"/>
              <wp:effectExtent l="0" t="0" r="34925" b="3238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85164" cy="593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9C03A33" id="Łącznik prost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4pt,18.9pt" to="457.8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" strokecolor="black [3213]" strokeweight=".5pt">
              <v:stroke joinstyle="miter"/>
            </v:line>
          </w:pict>
        </mc:Fallback>
      </mc:AlternateContent>
    </w:r>
    <w:r>
      <w:rPr>
        <w:lang w:val="ru-RU"/>
      </w:rPr>
      <w:t>КАРТА ОЦІНКИ ПРОФЕСІЙНОГО РИЗИКУ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79BB"/>
    <w:multiLevelType w:val="hybridMultilevel"/>
    <w:tmpl w:val="86C82220"/>
    <w:lvl w:ilvl="0" w:tplc="56847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04465"/>
    <w:multiLevelType w:val="hybridMultilevel"/>
    <w:tmpl w:val="CB32C92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1F90764"/>
    <w:multiLevelType w:val="hybridMultilevel"/>
    <w:tmpl w:val="85AEE786"/>
    <w:lvl w:ilvl="0" w:tplc="56847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90A85"/>
    <w:multiLevelType w:val="hybridMultilevel"/>
    <w:tmpl w:val="860CE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553D5"/>
    <w:multiLevelType w:val="hybridMultilevel"/>
    <w:tmpl w:val="DBB079F0"/>
    <w:lvl w:ilvl="0" w:tplc="0722F59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F0AE0"/>
    <w:multiLevelType w:val="hybridMultilevel"/>
    <w:tmpl w:val="16EE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9F"/>
    <w:rsid w:val="00003DB0"/>
    <w:rsid w:val="000048EC"/>
    <w:rsid w:val="000130D8"/>
    <w:rsid w:val="00062ADA"/>
    <w:rsid w:val="000718F2"/>
    <w:rsid w:val="000B64D5"/>
    <w:rsid w:val="000C6849"/>
    <w:rsid w:val="000F442A"/>
    <w:rsid w:val="00116B69"/>
    <w:rsid w:val="00122226"/>
    <w:rsid w:val="00155160"/>
    <w:rsid w:val="00162388"/>
    <w:rsid w:val="00172DEF"/>
    <w:rsid w:val="00191C64"/>
    <w:rsid w:val="001930EA"/>
    <w:rsid w:val="001C2D58"/>
    <w:rsid w:val="001C3968"/>
    <w:rsid w:val="001F1EC9"/>
    <w:rsid w:val="0021106B"/>
    <w:rsid w:val="00212119"/>
    <w:rsid w:val="00221156"/>
    <w:rsid w:val="002454C0"/>
    <w:rsid w:val="002519FD"/>
    <w:rsid w:val="00262831"/>
    <w:rsid w:val="00283A17"/>
    <w:rsid w:val="00295DCA"/>
    <w:rsid w:val="002C0488"/>
    <w:rsid w:val="002C450E"/>
    <w:rsid w:val="002E476E"/>
    <w:rsid w:val="002F6973"/>
    <w:rsid w:val="003000E4"/>
    <w:rsid w:val="003016FF"/>
    <w:rsid w:val="0030428E"/>
    <w:rsid w:val="0030546D"/>
    <w:rsid w:val="003070A4"/>
    <w:rsid w:val="00335002"/>
    <w:rsid w:val="0034479C"/>
    <w:rsid w:val="0035296E"/>
    <w:rsid w:val="00354885"/>
    <w:rsid w:val="00355CE6"/>
    <w:rsid w:val="00357797"/>
    <w:rsid w:val="0036002C"/>
    <w:rsid w:val="00361502"/>
    <w:rsid w:val="00396437"/>
    <w:rsid w:val="003C1CEA"/>
    <w:rsid w:val="003C3F5D"/>
    <w:rsid w:val="003C668D"/>
    <w:rsid w:val="003D61F2"/>
    <w:rsid w:val="003E570C"/>
    <w:rsid w:val="0040399F"/>
    <w:rsid w:val="004231A7"/>
    <w:rsid w:val="00432F2C"/>
    <w:rsid w:val="0043523E"/>
    <w:rsid w:val="0043656B"/>
    <w:rsid w:val="004473D4"/>
    <w:rsid w:val="004474C7"/>
    <w:rsid w:val="004615BF"/>
    <w:rsid w:val="00466382"/>
    <w:rsid w:val="004739AD"/>
    <w:rsid w:val="004824ED"/>
    <w:rsid w:val="00492F10"/>
    <w:rsid w:val="004956AC"/>
    <w:rsid w:val="004A1559"/>
    <w:rsid w:val="004A1B79"/>
    <w:rsid w:val="004B179C"/>
    <w:rsid w:val="004B4035"/>
    <w:rsid w:val="004C52B1"/>
    <w:rsid w:val="004C6142"/>
    <w:rsid w:val="004C71FF"/>
    <w:rsid w:val="004D0357"/>
    <w:rsid w:val="004F32B4"/>
    <w:rsid w:val="00501EB5"/>
    <w:rsid w:val="00513A33"/>
    <w:rsid w:val="0051590A"/>
    <w:rsid w:val="005229FD"/>
    <w:rsid w:val="0052473A"/>
    <w:rsid w:val="005663A3"/>
    <w:rsid w:val="0057093F"/>
    <w:rsid w:val="00583DA3"/>
    <w:rsid w:val="00591C71"/>
    <w:rsid w:val="005A2334"/>
    <w:rsid w:val="005B5525"/>
    <w:rsid w:val="005B5D79"/>
    <w:rsid w:val="005C6438"/>
    <w:rsid w:val="005D036F"/>
    <w:rsid w:val="005D10AC"/>
    <w:rsid w:val="005D4D7C"/>
    <w:rsid w:val="005D6DDA"/>
    <w:rsid w:val="005E2AE3"/>
    <w:rsid w:val="005F0101"/>
    <w:rsid w:val="00612DBA"/>
    <w:rsid w:val="00624DB2"/>
    <w:rsid w:val="006465F7"/>
    <w:rsid w:val="00672368"/>
    <w:rsid w:val="00693D45"/>
    <w:rsid w:val="006A130F"/>
    <w:rsid w:val="006B13A1"/>
    <w:rsid w:val="006B1762"/>
    <w:rsid w:val="006B7678"/>
    <w:rsid w:val="006C07FB"/>
    <w:rsid w:val="006D32C1"/>
    <w:rsid w:val="006D7198"/>
    <w:rsid w:val="006E39E7"/>
    <w:rsid w:val="007074B4"/>
    <w:rsid w:val="00731594"/>
    <w:rsid w:val="007401C5"/>
    <w:rsid w:val="0074584C"/>
    <w:rsid w:val="007756B9"/>
    <w:rsid w:val="007965B2"/>
    <w:rsid w:val="00797AA1"/>
    <w:rsid w:val="007A5B8E"/>
    <w:rsid w:val="007B03FC"/>
    <w:rsid w:val="007E37A5"/>
    <w:rsid w:val="007F480C"/>
    <w:rsid w:val="008151BF"/>
    <w:rsid w:val="008203E9"/>
    <w:rsid w:val="0082297F"/>
    <w:rsid w:val="0087423F"/>
    <w:rsid w:val="00875CB1"/>
    <w:rsid w:val="00882DBA"/>
    <w:rsid w:val="00895FA4"/>
    <w:rsid w:val="008A576D"/>
    <w:rsid w:val="008A68D2"/>
    <w:rsid w:val="008C14EF"/>
    <w:rsid w:val="008C59EF"/>
    <w:rsid w:val="008F0315"/>
    <w:rsid w:val="008F491A"/>
    <w:rsid w:val="008F7178"/>
    <w:rsid w:val="009322AE"/>
    <w:rsid w:val="00935FC6"/>
    <w:rsid w:val="00947B33"/>
    <w:rsid w:val="00950DBC"/>
    <w:rsid w:val="00955AEA"/>
    <w:rsid w:val="00964E27"/>
    <w:rsid w:val="0097159C"/>
    <w:rsid w:val="00973208"/>
    <w:rsid w:val="00983BB0"/>
    <w:rsid w:val="00985234"/>
    <w:rsid w:val="009975BA"/>
    <w:rsid w:val="009C08A0"/>
    <w:rsid w:val="009C655C"/>
    <w:rsid w:val="009D1DC7"/>
    <w:rsid w:val="009D5C29"/>
    <w:rsid w:val="009D7C68"/>
    <w:rsid w:val="009E3851"/>
    <w:rsid w:val="00A10DFF"/>
    <w:rsid w:val="00A17020"/>
    <w:rsid w:val="00A26838"/>
    <w:rsid w:val="00A34513"/>
    <w:rsid w:val="00A5474F"/>
    <w:rsid w:val="00A55175"/>
    <w:rsid w:val="00A60443"/>
    <w:rsid w:val="00A66C50"/>
    <w:rsid w:val="00A7725C"/>
    <w:rsid w:val="00AA133E"/>
    <w:rsid w:val="00AA32A1"/>
    <w:rsid w:val="00AA579F"/>
    <w:rsid w:val="00AE4BF6"/>
    <w:rsid w:val="00B12944"/>
    <w:rsid w:val="00B172A5"/>
    <w:rsid w:val="00B24553"/>
    <w:rsid w:val="00B25AA6"/>
    <w:rsid w:val="00B36B93"/>
    <w:rsid w:val="00B40EED"/>
    <w:rsid w:val="00B41E29"/>
    <w:rsid w:val="00B42F22"/>
    <w:rsid w:val="00B6792B"/>
    <w:rsid w:val="00B92C27"/>
    <w:rsid w:val="00BA1734"/>
    <w:rsid w:val="00BA1D67"/>
    <w:rsid w:val="00BD6CEB"/>
    <w:rsid w:val="00BF278E"/>
    <w:rsid w:val="00C047C6"/>
    <w:rsid w:val="00C10B01"/>
    <w:rsid w:val="00C1278C"/>
    <w:rsid w:val="00C36A26"/>
    <w:rsid w:val="00C472C2"/>
    <w:rsid w:val="00C86BF7"/>
    <w:rsid w:val="00CA231D"/>
    <w:rsid w:val="00CA79CF"/>
    <w:rsid w:val="00CB00BF"/>
    <w:rsid w:val="00CB61D9"/>
    <w:rsid w:val="00CB7443"/>
    <w:rsid w:val="00CD7E6A"/>
    <w:rsid w:val="00CE3A4D"/>
    <w:rsid w:val="00D016BC"/>
    <w:rsid w:val="00D340B2"/>
    <w:rsid w:val="00D41317"/>
    <w:rsid w:val="00D44D0B"/>
    <w:rsid w:val="00D74D18"/>
    <w:rsid w:val="00DD6E58"/>
    <w:rsid w:val="00DE23BA"/>
    <w:rsid w:val="00E00C8F"/>
    <w:rsid w:val="00E03FFE"/>
    <w:rsid w:val="00E1037D"/>
    <w:rsid w:val="00E134BB"/>
    <w:rsid w:val="00E37C06"/>
    <w:rsid w:val="00E50463"/>
    <w:rsid w:val="00E57852"/>
    <w:rsid w:val="00E65B7D"/>
    <w:rsid w:val="00E71AAC"/>
    <w:rsid w:val="00E75FAA"/>
    <w:rsid w:val="00E93A80"/>
    <w:rsid w:val="00E97D64"/>
    <w:rsid w:val="00EA56F7"/>
    <w:rsid w:val="00EB15F2"/>
    <w:rsid w:val="00EB2EE6"/>
    <w:rsid w:val="00EE4719"/>
    <w:rsid w:val="00EF32BB"/>
    <w:rsid w:val="00F03882"/>
    <w:rsid w:val="00F04F75"/>
    <w:rsid w:val="00F100F4"/>
    <w:rsid w:val="00F306DC"/>
    <w:rsid w:val="00F36CF5"/>
    <w:rsid w:val="00F37CAE"/>
    <w:rsid w:val="00F4052F"/>
    <w:rsid w:val="00F548A3"/>
    <w:rsid w:val="00F60698"/>
    <w:rsid w:val="00F617B6"/>
    <w:rsid w:val="00F71A1E"/>
    <w:rsid w:val="00F73B97"/>
    <w:rsid w:val="00F85C8D"/>
    <w:rsid w:val="00FC3EF5"/>
    <w:rsid w:val="00FF1AC6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EF"/>
  </w:style>
  <w:style w:type="paragraph" w:styleId="3">
    <w:name w:val="heading 3"/>
    <w:basedOn w:val="a"/>
    <w:next w:val="a"/>
    <w:link w:val="30"/>
    <w:qFormat/>
    <w:rsid w:val="00D41317"/>
    <w:pPr>
      <w:keepNext/>
      <w:spacing w:after="0" w:line="240" w:lineRule="auto"/>
      <w:ind w:left="180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79F"/>
  </w:style>
  <w:style w:type="paragraph" w:styleId="a5">
    <w:name w:val="footer"/>
    <w:basedOn w:val="a"/>
    <w:link w:val="a6"/>
    <w:uiPriority w:val="99"/>
    <w:unhideWhenUsed/>
    <w:rsid w:val="00AA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79F"/>
  </w:style>
  <w:style w:type="table" w:styleId="a7">
    <w:name w:val="Table Grid"/>
    <w:basedOn w:val="a1"/>
    <w:uiPriority w:val="39"/>
    <w:rsid w:val="00AA5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6C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00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D41317"/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EF"/>
  </w:style>
  <w:style w:type="paragraph" w:styleId="3">
    <w:name w:val="heading 3"/>
    <w:basedOn w:val="a"/>
    <w:next w:val="a"/>
    <w:link w:val="30"/>
    <w:qFormat/>
    <w:rsid w:val="00D41317"/>
    <w:pPr>
      <w:keepNext/>
      <w:spacing w:after="0" w:line="240" w:lineRule="auto"/>
      <w:ind w:left="180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79F"/>
  </w:style>
  <w:style w:type="paragraph" w:styleId="a5">
    <w:name w:val="footer"/>
    <w:basedOn w:val="a"/>
    <w:link w:val="a6"/>
    <w:uiPriority w:val="99"/>
    <w:unhideWhenUsed/>
    <w:rsid w:val="00AA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79F"/>
  </w:style>
  <w:style w:type="table" w:styleId="a7">
    <w:name w:val="Table Grid"/>
    <w:basedOn w:val="a1"/>
    <w:uiPriority w:val="39"/>
    <w:rsid w:val="00AA5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6C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00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D41317"/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B79F2-E551-4E9F-AAE3-342A349A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28</Pages>
  <Words>8425</Words>
  <Characters>48029</Characters>
  <Application>Microsoft Office Word</Application>
  <DocSecurity>0</DocSecurity>
  <Lines>400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Ossowska-Drozdzik</dc:creator>
  <cp:keywords/>
  <dc:description/>
  <cp:lastModifiedBy>Users_PC</cp:lastModifiedBy>
  <cp:revision>63</cp:revision>
  <cp:lastPrinted>2017-09-08T09:26:00Z</cp:lastPrinted>
  <dcterms:created xsi:type="dcterms:W3CDTF">2017-08-24T08:12:00Z</dcterms:created>
  <dcterms:modified xsi:type="dcterms:W3CDTF">2018-03-05T09:29:00Z</dcterms:modified>
  <cp:contentStatus/>
</cp:coreProperties>
</file>