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1FD" w:rsidRDefault="00EF7543" w:rsidP="00EF7543">
      <w:pPr>
        <w:spacing w:line="240" w:lineRule="auto"/>
        <w:jc w:val="center"/>
        <w:rPr>
          <w:rFonts w:ascii="Times New Roman" w:hAnsi="Times New Roman" w:cs="Times New Roman"/>
          <w:b/>
          <w:sz w:val="28"/>
          <w:szCs w:val="28"/>
        </w:rPr>
      </w:pPr>
      <w:r w:rsidRPr="00EF7543">
        <w:rPr>
          <w:rFonts w:ascii="Times New Roman" w:hAnsi="Times New Roman" w:cs="Times New Roman"/>
          <w:b/>
          <w:sz w:val="28"/>
          <w:szCs w:val="28"/>
        </w:rPr>
        <w:t>Штучний інтелект як інструмент законотворчості: міжнародний досвід запровадження, ризики та перспективи</w:t>
      </w:r>
    </w:p>
    <w:p w:rsidR="00EF7543" w:rsidRDefault="00EF7543" w:rsidP="00EE6870">
      <w:pPr>
        <w:spacing w:after="0" w:line="240" w:lineRule="auto"/>
        <w:ind w:firstLine="567"/>
        <w:jc w:val="both"/>
        <w:rPr>
          <w:rFonts w:ascii="Times New Roman" w:hAnsi="Times New Roman" w:cs="Times New Roman"/>
          <w:sz w:val="24"/>
          <w:szCs w:val="24"/>
        </w:rPr>
      </w:pPr>
      <w:r w:rsidRPr="00D10E6B">
        <w:rPr>
          <w:rFonts w:ascii="Times New Roman" w:hAnsi="Times New Roman" w:cs="Times New Roman"/>
          <w:b/>
          <w:sz w:val="24"/>
          <w:szCs w:val="24"/>
        </w:rPr>
        <w:t>Abstract (Анотація).</w:t>
      </w:r>
      <w:r>
        <w:rPr>
          <w:rFonts w:ascii="Times New Roman" w:hAnsi="Times New Roman" w:cs="Times New Roman"/>
          <w:sz w:val="24"/>
          <w:szCs w:val="24"/>
        </w:rPr>
        <w:t xml:space="preserve"> </w:t>
      </w:r>
      <w:r w:rsidR="009D5A5A">
        <w:rPr>
          <w:rFonts w:ascii="Times New Roman" w:hAnsi="Times New Roman" w:cs="Times New Roman"/>
          <w:sz w:val="24"/>
          <w:szCs w:val="24"/>
        </w:rPr>
        <w:t xml:space="preserve">У межах </w:t>
      </w:r>
      <w:r w:rsidR="007C71B4">
        <w:rPr>
          <w:rFonts w:ascii="Times New Roman" w:hAnsi="Times New Roman" w:cs="Times New Roman"/>
          <w:sz w:val="24"/>
          <w:szCs w:val="24"/>
        </w:rPr>
        <w:t>цієї статті здійснено всебічний</w:t>
      </w:r>
      <w:r w:rsidR="009D5A5A">
        <w:rPr>
          <w:rFonts w:ascii="Times New Roman" w:hAnsi="Times New Roman" w:cs="Times New Roman"/>
          <w:sz w:val="24"/>
          <w:szCs w:val="24"/>
        </w:rPr>
        <w:t xml:space="preserve"> аналіз</w:t>
      </w:r>
      <w:r w:rsidR="009D5A5A" w:rsidRPr="009D5A5A">
        <w:rPr>
          <w:rFonts w:ascii="Times New Roman" w:hAnsi="Times New Roman" w:cs="Times New Roman"/>
          <w:sz w:val="24"/>
          <w:szCs w:val="24"/>
        </w:rPr>
        <w:t xml:space="preserve"> потенціалу впровадження систем штучного інтелекту в законо</w:t>
      </w:r>
      <w:r w:rsidR="009D5A5A">
        <w:rPr>
          <w:rFonts w:ascii="Times New Roman" w:hAnsi="Times New Roman" w:cs="Times New Roman"/>
          <w:sz w:val="24"/>
          <w:szCs w:val="24"/>
        </w:rPr>
        <w:t>творчий про</w:t>
      </w:r>
      <w:r w:rsidR="000174F3">
        <w:rPr>
          <w:rFonts w:ascii="Times New Roman" w:hAnsi="Times New Roman" w:cs="Times New Roman"/>
          <w:sz w:val="24"/>
          <w:szCs w:val="24"/>
        </w:rPr>
        <w:t>цес. Д</w:t>
      </w:r>
      <w:r w:rsidR="009D5A5A" w:rsidRPr="009D5A5A">
        <w:rPr>
          <w:rFonts w:ascii="Times New Roman" w:hAnsi="Times New Roman" w:cs="Times New Roman"/>
          <w:sz w:val="24"/>
          <w:szCs w:val="24"/>
        </w:rPr>
        <w:t>ослі</w:t>
      </w:r>
      <w:r w:rsidR="009D5A5A">
        <w:rPr>
          <w:rFonts w:ascii="Times New Roman" w:hAnsi="Times New Roman" w:cs="Times New Roman"/>
          <w:sz w:val="24"/>
          <w:szCs w:val="24"/>
        </w:rPr>
        <w:t>джено актуальні міжнародні приклади</w:t>
      </w:r>
      <w:r w:rsidR="009D5A5A" w:rsidRPr="009D5A5A">
        <w:rPr>
          <w:rFonts w:ascii="Times New Roman" w:hAnsi="Times New Roman" w:cs="Times New Roman"/>
          <w:sz w:val="24"/>
          <w:szCs w:val="24"/>
        </w:rPr>
        <w:t>, що дозволило окреслити межу між технологічною ефективністю та потенційними загрозами для демократичних інститутів. Головне питання полягало в тому, чи узгоджується використання технологій у створенні законів із принципом верховенства права і чи не витіснить автоматизація живу людину з цього процесу.</w:t>
      </w:r>
    </w:p>
    <w:p w:rsidR="009D5A5A" w:rsidRDefault="000174F3" w:rsidP="00EE68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Під час дослідження</w:t>
      </w:r>
      <w:r w:rsidR="009D5A5A" w:rsidRPr="009D5A5A">
        <w:rPr>
          <w:rFonts w:ascii="Times New Roman" w:hAnsi="Times New Roman" w:cs="Times New Roman"/>
          <w:sz w:val="24"/>
          <w:szCs w:val="24"/>
        </w:rPr>
        <w:t xml:space="preserve"> використано комплекс загальнонаукових і спеціально-юридичних методів. Аналіз і синтез застосовано для узагальнення наукових підходів до розуміння ролі штучного інтелекту в публічному управлінні.</w:t>
      </w:r>
    </w:p>
    <w:p w:rsidR="009D5A5A" w:rsidRDefault="009D5A5A" w:rsidP="00EE687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Наразі</w:t>
      </w:r>
      <w:r w:rsidRPr="009D5A5A">
        <w:rPr>
          <w:rFonts w:ascii="Times New Roman" w:hAnsi="Times New Roman" w:cs="Times New Roman"/>
          <w:sz w:val="24"/>
          <w:szCs w:val="24"/>
        </w:rPr>
        <w:t xml:space="preserve"> </w:t>
      </w:r>
      <w:r w:rsidR="000174F3">
        <w:rPr>
          <w:rFonts w:ascii="Times New Roman" w:hAnsi="Times New Roman" w:cs="Times New Roman"/>
          <w:sz w:val="24"/>
          <w:szCs w:val="24"/>
        </w:rPr>
        <w:t>штучний інтелект (</w:t>
      </w:r>
      <w:r w:rsidRPr="009D5A5A">
        <w:rPr>
          <w:rFonts w:ascii="Times New Roman" w:hAnsi="Times New Roman" w:cs="Times New Roman"/>
          <w:sz w:val="24"/>
          <w:szCs w:val="24"/>
        </w:rPr>
        <w:t>ШІ</w:t>
      </w:r>
      <w:r w:rsidR="000174F3">
        <w:rPr>
          <w:rFonts w:ascii="Times New Roman" w:hAnsi="Times New Roman" w:cs="Times New Roman"/>
          <w:sz w:val="24"/>
          <w:szCs w:val="24"/>
        </w:rPr>
        <w:t>)</w:t>
      </w:r>
      <w:r w:rsidRPr="009D5A5A">
        <w:rPr>
          <w:rFonts w:ascii="Times New Roman" w:hAnsi="Times New Roman" w:cs="Times New Roman"/>
          <w:sz w:val="24"/>
          <w:szCs w:val="24"/>
        </w:rPr>
        <w:t xml:space="preserve"> у законотворчості ви</w:t>
      </w:r>
      <w:r w:rsidR="00EE6870">
        <w:rPr>
          <w:rFonts w:ascii="Times New Roman" w:hAnsi="Times New Roman" w:cs="Times New Roman"/>
          <w:sz w:val="24"/>
          <w:szCs w:val="24"/>
        </w:rPr>
        <w:t>конує роль технічного помічника. В</w:t>
      </w:r>
      <w:r w:rsidRPr="009D5A5A">
        <w:rPr>
          <w:rFonts w:ascii="Times New Roman" w:hAnsi="Times New Roman" w:cs="Times New Roman"/>
          <w:sz w:val="24"/>
          <w:szCs w:val="24"/>
        </w:rPr>
        <w:t xml:space="preserve">ін незамінний для аналізу </w:t>
      </w:r>
      <w:r w:rsidR="00D27C8B">
        <w:rPr>
          <w:rFonts w:ascii="Times New Roman" w:hAnsi="Times New Roman" w:cs="Times New Roman"/>
          <w:sz w:val="24"/>
          <w:szCs w:val="24"/>
        </w:rPr>
        <w:t xml:space="preserve">і обробки </w:t>
      </w:r>
      <w:r w:rsidRPr="009D5A5A">
        <w:rPr>
          <w:rFonts w:ascii="Times New Roman" w:hAnsi="Times New Roman" w:cs="Times New Roman"/>
          <w:sz w:val="24"/>
          <w:szCs w:val="24"/>
        </w:rPr>
        <w:t>великих даних та прогнозування, проте не замінює собою законодавця. Світовий д</w:t>
      </w:r>
      <w:r w:rsidR="00EE6870">
        <w:rPr>
          <w:rFonts w:ascii="Times New Roman" w:hAnsi="Times New Roman" w:cs="Times New Roman"/>
          <w:sz w:val="24"/>
          <w:szCs w:val="24"/>
        </w:rPr>
        <w:t>освід свідчить про обережність -</w:t>
      </w:r>
      <w:r w:rsidRPr="009D5A5A">
        <w:rPr>
          <w:rFonts w:ascii="Times New Roman" w:hAnsi="Times New Roman" w:cs="Times New Roman"/>
          <w:sz w:val="24"/>
          <w:szCs w:val="24"/>
        </w:rPr>
        <w:t xml:space="preserve"> жодна країна поки не делегує технологіям право приймати юридично значущі ріш</w:t>
      </w:r>
      <w:r w:rsidR="000174F3">
        <w:rPr>
          <w:rFonts w:ascii="Times New Roman" w:hAnsi="Times New Roman" w:cs="Times New Roman"/>
          <w:sz w:val="24"/>
          <w:szCs w:val="24"/>
        </w:rPr>
        <w:t>ення. До</w:t>
      </w:r>
      <w:r w:rsidR="00EE6870">
        <w:rPr>
          <w:rFonts w:ascii="Times New Roman" w:hAnsi="Times New Roman" w:cs="Times New Roman"/>
          <w:sz w:val="24"/>
          <w:szCs w:val="24"/>
        </w:rPr>
        <w:t xml:space="preserve"> того</w:t>
      </w:r>
      <w:r w:rsidR="000174F3">
        <w:rPr>
          <w:rFonts w:ascii="Times New Roman" w:hAnsi="Times New Roman" w:cs="Times New Roman"/>
          <w:sz w:val="24"/>
          <w:szCs w:val="24"/>
        </w:rPr>
        <w:t xml:space="preserve"> ж</w:t>
      </w:r>
      <w:r w:rsidR="00EE6870">
        <w:rPr>
          <w:rFonts w:ascii="Times New Roman" w:hAnsi="Times New Roman" w:cs="Times New Roman"/>
          <w:sz w:val="24"/>
          <w:szCs w:val="24"/>
        </w:rPr>
        <w:t>, застосування штучного інтелекту</w:t>
      </w:r>
      <w:r w:rsidRPr="009D5A5A">
        <w:rPr>
          <w:rFonts w:ascii="Times New Roman" w:hAnsi="Times New Roman" w:cs="Times New Roman"/>
          <w:sz w:val="24"/>
          <w:szCs w:val="24"/>
        </w:rPr>
        <w:t xml:space="preserve"> породжує низку викликів, серед яких ключовими є ризик закладеної упередженості, складність перевірки роботи алгоритмів та правова невизначеність щодо відповідальності.</w:t>
      </w:r>
    </w:p>
    <w:p w:rsidR="00EE6870" w:rsidRDefault="00EE6870" w:rsidP="00EE6870">
      <w:pPr>
        <w:spacing w:after="0" w:line="240" w:lineRule="auto"/>
        <w:ind w:firstLine="567"/>
        <w:jc w:val="both"/>
        <w:rPr>
          <w:rFonts w:ascii="Times New Roman" w:hAnsi="Times New Roman" w:cs="Times New Roman"/>
          <w:sz w:val="24"/>
          <w:szCs w:val="24"/>
        </w:rPr>
      </w:pPr>
      <w:r w:rsidRPr="00EE6870">
        <w:rPr>
          <w:rFonts w:ascii="Times New Roman" w:hAnsi="Times New Roman" w:cs="Times New Roman"/>
          <w:sz w:val="24"/>
          <w:szCs w:val="24"/>
        </w:rPr>
        <w:t>Зрештою, ми приходимо до думки, що штучний інтелект може бути корисним у законотворчості лише тоді, коли останнє слово залишається за людиною. Технології мають діяти в чітких межах закону та етики. Новизна цієї роботи в тому, що ми проаналізували не теорію,</w:t>
      </w:r>
      <w:r>
        <w:rPr>
          <w:rFonts w:ascii="Times New Roman" w:hAnsi="Times New Roman" w:cs="Times New Roman"/>
          <w:sz w:val="24"/>
          <w:szCs w:val="24"/>
        </w:rPr>
        <w:t xml:space="preserve"> </w:t>
      </w:r>
      <w:r w:rsidRPr="00EE6870">
        <w:rPr>
          <w:rFonts w:ascii="Times New Roman" w:hAnsi="Times New Roman" w:cs="Times New Roman"/>
          <w:sz w:val="24"/>
          <w:szCs w:val="24"/>
        </w:rPr>
        <w:t>а реальні спроби різних країн приборкати ШІ, зіставивши їх із проблемами, які виникають у юристів сьогодні</w:t>
      </w:r>
      <w:r>
        <w:rPr>
          <w:rFonts w:ascii="Times New Roman" w:hAnsi="Times New Roman" w:cs="Times New Roman"/>
          <w:sz w:val="24"/>
          <w:szCs w:val="24"/>
        </w:rPr>
        <w:t xml:space="preserve">. </w:t>
      </w:r>
    </w:p>
    <w:p w:rsidR="00EE6870" w:rsidRDefault="00EE6870" w:rsidP="00EE6870">
      <w:pPr>
        <w:spacing w:after="0" w:line="240" w:lineRule="auto"/>
        <w:ind w:firstLine="567"/>
        <w:jc w:val="both"/>
        <w:rPr>
          <w:rFonts w:ascii="Times New Roman" w:hAnsi="Times New Roman" w:cs="Times New Roman"/>
          <w:sz w:val="24"/>
          <w:szCs w:val="24"/>
        </w:rPr>
      </w:pPr>
      <w:r w:rsidRPr="00D10E6B">
        <w:rPr>
          <w:rFonts w:ascii="Times New Roman" w:hAnsi="Times New Roman" w:cs="Times New Roman"/>
          <w:b/>
          <w:sz w:val="24"/>
          <w:szCs w:val="24"/>
        </w:rPr>
        <w:t>Keywords (Ключові слова).</w:t>
      </w:r>
      <w:r>
        <w:rPr>
          <w:rFonts w:ascii="Times New Roman" w:hAnsi="Times New Roman" w:cs="Times New Roman"/>
          <w:sz w:val="24"/>
          <w:szCs w:val="24"/>
        </w:rPr>
        <w:t xml:space="preserve"> Штучний інтелект, законотворчість, </w:t>
      </w:r>
      <w:r w:rsidR="00CD183C">
        <w:rPr>
          <w:rFonts w:ascii="Times New Roman" w:hAnsi="Times New Roman" w:cs="Times New Roman"/>
          <w:sz w:val="24"/>
          <w:szCs w:val="24"/>
        </w:rPr>
        <w:t xml:space="preserve">алгоритми, </w:t>
      </w:r>
      <w:r w:rsidRPr="00EE6870">
        <w:rPr>
          <w:rFonts w:ascii="Times New Roman" w:hAnsi="Times New Roman" w:cs="Times New Roman"/>
          <w:sz w:val="24"/>
          <w:szCs w:val="24"/>
        </w:rPr>
        <w:t>нормотворча діяльність</w:t>
      </w:r>
      <w:r>
        <w:rPr>
          <w:rFonts w:ascii="Times New Roman" w:hAnsi="Times New Roman" w:cs="Times New Roman"/>
          <w:sz w:val="24"/>
          <w:szCs w:val="24"/>
        </w:rPr>
        <w:t xml:space="preserve">, демократія, </w:t>
      </w:r>
      <w:r w:rsidRPr="00EE6870">
        <w:rPr>
          <w:rFonts w:ascii="Times New Roman" w:hAnsi="Times New Roman" w:cs="Times New Roman"/>
          <w:sz w:val="24"/>
          <w:szCs w:val="24"/>
        </w:rPr>
        <w:t>правові ризики</w:t>
      </w:r>
      <w:r>
        <w:rPr>
          <w:rFonts w:ascii="Times New Roman" w:hAnsi="Times New Roman" w:cs="Times New Roman"/>
          <w:sz w:val="24"/>
          <w:szCs w:val="24"/>
        </w:rPr>
        <w:t xml:space="preserve">, </w:t>
      </w:r>
      <w:r w:rsidR="0088004F" w:rsidRPr="0088004F">
        <w:rPr>
          <w:rFonts w:ascii="Times New Roman" w:hAnsi="Times New Roman" w:cs="Times New Roman"/>
          <w:sz w:val="24"/>
          <w:szCs w:val="24"/>
        </w:rPr>
        <w:t>міжнародний досвід</w:t>
      </w:r>
      <w:r w:rsidR="0088004F">
        <w:rPr>
          <w:rFonts w:ascii="Times New Roman" w:hAnsi="Times New Roman" w:cs="Times New Roman"/>
          <w:sz w:val="24"/>
          <w:szCs w:val="24"/>
        </w:rPr>
        <w:t xml:space="preserve">, інформаційні технології. </w:t>
      </w:r>
    </w:p>
    <w:p w:rsidR="005A33C9" w:rsidRPr="005A33C9" w:rsidRDefault="0088004F" w:rsidP="005A33C9">
      <w:pPr>
        <w:spacing w:after="0" w:line="240" w:lineRule="auto"/>
        <w:ind w:firstLine="567"/>
        <w:jc w:val="both"/>
      </w:pPr>
      <w:r w:rsidRPr="00D10E6B">
        <w:rPr>
          <w:rFonts w:ascii="Times New Roman" w:hAnsi="Times New Roman" w:cs="Times New Roman"/>
          <w:b/>
          <w:sz w:val="24"/>
          <w:szCs w:val="24"/>
        </w:rPr>
        <w:t>Introduction (Вступ).</w:t>
      </w:r>
      <w:r>
        <w:rPr>
          <w:rFonts w:ascii="Times New Roman" w:hAnsi="Times New Roman" w:cs="Times New Roman"/>
          <w:sz w:val="24"/>
          <w:szCs w:val="24"/>
        </w:rPr>
        <w:t xml:space="preserve"> </w:t>
      </w:r>
      <w:r w:rsidR="005A33C9">
        <w:rPr>
          <w:rFonts w:ascii="Times New Roman" w:hAnsi="Times New Roman" w:cs="Times New Roman"/>
          <w:sz w:val="24"/>
          <w:szCs w:val="24"/>
        </w:rPr>
        <w:t>Сучасна</w:t>
      </w:r>
      <w:r w:rsidR="005A33C9" w:rsidRPr="005A33C9">
        <w:rPr>
          <w:rFonts w:ascii="Times New Roman" w:hAnsi="Times New Roman" w:cs="Times New Roman"/>
          <w:sz w:val="24"/>
          <w:szCs w:val="24"/>
        </w:rPr>
        <w:t xml:space="preserve"> правова система опинилася в ситуації, коли традиційні методи законотворення вже не встигають за динамікою суспільних змін. Стрімке накопичення нормативного масиву та складність соціальних зв’язків перетворюють підготовку кожного законопроєкту на виклик, який потребує опрацювання колосальних обсягів даних. </w:t>
      </w:r>
      <w:r w:rsidR="00D27C8B">
        <w:rPr>
          <w:rFonts w:ascii="Times New Roman" w:hAnsi="Times New Roman" w:cs="Times New Roman"/>
          <w:sz w:val="24"/>
          <w:szCs w:val="24"/>
        </w:rPr>
        <w:t>Перебуваючи в таких</w:t>
      </w:r>
      <w:r w:rsidR="00D10E6B" w:rsidRPr="00D10E6B">
        <w:rPr>
          <w:rFonts w:ascii="Times New Roman" w:hAnsi="Times New Roman" w:cs="Times New Roman"/>
          <w:sz w:val="24"/>
          <w:szCs w:val="24"/>
        </w:rPr>
        <w:t xml:space="preserve"> умов</w:t>
      </w:r>
      <w:r w:rsidR="00D27C8B">
        <w:rPr>
          <w:rFonts w:ascii="Times New Roman" w:hAnsi="Times New Roman" w:cs="Times New Roman"/>
          <w:sz w:val="24"/>
          <w:szCs w:val="24"/>
        </w:rPr>
        <w:t>ах,</w:t>
      </w:r>
      <w:r w:rsidR="00D10E6B" w:rsidRPr="00D10E6B">
        <w:rPr>
          <w:rFonts w:ascii="Times New Roman" w:hAnsi="Times New Roman" w:cs="Times New Roman"/>
          <w:sz w:val="24"/>
          <w:szCs w:val="24"/>
        </w:rPr>
        <w:t xml:space="preserve"> обговорення можливостей використання штучного інтелекту в законотворчій діяльності поступово виходить за межі абстрактних теоретичних міркувань і набуває виразно прикладного характеру.</w:t>
      </w:r>
      <w:r w:rsidR="00D10E6B">
        <w:rPr>
          <w:rFonts w:ascii="Times New Roman" w:hAnsi="Times New Roman" w:cs="Times New Roman"/>
          <w:sz w:val="24"/>
          <w:szCs w:val="24"/>
        </w:rPr>
        <w:t xml:space="preserve"> Тобто й</w:t>
      </w:r>
      <w:r w:rsidR="00D10E6B" w:rsidRPr="00D10E6B">
        <w:rPr>
          <w:rFonts w:ascii="Times New Roman" w:hAnsi="Times New Roman" w:cs="Times New Roman"/>
          <w:sz w:val="24"/>
          <w:szCs w:val="24"/>
        </w:rPr>
        <w:t>деться вже не про віддалені припущення щодо майбутнього, а про пошук реальних механізмів залучення алгоритмічних</w:t>
      </w:r>
      <w:r w:rsidR="00CD183C">
        <w:rPr>
          <w:rFonts w:ascii="Times New Roman" w:hAnsi="Times New Roman" w:cs="Times New Roman"/>
          <w:sz w:val="24"/>
          <w:szCs w:val="24"/>
        </w:rPr>
        <w:t xml:space="preserve"> та механічних</w:t>
      </w:r>
      <w:r w:rsidR="00D10E6B" w:rsidRPr="00D10E6B">
        <w:rPr>
          <w:rFonts w:ascii="Times New Roman" w:hAnsi="Times New Roman" w:cs="Times New Roman"/>
          <w:sz w:val="24"/>
          <w:szCs w:val="24"/>
        </w:rPr>
        <w:t xml:space="preserve"> інструментів до окремих етапів нормотворчого процесу з метою оптимізації рутинних та технічно складних операцій.</w:t>
      </w:r>
    </w:p>
    <w:p w:rsidR="005A33C9" w:rsidRPr="005A33C9" w:rsidRDefault="005A33C9" w:rsidP="005A33C9">
      <w:pPr>
        <w:spacing w:after="0" w:line="240" w:lineRule="auto"/>
        <w:ind w:firstLine="567"/>
        <w:jc w:val="both"/>
        <w:rPr>
          <w:rFonts w:ascii="Times New Roman" w:hAnsi="Times New Roman" w:cs="Times New Roman"/>
          <w:sz w:val="24"/>
          <w:szCs w:val="24"/>
        </w:rPr>
      </w:pPr>
      <w:r w:rsidRPr="005A33C9">
        <w:rPr>
          <w:rFonts w:ascii="Times New Roman" w:hAnsi="Times New Roman" w:cs="Times New Roman"/>
          <w:sz w:val="24"/>
          <w:szCs w:val="24"/>
        </w:rPr>
        <w:t xml:space="preserve">Проте за технологічним оптимізмом ховається фундаментальна дилема. </w:t>
      </w:r>
      <w:r w:rsidR="00D10E6B" w:rsidRPr="00D10E6B">
        <w:rPr>
          <w:rFonts w:ascii="Times New Roman" w:hAnsi="Times New Roman" w:cs="Times New Roman"/>
          <w:sz w:val="24"/>
          <w:szCs w:val="24"/>
        </w:rPr>
        <w:t>Юридична спільнота дедалі частіше стикається з проблемами, які неможливо просто відкидати: алгоритми іноді формують результати, що не відповідають реальності, а процес їхнього прийняття залишається закритим і непрозорим для людей.</w:t>
      </w:r>
      <w:r w:rsidR="00D10E6B">
        <w:rPr>
          <w:rFonts w:ascii="Times New Roman" w:hAnsi="Times New Roman" w:cs="Times New Roman"/>
          <w:sz w:val="24"/>
          <w:szCs w:val="24"/>
        </w:rPr>
        <w:t xml:space="preserve"> </w:t>
      </w:r>
      <w:r w:rsidRPr="005A33C9">
        <w:rPr>
          <w:rFonts w:ascii="Times New Roman" w:hAnsi="Times New Roman" w:cs="Times New Roman"/>
          <w:sz w:val="24"/>
          <w:szCs w:val="24"/>
        </w:rPr>
        <w:t>Чи можемо ми довірити алгоритму підготовк</w:t>
      </w:r>
      <w:r w:rsidR="00D10E6B">
        <w:rPr>
          <w:rFonts w:ascii="Times New Roman" w:hAnsi="Times New Roman" w:cs="Times New Roman"/>
          <w:sz w:val="24"/>
          <w:szCs w:val="24"/>
        </w:rPr>
        <w:t>у регуляторного аналізу, якщо досконало не</w:t>
      </w:r>
      <w:r w:rsidRPr="005A33C9">
        <w:rPr>
          <w:rFonts w:ascii="Times New Roman" w:hAnsi="Times New Roman" w:cs="Times New Roman"/>
          <w:sz w:val="24"/>
          <w:szCs w:val="24"/>
        </w:rPr>
        <w:t xml:space="preserve"> розуміємо логіку його розрахунків? Чи не призведе використання ШІ до «механічного» копіювання норм, яке остаточно витіснить людську емпатію та справедливість із процесу створення законів? Ці питання ставлять під загрозу не просто технічну якість актів, а самі засади верховенства права та легітимності державної влади.</w:t>
      </w:r>
    </w:p>
    <w:p w:rsidR="005A33C9" w:rsidRPr="005A33C9" w:rsidRDefault="00A513DB" w:rsidP="005A33C9">
      <w:pPr>
        <w:spacing w:after="0" w:line="240" w:lineRule="auto"/>
        <w:ind w:firstLine="567"/>
        <w:jc w:val="both"/>
        <w:rPr>
          <w:rFonts w:ascii="Times New Roman" w:hAnsi="Times New Roman" w:cs="Times New Roman"/>
          <w:sz w:val="24"/>
          <w:szCs w:val="24"/>
        </w:rPr>
      </w:pPr>
      <w:r w:rsidRPr="00A513DB">
        <w:rPr>
          <w:rFonts w:ascii="Times New Roman" w:hAnsi="Times New Roman" w:cs="Times New Roman"/>
          <w:sz w:val="24"/>
          <w:szCs w:val="24"/>
        </w:rPr>
        <w:t>Якщо про використання ШІ в судах чи поліції сьогодні пишуть багато, то сама законотворчість чомусь залишається в тіні. Це створює небезпечний парадокс: ми обговорюємо автоматизацію вироків, але ігноруємо те, як алгоритми починають впливати н</w:t>
      </w:r>
      <w:r>
        <w:rPr>
          <w:rFonts w:ascii="Times New Roman" w:hAnsi="Times New Roman" w:cs="Times New Roman"/>
          <w:sz w:val="24"/>
          <w:szCs w:val="24"/>
        </w:rPr>
        <w:t>а написання самих законів. Зараз</w:t>
      </w:r>
      <w:r w:rsidRPr="00A513DB">
        <w:rPr>
          <w:rFonts w:ascii="Times New Roman" w:hAnsi="Times New Roman" w:cs="Times New Roman"/>
          <w:sz w:val="24"/>
          <w:szCs w:val="24"/>
        </w:rPr>
        <w:t xml:space="preserve"> ми бачимо лише фрагментарні досл</w:t>
      </w:r>
      <w:r>
        <w:rPr>
          <w:rFonts w:ascii="Times New Roman" w:hAnsi="Times New Roman" w:cs="Times New Roman"/>
          <w:sz w:val="24"/>
          <w:szCs w:val="24"/>
        </w:rPr>
        <w:t>ідження, яким бракує головного -</w:t>
      </w:r>
      <w:r w:rsidRPr="00A513DB">
        <w:rPr>
          <w:rFonts w:ascii="Times New Roman" w:hAnsi="Times New Roman" w:cs="Times New Roman"/>
          <w:sz w:val="24"/>
          <w:szCs w:val="24"/>
        </w:rPr>
        <w:t xml:space="preserve"> розуміння того, де закінчується технічна допомога машини та починається реальна загроза демократичному порядку.</w:t>
      </w:r>
      <w:r>
        <w:rPr>
          <w:rFonts w:ascii="Times New Roman" w:hAnsi="Times New Roman" w:cs="Times New Roman"/>
          <w:sz w:val="24"/>
          <w:szCs w:val="24"/>
        </w:rPr>
        <w:t xml:space="preserve"> </w:t>
      </w:r>
      <w:r w:rsidRPr="00A513DB">
        <w:rPr>
          <w:rFonts w:ascii="Times New Roman" w:hAnsi="Times New Roman" w:cs="Times New Roman"/>
          <w:sz w:val="24"/>
          <w:szCs w:val="24"/>
        </w:rPr>
        <w:t xml:space="preserve">В Україні ця наукова порожнеча відчувається </w:t>
      </w:r>
      <w:r w:rsidRPr="00A513DB">
        <w:rPr>
          <w:rFonts w:ascii="Times New Roman" w:hAnsi="Times New Roman" w:cs="Times New Roman"/>
          <w:sz w:val="24"/>
          <w:szCs w:val="24"/>
        </w:rPr>
        <w:lastRenderedPageBreak/>
        <w:t>особливо гостро. Поки іноземні парламенти вже тестують системи для аналізу суперечностей у текстах чи моделювання наслідків реформ, ми лише починаємо усвідомлювати масштаби змін. Нам критично бракує не просто теорії, а тверезого порівняння наших реалій із міжнародним досвідом. Без цього є ризик або безнадійно відстати, або сліпо запозичити технології, не розуміючи, як вони змінять логіку нашого права у майбутньому</w:t>
      </w:r>
    </w:p>
    <w:p w:rsidR="005A33C9" w:rsidRPr="005A33C9" w:rsidRDefault="005A33C9" w:rsidP="005A33C9">
      <w:pPr>
        <w:spacing w:after="0" w:line="240" w:lineRule="auto"/>
        <w:ind w:firstLine="567"/>
        <w:jc w:val="both"/>
        <w:rPr>
          <w:rFonts w:ascii="Times New Roman" w:hAnsi="Times New Roman" w:cs="Times New Roman"/>
          <w:sz w:val="24"/>
          <w:szCs w:val="24"/>
        </w:rPr>
      </w:pPr>
      <w:r w:rsidRPr="00A513DB">
        <w:rPr>
          <w:rFonts w:ascii="Times New Roman" w:hAnsi="Times New Roman" w:cs="Times New Roman"/>
          <w:bCs/>
          <w:sz w:val="24"/>
          <w:szCs w:val="24"/>
        </w:rPr>
        <w:t>Метою цієї статті</w:t>
      </w:r>
      <w:r w:rsidR="000548CF">
        <w:rPr>
          <w:rFonts w:ascii="Times New Roman" w:hAnsi="Times New Roman" w:cs="Times New Roman"/>
          <w:sz w:val="24"/>
          <w:szCs w:val="24"/>
        </w:rPr>
        <w:t xml:space="preserve"> є детальне вивчення</w:t>
      </w:r>
      <w:r w:rsidRPr="005A33C9">
        <w:rPr>
          <w:rFonts w:ascii="Times New Roman" w:hAnsi="Times New Roman" w:cs="Times New Roman"/>
          <w:sz w:val="24"/>
          <w:szCs w:val="24"/>
        </w:rPr>
        <w:t xml:space="preserve"> ролі штучного інтелекту як інструменту законотворчості. Ми прагнемо не просто перелічити існуючі технології, а</w:t>
      </w:r>
      <w:r w:rsidR="00A513DB">
        <w:rPr>
          <w:rFonts w:ascii="Times New Roman" w:hAnsi="Times New Roman" w:cs="Times New Roman"/>
          <w:sz w:val="24"/>
          <w:szCs w:val="24"/>
        </w:rPr>
        <w:t xml:space="preserve"> крізь призму міжнародного досвіду</w:t>
      </w:r>
      <w:r w:rsidRPr="005A33C9">
        <w:rPr>
          <w:rFonts w:ascii="Times New Roman" w:hAnsi="Times New Roman" w:cs="Times New Roman"/>
          <w:sz w:val="24"/>
          <w:szCs w:val="24"/>
        </w:rPr>
        <w:t xml:space="preserve"> з'ясувати, чи реально побудувати таку модель взаємодії «людина-машина», де інтелектуальні системи підсилюватимуть якість законів, не порушуючи етичних та правових кордонів.</w:t>
      </w:r>
    </w:p>
    <w:p w:rsidR="005A33C9" w:rsidRPr="005A33C9" w:rsidRDefault="005A33C9" w:rsidP="00A513DB">
      <w:pPr>
        <w:spacing w:after="0" w:line="240" w:lineRule="auto"/>
        <w:ind w:firstLine="567"/>
        <w:jc w:val="both"/>
        <w:rPr>
          <w:rFonts w:ascii="Times New Roman" w:hAnsi="Times New Roman" w:cs="Times New Roman"/>
          <w:sz w:val="24"/>
          <w:szCs w:val="24"/>
        </w:rPr>
      </w:pPr>
      <w:r w:rsidRPr="005A33C9">
        <w:rPr>
          <w:rFonts w:ascii="Times New Roman" w:hAnsi="Times New Roman" w:cs="Times New Roman"/>
          <w:sz w:val="24"/>
          <w:szCs w:val="24"/>
        </w:rPr>
        <w:t>Для реалізації ціє</w:t>
      </w:r>
      <w:r w:rsidR="00A513DB">
        <w:rPr>
          <w:rFonts w:ascii="Times New Roman" w:hAnsi="Times New Roman" w:cs="Times New Roman"/>
          <w:sz w:val="24"/>
          <w:szCs w:val="24"/>
        </w:rPr>
        <w:t>ї мети варто зосередитися на виконанні наступних</w:t>
      </w:r>
      <w:r w:rsidRPr="005A33C9">
        <w:rPr>
          <w:rFonts w:ascii="Times New Roman" w:hAnsi="Times New Roman" w:cs="Times New Roman"/>
          <w:sz w:val="24"/>
          <w:szCs w:val="24"/>
        </w:rPr>
        <w:t xml:space="preserve"> кроків:</w:t>
      </w:r>
      <w:r w:rsidR="00A513DB">
        <w:rPr>
          <w:rFonts w:ascii="Times New Roman" w:hAnsi="Times New Roman" w:cs="Times New Roman"/>
          <w:sz w:val="24"/>
          <w:szCs w:val="24"/>
        </w:rPr>
        <w:t xml:space="preserve"> по-перше, п</w:t>
      </w:r>
      <w:r w:rsidR="00A513DB" w:rsidRPr="00A513DB">
        <w:rPr>
          <w:rFonts w:ascii="Times New Roman" w:hAnsi="Times New Roman" w:cs="Times New Roman"/>
          <w:sz w:val="24"/>
          <w:szCs w:val="24"/>
        </w:rPr>
        <w:t>ояснити практичне значення штучного інтелекту та показат</w:t>
      </w:r>
      <w:r w:rsidR="00A513DB">
        <w:rPr>
          <w:rFonts w:ascii="Times New Roman" w:hAnsi="Times New Roman" w:cs="Times New Roman"/>
          <w:sz w:val="24"/>
          <w:szCs w:val="24"/>
        </w:rPr>
        <w:t>и, де його можна застосовувати -</w:t>
      </w:r>
      <w:r w:rsidR="00A513DB" w:rsidRPr="00A513DB">
        <w:rPr>
          <w:rFonts w:ascii="Times New Roman" w:hAnsi="Times New Roman" w:cs="Times New Roman"/>
          <w:sz w:val="24"/>
          <w:szCs w:val="24"/>
        </w:rPr>
        <w:t xml:space="preserve"> від відстеження законодавства до прогнозуванн</w:t>
      </w:r>
      <w:r w:rsidR="00A513DB">
        <w:rPr>
          <w:rFonts w:ascii="Times New Roman" w:hAnsi="Times New Roman" w:cs="Times New Roman"/>
          <w:sz w:val="24"/>
          <w:szCs w:val="24"/>
        </w:rPr>
        <w:t>я можливих наслідків нових норм</w:t>
      </w:r>
      <w:r w:rsidRPr="005A33C9">
        <w:rPr>
          <w:rFonts w:ascii="Times New Roman" w:hAnsi="Times New Roman" w:cs="Times New Roman"/>
          <w:sz w:val="24"/>
          <w:szCs w:val="24"/>
        </w:rPr>
        <w:t>;</w:t>
      </w:r>
      <w:r w:rsidR="00A513DB">
        <w:rPr>
          <w:rFonts w:ascii="Times New Roman" w:hAnsi="Times New Roman" w:cs="Times New Roman"/>
          <w:sz w:val="24"/>
          <w:szCs w:val="24"/>
        </w:rPr>
        <w:t xml:space="preserve"> по-друге, п</w:t>
      </w:r>
      <w:r w:rsidR="00A513DB" w:rsidRPr="00A513DB">
        <w:rPr>
          <w:rFonts w:ascii="Times New Roman" w:hAnsi="Times New Roman" w:cs="Times New Roman"/>
          <w:sz w:val="24"/>
          <w:szCs w:val="24"/>
        </w:rPr>
        <w:t>роаналізувати досвід провідних країн у використанні таких систем, відзначивши як успішні приклади, так і помилки</w:t>
      </w:r>
      <w:r w:rsidRPr="005A33C9">
        <w:rPr>
          <w:rFonts w:ascii="Times New Roman" w:hAnsi="Times New Roman" w:cs="Times New Roman"/>
          <w:sz w:val="24"/>
          <w:szCs w:val="24"/>
        </w:rPr>
        <w:t>;</w:t>
      </w:r>
      <w:r w:rsidR="00A513DB">
        <w:rPr>
          <w:rFonts w:ascii="Times New Roman" w:hAnsi="Times New Roman" w:cs="Times New Roman"/>
          <w:sz w:val="24"/>
          <w:szCs w:val="24"/>
        </w:rPr>
        <w:t xml:space="preserve"> по-третє, в</w:t>
      </w:r>
      <w:r w:rsidR="00A513DB" w:rsidRPr="00A513DB">
        <w:rPr>
          <w:rFonts w:ascii="Times New Roman" w:hAnsi="Times New Roman" w:cs="Times New Roman"/>
          <w:sz w:val="24"/>
          <w:szCs w:val="24"/>
        </w:rPr>
        <w:t>иділити основні ризики цифровізації законотворчості, зокрема упередженість алгоритмів, питання авторства рішень та цифрову нерівність</w:t>
      </w:r>
      <w:r w:rsidRPr="005A33C9">
        <w:rPr>
          <w:rFonts w:ascii="Times New Roman" w:hAnsi="Times New Roman" w:cs="Times New Roman"/>
          <w:sz w:val="24"/>
          <w:szCs w:val="24"/>
        </w:rPr>
        <w:t>;</w:t>
      </w:r>
      <w:r w:rsidR="00A513DB">
        <w:rPr>
          <w:rFonts w:ascii="Times New Roman" w:hAnsi="Times New Roman" w:cs="Times New Roman"/>
          <w:sz w:val="24"/>
          <w:szCs w:val="24"/>
        </w:rPr>
        <w:t xml:space="preserve"> по-четверте, в</w:t>
      </w:r>
      <w:r w:rsidR="00A513DB" w:rsidRPr="00A513DB">
        <w:rPr>
          <w:rFonts w:ascii="Times New Roman" w:hAnsi="Times New Roman" w:cs="Times New Roman"/>
          <w:sz w:val="24"/>
          <w:szCs w:val="24"/>
        </w:rPr>
        <w:t>изначити умови, за яких застосування алгоритмів залишатиметься контрольованим людиною та відповідатиме цінностям демократичної держави</w:t>
      </w:r>
      <w:r w:rsidRPr="005A33C9">
        <w:rPr>
          <w:rFonts w:ascii="Times New Roman" w:hAnsi="Times New Roman" w:cs="Times New Roman"/>
          <w:sz w:val="24"/>
          <w:szCs w:val="24"/>
        </w:rPr>
        <w:t>.</w:t>
      </w:r>
    </w:p>
    <w:p w:rsidR="00A513DB" w:rsidRDefault="00A513DB" w:rsidP="00A513DB">
      <w:pPr>
        <w:spacing w:after="0" w:line="240" w:lineRule="auto"/>
        <w:ind w:firstLine="567"/>
        <w:jc w:val="both"/>
        <w:rPr>
          <w:rFonts w:ascii="Times New Roman" w:hAnsi="Times New Roman" w:cs="Times New Roman"/>
          <w:sz w:val="24"/>
          <w:szCs w:val="24"/>
        </w:rPr>
      </w:pPr>
      <w:r w:rsidRPr="00A513DB">
        <w:rPr>
          <w:rFonts w:ascii="Times New Roman" w:hAnsi="Times New Roman" w:cs="Times New Roman"/>
          <w:b/>
          <w:sz w:val="24"/>
          <w:szCs w:val="24"/>
        </w:rPr>
        <w:t>Materials and Methods (Матеріали та методи).</w:t>
      </w:r>
      <w:r>
        <w:rPr>
          <w:rFonts w:ascii="Times New Roman" w:hAnsi="Times New Roman" w:cs="Times New Roman"/>
          <w:sz w:val="24"/>
          <w:szCs w:val="24"/>
        </w:rPr>
        <w:t xml:space="preserve"> </w:t>
      </w:r>
      <w:r w:rsidRPr="00A513DB">
        <w:rPr>
          <w:rFonts w:ascii="Times New Roman" w:hAnsi="Times New Roman" w:cs="Times New Roman"/>
          <w:sz w:val="24"/>
          <w:szCs w:val="24"/>
        </w:rPr>
        <w:t xml:space="preserve">Дослідження </w:t>
      </w:r>
      <w:r>
        <w:rPr>
          <w:rFonts w:ascii="Times New Roman" w:hAnsi="Times New Roman" w:cs="Times New Roman"/>
          <w:sz w:val="24"/>
          <w:szCs w:val="24"/>
        </w:rPr>
        <w:t xml:space="preserve">тематики </w:t>
      </w:r>
      <w:r w:rsidRPr="00A513DB">
        <w:rPr>
          <w:rFonts w:ascii="Times New Roman" w:hAnsi="Times New Roman" w:cs="Times New Roman"/>
          <w:sz w:val="24"/>
          <w:szCs w:val="24"/>
        </w:rPr>
        <w:t xml:space="preserve">ґрунтується на комплексному аналізі сучасних підходів до використання штучного інтелекту у законотворчості, що дозволяє поєднати правові, технологічні та міжнародні аспекти. Матеріальною основою стали наукові публікації, монографії, аналітичні огляди та офіційні документи провідних держав і міжнародних організацій, присвячені цифровізації публічного управління, автоматизації нормотворчого процесу та етичним </w:t>
      </w:r>
      <w:r w:rsidR="00621325">
        <w:rPr>
          <w:rFonts w:ascii="Times New Roman" w:hAnsi="Times New Roman" w:cs="Times New Roman"/>
          <w:sz w:val="24"/>
          <w:szCs w:val="24"/>
        </w:rPr>
        <w:t>аспектам застосування штучного інтелекту</w:t>
      </w:r>
      <w:r w:rsidRPr="00A513DB">
        <w:rPr>
          <w:rFonts w:ascii="Times New Roman" w:hAnsi="Times New Roman" w:cs="Times New Roman"/>
          <w:sz w:val="24"/>
          <w:szCs w:val="24"/>
        </w:rPr>
        <w:t>.</w:t>
      </w:r>
    </w:p>
    <w:p w:rsidR="00A513DB" w:rsidRDefault="00A513DB" w:rsidP="00A513DB">
      <w:pPr>
        <w:spacing w:after="0" w:line="240" w:lineRule="auto"/>
        <w:ind w:firstLine="567"/>
        <w:jc w:val="both"/>
        <w:rPr>
          <w:rFonts w:ascii="Times New Roman" w:hAnsi="Times New Roman" w:cs="Times New Roman"/>
          <w:sz w:val="24"/>
          <w:szCs w:val="24"/>
        </w:rPr>
      </w:pPr>
      <w:r w:rsidRPr="00A513DB">
        <w:rPr>
          <w:rFonts w:ascii="Times New Roman" w:hAnsi="Times New Roman" w:cs="Times New Roman"/>
          <w:sz w:val="24"/>
          <w:szCs w:val="24"/>
        </w:rPr>
        <w:t xml:space="preserve">В основу дослідження покладено комплексний підхід, що дозволив вийти за межі </w:t>
      </w:r>
      <w:r w:rsidR="00280425">
        <w:rPr>
          <w:rFonts w:ascii="Times New Roman" w:hAnsi="Times New Roman" w:cs="Times New Roman"/>
          <w:sz w:val="24"/>
          <w:szCs w:val="24"/>
        </w:rPr>
        <w:t>суто технічного опису ШІ</w:t>
      </w:r>
      <w:r w:rsidRPr="00A513DB">
        <w:rPr>
          <w:rFonts w:ascii="Times New Roman" w:hAnsi="Times New Roman" w:cs="Times New Roman"/>
          <w:sz w:val="24"/>
          <w:szCs w:val="24"/>
        </w:rPr>
        <w:t xml:space="preserve"> і поглянути на проблему очима правознавця. Методологічно робота базується на поєднанні формально-логічного, порівняльно-правового та системного підходів. Формально-логічний аналіз дозволив уточнити ключові поняття та взаємозв’язки між ними. Порівняльно-правовий метод дав змогу виділити успішні практики та проблемні моменти, зокрема непрозорість алгоритмів і ризики упередженості. Системн</w:t>
      </w:r>
      <w:r>
        <w:rPr>
          <w:rFonts w:ascii="Times New Roman" w:hAnsi="Times New Roman" w:cs="Times New Roman"/>
          <w:sz w:val="24"/>
          <w:szCs w:val="24"/>
        </w:rPr>
        <w:t>ий підхід дозволив розглядати штучний інтелект</w:t>
      </w:r>
      <w:r w:rsidRPr="00A513DB">
        <w:rPr>
          <w:rFonts w:ascii="Times New Roman" w:hAnsi="Times New Roman" w:cs="Times New Roman"/>
          <w:sz w:val="24"/>
          <w:szCs w:val="24"/>
        </w:rPr>
        <w:t xml:space="preserve"> як частину комплексного механізму законотворчого процесу, де технології підтримують роботу законодавців, але не замінюють їх.</w:t>
      </w:r>
    </w:p>
    <w:p w:rsidR="00C4085F" w:rsidRDefault="00C4085F" w:rsidP="00A513DB">
      <w:pPr>
        <w:spacing w:after="0" w:line="240" w:lineRule="auto"/>
        <w:ind w:firstLine="567"/>
        <w:jc w:val="both"/>
        <w:rPr>
          <w:rFonts w:ascii="Times New Roman" w:hAnsi="Times New Roman" w:cs="Times New Roman"/>
          <w:sz w:val="24"/>
          <w:szCs w:val="24"/>
        </w:rPr>
      </w:pPr>
      <w:r w:rsidRPr="00C4085F">
        <w:rPr>
          <w:rFonts w:ascii="Times New Roman" w:hAnsi="Times New Roman" w:cs="Times New Roman"/>
          <w:sz w:val="24"/>
          <w:szCs w:val="24"/>
        </w:rPr>
        <w:t>Поєднання різних підходів дозволило виділити основні напрями використання штучного інтелекту у законотворчості, оцінити потенційні проблеми та визначити принципи, за яких застосування алгоритмів може залишатися контрольованим людиною і відповідати фундаментальним цінностям демократичної правової системи.</w:t>
      </w:r>
    </w:p>
    <w:p w:rsidR="00A8641D" w:rsidRPr="00A468E7" w:rsidRDefault="0033389E" w:rsidP="00A468E7">
      <w:pPr>
        <w:spacing w:after="0" w:line="240" w:lineRule="auto"/>
        <w:ind w:firstLine="567"/>
        <w:jc w:val="both"/>
        <w:rPr>
          <w:rFonts w:ascii="Times New Roman" w:hAnsi="Times New Roman" w:cs="Times New Roman"/>
          <w:sz w:val="24"/>
          <w:szCs w:val="24"/>
        </w:rPr>
      </w:pPr>
      <w:r w:rsidRPr="00A8641D">
        <w:rPr>
          <w:rFonts w:ascii="Times New Roman" w:hAnsi="Times New Roman" w:cs="Times New Roman"/>
          <w:b/>
          <w:sz w:val="24"/>
          <w:szCs w:val="24"/>
        </w:rPr>
        <w:t xml:space="preserve">Results (Результати). </w:t>
      </w:r>
      <w:r w:rsidR="00A468E7" w:rsidRPr="00A468E7">
        <w:rPr>
          <w:rFonts w:ascii="Times New Roman" w:hAnsi="Times New Roman" w:cs="Times New Roman"/>
          <w:sz w:val="24"/>
          <w:szCs w:val="24"/>
        </w:rPr>
        <w:t>Перш ніж аналізувати роль штучного інтелекту (ШІ) у законотворчості</w:t>
      </w:r>
      <w:r w:rsidR="00A468E7">
        <w:rPr>
          <w:rFonts w:ascii="Times New Roman" w:hAnsi="Times New Roman" w:cs="Times New Roman"/>
          <w:sz w:val="24"/>
          <w:szCs w:val="24"/>
        </w:rPr>
        <w:t xml:space="preserve">, варто визначитися, що саме розуміється </w:t>
      </w:r>
      <w:r w:rsidR="00A468E7" w:rsidRPr="00A468E7">
        <w:rPr>
          <w:rFonts w:ascii="Times New Roman" w:hAnsi="Times New Roman" w:cs="Times New Roman"/>
          <w:sz w:val="24"/>
          <w:szCs w:val="24"/>
        </w:rPr>
        <w:t>під цим терміном, адже єдиного «закодованого» визначення в праві досі немає.</w:t>
      </w:r>
      <w:r w:rsidR="00A468E7">
        <w:rPr>
          <w:rFonts w:ascii="Times New Roman" w:hAnsi="Times New Roman" w:cs="Times New Roman"/>
          <w:sz w:val="24"/>
          <w:szCs w:val="24"/>
        </w:rPr>
        <w:t xml:space="preserve"> Саме слово</w:t>
      </w:r>
      <w:r w:rsidR="00A468E7" w:rsidRPr="00A468E7">
        <w:rPr>
          <w:rFonts w:ascii="Times New Roman" w:hAnsi="Times New Roman" w:cs="Times New Roman"/>
          <w:sz w:val="24"/>
          <w:szCs w:val="24"/>
        </w:rPr>
        <w:t xml:space="preserve"> «штучний інтелект» має іншомовне походження та утворени</w:t>
      </w:r>
      <w:r w:rsidR="00A468E7">
        <w:rPr>
          <w:rFonts w:ascii="Times New Roman" w:hAnsi="Times New Roman" w:cs="Times New Roman"/>
          <w:sz w:val="24"/>
          <w:szCs w:val="24"/>
        </w:rPr>
        <w:t>й від латинського artificialis -</w:t>
      </w:r>
      <w:r w:rsidR="00A468E7" w:rsidRPr="00A468E7">
        <w:rPr>
          <w:rFonts w:ascii="Times New Roman" w:hAnsi="Times New Roman" w:cs="Times New Roman"/>
          <w:sz w:val="24"/>
          <w:szCs w:val="24"/>
        </w:rPr>
        <w:t xml:space="preserve"> «створений людино</w:t>
      </w:r>
      <w:r w:rsidR="00A468E7">
        <w:rPr>
          <w:rFonts w:ascii="Times New Roman" w:hAnsi="Times New Roman" w:cs="Times New Roman"/>
          <w:sz w:val="24"/>
          <w:szCs w:val="24"/>
        </w:rPr>
        <w:t>ю, неприродний», і intellectus -</w:t>
      </w:r>
      <w:r w:rsidR="00A468E7" w:rsidRPr="00A468E7">
        <w:rPr>
          <w:rFonts w:ascii="Times New Roman" w:hAnsi="Times New Roman" w:cs="Times New Roman"/>
          <w:sz w:val="24"/>
          <w:szCs w:val="24"/>
        </w:rPr>
        <w:t xml:space="preserve"> «пізнання, розуміння, здатність мислити».</w:t>
      </w:r>
      <w:r w:rsidR="00A468E7">
        <w:rPr>
          <w:rFonts w:ascii="Times New Roman" w:hAnsi="Times New Roman" w:cs="Times New Roman"/>
          <w:sz w:val="24"/>
          <w:szCs w:val="24"/>
        </w:rPr>
        <w:t xml:space="preserve"> </w:t>
      </w:r>
      <w:r w:rsidR="00180779">
        <w:rPr>
          <w:rFonts w:ascii="Times New Roman" w:hAnsi="Times New Roman" w:cs="Times New Roman"/>
          <w:sz w:val="24"/>
          <w:szCs w:val="24"/>
        </w:rPr>
        <w:t>Дискусія навколо термінології</w:t>
      </w:r>
      <w:r w:rsidR="00180779" w:rsidRPr="00180779">
        <w:rPr>
          <w:rFonts w:ascii="Times New Roman" w:hAnsi="Times New Roman" w:cs="Times New Roman"/>
          <w:sz w:val="24"/>
          <w:szCs w:val="24"/>
        </w:rPr>
        <w:t xml:space="preserve"> "штучний інтелект" о</w:t>
      </w:r>
      <w:r w:rsidR="00180779">
        <w:rPr>
          <w:rFonts w:ascii="Times New Roman" w:hAnsi="Times New Roman" w:cs="Times New Roman"/>
          <w:sz w:val="24"/>
          <w:szCs w:val="24"/>
        </w:rPr>
        <w:t>хоплює широкий спектр визначень та пояснень</w:t>
      </w:r>
      <w:r w:rsidR="00180779" w:rsidRPr="00180779">
        <w:rPr>
          <w:rFonts w:ascii="Times New Roman" w:hAnsi="Times New Roman" w:cs="Times New Roman"/>
          <w:sz w:val="24"/>
          <w:szCs w:val="24"/>
        </w:rPr>
        <w:t>. По суті, ми бачимо боротьбу підходів: від примітивного сприйняття ШІ як "заліза" (роботів) до розуміння йог</w:t>
      </w:r>
      <w:r w:rsidR="00180779">
        <w:rPr>
          <w:rFonts w:ascii="Times New Roman" w:hAnsi="Times New Roman" w:cs="Times New Roman"/>
          <w:sz w:val="24"/>
          <w:szCs w:val="24"/>
        </w:rPr>
        <w:t>о як інтелектуальної надбудови -</w:t>
      </w:r>
      <w:r w:rsidR="00180779" w:rsidRPr="00180779">
        <w:rPr>
          <w:rFonts w:ascii="Times New Roman" w:hAnsi="Times New Roman" w:cs="Times New Roman"/>
          <w:sz w:val="24"/>
          <w:szCs w:val="24"/>
        </w:rPr>
        <w:t xml:space="preserve"> систем і алгоритмів, що здатні імітувати когнітивні процеси людського розуму</w:t>
      </w:r>
      <w:r w:rsidR="00180779">
        <w:rPr>
          <w:rFonts w:ascii="Times New Roman" w:hAnsi="Times New Roman" w:cs="Times New Roman"/>
          <w:sz w:val="24"/>
          <w:szCs w:val="24"/>
        </w:rPr>
        <w:t xml:space="preserve"> </w:t>
      </w:r>
      <w:r w:rsidR="00180779" w:rsidRPr="00180779">
        <w:rPr>
          <w:rFonts w:ascii="Times New Roman" w:hAnsi="Times New Roman" w:cs="Times New Roman"/>
          <w:sz w:val="24"/>
          <w:szCs w:val="24"/>
        </w:rPr>
        <w:t>(Kryvytskyi, 2021, с. 92)</w:t>
      </w:r>
      <w:r w:rsidR="00180779">
        <w:rPr>
          <w:rFonts w:ascii="Times New Roman" w:hAnsi="Times New Roman" w:cs="Times New Roman"/>
          <w:sz w:val="24"/>
          <w:szCs w:val="24"/>
        </w:rPr>
        <w:t xml:space="preserve">. </w:t>
      </w:r>
    </w:p>
    <w:p w:rsidR="008829D9" w:rsidRDefault="00A8641D" w:rsidP="008829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A8641D">
        <w:rPr>
          <w:rFonts w:ascii="Times New Roman" w:hAnsi="Times New Roman" w:cs="Times New Roman"/>
          <w:sz w:val="24"/>
          <w:szCs w:val="24"/>
        </w:rPr>
        <w:t xml:space="preserve">ершою </w:t>
      </w:r>
      <w:r>
        <w:rPr>
          <w:rFonts w:ascii="Times New Roman" w:hAnsi="Times New Roman" w:cs="Times New Roman"/>
          <w:sz w:val="24"/>
          <w:szCs w:val="24"/>
        </w:rPr>
        <w:t xml:space="preserve">історичною згадкою і трактування поняття «штучний інтелект» </w:t>
      </w:r>
      <w:r w:rsidRPr="00A8641D">
        <w:rPr>
          <w:rFonts w:ascii="Times New Roman" w:hAnsi="Times New Roman" w:cs="Times New Roman"/>
          <w:sz w:val="24"/>
          <w:szCs w:val="24"/>
        </w:rPr>
        <w:t>є визначення, запропоноване Дж. Маккарті 1956 року в межах роботи Дартмутської конференції, а саме: штучний інтелект – це наука й техніка створення інтелектуальних машин, особливо інтелектуальних комп’ютерних програм</w:t>
      </w:r>
      <w:r>
        <w:rPr>
          <w:rFonts w:ascii="Times New Roman" w:hAnsi="Times New Roman" w:cs="Times New Roman"/>
          <w:sz w:val="24"/>
          <w:szCs w:val="24"/>
        </w:rPr>
        <w:t xml:space="preserve"> </w:t>
      </w:r>
      <w:r w:rsidRPr="00A8641D">
        <w:rPr>
          <w:rFonts w:ascii="Times New Roman" w:hAnsi="Times New Roman" w:cs="Times New Roman"/>
          <w:sz w:val="24"/>
          <w:szCs w:val="24"/>
        </w:rPr>
        <w:t>(Baranov, 2017, p. 20).</w:t>
      </w:r>
    </w:p>
    <w:p w:rsidR="00180779" w:rsidRDefault="00180779" w:rsidP="008829D9">
      <w:pPr>
        <w:spacing w:after="0" w:line="240" w:lineRule="auto"/>
        <w:ind w:firstLine="567"/>
        <w:jc w:val="both"/>
        <w:rPr>
          <w:rFonts w:ascii="Times New Roman" w:hAnsi="Times New Roman" w:cs="Times New Roman"/>
          <w:sz w:val="24"/>
          <w:szCs w:val="24"/>
        </w:rPr>
      </w:pPr>
      <w:r w:rsidRPr="00180779">
        <w:rPr>
          <w:rFonts w:ascii="Times New Roman" w:hAnsi="Times New Roman" w:cs="Times New Roman"/>
          <w:sz w:val="24"/>
          <w:szCs w:val="24"/>
        </w:rPr>
        <w:t xml:space="preserve">У ширшому міжнародному науковому та нормативному контексті штучний інтелект зазвичай розглядають не як окрему форму «штучної свідомості», а як сукупність </w:t>
      </w:r>
      <w:r w:rsidRPr="00180779">
        <w:rPr>
          <w:rFonts w:ascii="Times New Roman" w:hAnsi="Times New Roman" w:cs="Times New Roman"/>
          <w:sz w:val="24"/>
          <w:szCs w:val="24"/>
        </w:rPr>
        <w:lastRenderedPageBreak/>
        <w:t>технологічних рішень, здатних виконувати завдання, які традиційно пов’язують із людською інтелектуальною діяльністю. Йдеться насамперед про такі функції, як аналіз і обробка інформації, розпізнавання мовлення або образів, здатніст</w:t>
      </w:r>
      <w:r>
        <w:rPr>
          <w:rFonts w:ascii="Times New Roman" w:hAnsi="Times New Roman" w:cs="Times New Roman"/>
          <w:sz w:val="24"/>
          <w:szCs w:val="24"/>
        </w:rPr>
        <w:t xml:space="preserve">ь до навчання на основі даних, </w:t>
      </w:r>
      <w:r w:rsidRPr="00180779">
        <w:rPr>
          <w:rFonts w:ascii="Times New Roman" w:hAnsi="Times New Roman" w:cs="Times New Roman"/>
          <w:sz w:val="24"/>
          <w:szCs w:val="24"/>
        </w:rPr>
        <w:t>формування рекомендацій чи варіантів р</w:t>
      </w:r>
      <w:r>
        <w:rPr>
          <w:rFonts w:ascii="Times New Roman" w:hAnsi="Times New Roman" w:cs="Times New Roman"/>
          <w:sz w:val="24"/>
          <w:szCs w:val="24"/>
        </w:rPr>
        <w:t>ішень у складних ситуаціях. І такий</w:t>
      </w:r>
      <w:r w:rsidRPr="00180779">
        <w:rPr>
          <w:rFonts w:ascii="Times New Roman" w:hAnsi="Times New Roman" w:cs="Times New Roman"/>
          <w:sz w:val="24"/>
          <w:szCs w:val="24"/>
        </w:rPr>
        <w:t xml:space="preserve"> функціональний підхід дозволяє описувати штучний інтелект через результати його роботи, а не через спробу прирівняти його до людського мислення.</w:t>
      </w:r>
      <w:r>
        <w:rPr>
          <w:rFonts w:ascii="Times New Roman" w:hAnsi="Times New Roman" w:cs="Times New Roman"/>
          <w:sz w:val="24"/>
          <w:szCs w:val="24"/>
        </w:rPr>
        <w:t xml:space="preserve"> </w:t>
      </w:r>
      <w:r w:rsidRPr="00180779">
        <w:rPr>
          <w:rFonts w:ascii="Times New Roman" w:hAnsi="Times New Roman" w:cs="Times New Roman"/>
          <w:sz w:val="24"/>
          <w:szCs w:val="24"/>
        </w:rPr>
        <w:t xml:space="preserve">Він дозволяє розглядати штучний інтелект як інструмент підтримки людської діяльності, а не як автономного учасника </w:t>
      </w:r>
      <w:r>
        <w:rPr>
          <w:rFonts w:ascii="Times New Roman" w:hAnsi="Times New Roman" w:cs="Times New Roman"/>
          <w:sz w:val="24"/>
          <w:szCs w:val="24"/>
        </w:rPr>
        <w:t>правових відносин. А</w:t>
      </w:r>
      <w:r w:rsidRPr="00180779">
        <w:rPr>
          <w:rFonts w:ascii="Times New Roman" w:hAnsi="Times New Roman" w:cs="Times New Roman"/>
          <w:sz w:val="24"/>
          <w:szCs w:val="24"/>
        </w:rPr>
        <w:t>кцент переноситься з питання «чи може машина мислити» на питання «які саме завдання можуть бути делеговані алгоритмічним системам і за яких умов», що є більш релевантним для формування правових рамок і забезпечення демократичної легітимності нормотворчого процесу.</w:t>
      </w:r>
    </w:p>
    <w:p w:rsidR="00180779" w:rsidRDefault="00180779" w:rsidP="008829D9">
      <w:pPr>
        <w:spacing w:after="0" w:line="240" w:lineRule="auto"/>
        <w:ind w:firstLine="567"/>
        <w:jc w:val="both"/>
        <w:rPr>
          <w:rFonts w:ascii="Times New Roman" w:hAnsi="Times New Roman" w:cs="Times New Roman"/>
          <w:sz w:val="24"/>
          <w:szCs w:val="24"/>
        </w:rPr>
      </w:pPr>
      <w:r w:rsidRPr="00180779">
        <w:rPr>
          <w:rFonts w:ascii="Times New Roman" w:hAnsi="Times New Roman" w:cs="Times New Roman"/>
          <w:sz w:val="24"/>
          <w:szCs w:val="24"/>
        </w:rPr>
        <w:t>У контексті даного дослідження під штучним інтелектом пропонується розуміти наступне:</w:t>
      </w:r>
      <w:r>
        <w:rPr>
          <w:rFonts w:ascii="Times New Roman" w:hAnsi="Times New Roman" w:cs="Times New Roman"/>
          <w:sz w:val="24"/>
          <w:szCs w:val="24"/>
        </w:rPr>
        <w:t xml:space="preserve"> </w:t>
      </w:r>
      <w:r w:rsidR="008F5484">
        <w:rPr>
          <w:rFonts w:ascii="Times New Roman" w:hAnsi="Times New Roman" w:cs="Times New Roman"/>
          <w:sz w:val="24"/>
          <w:szCs w:val="24"/>
        </w:rPr>
        <w:t>ш</w:t>
      </w:r>
      <w:r w:rsidR="008F5484" w:rsidRPr="008F5484">
        <w:rPr>
          <w:rFonts w:ascii="Times New Roman" w:hAnsi="Times New Roman" w:cs="Times New Roman"/>
          <w:sz w:val="24"/>
          <w:szCs w:val="24"/>
        </w:rPr>
        <w:t>тучний інтелект (ШІ) – унікальний продукт технічного прогресу, що дає змогу машинам вчитися, використовуючи людський і власний досвід, пристосовуватися до нових умов, виконувати різнопланові завдання, які тривалий час були під силу лише людині, прогнозувати події й оптимізувати ресурси різного характеру</w:t>
      </w:r>
      <w:r w:rsidR="003C198A" w:rsidRPr="003C198A">
        <w:t xml:space="preserve"> </w:t>
      </w:r>
      <w:r w:rsidR="003C198A" w:rsidRPr="003C198A">
        <w:rPr>
          <w:rFonts w:ascii="Times New Roman" w:hAnsi="Times New Roman" w:cs="Times New Roman"/>
          <w:sz w:val="24"/>
          <w:szCs w:val="24"/>
        </w:rPr>
        <w:t>(Сак</w:t>
      </w:r>
      <w:r w:rsidR="003C198A">
        <w:rPr>
          <w:rFonts w:ascii="Times New Roman" w:hAnsi="Times New Roman" w:cs="Times New Roman"/>
          <w:sz w:val="24"/>
          <w:szCs w:val="24"/>
        </w:rPr>
        <w:t>ун &amp; Сморжевський, 2019, с. 493</w:t>
      </w:r>
      <w:r w:rsidR="003C198A" w:rsidRPr="003C198A">
        <w:rPr>
          <w:rFonts w:ascii="Times New Roman" w:hAnsi="Times New Roman" w:cs="Times New Roman"/>
          <w:sz w:val="24"/>
          <w:szCs w:val="24"/>
        </w:rPr>
        <w:t>)</w:t>
      </w:r>
      <w:r w:rsidR="008F5484" w:rsidRPr="008F5484">
        <w:rPr>
          <w:rFonts w:ascii="Times New Roman" w:hAnsi="Times New Roman" w:cs="Times New Roman"/>
          <w:sz w:val="24"/>
          <w:szCs w:val="24"/>
        </w:rPr>
        <w:t>.</w:t>
      </w:r>
    </w:p>
    <w:p w:rsidR="00D36B20" w:rsidRDefault="00D36B20" w:rsidP="008829D9">
      <w:pPr>
        <w:spacing w:after="0" w:line="240" w:lineRule="auto"/>
        <w:ind w:firstLine="567"/>
        <w:jc w:val="both"/>
        <w:rPr>
          <w:rFonts w:ascii="Times New Roman" w:hAnsi="Times New Roman" w:cs="Times New Roman"/>
          <w:sz w:val="24"/>
          <w:szCs w:val="24"/>
        </w:rPr>
      </w:pPr>
      <w:r w:rsidRPr="00D36B20">
        <w:rPr>
          <w:rFonts w:ascii="Times New Roman" w:hAnsi="Times New Roman" w:cs="Times New Roman"/>
          <w:sz w:val="24"/>
          <w:szCs w:val="24"/>
        </w:rPr>
        <w:t>Однак, звертаючись до аналізу поняття та ролі штучного інтелекту для міжнародної спільноти і, зокрема, для сфери законотворчості, неможливо обмежитися лише описом його функціональних характеристи</w:t>
      </w:r>
      <w:r>
        <w:rPr>
          <w:rFonts w:ascii="Times New Roman" w:hAnsi="Times New Roman" w:cs="Times New Roman"/>
          <w:sz w:val="24"/>
          <w:szCs w:val="24"/>
        </w:rPr>
        <w:t>к. Не менш важливим є підняття</w:t>
      </w:r>
      <w:r w:rsidRPr="00D36B20">
        <w:rPr>
          <w:rFonts w:ascii="Times New Roman" w:hAnsi="Times New Roman" w:cs="Times New Roman"/>
          <w:sz w:val="24"/>
          <w:szCs w:val="24"/>
        </w:rPr>
        <w:t xml:space="preserve"> питань походження штучного інтелекту, логіки його ство</w:t>
      </w:r>
      <w:r>
        <w:rPr>
          <w:rFonts w:ascii="Times New Roman" w:hAnsi="Times New Roman" w:cs="Times New Roman"/>
          <w:sz w:val="24"/>
          <w:szCs w:val="24"/>
        </w:rPr>
        <w:t>рення та первинного призначення. Оскільки</w:t>
      </w:r>
      <w:r w:rsidRPr="00D36B20">
        <w:rPr>
          <w:rFonts w:ascii="Times New Roman" w:hAnsi="Times New Roman" w:cs="Times New Roman"/>
          <w:sz w:val="24"/>
          <w:szCs w:val="24"/>
        </w:rPr>
        <w:t xml:space="preserve"> ці аспекти</w:t>
      </w:r>
      <w:r>
        <w:rPr>
          <w:rFonts w:ascii="Times New Roman" w:hAnsi="Times New Roman" w:cs="Times New Roman"/>
          <w:sz w:val="24"/>
          <w:szCs w:val="24"/>
        </w:rPr>
        <w:t xml:space="preserve"> і  дозволять</w:t>
      </w:r>
      <w:r w:rsidRPr="00D36B20">
        <w:rPr>
          <w:rFonts w:ascii="Times New Roman" w:hAnsi="Times New Roman" w:cs="Times New Roman"/>
          <w:sz w:val="24"/>
          <w:szCs w:val="24"/>
        </w:rPr>
        <w:t xml:space="preserve"> зрозуміти межі допустимого використання таких технологій у правовій сфері та визначити характер їх взаємодії з людським фактором.</w:t>
      </w:r>
    </w:p>
    <w:p w:rsidR="00D17B9B" w:rsidRDefault="00FC1A45" w:rsidP="008829D9">
      <w:pPr>
        <w:spacing w:after="0" w:line="240" w:lineRule="auto"/>
        <w:ind w:firstLine="567"/>
        <w:jc w:val="both"/>
        <w:rPr>
          <w:rFonts w:ascii="Times New Roman" w:hAnsi="Times New Roman" w:cs="Times New Roman"/>
          <w:sz w:val="24"/>
          <w:szCs w:val="24"/>
        </w:rPr>
      </w:pPr>
      <w:r w:rsidRPr="00FC1A45">
        <w:rPr>
          <w:rFonts w:ascii="Times New Roman" w:hAnsi="Times New Roman" w:cs="Times New Roman"/>
          <w:sz w:val="24"/>
          <w:szCs w:val="24"/>
        </w:rPr>
        <w:t>Штучний інтелект не був одномоментним винаходом; його поява стала результатом поступової конвергенції математичної логіки та обчислювальної техніки.</w:t>
      </w:r>
      <w:r>
        <w:rPr>
          <w:rFonts w:ascii="Times New Roman" w:hAnsi="Times New Roman" w:cs="Times New Roman"/>
          <w:sz w:val="24"/>
          <w:szCs w:val="24"/>
        </w:rPr>
        <w:t xml:space="preserve"> </w:t>
      </w:r>
      <w:r w:rsidRPr="00FC1A45">
        <w:rPr>
          <w:rFonts w:ascii="Times New Roman" w:hAnsi="Times New Roman" w:cs="Times New Roman"/>
          <w:sz w:val="24"/>
          <w:szCs w:val="24"/>
        </w:rPr>
        <w:t>Фундаментальний внесок у теоретичну базу зробив Алан Тюрінг, який у своїй знаковій праці «</w:t>
      </w:r>
      <w:r w:rsidR="003C198A">
        <w:rPr>
          <w:rFonts w:ascii="Times New Roman" w:hAnsi="Times New Roman" w:cs="Times New Roman"/>
          <w:sz w:val="24"/>
          <w:szCs w:val="24"/>
        </w:rPr>
        <w:t>Обчислювальні машини та розум» (</w:t>
      </w:r>
      <w:r w:rsidRPr="00FC1A45">
        <w:rPr>
          <w:rFonts w:ascii="Times New Roman" w:hAnsi="Times New Roman" w:cs="Times New Roman"/>
          <w:sz w:val="24"/>
          <w:szCs w:val="24"/>
        </w:rPr>
        <w:t>1950</w:t>
      </w:r>
      <w:r>
        <w:rPr>
          <w:rFonts w:ascii="Times New Roman" w:hAnsi="Times New Roman" w:cs="Times New Roman"/>
          <w:sz w:val="24"/>
          <w:szCs w:val="24"/>
        </w:rPr>
        <w:t xml:space="preserve"> року виходу</w:t>
      </w:r>
      <w:r w:rsidRPr="00FC1A45">
        <w:rPr>
          <w:rFonts w:ascii="Times New Roman" w:hAnsi="Times New Roman" w:cs="Times New Roman"/>
          <w:sz w:val="24"/>
          <w:szCs w:val="24"/>
        </w:rPr>
        <w:t>) не лише запропонував знаменитий критерій перевірки машинного розуму (тест Тюрінга), а й сформулював саму можливість створення алгоритмі</w:t>
      </w:r>
      <w:r>
        <w:rPr>
          <w:rFonts w:ascii="Times New Roman" w:hAnsi="Times New Roman" w:cs="Times New Roman"/>
          <w:sz w:val="24"/>
          <w:szCs w:val="24"/>
        </w:rPr>
        <w:t>в, що імітують людське мислення (Turing, 1981</w:t>
      </w:r>
      <w:r w:rsidRPr="00FC1A45">
        <w:rPr>
          <w:rFonts w:ascii="Times New Roman" w:hAnsi="Times New Roman" w:cs="Times New Roman"/>
          <w:sz w:val="24"/>
          <w:szCs w:val="24"/>
        </w:rPr>
        <w:t>)</w:t>
      </w:r>
      <w:r>
        <w:rPr>
          <w:rFonts w:ascii="Times New Roman" w:hAnsi="Times New Roman" w:cs="Times New Roman"/>
          <w:sz w:val="24"/>
          <w:szCs w:val="24"/>
        </w:rPr>
        <w:t xml:space="preserve">. Тобто саме ця праця стала початком «чогось нового» і дала можливість світу повірити в те, що машина все ж може наблизитися до людського розуму. </w:t>
      </w:r>
      <w:r w:rsidR="008027E2" w:rsidRPr="008027E2">
        <w:rPr>
          <w:rFonts w:ascii="Times New Roman" w:hAnsi="Times New Roman" w:cs="Times New Roman"/>
          <w:sz w:val="24"/>
          <w:szCs w:val="24"/>
        </w:rPr>
        <w:t>Проте як самостійний науковий напрям штучний інтелект оформився під час Д</w:t>
      </w:r>
      <w:r w:rsidR="008027E2">
        <w:rPr>
          <w:rFonts w:ascii="Times New Roman" w:hAnsi="Times New Roman" w:cs="Times New Roman"/>
          <w:sz w:val="24"/>
          <w:szCs w:val="24"/>
        </w:rPr>
        <w:t>артмутського семінару 1956 року, про який вже була згадка</w:t>
      </w:r>
      <w:r w:rsidR="00653E30">
        <w:rPr>
          <w:rFonts w:ascii="Times New Roman" w:hAnsi="Times New Roman" w:cs="Times New Roman"/>
          <w:sz w:val="24"/>
          <w:szCs w:val="24"/>
        </w:rPr>
        <w:t xml:space="preserve"> (Kamardina та ін., 2024</w:t>
      </w:r>
      <w:r w:rsidR="00653E30" w:rsidRPr="00653E30">
        <w:rPr>
          <w:rFonts w:ascii="Times New Roman" w:hAnsi="Times New Roman" w:cs="Times New Roman"/>
          <w:sz w:val="24"/>
          <w:szCs w:val="24"/>
        </w:rPr>
        <w:t>)</w:t>
      </w:r>
      <w:r w:rsidR="008027E2">
        <w:rPr>
          <w:rFonts w:ascii="Times New Roman" w:hAnsi="Times New Roman" w:cs="Times New Roman"/>
          <w:sz w:val="24"/>
          <w:szCs w:val="24"/>
        </w:rPr>
        <w:t>. Але на даному етапі дослідження варто більше поглибитись в цю тему. Бо саме під час цього семінару</w:t>
      </w:r>
      <w:r w:rsidR="008027E2" w:rsidRPr="008027E2">
        <w:rPr>
          <w:rFonts w:ascii="Times New Roman" w:hAnsi="Times New Roman" w:cs="Times New Roman"/>
          <w:sz w:val="24"/>
          <w:szCs w:val="24"/>
        </w:rPr>
        <w:t xml:space="preserve"> група вчених, до якої входили Джон Маккарті, Марвін Мінський, Натаніель Рочестер та Клод Шеннон, вперше використала термін «Artificial Intelligence»</w:t>
      </w:r>
      <w:r w:rsidR="00C30D3D">
        <w:rPr>
          <w:rFonts w:ascii="Times New Roman" w:hAnsi="Times New Roman" w:cs="Times New Roman"/>
          <w:sz w:val="24"/>
          <w:szCs w:val="24"/>
        </w:rPr>
        <w:t xml:space="preserve"> та </w:t>
      </w:r>
      <w:r w:rsidR="00C30D3D" w:rsidRPr="00C30D3D">
        <w:rPr>
          <w:rFonts w:ascii="Times New Roman" w:hAnsi="Times New Roman" w:cs="Times New Roman"/>
          <w:sz w:val="24"/>
          <w:szCs w:val="24"/>
        </w:rPr>
        <w:t xml:space="preserve"> розробляли перші алгоритми для логічного мислення машин та моделювання когнітивних процесів</w:t>
      </w:r>
      <w:r w:rsidR="008027E2" w:rsidRPr="008027E2">
        <w:rPr>
          <w:rFonts w:ascii="Times New Roman" w:hAnsi="Times New Roman" w:cs="Times New Roman"/>
          <w:sz w:val="24"/>
          <w:szCs w:val="24"/>
        </w:rPr>
        <w:t>.</w:t>
      </w:r>
      <w:r w:rsidR="008027E2">
        <w:rPr>
          <w:rFonts w:ascii="Times New Roman" w:hAnsi="Times New Roman" w:cs="Times New Roman"/>
          <w:sz w:val="24"/>
          <w:szCs w:val="24"/>
        </w:rPr>
        <w:t xml:space="preserve"> І це ще одне підтвердження того, що</w:t>
      </w:r>
      <w:r w:rsidR="008027E2" w:rsidRPr="008027E2">
        <w:rPr>
          <w:rFonts w:ascii="Times New Roman" w:hAnsi="Times New Roman" w:cs="Times New Roman"/>
          <w:sz w:val="24"/>
          <w:szCs w:val="24"/>
        </w:rPr>
        <w:t xml:space="preserve"> Джон М</w:t>
      </w:r>
      <w:r w:rsidR="008027E2">
        <w:rPr>
          <w:rFonts w:ascii="Times New Roman" w:hAnsi="Times New Roman" w:cs="Times New Roman"/>
          <w:sz w:val="24"/>
          <w:szCs w:val="24"/>
        </w:rPr>
        <w:t>аккарті вважається «батьком»</w:t>
      </w:r>
      <w:r w:rsidR="008027E2" w:rsidRPr="008027E2">
        <w:rPr>
          <w:rFonts w:ascii="Times New Roman" w:hAnsi="Times New Roman" w:cs="Times New Roman"/>
          <w:sz w:val="24"/>
          <w:szCs w:val="24"/>
        </w:rPr>
        <w:t xml:space="preserve"> терміна</w:t>
      </w:r>
      <w:r w:rsidR="008027E2">
        <w:rPr>
          <w:rFonts w:ascii="Times New Roman" w:hAnsi="Times New Roman" w:cs="Times New Roman"/>
          <w:sz w:val="24"/>
          <w:szCs w:val="24"/>
        </w:rPr>
        <w:t xml:space="preserve"> «штучний інтелект»</w:t>
      </w:r>
      <w:r w:rsidR="008027E2" w:rsidRPr="008027E2">
        <w:rPr>
          <w:rFonts w:ascii="Times New Roman" w:hAnsi="Times New Roman" w:cs="Times New Roman"/>
          <w:sz w:val="24"/>
          <w:szCs w:val="24"/>
        </w:rPr>
        <w:t>, оскільки він переконав колег, що завдання побудови «інтелектуальних машин» заслуговує на окрему галузь дослідження.</w:t>
      </w:r>
      <w:r w:rsidR="00F7170B">
        <w:rPr>
          <w:rFonts w:ascii="Times New Roman" w:hAnsi="Times New Roman" w:cs="Times New Roman"/>
          <w:sz w:val="24"/>
          <w:szCs w:val="24"/>
        </w:rPr>
        <w:t xml:space="preserve"> </w:t>
      </w:r>
    </w:p>
    <w:p w:rsidR="00C73D71" w:rsidRDefault="00F7170B" w:rsidP="00C73D71">
      <w:pPr>
        <w:spacing w:after="0" w:line="240" w:lineRule="auto"/>
        <w:ind w:firstLine="567"/>
        <w:jc w:val="both"/>
        <w:rPr>
          <w:rFonts w:ascii="Times New Roman" w:hAnsi="Times New Roman" w:cs="Times New Roman"/>
          <w:sz w:val="24"/>
          <w:szCs w:val="24"/>
        </w:rPr>
      </w:pPr>
      <w:r w:rsidRPr="00F7170B">
        <w:rPr>
          <w:rFonts w:ascii="Times New Roman" w:hAnsi="Times New Roman" w:cs="Times New Roman"/>
          <w:sz w:val="24"/>
          <w:szCs w:val="24"/>
        </w:rPr>
        <w:t>Якщо говорити про перші системи, які можна вважати штучним інтелектом</w:t>
      </w:r>
      <w:r w:rsidR="006A001C">
        <w:rPr>
          <w:rFonts w:ascii="Times New Roman" w:hAnsi="Times New Roman" w:cs="Times New Roman"/>
          <w:sz w:val="24"/>
          <w:szCs w:val="24"/>
        </w:rPr>
        <w:t>, то тут треба відразу уточнити -</w:t>
      </w:r>
      <w:r w:rsidRPr="00F7170B">
        <w:rPr>
          <w:rFonts w:ascii="Times New Roman" w:hAnsi="Times New Roman" w:cs="Times New Roman"/>
          <w:sz w:val="24"/>
          <w:szCs w:val="24"/>
        </w:rPr>
        <w:t xml:space="preserve"> вони були дуже простими порівняно з сучасними моделями і скоріше імітували логічні або ігрові здібності людини, а не загальний інтелект.</w:t>
      </w:r>
      <w:r>
        <w:rPr>
          <w:rFonts w:ascii="Times New Roman" w:hAnsi="Times New Roman" w:cs="Times New Roman"/>
          <w:sz w:val="24"/>
          <w:szCs w:val="24"/>
        </w:rPr>
        <w:t xml:space="preserve"> </w:t>
      </w:r>
      <w:r w:rsidRPr="00F7170B">
        <w:rPr>
          <w:rFonts w:ascii="Times New Roman" w:hAnsi="Times New Roman" w:cs="Times New Roman"/>
          <w:sz w:val="24"/>
          <w:szCs w:val="24"/>
        </w:rPr>
        <w:t>Фактично, це були жорстко запрограмовані інструкції</w:t>
      </w:r>
      <w:r>
        <w:rPr>
          <w:rFonts w:ascii="Times New Roman" w:hAnsi="Times New Roman" w:cs="Times New Roman"/>
          <w:sz w:val="24"/>
          <w:szCs w:val="24"/>
        </w:rPr>
        <w:t>, які діяли за принципом "якщо -</w:t>
      </w:r>
      <w:r w:rsidRPr="00F7170B">
        <w:rPr>
          <w:rFonts w:ascii="Times New Roman" w:hAnsi="Times New Roman" w:cs="Times New Roman"/>
          <w:sz w:val="24"/>
          <w:szCs w:val="24"/>
        </w:rPr>
        <w:t xml:space="preserve"> то", не маючи здатності до самостійного навчання чи адаптації.</w:t>
      </w:r>
      <w:r>
        <w:rPr>
          <w:rFonts w:ascii="Times New Roman" w:hAnsi="Times New Roman" w:cs="Times New Roman"/>
          <w:sz w:val="24"/>
          <w:szCs w:val="24"/>
        </w:rPr>
        <w:t xml:space="preserve"> </w:t>
      </w:r>
    </w:p>
    <w:p w:rsidR="00C73D71" w:rsidRDefault="00F7170B" w:rsidP="00C73D71">
      <w:pPr>
        <w:spacing w:after="0" w:line="240" w:lineRule="auto"/>
        <w:ind w:firstLine="567"/>
        <w:jc w:val="both"/>
        <w:rPr>
          <w:rFonts w:ascii="Times New Roman" w:hAnsi="Times New Roman" w:cs="Times New Roman"/>
          <w:sz w:val="24"/>
          <w:szCs w:val="24"/>
        </w:rPr>
      </w:pPr>
      <w:r w:rsidRPr="00F7170B">
        <w:rPr>
          <w:rFonts w:ascii="Times New Roman" w:hAnsi="Times New Roman" w:cs="Times New Roman"/>
          <w:sz w:val="24"/>
          <w:szCs w:val="24"/>
        </w:rPr>
        <w:t>Яскравим прикладом такої епохи стала програма Logic Theorist (1955), розроблена Алленом Ньюеллом та Гербертом Саймоном. Вона змогла довести більшість теорем із другого розділу класичної праці "Principia Mathematica", що на той час здавалося справжньою революцією. Однак, попри успіх, система залишалася "в’я</w:t>
      </w:r>
      <w:r w:rsidR="006A001C">
        <w:rPr>
          <w:rFonts w:ascii="Times New Roman" w:hAnsi="Times New Roman" w:cs="Times New Roman"/>
          <w:sz w:val="24"/>
          <w:szCs w:val="24"/>
        </w:rPr>
        <w:t>знем" своєї математичної логіки, оскільки</w:t>
      </w:r>
      <w:r w:rsidRPr="00F7170B">
        <w:rPr>
          <w:rFonts w:ascii="Times New Roman" w:hAnsi="Times New Roman" w:cs="Times New Roman"/>
          <w:sz w:val="24"/>
          <w:szCs w:val="24"/>
        </w:rPr>
        <w:t xml:space="preserve"> вона не могла вийти за межі заданих аксіом</w:t>
      </w:r>
      <w:r>
        <w:rPr>
          <w:rFonts w:ascii="Times New Roman" w:hAnsi="Times New Roman" w:cs="Times New Roman"/>
          <w:sz w:val="24"/>
          <w:szCs w:val="24"/>
        </w:rPr>
        <w:t xml:space="preserve"> (Newell &amp; Simon, 1956</w:t>
      </w:r>
      <w:r w:rsidRPr="00F7170B">
        <w:rPr>
          <w:rFonts w:ascii="Times New Roman" w:hAnsi="Times New Roman" w:cs="Times New Roman"/>
          <w:sz w:val="24"/>
          <w:szCs w:val="24"/>
        </w:rPr>
        <w:t>).</w:t>
      </w:r>
      <w:r w:rsidR="00C73D71">
        <w:rPr>
          <w:rFonts w:ascii="Times New Roman" w:hAnsi="Times New Roman" w:cs="Times New Roman"/>
          <w:sz w:val="24"/>
          <w:szCs w:val="24"/>
        </w:rPr>
        <w:t xml:space="preserve"> </w:t>
      </w:r>
      <w:r w:rsidR="00C73D71" w:rsidRPr="00C73D71">
        <w:rPr>
          <w:rFonts w:ascii="Times New Roman" w:hAnsi="Times New Roman" w:cs="Times New Roman"/>
          <w:sz w:val="24"/>
          <w:szCs w:val="24"/>
        </w:rPr>
        <w:t>Хоча з позицій сьогодення перші спроби імітації інтелекту виглядають елементарними, саме вони стали тим необхідним еволюційним етапом, що дозволив ви</w:t>
      </w:r>
      <w:r w:rsidR="006A001C">
        <w:rPr>
          <w:rFonts w:ascii="Times New Roman" w:hAnsi="Times New Roman" w:cs="Times New Roman"/>
          <w:sz w:val="24"/>
          <w:szCs w:val="24"/>
        </w:rPr>
        <w:t>пробувати базові функції алгоритмів</w:t>
      </w:r>
      <w:r w:rsidR="00C73D71" w:rsidRPr="00C73D71">
        <w:rPr>
          <w:rFonts w:ascii="Times New Roman" w:hAnsi="Times New Roman" w:cs="Times New Roman"/>
          <w:sz w:val="24"/>
          <w:szCs w:val="24"/>
        </w:rPr>
        <w:t xml:space="preserve">. Захват дослідників середини минулого століття був </w:t>
      </w:r>
      <w:r w:rsidR="00C73D71" w:rsidRPr="00C73D71">
        <w:rPr>
          <w:rFonts w:ascii="Times New Roman" w:hAnsi="Times New Roman" w:cs="Times New Roman"/>
          <w:sz w:val="24"/>
          <w:szCs w:val="24"/>
        </w:rPr>
        <w:lastRenderedPageBreak/>
        <w:t>цілком виправданим, адже ці "примітивні" винаходи відкрили шлях до створення складних самонавчальних систем, якими ми користуємося зараз</w:t>
      </w:r>
      <w:r w:rsidR="00C73D71">
        <w:rPr>
          <w:rFonts w:ascii="Times New Roman" w:hAnsi="Times New Roman" w:cs="Times New Roman"/>
          <w:sz w:val="24"/>
          <w:szCs w:val="24"/>
        </w:rPr>
        <w:t xml:space="preserve">. </w:t>
      </w:r>
    </w:p>
    <w:p w:rsidR="00C73D71" w:rsidRDefault="00C73D71" w:rsidP="00C73D71">
      <w:pPr>
        <w:spacing w:after="0" w:line="240" w:lineRule="auto"/>
        <w:ind w:firstLine="567"/>
        <w:jc w:val="both"/>
        <w:rPr>
          <w:rFonts w:ascii="Times New Roman" w:hAnsi="Times New Roman" w:cs="Times New Roman"/>
          <w:sz w:val="24"/>
          <w:szCs w:val="24"/>
        </w:rPr>
      </w:pPr>
      <w:r w:rsidRPr="00C73D71">
        <w:rPr>
          <w:rFonts w:ascii="Times New Roman" w:hAnsi="Times New Roman" w:cs="Times New Roman"/>
          <w:sz w:val="24"/>
          <w:szCs w:val="24"/>
        </w:rPr>
        <w:t>Справжній перелом</w:t>
      </w:r>
      <w:r>
        <w:rPr>
          <w:rFonts w:ascii="Times New Roman" w:hAnsi="Times New Roman" w:cs="Times New Roman"/>
          <w:sz w:val="24"/>
          <w:szCs w:val="24"/>
        </w:rPr>
        <w:t xml:space="preserve"> у сфері створення ШІ</w:t>
      </w:r>
      <w:r w:rsidRPr="00C73D71">
        <w:rPr>
          <w:rFonts w:ascii="Times New Roman" w:hAnsi="Times New Roman" w:cs="Times New Roman"/>
          <w:sz w:val="24"/>
          <w:szCs w:val="24"/>
        </w:rPr>
        <w:t xml:space="preserve"> стався лише тоді,</w:t>
      </w:r>
      <w:r>
        <w:rPr>
          <w:rFonts w:ascii="Times New Roman" w:hAnsi="Times New Roman" w:cs="Times New Roman"/>
          <w:sz w:val="24"/>
          <w:szCs w:val="24"/>
        </w:rPr>
        <w:t xml:space="preserve"> коли дослідники змінили підхід.</w:t>
      </w:r>
      <w:r w:rsidRPr="00C73D71">
        <w:rPr>
          <w:rFonts w:ascii="Times New Roman" w:hAnsi="Times New Roman" w:cs="Times New Roman"/>
          <w:sz w:val="24"/>
          <w:szCs w:val="24"/>
        </w:rPr>
        <w:t xml:space="preserve"> </w:t>
      </w:r>
      <w:r>
        <w:rPr>
          <w:rFonts w:ascii="Times New Roman" w:hAnsi="Times New Roman" w:cs="Times New Roman"/>
          <w:sz w:val="24"/>
          <w:szCs w:val="24"/>
        </w:rPr>
        <w:t xml:space="preserve">І </w:t>
      </w:r>
      <w:r w:rsidRPr="00C73D71">
        <w:rPr>
          <w:rFonts w:ascii="Times New Roman" w:hAnsi="Times New Roman" w:cs="Times New Roman"/>
          <w:sz w:val="24"/>
          <w:szCs w:val="24"/>
        </w:rPr>
        <w:t>замість того, щоб описувати комп’ютеру світ за допомогою правил, йому почали давати великі масиви даних, щоб він сам шукав у них закономірності. Це і стало моментом переходу від "логічного калькулятора" до сучасного штучного інтелекту, заснованого на нейронних мережах та імовірнісному аналізі. Сьогодні ми бачимо, як цей еволюційний шлях привів ШІ до стін парламентів, де він аналізує вже не шахові комбінації, а тисячі сторінок законодавчого тексту, прогнозуючи їхній вплив на суспільство</w:t>
      </w:r>
      <w:r>
        <w:rPr>
          <w:rFonts w:ascii="Times New Roman" w:hAnsi="Times New Roman" w:cs="Times New Roman"/>
          <w:sz w:val="24"/>
          <w:szCs w:val="24"/>
        </w:rPr>
        <w:t>.</w:t>
      </w:r>
    </w:p>
    <w:p w:rsidR="009A7419" w:rsidRDefault="009A7419" w:rsidP="00C73D71">
      <w:pPr>
        <w:spacing w:after="0" w:line="240" w:lineRule="auto"/>
        <w:ind w:firstLine="567"/>
        <w:jc w:val="both"/>
        <w:rPr>
          <w:rFonts w:ascii="Times New Roman" w:hAnsi="Times New Roman" w:cs="Times New Roman"/>
          <w:sz w:val="24"/>
          <w:szCs w:val="24"/>
        </w:rPr>
      </w:pPr>
      <w:r w:rsidRPr="009A7419">
        <w:rPr>
          <w:rFonts w:ascii="Times New Roman" w:hAnsi="Times New Roman" w:cs="Times New Roman"/>
          <w:sz w:val="24"/>
          <w:szCs w:val="24"/>
        </w:rPr>
        <w:t>Різноманіття наукових підходів до розуміння природи штучного інтелекту зумовило формування кількох узагальнених типологій його проявів. У найбільш поширеній класифікації виокремлюють три основні рівні розвитку штучного інтелекту. По-перше, так званий слабкий (або вузький, обмежений) штучний інтелект, який призначений для виконання окремих, чітко визначених завдань, що за своєю суттю можуть виконуватися людиною. Саме цей різновид сьогодні має найбільше практичне поширення і дедалі частіше окреслюється як прикладний штучний інтелект. По-друге, сильний або загальний штучний інтелект, концепція якого передбачає здатність системи виконувати повний спектр інтелектуальних завдань, притаманних людині, незалежно від конкретної сфери діяльності. По-третє, у наукових дискусіях також згадується</w:t>
      </w:r>
      <w:r>
        <w:rPr>
          <w:rFonts w:ascii="Times New Roman" w:hAnsi="Times New Roman" w:cs="Times New Roman"/>
          <w:sz w:val="24"/>
          <w:szCs w:val="24"/>
        </w:rPr>
        <w:t xml:space="preserve"> ідея штучного суперінтелекту - </w:t>
      </w:r>
      <w:r w:rsidRPr="009A7419">
        <w:rPr>
          <w:rFonts w:ascii="Times New Roman" w:hAnsi="Times New Roman" w:cs="Times New Roman"/>
          <w:sz w:val="24"/>
          <w:szCs w:val="24"/>
        </w:rPr>
        <w:t>гіпотетичного рівня розвитку, за якого інтелектуальні можливості машини істотно перевищують людські практично в усіх вимірах, зокрема у науковому мисленні, соціальній взаємодії та здатності до творчості, а також потенційно можуть супроводжуватися наявністю свідомості та суб’єктивного досвіду</w:t>
      </w:r>
      <w:r>
        <w:rPr>
          <w:rFonts w:ascii="Times New Roman" w:hAnsi="Times New Roman" w:cs="Times New Roman"/>
          <w:sz w:val="24"/>
          <w:szCs w:val="24"/>
        </w:rPr>
        <w:t xml:space="preserve"> </w:t>
      </w:r>
      <w:r w:rsidRPr="009A7419">
        <w:rPr>
          <w:rFonts w:ascii="Times New Roman" w:hAnsi="Times New Roman" w:cs="Times New Roman"/>
          <w:sz w:val="24"/>
          <w:szCs w:val="24"/>
        </w:rPr>
        <w:t>(Stefanchuk, M.O., Muzyka-Stefanchuk, &amp; Stefanchuk, M.M., 2021, p. 160).</w:t>
      </w:r>
    </w:p>
    <w:p w:rsidR="006B6D31" w:rsidRDefault="001725CD" w:rsidP="001725CD">
      <w:pPr>
        <w:spacing w:after="0" w:line="240" w:lineRule="auto"/>
        <w:ind w:firstLine="567"/>
        <w:jc w:val="both"/>
        <w:rPr>
          <w:rFonts w:ascii="Times New Roman" w:hAnsi="Times New Roman" w:cs="Times New Roman"/>
          <w:sz w:val="24"/>
          <w:szCs w:val="24"/>
        </w:rPr>
      </w:pPr>
      <w:r w:rsidRPr="001725CD">
        <w:rPr>
          <w:rFonts w:ascii="Times New Roman" w:hAnsi="Times New Roman" w:cs="Times New Roman"/>
          <w:sz w:val="24"/>
          <w:szCs w:val="24"/>
        </w:rPr>
        <w:t xml:space="preserve">Перш ніж стати об'єктом прискіпливої уваги правників, штучний інтелект міцно укорінився в нашому повсякденному житті, пройшовши шлях від розважальних алгоритмів до незамінних інтелектуальних помічників. </w:t>
      </w:r>
      <w:r w:rsidR="006B6D31" w:rsidRPr="006B6D31">
        <w:rPr>
          <w:rFonts w:ascii="Times New Roman" w:hAnsi="Times New Roman" w:cs="Times New Roman"/>
          <w:sz w:val="24"/>
          <w:szCs w:val="24"/>
        </w:rPr>
        <w:t>Передумовами активного впровадження штучного інтелекту у повсякденне життя є по</w:t>
      </w:r>
      <w:r w:rsidR="006B6D31">
        <w:rPr>
          <w:rFonts w:ascii="Times New Roman" w:hAnsi="Times New Roman" w:cs="Times New Roman"/>
          <w:sz w:val="24"/>
          <w:szCs w:val="24"/>
        </w:rPr>
        <w:t>єднання технологічного прогресу та</w:t>
      </w:r>
      <w:r w:rsidR="006B6D31" w:rsidRPr="006B6D31">
        <w:rPr>
          <w:rFonts w:ascii="Times New Roman" w:hAnsi="Times New Roman" w:cs="Times New Roman"/>
          <w:sz w:val="24"/>
          <w:szCs w:val="24"/>
        </w:rPr>
        <w:t xml:space="preserve"> розвитку великих масивів даних.</w:t>
      </w:r>
      <w:r w:rsidR="006B6D31">
        <w:rPr>
          <w:rFonts w:ascii="Times New Roman" w:hAnsi="Times New Roman" w:cs="Times New Roman"/>
          <w:sz w:val="24"/>
          <w:szCs w:val="24"/>
        </w:rPr>
        <w:t xml:space="preserve"> А також</w:t>
      </w:r>
      <w:r w:rsidR="006B6D31" w:rsidRPr="006B6D31">
        <w:rPr>
          <w:rFonts w:ascii="Times New Roman" w:hAnsi="Times New Roman" w:cs="Times New Roman"/>
          <w:sz w:val="24"/>
          <w:szCs w:val="24"/>
        </w:rPr>
        <w:t xml:space="preserve"> адаптація користу</w:t>
      </w:r>
      <w:r w:rsidR="006B6D31">
        <w:rPr>
          <w:rFonts w:ascii="Times New Roman" w:hAnsi="Times New Roman" w:cs="Times New Roman"/>
          <w:sz w:val="24"/>
          <w:szCs w:val="24"/>
        </w:rPr>
        <w:t>вачів до цифрового середовища і</w:t>
      </w:r>
      <w:r w:rsidR="006B6D31" w:rsidRPr="006B6D31">
        <w:rPr>
          <w:rFonts w:ascii="Times New Roman" w:hAnsi="Times New Roman" w:cs="Times New Roman"/>
          <w:sz w:val="24"/>
          <w:szCs w:val="24"/>
        </w:rPr>
        <w:t xml:space="preserve"> зростання попиту на персоналізовані та швидкі сервіси. Технологічний прогрес і суспільна готовність до використання ШІ взаємодіють, створюючи умови для широкого впровадження алгоритмів у сфері послуг, освіти, охорони здоров’я, фінансів та державного управління.</w:t>
      </w:r>
    </w:p>
    <w:p w:rsidR="00C73D71" w:rsidRDefault="001725CD" w:rsidP="001725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Наразі</w:t>
      </w:r>
      <w:r w:rsidRPr="001725CD">
        <w:rPr>
          <w:rFonts w:ascii="Times New Roman" w:hAnsi="Times New Roman" w:cs="Times New Roman"/>
          <w:sz w:val="24"/>
          <w:szCs w:val="24"/>
        </w:rPr>
        <w:t xml:space="preserve"> штучний інтелект став невід’ємною частиною повсякденності. Ми стикаємося з ним щоразу, коли отримуємо персональні рекомендації на стрімінгових сервісах або в інтернет-магазинах, використовуємо розпізнавання облич у смартфонах для розблокування пристроїв, звертаємося до автоматичних перекладачів у спілкуванні чи подорожах, а також користуємося навігаційними додатками, які прогнозують оптимальний маршрут</w:t>
      </w:r>
      <w:r w:rsidR="006A001C">
        <w:rPr>
          <w:rFonts w:ascii="Times New Roman" w:hAnsi="Times New Roman" w:cs="Times New Roman"/>
          <w:sz w:val="24"/>
          <w:szCs w:val="24"/>
        </w:rPr>
        <w:t xml:space="preserve"> тощо</w:t>
      </w:r>
      <w:r w:rsidRPr="001725CD">
        <w:rPr>
          <w:rFonts w:ascii="Times New Roman" w:hAnsi="Times New Roman" w:cs="Times New Roman"/>
          <w:sz w:val="24"/>
          <w:szCs w:val="24"/>
        </w:rPr>
        <w:t>. Такі приклади показують, що ШІ не лише технологія майбутнього, а щоденний інструмент, що полегшує наше життя.</w:t>
      </w:r>
      <w:r>
        <w:rPr>
          <w:rFonts w:ascii="Times New Roman" w:hAnsi="Times New Roman" w:cs="Times New Roman"/>
          <w:sz w:val="24"/>
          <w:szCs w:val="24"/>
        </w:rPr>
        <w:t xml:space="preserve"> </w:t>
      </w:r>
      <w:r w:rsidRPr="001725CD">
        <w:rPr>
          <w:rFonts w:ascii="Times New Roman" w:hAnsi="Times New Roman" w:cs="Times New Roman"/>
          <w:sz w:val="24"/>
          <w:szCs w:val="24"/>
        </w:rPr>
        <w:t>За даними звітів Європейської Комісії, побутове використання ШІ стало каталізатором довіри до технології, продемонструвавши її здатність ефективно обробляти запити в режимі реального часу.</w:t>
      </w:r>
    </w:p>
    <w:p w:rsidR="003C198A" w:rsidRDefault="00622412" w:rsidP="001725CD">
      <w:pPr>
        <w:spacing w:after="0" w:line="240" w:lineRule="auto"/>
        <w:ind w:firstLine="567"/>
        <w:jc w:val="both"/>
        <w:rPr>
          <w:rFonts w:ascii="Times New Roman" w:hAnsi="Times New Roman" w:cs="Times New Roman"/>
          <w:sz w:val="24"/>
          <w:szCs w:val="24"/>
        </w:rPr>
      </w:pPr>
      <w:r w:rsidRPr="00622412">
        <w:rPr>
          <w:rFonts w:ascii="Times New Roman" w:hAnsi="Times New Roman" w:cs="Times New Roman"/>
          <w:sz w:val="24"/>
          <w:szCs w:val="24"/>
        </w:rPr>
        <w:t>Для системного уявлення про масштаби та напрями застосування штучного інтелекту в сучасному суспільстві доцільно узагальнити основні сфери його використання. Аналіз офіційних міжнародних документів та аналітичних матеріалів свідчить, що технології ШІ вже інтегровані як у повсякденне життя людини, так і в ключові сфери професійної, економічної та публічної діяльності, що відображено в таблиці 1.</w:t>
      </w:r>
    </w:p>
    <w:p w:rsidR="00622412" w:rsidRDefault="00622412" w:rsidP="001725CD">
      <w:pPr>
        <w:spacing w:after="0" w:line="240" w:lineRule="auto"/>
        <w:ind w:firstLine="567"/>
        <w:jc w:val="both"/>
        <w:rPr>
          <w:rFonts w:ascii="Times New Roman" w:hAnsi="Times New Roman" w:cs="Times New Roman"/>
          <w:i/>
          <w:iCs/>
          <w:sz w:val="24"/>
          <w:szCs w:val="24"/>
        </w:rPr>
      </w:pPr>
      <w:r w:rsidRPr="00622412">
        <w:rPr>
          <w:rFonts w:ascii="Times New Roman" w:hAnsi="Times New Roman" w:cs="Times New Roman"/>
          <w:b/>
          <w:bCs/>
          <w:sz w:val="24"/>
          <w:szCs w:val="24"/>
        </w:rPr>
        <w:t>Таблиця 1.</w:t>
      </w:r>
      <w:r w:rsidRPr="00622412">
        <w:rPr>
          <w:rFonts w:ascii="Times New Roman" w:hAnsi="Times New Roman" w:cs="Times New Roman"/>
          <w:sz w:val="24"/>
          <w:szCs w:val="24"/>
        </w:rPr>
        <w:t xml:space="preserve"> </w:t>
      </w:r>
      <w:r w:rsidRPr="00280425">
        <w:rPr>
          <w:rFonts w:ascii="Times New Roman" w:hAnsi="Times New Roman" w:cs="Times New Roman"/>
          <w:b/>
          <w:sz w:val="24"/>
          <w:szCs w:val="24"/>
        </w:rPr>
        <w:t>Основні сфери використання штучного інтелекту в сучасному суспільстві</w:t>
      </w:r>
      <w:r w:rsidRPr="00280425">
        <w:rPr>
          <w:rFonts w:ascii="Times New Roman" w:hAnsi="Times New Roman" w:cs="Times New Roman"/>
          <w:b/>
          <w:sz w:val="24"/>
          <w:szCs w:val="24"/>
        </w:rPr>
        <w:br/>
      </w:r>
      <w:r w:rsidRPr="00622412">
        <w:rPr>
          <w:rFonts w:ascii="Times New Roman" w:hAnsi="Times New Roman" w:cs="Times New Roman"/>
          <w:i/>
          <w:iCs/>
          <w:sz w:val="24"/>
          <w:szCs w:val="24"/>
        </w:rPr>
        <w:t>Джерело: узагальнено автором на основі матеріалів OECD, UNESCO, European Union, Diia.Data.</w:t>
      </w:r>
    </w:p>
    <w:p w:rsidR="00537E50" w:rsidRDefault="00537E50" w:rsidP="001725CD">
      <w:pPr>
        <w:spacing w:after="0" w:line="240" w:lineRule="auto"/>
        <w:ind w:firstLine="567"/>
        <w:jc w:val="both"/>
        <w:rPr>
          <w:rFonts w:ascii="Times New Roman" w:hAnsi="Times New Roman" w:cs="Times New Roman"/>
          <w:i/>
          <w:iCs/>
          <w:sz w:val="24"/>
          <w:szCs w:val="24"/>
        </w:rPr>
      </w:pPr>
    </w:p>
    <w:p w:rsidR="006F5430" w:rsidRDefault="006F5430" w:rsidP="001725CD">
      <w:pPr>
        <w:spacing w:after="0" w:line="240" w:lineRule="auto"/>
        <w:ind w:firstLine="567"/>
        <w:jc w:val="both"/>
        <w:rPr>
          <w:rFonts w:ascii="Times New Roman" w:hAnsi="Times New Roman" w:cs="Times New Roman"/>
          <w:i/>
          <w:iCs/>
          <w:sz w:val="24"/>
          <w:szCs w:val="24"/>
        </w:rPr>
      </w:pPr>
    </w:p>
    <w:tbl>
      <w:tblPr>
        <w:tblStyle w:val="a4"/>
        <w:tblW w:w="0" w:type="auto"/>
        <w:tblLook w:val="04A0" w:firstRow="1" w:lastRow="0" w:firstColumn="1" w:lastColumn="0" w:noHBand="0" w:noVBand="1"/>
      </w:tblPr>
      <w:tblGrid>
        <w:gridCol w:w="959"/>
        <w:gridCol w:w="2551"/>
        <w:gridCol w:w="3261"/>
        <w:gridCol w:w="3083"/>
      </w:tblGrid>
      <w:tr w:rsidR="00622412" w:rsidTr="00CF159F">
        <w:tc>
          <w:tcPr>
            <w:tcW w:w="959" w:type="dxa"/>
          </w:tcPr>
          <w:p w:rsidR="00622412" w:rsidRPr="00622412" w:rsidRDefault="00622412" w:rsidP="00622412">
            <w:pPr>
              <w:spacing w:before="120"/>
              <w:jc w:val="center"/>
              <w:rPr>
                <w:rFonts w:ascii="Times New Roman" w:hAnsi="Times New Roman" w:cs="Times New Roman"/>
                <w:b/>
                <w:sz w:val="24"/>
                <w:szCs w:val="24"/>
              </w:rPr>
            </w:pPr>
            <w:r w:rsidRPr="00622412">
              <w:rPr>
                <w:rFonts w:ascii="Times New Roman" w:hAnsi="Times New Roman" w:cs="Times New Roman"/>
                <w:b/>
                <w:sz w:val="24"/>
                <w:szCs w:val="24"/>
              </w:rPr>
              <w:lastRenderedPageBreak/>
              <w:t>№</w:t>
            </w:r>
          </w:p>
        </w:tc>
        <w:tc>
          <w:tcPr>
            <w:tcW w:w="2551" w:type="dxa"/>
          </w:tcPr>
          <w:p w:rsidR="00622412" w:rsidRPr="00622412" w:rsidRDefault="00622412" w:rsidP="00622412">
            <w:pPr>
              <w:jc w:val="center"/>
              <w:rPr>
                <w:rFonts w:ascii="Times New Roman" w:hAnsi="Times New Roman" w:cs="Times New Roman"/>
                <w:b/>
                <w:sz w:val="24"/>
                <w:szCs w:val="24"/>
              </w:rPr>
            </w:pPr>
            <w:r w:rsidRPr="00622412">
              <w:rPr>
                <w:rFonts w:ascii="Times New Roman" w:hAnsi="Times New Roman" w:cs="Times New Roman"/>
                <w:b/>
                <w:sz w:val="24"/>
                <w:szCs w:val="24"/>
              </w:rPr>
              <w:t>Сфера використання</w:t>
            </w:r>
          </w:p>
        </w:tc>
        <w:tc>
          <w:tcPr>
            <w:tcW w:w="3261" w:type="dxa"/>
          </w:tcPr>
          <w:p w:rsidR="00622412" w:rsidRPr="00622412" w:rsidRDefault="00622412" w:rsidP="00622412">
            <w:pPr>
              <w:jc w:val="center"/>
              <w:rPr>
                <w:rFonts w:ascii="Times New Roman" w:hAnsi="Times New Roman" w:cs="Times New Roman"/>
                <w:b/>
                <w:sz w:val="24"/>
                <w:szCs w:val="24"/>
              </w:rPr>
            </w:pPr>
            <w:r w:rsidRPr="00622412">
              <w:rPr>
                <w:rFonts w:ascii="Times New Roman" w:hAnsi="Times New Roman" w:cs="Times New Roman"/>
                <w:b/>
                <w:sz w:val="24"/>
                <w:szCs w:val="24"/>
              </w:rPr>
              <w:t>Характер застосування ШІ</w:t>
            </w:r>
          </w:p>
        </w:tc>
        <w:tc>
          <w:tcPr>
            <w:tcW w:w="3083" w:type="dxa"/>
          </w:tcPr>
          <w:p w:rsidR="00622412" w:rsidRPr="00622412" w:rsidRDefault="00622412" w:rsidP="00622412">
            <w:pPr>
              <w:jc w:val="center"/>
              <w:rPr>
                <w:rFonts w:ascii="Times New Roman" w:hAnsi="Times New Roman" w:cs="Times New Roman"/>
                <w:b/>
                <w:sz w:val="24"/>
                <w:szCs w:val="24"/>
              </w:rPr>
            </w:pPr>
            <w:r w:rsidRPr="00622412">
              <w:rPr>
                <w:rFonts w:ascii="Times New Roman" w:hAnsi="Times New Roman" w:cs="Times New Roman"/>
                <w:b/>
                <w:sz w:val="24"/>
                <w:szCs w:val="24"/>
              </w:rPr>
              <w:t>Приклади використання</w:t>
            </w:r>
          </w:p>
        </w:tc>
      </w:tr>
      <w:tr w:rsidR="00622412" w:rsidTr="00CF159F">
        <w:tc>
          <w:tcPr>
            <w:tcW w:w="959" w:type="dxa"/>
          </w:tcPr>
          <w:p w:rsidR="00622412" w:rsidRDefault="00622412" w:rsidP="00622412">
            <w:pPr>
              <w:jc w:val="center"/>
              <w:rPr>
                <w:rFonts w:ascii="Times New Roman" w:hAnsi="Times New Roman" w:cs="Times New Roman"/>
                <w:sz w:val="24"/>
                <w:szCs w:val="24"/>
              </w:rPr>
            </w:pPr>
            <w:r>
              <w:rPr>
                <w:rFonts w:ascii="Times New Roman" w:hAnsi="Times New Roman" w:cs="Times New Roman"/>
                <w:sz w:val="24"/>
                <w:szCs w:val="24"/>
              </w:rPr>
              <w:t>1</w:t>
            </w:r>
          </w:p>
        </w:tc>
        <w:tc>
          <w:tcPr>
            <w:tcW w:w="2551" w:type="dxa"/>
          </w:tcPr>
          <w:p w:rsidR="00622412" w:rsidRPr="00AF6B07" w:rsidRDefault="00622412" w:rsidP="00622412">
            <w:pPr>
              <w:rPr>
                <w:rFonts w:ascii="Times New Roman" w:hAnsi="Times New Roman" w:cs="Times New Roman"/>
              </w:rPr>
            </w:pPr>
            <w:r w:rsidRPr="00AF6B07">
              <w:rPr>
                <w:rFonts w:ascii="Times New Roman" w:hAnsi="Times New Roman" w:cs="Times New Roman"/>
              </w:rPr>
              <w:t>Робота з інформацією та комунікація</w:t>
            </w:r>
          </w:p>
        </w:tc>
        <w:tc>
          <w:tcPr>
            <w:tcW w:w="3261"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Автоматизований пошук, обробка та аналіз інформації</w:t>
            </w:r>
          </w:p>
        </w:tc>
        <w:tc>
          <w:tcPr>
            <w:tcW w:w="3083"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Пошукові системи, автоматичні перекладачі, голосові асистенти</w:t>
            </w:r>
          </w:p>
        </w:tc>
      </w:tr>
      <w:tr w:rsidR="00622412" w:rsidTr="00CF159F">
        <w:tc>
          <w:tcPr>
            <w:tcW w:w="959" w:type="dxa"/>
          </w:tcPr>
          <w:p w:rsidR="00622412" w:rsidRDefault="00622412" w:rsidP="00622412">
            <w:pPr>
              <w:jc w:val="center"/>
              <w:rPr>
                <w:rFonts w:ascii="Times New Roman" w:hAnsi="Times New Roman" w:cs="Times New Roman"/>
                <w:sz w:val="24"/>
                <w:szCs w:val="24"/>
              </w:rPr>
            </w:pPr>
            <w:r>
              <w:rPr>
                <w:rFonts w:ascii="Times New Roman" w:hAnsi="Times New Roman" w:cs="Times New Roman"/>
                <w:sz w:val="24"/>
                <w:szCs w:val="24"/>
              </w:rPr>
              <w:t>2</w:t>
            </w:r>
          </w:p>
        </w:tc>
        <w:tc>
          <w:tcPr>
            <w:tcW w:w="2551" w:type="dxa"/>
          </w:tcPr>
          <w:p w:rsidR="00622412" w:rsidRPr="00AF6B07" w:rsidRDefault="00622412" w:rsidP="001725CD">
            <w:pPr>
              <w:jc w:val="both"/>
              <w:rPr>
                <w:rFonts w:ascii="Times New Roman" w:hAnsi="Times New Roman" w:cs="Times New Roman"/>
              </w:rPr>
            </w:pPr>
            <w:r w:rsidRPr="00AF6B07">
              <w:rPr>
                <w:rFonts w:ascii="Times New Roman" w:hAnsi="Times New Roman" w:cs="Times New Roman"/>
              </w:rPr>
              <w:t>Професійна діяльність (особливо ІТ)</w:t>
            </w:r>
          </w:p>
        </w:tc>
        <w:tc>
          <w:tcPr>
            <w:tcW w:w="3261"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Автоматизація рутинних і аналітичних процесів</w:t>
            </w:r>
          </w:p>
        </w:tc>
        <w:tc>
          <w:tcPr>
            <w:tcW w:w="3083"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Генерація та редагування текстів, аналіз даних, програмування</w:t>
            </w:r>
          </w:p>
        </w:tc>
      </w:tr>
      <w:tr w:rsidR="00622412" w:rsidTr="00CF159F">
        <w:tc>
          <w:tcPr>
            <w:tcW w:w="959" w:type="dxa"/>
          </w:tcPr>
          <w:p w:rsidR="00622412" w:rsidRDefault="00622412" w:rsidP="00622412">
            <w:pPr>
              <w:jc w:val="center"/>
              <w:rPr>
                <w:rFonts w:ascii="Times New Roman" w:hAnsi="Times New Roman" w:cs="Times New Roman"/>
                <w:sz w:val="24"/>
                <w:szCs w:val="24"/>
              </w:rPr>
            </w:pPr>
            <w:r>
              <w:rPr>
                <w:rFonts w:ascii="Times New Roman" w:hAnsi="Times New Roman" w:cs="Times New Roman"/>
                <w:sz w:val="24"/>
                <w:szCs w:val="24"/>
              </w:rPr>
              <w:t>3</w:t>
            </w:r>
          </w:p>
        </w:tc>
        <w:tc>
          <w:tcPr>
            <w:tcW w:w="2551" w:type="dxa"/>
          </w:tcPr>
          <w:p w:rsidR="00622412" w:rsidRPr="00AF6B07" w:rsidRDefault="00622412" w:rsidP="001725CD">
            <w:pPr>
              <w:jc w:val="both"/>
              <w:rPr>
                <w:rFonts w:ascii="Times New Roman" w:hAnsi="Times New Roman" w:cs="Times New Roman"/>
              </w:rPr>
            </w:pPr>
            <w:r w:rsidRPr="00AF6B07">
              <w:rPr>
                <w:rFonts w:ascii="Times New Roman" w:hAnsi="Times New Roman" w:cs="Times New Roman"/>
              </w:rPr>
              <w:t>Бізнес і маркетинг</w:t>
            </w:r>
          </w:p>
        </w:tc>
        <w:tc>
          <w:tcPr>
            <w:tcW w:w="326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37B24" w:rsidRPr="00737B24" w:rsidTr="00737B24">
              <w:trPr>
                <w:tblCellSpacing w:w="15" w:type="dxa"/>
              </w:trPr>
              <w:tc>
                <w:tcPr>
                  <w:tcW w:w="0" w:type="auto"/>
                  <w:vAlign w:val="center"/>
                  <w:hideMark/>
                </w:tcPr>
                <w:p w:rsidR="00737B24" w:rsidRPr="00737B24" w:rsidRDefault="00737B24" w:rsidP="00737B24">
                  <w:pPr>
                    <w:spacing w:after="0" w:line="240" w:lineRule="auto"/>
                    <w:rPr>
                      <w:rFonts w:ascii="Times New Roman" w:eastAsia="Times New Roman" w:hAnsi="Times New Roman" w:cs="Times New Roman"/>
                      <w:lang w:eastAsia="uk-UA"/>
                    </w:rPr>
                  </w:pPr>
                </w:p>
              </w:tc>
            </w:tr>
          </w:tbl>
          <w:p w:rsidR="00737B24" w:rsidRPr="00737B24" w:rsidRDefault="00737B24" w:rsidP="00737B24">
            <w:pPr>
              <w:rPr>
                <w:rFonts w:ascii="Times New Roman" w:eastAsia="Times New Roman" w:hAnsi="Times New Roman" w:cs="Times New Roman"/>
                <w:vanish/>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tblGrid>
            <w:tr w:rsidR="00737B24" w:rsidRPr="00737B24" w:rsidTr="00737B24">
              <w:trPr>
                <w:tblCellSpacing w:w="15" w:type="dxa"/>
              </w:trPr>
              <w:tc>
                <w:tcPr>
                  <w:tcW w:w="0" w:type="auto"/>
                  <w:vAlign w:val="center"/>
                  <w:hideMark/>
                </w:tcPr>
                <w:p w:rsidR="00737B24" w:rsidRPr="00737B24" w:rsidRDefault="00737B24" w:rsidP="00737B24">
                  <w:pPr>
                    <w:spacing w:after="0" w:line="240" w:lineRule="auto"/>
                    <w:rPr>
                      <w:rFonts w:ascii="Times New Roman" w:eastAsia="Times New Roman" w:hAnsi="Times New Roman" w:cs="Times New Roman"/>
                      <w:lang w:eastAsia="uk-UA"/>
                    </w:rPr>
                  </w:pPr>
                  <w:r w:rsidRPr="00737B24">
                    <w:rPr>
                      <w:rFonts w:ascii="Times New Roman" w:eastAsia="Times New Roman" w:hAnsi="Times New Roman" w:cs="Times New Roman"/>
                      <w:lang w:eastAsia="uk-UA"/>
                    </w:rPr>
                    <w:t>Персоналізація та прогнозування поведінки споживачів</w:t>
                  </w:r>
                </w:p>
              </w:tc>
            </w:tr>
          </w:tbl>
          <w:p w:rsidR="00622412" w:rsidRPr="00AF6B07" w:rsidRDefault="00622412" w:rsidP="001725CD">
            <w:pPr>
              <w:jc w:val="both"/>
              <w:rPr>
                <w:rFonts w:ascii="Times New Roman" w:hAnsi="Times New Roman" w:cs="Times New Roman"/>
              </w:rPr>
            </w:pPr>
          </w:p>
        </w:tc>
        <w:tc>
          <w:tcPr>
            <w:tcW w:w="3083"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Рекомендаційні системи, таргетована реклама, аналітика продажів</w:t>
            </w:r>
          </w:p>
        </w:tc>
      </w:tr>
      <w:tr w:rsidR="00622412" w:rsidTr="00CF159F">
        <w:tc>
          <w:tcPr>
            <w:tcW w:w="959" w:type="dxa"/>
          </w:tcPr>
          <w:p w:rsidR="00622412" w:rsidRDefault="00622412" w:rsidP="00622412">
            <w:pPr>
              <w:jc w:val="center"/>
              <w:rPr>
                <w:rFonts w:ascii="Times New Roman" w:hAnsi="Times New Roman" w:cs="Times New Roman"/>
                <w:sz w:val="24"/>
                <w:szCs w:val="24"/>
              </w:rPr>
            </w:pPr>
            <w:r>
              <w:rPr>
                <w:rFonts w:ascii="Times New Roman" w:hAnsi="Times New Roman" w:cs="Times New Roman"/>
                <w:sz w:val="24"/>
                <w:szCs w:val="24"/>
              </w:rPr>
              <w:t>4</w:t>
            </w:r>
          </w:p>
        </w:tc>
        <w:tc>
          <w:tcPr>
            <w:tcW w:w="2551" w:type="dxa"/>
          </w:tcPr>
          <w:p w:rsidR="00622412" w:rsidRPr="00AF6B07" w:rsidRDefault="00622412" w:rsidP="001725CD">
            <w:pPr>
              <w:jc w:val="both"/>
              <w:rPr>
                <w:rFonts w:ascii="Times New Roman" w:hAnsi="Times New Roman" w:cs="Times New Roman"/>
              </w:rPr>
            </w:pPr>
            <w:r w:rsidRPr="00AF6B07">
              <w:rPr>
                <w:rFonts w:ascii="Times New Roman" w:hAnsi="Times New Roman" w:cs="Times New Roman"/>
              </w:rPr>
              <w:t>Електронна комерція та обслуговування клієнтів</w:t>
            </w:r>
          </w:p>
        </w:tc>
        <w:tc>
          <w:tcPr>
            <w:tcW w:w="3261"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Автоматизована взаємодія з користувачами</w:t>
            </w:r>
          </w:p>
        </w:tc>
        <w:tc>
          <w:tcPr>
            <w:tcW w:w="3083"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Чат-боти, персоналізовані пропозиції, підтримка клієнтів</w:t>
            </w:r>
          </w:p>
        </w:tc>
      </w:tr>
      <w:tr w:rsidR="00622412" w:rsidTr="00CF159F">
        <w:tc>
          <w:tcPr>
            <w:tcW w:w="959" w:type="dxa"/>
          </w:tcPr>
          <w:p w:rsidR="00622412" w:rsidRDefault="00622412" w:rsidP="00622412">
            <w:pPr>
              <w:jc w:val="center"/>
              <w:rPr>
                <w:rFonts w:ascii="Times New Roman" w:hAnsi="Times New Roman" w:cs="Times New Roman"/>
                <w:sz w:val="24"/>
                <w:szCs w:val="24"/>
              </w:rPr>
            </w:pPr>
            <w:r>
              <w:rPr>
                <w:rFonts w:ascii="Times New Roman" w:hAnsi="Times New Roman" w:cs="Times New Roman"/>
                <w:sz w:val="24"/>
                <w:szCs w:val="24"/>
              </w:rPr>
              <w:t>5</w:t>
            </w:r>
          </w:p>
        </w:tc>
        <w:tc>
          <w:tcPr>
            <w:tcW w:w="2551" w:type="dxa"/>
          </w:tcPr>
          <w:p w:rsidR="00622412" w:rsidRPr="00AF6B07" w:rsidRDefault="00622412" w:rsidP="001725CD">
            <w:pPr>
              <w:jc w:val="both"/>
              <w:rPr>
                <w:rFonts w:ascii="Times New Roman" w:hAnsi="Times New Roman" w:cs="Times New Roman"/>
              </w:rPr>
            </w:pPr>
            <w:r w:rsidRPr="00AF6B07">
              <w:rPr>
                <w:rFonts w:ascii="Times New Roman" w:hAnsi="Times New Roman" w:cs="Times New Roman"/>
              </w:rPr>
              <w:t>Охорона здоров’я</w:t>
            </w:r>
          </w:p>
        </w:tc>
        <w:tc>
          <w:tcPr>
            <w:tcW w:w="326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37B24" w:rsidRPr="00737B24" w:rsidTr="00737B24">
              <w:trPr>
                <w:tblCellSpacing w:w="15" w:type="dxa"/>
              </w:trPr>
              <w:tc>
                <w:tcPr>
                  <w:tcW w:w="0" w:type="auto"/>
                  <w:vAlign w:val="center"/>
                  <w:hideMark/>
                </w:tcPr>
                <w:p w:rsidR="00737B24" w:rsidRPr="00737B24" w:rsidRDefault="00737B24" w:rsidP="00737B24">
                  <w:pPr>
                    <w:spacing w:after="0" w:line="240" w:lineRule="auto"/>
                    <w:rPr>
                      <w:rFonts w:ascii="Times New Roman" w:eastAsia="Times New Roman" w:hAnsi="Times New Roman" w:cs="Times New Roman"/>
                      <w:lang w:eastAsia="uk-UA"/>
                    </w:rPr>
                  </w:pPr>
                </w:p>
              </w:tc>
            </w:tr>
          </w:tbl>
          <w:p w:rsidR="00737B24" w:rsidRPr="00737B24" w:rsidRDefault="00737B24" w:rsidP="00737B24">
            <w:pPr>
              <w:rPr>
                <w:rFonts w:ascii="Times New Roman" w:eastAsia="Times New Roman" w:hAnsi="Times New Roman" w:cs="Times New Roman"/>
                <w:vanish/>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tblGrid>
            <w:tr w:rsidR="00737B24" w:rsidRPr="00737B24" w:rsidTr="00737B24">
              <w:trPr>
                <w:tblCellSpacing w:w="15" w:type="dxa"/>
              </w:trPr>
              <w:tc>
                <w:tcPr>
                  <w:tcW w:w="0" w:type="auto"/>
                  <w:vAlign w:val="center"/>
                  <w:hideMark/>
                </w:tcPr>
                <w:p w:rsidR="00737B24" w:rsidRPr="00737B24" w:rsidRDefault="00737B24" w:rsidP="00737B24">
                  <w:pPr>
                    <w:spacing w:after="0" w:line="240" w:lineRule="auto"/>
                    <w:rPr>
                      <w:rFonts w:ascii="Times New Roman" w:eastAsia="Times New Roman" w:hAnsi="Times New Roman" w:cs="Times New Roman"/>
                      <w:lang w:eastAsia="uk-UA"/>
                    </w:rPr>
                  </w:pPr>
                  <w:r w:rsidRPr="00737B24">
                    <w:rPr>
                      <w:rFonts w:ascii="Times New Roman" w:eastAsia="Times New Roman" w:hAnsi="Times New Roman" w:cs="Times New Roman"/>
                      <w:lang w:eastAsia="uk-UA"/>
                    </w:rPr>
                    <w:t>Аналіз великих масивів медичних даних</w:t>
                  </w:r>
                </w:p>
              </w:tc>
            </w:tr>
          </w:tbl>
          <w:p w:rsidR="00622412" w:rsidRPr="00AF6B07" w:rsidRDefault="00622412" w:rsidP="001725CD">
            <w:pPr>
              <w:jc w:val="both"/>
              <w:rPr>
                <w:rFonts w:ascii="Times New Roman" w:hAnsi="Times New Roman" w:cs="Times New Roman"/>
              </w:rPr>
            </w:pPr>
          </w:p>
        </w:tc>
        <w:tc>
          <w:tcPr>
            <w:tcW w:w="3083"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Допомога в діагностиці, прогнозування перебігу захворювань</w:t>
            </w:r>
            <w:r w:rsidR="008C5F4F">
              <w:rPr>
                <w:rFonts w:ascii="Times New Roman" w:hAnsi="Times New Roman" w:cs="Times New Roman"/>
              </w:rPr>
              <w:t xml:space="preserve"> (</w:t>
            </w:r>
            <w:r w:rsidR="008C5F4F" w:rsidRPr="008C5F4F">
              <w:rPr>
                <w:rFonts w:ascii="Times New Roman" w:hAnsi="Times New Roman" w:cs="Times New Roman"/>
              </w:rPr>
              <w:t>IBM Watson Health</w:t>
            </w:r>
            <w:r w:rsidR="008C5F4F">
              <w:rPr>
                <w:rFonts w:ascii="Times New Roman" w:hAnsi="Times New Roman" w:cs="Times New Roman"/>
              </w:rPr>
              <w:t>)</w:t>
            </w:r>
          </w:p>
        </w:tc>
      </w:tr>
      <w:tr w:rsidR="00622412" w:rsidTr="00CF159F">
        <w:tc>
          <w:tcPr>
            <w:tcW w:w="959" w:type="dxa"/>
          </w:tcPr>
          <w:p w:rsidR="00622412" w:rsidRDefault="00622412" w:rsidP="00622412">
            <w:pPr>
              <w:jc w:val="center"/>
              <w:rPr>
                <w:rFonts w:ascii="Times New Roman" w:hAnsi="Times New Roman" w:cs="Times New Roman"/>
                <w:sz w:val="24"/>
                <w:szCs w:val="24"/>
              </w:rPr>
            </w:pPr>
            <w:r>
              <w:rPr>
                <w:rFonts w:ascii="Times New Roman" w:hAnsi="Times New Roman" w:cs="Times New Roman"/>
                <w:sz w:val="24"/>
                <w:szCs w:val="24"/>
              </w:rPr>
              <w:t>6</w:t>
            </w:r>
          </w:p>
        </w:tc>
        <w:tc>
          <w:tcPr>
            <w:tcW w:w="2551" w:type="dxa"/>
          </w:tcPr>
          <w:p w:rsidR="00622412" w:rsidRPr="00AF6B07" w:rsidRDefault="00622412" w:rsidP="001725CD">
            <w:pPr>
              <w:jc w:val="both"/>
              <w:rPr>
                <w:rFonts w:ascii="Times New Roman" w:hAnsi="Times New Roman" w:cs="Times New Roman"/>
              </w:rPr>
            </w:pPr>
            <w:r w:rsidRPr="00AF6B07">
              <w:rPr>
                <w:rFonts w:ascii="Times New Roman" w:hAnsi="Times New Roman" w:cs="Times New Roman"/>
              </w:rPr>
              <w:t>Освіта</w:t>
            </w:r>
          </w:p>
        </w:tc>
        <w:tc>
          <w:tcPr>
            <w:tcW w:w="326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37B24" w:rsidRPr="00737B24" w:rsidTr="00737B24">
              <w:trPr>
                <w:tblCellSpacing w:w="15" w:type="dxa"/>
              </w:trPr>
              <w:tc>
                <w:tcPr>
                  <w:tcW w:w="0" w:type="auto"/>
                  <w:vAlign w:val="center"/>
                  <w:hideMark/>
                </w:tcPr>
                <w:p w:rsidR="00737B24" w:rsidRPr="00737B24" w:rsidRDefault="00737B24" w:rsidP="00737B24">
                  <w:pPr>
                    <w:spacing w:after="0" w:line="240" w:lineRule="auto"/>
                    <w:rPr>
                      <w:rFonts w:ascii="Times New Roman" w:eastAsia="Times New Roman" w:hAnsi="Times New Roman" w:cs="Times New Roman"/>
                      <w:lang w:eastAsia="uk-UA"/>
                    </w:rPr>
                  </w:pPr>
                </w:p>
              </w:tc>
            </w:tr>
          </w:tbl>
          <w:p w:rsidR="00737B24" w:rsidRPr="00737B24" w:rsidRDefault="00737B24" w:rsidP="00737B24">
            <w:pPr>
              <w:rPr>
                <w:rFonts w:ascii="Times New Roman" w:eastAsia="Times New Roman" w:hAnsi="Times New Roman" w:cs="Times New Roman"/>
                <w:vanish/>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tblGrid>
            <w:tr w:rsidR="00737B24" w:rsidRPr="00737B24" w:rsidTr="00737B24">
              <w:trPr>
                <w:tblCellSpacing w:w="15" w:type="dxa"/>
              </w:trPr>
              <w:tc>
                <w:tcPr>
                  <w:tcW w:w="0" w:type="auto"/>
                  <w:vAlign w:val="center"/>
                  <w:hideMark/>
                </w:tcPr>
                <w:p w:rsidR="00737B24" w:rsidRPr="00737B24" w:rsidRDefault="00737B24" w:rsidP="00737B24">
                  <w:pPr>
                    <w:spacing w:after="0" w:line="240" w:lineRule="auto"/>
                    <w:rPr>
                      <w:rFonts w:ascii="Times New Roman" w:eastAsia="Times New Roman" w:hAnsi="Times New Roman" w:cs="Times New Roman"/>
                      <w:lang w:eastAsia="uk-UA"/>
                    </w:rPr>
                  </w:pPr>
                  <w:r w:rsidRPr="00737B24">
                    <w:rPr>
                      <w:rFonts w:ascii="Times New Roman" w:eastAsia="Times New Roman" w:hAnsi="Times New Roman" w:cs="Times New Roman"/>
                      <w:lang w:eastAsia="uk-UA"/>
                    </w:rPr>
                    <w:t>Підтримка навчального процесу</w:t>
                  </w:r>
                </w:p>
              </w:tc>
            </w:tr>
          </w:tbl>
          <w:p w:rsidR="00622412" w:rsidRPr="00AF6B07" w:rsidRDefault="00622412" w:rsidP="001725CD">
            <w:pPr>
              <w:jc w:val="both"/>
              <w:rPr>
                <w:rFonts w:ascii="Times New Roman" w:hAnsi="Times New Roman" w:cs="Times New Roman"/>
              </w:rPr>
            </w:pPr>
          </w:p>
        </w:tc>
        <w:tc>
          <w:tcPr>
            <w:tcW w:w="3083"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Адаптивні навчальні платформи, автоматична перевірка знань</w:t>
            </w:r>
          </w:p>
        </w:tc>
      </w:tr>
      <w:tr w:rsidR="00622412" w:rsidTr="00CF159F">
        <w:tc>
          <w:tcPr>
            <w:tcW w:w="959" w:type="dxa"/>
          </w:tcPr>
          <w:p w:rsidR="00622412" w:rsidRDefault="00622412" w:rsidP="00622412">
            <w:pPr>
              <w:jc w:val="center"/>
              <w:rPr>
                <w:rFonts w:ascii="Times New Roman" w:hAnsi="Times New Roman" w:cs="Times New Roman"/>
                <w:sz w:val="24"/>
                <w:szCs w:val="24"/>
              </w:rPr>
            </w:pPr>
            <w:r>
              <w:rPr>
                <w:rFonts w:ascii="Times New Roman" w:hAnsi="Times New Roman" w:cs="Times New Roman"/>
                <w:sz w:val="24"/>
                <w:szCs w:val="24"/>
              </w:rPr>
              <w:t>7</w:t>
            </w:r>
          </w:p>
        </w:tc>
        <w:tc>
          <w:tcPr>
            <w:tcW w:w="2551" w:type="dxa"/>
          </w:tcPr>
          <w:p w:rsidR="00622412" w:rsidRPr="00AF6B07" w:rsidRDefault="00622412" w:rsidP="001725CD">
            <w:pPr>
              <w:jc w:val="both"/>
              <w:rPr>
                <w:rFonts w:ascii="Times New Roman" w:hAnsi="Times New Roman" w:cs="Times New Roman"/>
              </w:rPr>
            </w:pPr>
            <w:r w:rsidRPr="00AF6B07">
              <w:rPr>
                <w:rFonts w:ascii="Times New Roman" w:hAnsi="Times New Roman" w:cs="Times New Roman"/>
              </w:rPr>
              <w:t>Державне управління</w:t>
            </w:r>
          </w:p>
        </w:tc>
        <w:tc>
          <w:tcPr>
            <w:tcW w:w="3261"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Підвищення ефективності адміністративних процесів</w:t>
            </w:r>
          </w:p>
        </w:tc>
        <w:tc>
          <w:tcPr>
            <w:tcW w:w="3083" w:type="dxa"/>
          </w:tcPr>
          <w:p w:rsidR="00622412" w:rsidRPr="00AF6B07" w:rsidRDefault="00737B24" w:rsidP="001725CD">
            <w:pPr>
              <w:jc w:val="both"/>
              <w:rPr>
                <w:rFonts w:ascii="Times New Roman" w:hAnsi="Times New Roman" w:cs="Times New Roman"/>
              </w:rPr>
            </w:pPr>
            <w:r w:rsidRPr="00AF6B07">
              <w:rPr>
                <w:rFonts w:ascii="Times New Roman" w:hAnsi="Times New Roman" w:cs="Times New Roman"/>
              </w:rPr>
              <w:t>Аналіз даних, цифрові сервіси, підтримка прийняття рішень</w:t>
            </w:r>
          </w:p>
        </w:tc>
      </w:tr>
    </w:tbl>
    <w:p w:rsidR="006F5430" w:rsidRDefault="006F5430" w:rsidP="006F5430">
      <w:pPr>
        <w:spacing w:after="0" w:line="240" w:lineRule="auto"/>
        <w:ind w:firstLine="567"/>
        <w:jc w:val="both"/>
        <w:rPr>
          <w:rFonts w:ascii="Times New Roman" w:hAnsi="Times New Roman" w:cs="Times New Roman"/>
          <w:sz w:val="24"/>
          <w:szCs w:val="24"/>
        </w:rPr>
      </w:pPr>
    </w:p>
    <w:p w:rsidR="006F5430" w:rsidRDefault="006F5430"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Тобто </w:t>
      </w:r>
      <w:r w:rsidRPr="006F5430">
        <w:rPr>
          <w:rFonts w:ascii="Times New Roman" w:hAnsi="Times New Roman" w:cs="Times New Roman"/>
          <w:sz w:val="24"/>
          <w:szCs w:val="24"/>
        </w:rPr>
        <w:t>на сучасному етапі розвитку технологій сфери застосування штучного інтелекту характеризуються значною різноманітністю та динамічним розширенням. Якщо ще кілька років тому сама ідея існування технічної системи, здатної оперативно аналізувати великі масиви інформації, формулювати відповіді на складні запитання та виконувати інтелектуальні завдання, сприймалася як елемент наукової фантастики, то сьогодні подібні можливості поступово стають суспільною нормою. Більше того, відсутність доступу до таких інструментів дедалі частіше розглядається не як нейтральний технічний фактор, а як обмеження, що ускладнює повсякденну діяльність, професійну комунікацію та процес ухвалення рішень.</w:t>
      </w:r>
      <w:r>
        <w:rPr>
          <w:rFonts w:ascii="Times New Roman" w:hAnsi="Times New Roman" w:cs="Times New Roman"/>
          <w:sz w:val="24"/>
          <w:szCs w:val="24"/>
        </w:rPr>
        <w:t xml:space="preserve"> </w:t>
      </w:r>
    </w:p>
    <w:p w:rsidR="00216A97" w:rsidRDefault="00216A97" w:rsidP="006F5430">
      <w:pPr>
        <w:spacing w:after="0" w:line="240" w:lineRule="auto"/>
        <w:ind w:firstLine="567"/>
        <w:jc w:val="both"/>
        <w:rPr>
          <w:rFonts w:ascii="Times New Roman" w:hAnsi="Times New Roman" w:cs="Times New Roman"/>
          <w:sz w:val="24"/>
          <w:szCs w:val="24"/>
        </w:rPr>
      </w:pPr>
      <w:r w:rsidRPr="00216A97">
        <w:rPr>
          <w:rFonts w:ascii="Times New Roman" w:hAnsi="Times New Roman" w:cs="Times New Roman"/>
          <w:sz w:val="24"/>
          <w:szCs w:val="24"/>
        </w:rPr>
        <w:t>Водночас постає питання: чи є доцільним залучення автоматизованих систем до такої чутливої та суспільно значущої сфери, як законотворчість?</w:t>
      </w:r>
      <w:r>
        <w:rPr>
          <w:rFonts w:ascii="Times New Roman" w:hAnsi="Times New Roman" w:cs="Times New Roman"/>
          <w:sz w:val="24"/>
          <w:szCs w:val="24"/>
        </w:rPr>
        <w:t xml:space="preserve"> І чи можна делегувати такі обов’язки штучному інтелекту?</w:t>
      </w:r>
      <w:r w:rsidRPr="00216A97">
        <w:rPr>
          <w:rFonts w:ascii="Times New Roman" w:hAnsi="Times New Roman" w:cs="Times New Roman"/>
          <w:sz w:val="24"/>
          <w:szCs w:val="24"/>
        </w:rPr>
        <w:t xml:space="preserve"> На нашу думку, для формування обґрунтованої відповіді на це запитання насамперед необхідно звернутися до розуміння самої природи законотворчого процесу, його цілей, принципів та ролі людини у формуванні нормативного регулювання</w:t>
      </w:r>
      <w:r>
        <w:rPr>
          <w:rFonts w:ascii="Times New Roman" w:hAnsi="Times New Roman" w:cs="Times New Roman"/>
          <w:sz w:val="24"/>
          <w:szCs w:val="24"/>
        </w:rPr>
        <w:t xml:space="preserve">. </w:t>
      </w:r>
    </w:p>
    <w:p w:rsidR="00D015A0" w:rsidRDefault="00D015A0" w:rsidP="006F5430">
      <w:pPr>
        <w:spacing w:after="0" w:line="240" w:lineRule="auto"/>
        <w:ind w:firstLine="567"/>
        <w:jc w:val="both"/>
        <w:rPr>
          <w:rFonts w:ascii="Times New Roman" w:hAnsi="Times New Roman" w:cs="Times New Roman"/>
          <w:sz w:val="24"/>
          <w:szCs w:val="24"/>
        </w:rPr>
      </w:pPr>
      <w:r w:rsidRPr="00D015A0">
        <w:rPr>
          <w:rFonts w:ascii="Times New Roman" w:hAnsi="Times New Roman" w:cs="Times New Roman"/>
          <w:sz w:val="24"/>
          <w:szCs w:val="24"/>
        </w:rPr>
        <w:t>У доктрині міжнародного права не існує єдиного визначення правової норми, проте наукова спільнота солідарна в її ключових характерист</w:t>
      </w:r>
      <w:r>
        <w:rPr>
          <w:rFonts w:ascii="Times New Roman" w:hAnsi="Times New Roman" w:cs="Times New Roman"/>
          <w:sz w:val="24"/>
          <w:szCs w:val="24"/>
        </w:rPr>
        <w:t xml:space="preserve">иках. </w:t>
      </w:r>
      <w:r w:rsidR="00A115A4" w:rsidRPr="00A115A4">
        <w:rPr>
          <w:rFonts w:ascii="Times New Roman" w:hAnsi="Times New Roman" w:cs="Times New Roman"/>
          <w:sz w:val="24"/>
          <w:szCs w:val="24"/>
        </w:rPr>
        <w:t>За словами В. П. Плавича, відсутність чіткої термінології у сфері міжнародної правотворчості негативно позначається на наукових дослідженнях, оскільки створює плутанину у визначенні ключових понять. Зокрема, йдеться про розуміння міжнародно-правової норми як правила, що має ознаки обов’язковості; суб’єкта міжнародної правотворчості, який повинен мати повноваження на встановлення такого обов’язкового правила поведінки; а також джерела міжнародного права, тобто форми, у яких юридично обов’язкова норма отримує своє вираження</w:t>
      </w:r>
      <w:r w:rsidR="00A115A4">
        <w:rPr>
          <w:rFonts w:ascii="Times New Roman" w:hAnsi="Times New Roman" w:cs="Times New Roman"/>
          <w:sz w:val="24"/>
          <w:szCs w:val="24"/>
        </w:rPr>
        <w:t xml:space="preserve"> та закріплення. Проте далі вчений</w:t>
      </w:r>
      <w:r w:rsidR="00A115A4" w:rsidRPr="00A115A4">
        <w:rPr>
          <w:rFonts w:ascii="Times New Roman" w:hAnsi="Times New Roman" w:cs="Times New Roman"/>
          <w:sz w:val="24"/>
          <w:szCs w:val="24"/>
        </w:rPr>
        <w:t xml:space="preserve"> підкреслює, що під міжнародною правотворчістю доцільно розуміти саме діяльність зі створення юридично обов’язкових норм, які регулюють відносини мі</w:t>
      </w:r>
      <w:r w:rsidR="00A115A4">
        <w:rPr>
          <w:rFonts w:ascii="Times New Roman" w:hAnsi="Times New Roman" w:cs="Times New Roman"/>
          <w:sz w:val="24"/>
          <w:szCs w:val="24"/>
        </w:rPr>
        <w:t>ж суб’єктами міжнародного права (</w:t>
      </w:r>
      <w:r w:rsidR="00A115A4" w:rsidRPr="00A115A4">
        <w:rPr>
          <w:rFonts w:ascii="Times New Roman" w:hAnsi="Times New Roman" w:cs="Times New Roman"/>
          <w:sz w:val="24"/>
          <w:szCs w:val="24"/>
        </w:rPr>
        <w:t>Plavych</w:t>
      </w:r>
      <w:r w:rsidR="00A115A4">
        <w:rPr>
          <w:rFonts w:ascii="Times New Roman" w:hAnsi="Times New Roman" w:cs="Times New Roman"/>
          <w:sz w:val="24"/>
          <w:szCs w:val="24"/>
        </w:rPr>
        <w:t>, 2018).</w:t>
      </w:r>
      <w:r w:rsidR="006A001C">
        <w:rPr>
          <w:rFonts w:ascii="Times New Roman" w:hAnsi="Times New Roman" w:cs="Times New Roman"/>
          <w:sz w:val="24"/>
          <w:szCs w:val="24"/>
        </w:rPr>
        <w:t xml:space="preserve"> Отже, м</w:t>
      </w:r>
      <w:r w:rsidR="006A001C" w:rsidRPr="006A001C">
        <w:rPr>
          <w:rFonts w:ascii="Times New Roman" w:hAnsi="Times New Roman" w:cs="Times New Roman"/>
          <w:sz w:val="24"/>
          <w:szCs w:val="24"/>
        </w:rPr>
        <w:t xml:space="preserve">іжнародно-правова норма - це формалізоване правило поведінки, що виникає внаслідок узгодження волі самих суб’єктів міжнародного права для регулювання їхньої взаємодії. На відміну від внутрішньодержавного права, де норми встановлюються владним органом, у міжнародному полі творцями та </w:t>
      </w:r>
      <w:r w:rsidR="006A001C" w:rsidRPr="006A001C">
        <w:rPr>
          <w:rFonts w:ascii="Times New Roman" w:hAnsi="Times New Roman" w:cs="Times New Roman"/>
          <w:sz w:val="24"/>
          <w:szCs w:val="24"/>
        </w:rPr>
        <w:lastRenderedPageBreak/>
        <w:t>адресатами правил виступають самі держави, що робить цей процес добровільним і консенсусним за своєю природою.</w:t>
      </w:r>
    </w:p>
    <w:p w:rsidR="0003025B" w:rsidRDefault="00CF159F" w:rsidP="006F5430">
      <w:pPr>
        <w:spacing w:after="0" w:line="240" w:lineRule="auto"/>
        <w:ind w:firstLine="567"/>
        <w:jc w:val="both"/>
        <w:rPr>
          <w:rFonts w:ascii="Times New Roman" w:hAnsi="Times New Roman" w:cs="Times New Roman"/>
          <w:sz w:val="24"/>
          <w:szCs w:val="24"/>
        </w:rPr>
      </w:pPr>
      <w:r w:rsidRPr="00CF159F">
        <w:rPr>
          <w:rFonts w:ascii="Times New Roman" w:hAnsi="Times New Roman" w:cs="Times New Roman"/>
          <w:sz w:val="24"/>
          <w:szCs w:val="24"/>
        </w:rPr>
        <w:t>У міжнародно-правовій науці законотворчість сприймається не як акт односторонньої волі, а як тривалий процес гармонізації суверенітетів. На противагу внутрішньодержавним механізмам, де законотворення є прерогативою парламенту, міжнародна арена вимагає колективного пошуку компромісу. Дослідники справедливо зауважую</w:t>
      </w:r>
      <w:r>
        <w:rPr>
          <w:rFonts w:ascii="Times New Roman" w:hAnsi="Times New Roman" w:cs="Times New Roman"/>
          <w:sz w:val="24"/>
          <w:szCs w:val="24"/>
        </w:rPr>
        <w:t>ть, що цей процес є інклюзивним, оскільки</w:t>
      </w:r>
      <w:r w:rsidRPr="00CF159F">
        <w:rPr>
          <w:rFonts w:ascii="Times New Roman" w:hAnsi="Times New Roman" w:cs="Times New Roman"/>
          <w:sz w:val="24"/>
          <w:szCs w:val="24"/>
        </w:rPr>
        <w:t xml:space="preserve"> він охоплює не лише формальні договори, а й загальні принципи права та динамічну практику держав, яка переростає у звичаєві норми. Важливою ознакою сучасності є зростання ролі резо</w:t>
      </w:r>
      <w:r>
        <w:rPr>
          <w:rFonts w:ascii="Times New Roman" w:hAnsi="Times New Roman" w:cs="Times New Roman"/>
          <w:sz w:val="24"/>
          <w:szCs w:val="24"/>
        </w:rPr>
        <w:t>люцій та стандартів</w:t>
      </w:r>
      <w:r w:rsidRPr="00CF159F">
        <w:rPr>
          <w:rFonts w:ascii="Times New Roman" w:hAnsi="Times New Roman" w:cs="Times New Roman"/>
          <w:sz w:val="24"/>
          <w:szCs w:val="24"/>
        </w:rPr>
        <w:t>, які фактично готують підґрунтя для тектонічних змін у міжнародному законодавстві через механізми суспільного та політичного консенсусу</w:t>
      </w:r>
      <w:r>
        <w:rPr>
          <w:rFonts w:ascii="Times New Roman" w:hAnsi="Times New Roman" w:cs="Times New Roman"/>
          <w:sz w:val="24"/>
          <w:szCs w:val="24"/>
        </w:rPr>
        <w:t>.</w:t>
      </w:r>
    </w:p>
    <w:p w:rsidR="00CF159F" w:rsidRDefault="00CF159F" w:rsidP="00CF159F">
      <w:pPr>
        <w:spacing w:after="0" w:line="240" w:lineRule="auto"/>
        <w:ind w:firstLine="567"/>
        <w:jc w:val="both"/>
        <w:rPr>
          <w:rFonts w:ascii="Times New Roman" w:hAnsi="Times New Roman" w:cs="Times New Roman"/>
          <w:sz w:val="24"/>
          <w:szCs w:val="24"/>
        </w:rPr>
      </w:pPr>
      <w:r w:rsidRPr="00CF159F">
        <w:rPr>
          <w:rFonts w:ascii="Times New Roman" w:hAnsi="Times New Roman" w:cs="Times New Roman"/>
          <w:sz w:val="24"/>
          <w:szCs w:val="24"/>
        </w:rPr>
        <w:t>Процес міжнародної законотворчості зазвичай включає кілька взаємопов’язаних етапів. На початковій стадії відбувається ідентифікація проблеми, яка потребує нормативного врегулювання, що часто зумовлюється змінами у міжнародних відносинах, науково-технічним прогресом або новими глобальними викликами. Далі слідує етап формування та обговорення проєктів норм, який може здійснюватися в межах міжнародних конференцій, робочих груп або спеціалізованих комітетів міжнародних організацій</w:t>
      </w:r>
      <w:r>
        <w:rPr>
          <w:rFonts w:ascii="Times New Roman" w:hAnsi="Times New Roman" w:cs="Times New Roman"/>
          <w:sz w:val="24"/>
          <w:szCs w:val="24"/>
        </w:rPr>
        <w:t xml:space="preserve">. </w:t>
      </w:r>
      <w:r w:rsidRPr="00CF159F">
        <w:rPr>
          <w:rFonts w:ascii="Times New Roman" w:hAnsi="Times New Roman" w:cs="Times New Roman"/>
          <w:sz w:val="24"/>
          <w:szCs w:val="24"/>
        </w:rPr>
        <w:t>Завершальним етапом виступає надання нормам юридичної сили, зокрема шляхом ратифікації міжнародних договорів або через усталення сталої та загальнови</w:t>
      </w:r>
      <w:r>
        <w:rPr>
          <w:rFonts w:ascii="Times New Roman" w:hAnsi="Times New Roman" w:cs="Times New Roman"/>
          <w:sz w:val="24"/>
          <w:szCs w:val="24"/>
        </w:rPr>
        <w:t>знаної практики держав. Але ж</w:t>
      </w:r>
      <w:r w:rsidRPr="00CF159F">
        <w:rPr>
          <w:rFonts w:ascii="Times New Roman" w:hAnsi="Times New Roman" w:cs="Times New Roman"/>
          <w:sz w:val="24"/>
          <w:szCs w:val="24"/>
        </w:rPr>
        <w:t xml:space="preserve"> навіть після формального прийняття норми її зміст може зазнавати подальшого уточнення через тлумачення та застосування в міжнародній практиці. Це дозволяє говорити про законотворчість у міжнародному праві як про безперервний процес, у якому норма не є статичною, а адаптується до нових умов розвитку міжнародного співтовариства</w:t>
      </w:r>
      <w:r>
        <w:rPr>
          <w:rFonts w:ascii="Times New Roman" w:hAnsi="Times New Roman" w:cs="Times New Roman"/>
          <w:sz w:val="24"/>
          <w:szCs w:val="24"/>
        </w:rPr>
        <w:t>.</w:t>
      </w:r>
    </w:p>
    <w:p w:rsidR="00CF159F" w:rsidRDefault="006A001C" w:rsidP="00CF159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Тобто</w:t>
      </w:r>
      <w:r w:rsidR="00CF159F">
        <w:rPr>
          <w:rFonts w:ascii="Times New Roman" w:hAnsi="Times New Roman" w:cs="Times New Roman"/>
          <w:sz w:val="24"/>
          <w:szCs w:val="24"/>
        </w:rPr>
        <w:t>,</w:t>
      </w:r>
      <w:r w:rsidR="00CF159F" w:rsidRPr="00CF159F">
        <w:rPr>
          <w:rFonts w:ascii="Times New Roman" w:hAnsi="Times New Roman" w:cs="Times New Roman"/>
          <w:sz w:val="24"/>
          <w:szCs w:val="24"/>
        </w:rPr>
        <w:t xml:space="preserve"> законотворчість </w:t>
      </w:r>
      <w:r w:rsidR="00CF159F">
        <w:rPr>
          <w:rFonts w:ascii="Times New Roman" w:hAnsi="Times New Roman" w:cs="Times New Roman"/>
          <w:sz w:val="24"/>
          <w:szCs w:val="24"/>
        </w:rPr>
        <w:t xml:space="preserve">варто розглядати </w:t>
      </w:r>
      <w:r w:rsidR="00CF159F" w:rsidRPr="00CF159F">
        <w:rPr>
          <w:rFonts w:ascii="Times New Roman" w:hAnsi="Times New Roman" w:cs="Times New Roman"/>
          <w:sz w:val="24"/>
          <w:szCs w:val="24"/>
        </w:rPr>
        <w:t xml:space="preserve">як особливий різновид правотворчої діяльності, пов’язаний із підготовкою, обговоренням, прийняттям та офіційним закріпленням нормативно-правових актів найвищої юридичної сили. </w:t>
      </w:r>
      <w:r w:rsidR="00CF159F">
        <w:rPr>
          <w:rFonts w:ascii="Times New Roman" w:hAnsi="Times New Roman" w:cs="Times New Roman"/>
          <w:sz w:val="24"/>
          <w:szCs w:val="24"/>
        </w:rPr>
        <w:t>З</w:t>
      </w:r>
      <w:r w:rsidR="00CF159F" w:rsidRPr="00CF159F">
        <w:rPr>
          <w:rFonts w:ascii="Times New Roman" w:hAnsi="Times New Roman" w:cs="Times New Roman"/>
          <w:sz w:val="24"/>
          <w:szCs w:val="24"/>
        </w:rPr>
        <w:t>аконотворчість є не лише технічним процесом формулювання правових норм, а й складним соціально-правовим явищем, у межах якого відбувається узгодження суспільних інтересів, політичних позицій і правових цінностей</w:t>
      </w:r>
      <w:r w:rsidR="00CF159F">
        <w:rPr>
          <w:rFonts w:ascii="Times New Roman" w:hAnsi="Times New Roman" w:cs="Times New Roman"/>
          <w:sz w:val="24"/>
          <w:szCs w:val="24"/>
        </w:rPr>
        <w:t>. (Скакун, 2009</w:t>
      </w:r>
      <w:r w:rsidR="00CF159F" w:rsidRPr="00CF159F">
        <w:rPr>
          <w:rFonts w:ascii="Times New Roman" w:hAnsi="Times New Roman" w:cs="Times New Roman"/>
          <w:sz w:val="24"/>
          <w:szCs w:val="24"/>
        </w:rPr>
        <w:t>)</w:t>
      </w:r>
      <w:r w:rsidR="00CF159F">
        <w:rPr>
          <w:rFonts w:ascii="Times New Roman" w:hAnsi="Times New Roman" w:cs="Times New Roman"/>
          <w:sz w:val="24"/>
          <w:szCs w:val="24"/>
        </w:rPr>
        <w:t>.</w:t>
      </w:r>
      <w:r w:rsidR="00D015A0">
        <w:rPr>
          <w:rFonts w:ascii="Times New Roman" w:hAnsi="Times New Roman" w:cs="Times New Roman"/>
          <w:sz w:val="24"/>
          <w:szCs w:val="24"/>
        </w:rPr>
        <w:t xml:space="preserve"> </w:t>
      </w:r>
    </w:p>
    <w:p w:rsidR="00D015A0" w:rsidRDefault="00D015A0" w:rsidP="00CF159F">
      <w:pPr>
        <w:spacing w:after="0" w:line="240" w:lineRule="auto"/>
        <w:ind w:firstLine="567"/>
        <w:jc w:val="both"/>
        <w:rPr>
          <w:rFonts w:ascii="Times New Roman" w:hAnsi="Times New Roman" w:cs="Times New Roman"/>
          <w:sz w:val="24"/>
          <w:szCs w:val="24"/>
        </w:rPr>
      </w:pPr>
      <w:r w:rsidRPr="00D015A0">
        <w:rPr>
          <w:rFonts w:ascii="Times New Roman" w:hAnsi="Times New Roman" w:cs="Times New Roman"/>
          <w:sz w:val="24"/>
          <w:szCs w:val="24"/>
        </w:rPr>
        <w:t>Правотворча діяльність посідає особливе місце серед інших видів юридичної діяльності та має визначальне значення для реалізації функцій держави. Саме в її межах відбувається нормативне закріплення цих функцій і формується правова основа для їх подальшого здійснення. Через правотворчість право набуває конкретних форм існування, упорядковується та закріплюється в системі нормативно-правових актів. У такий спосіб право, як соціальне явище та елемент суспільної свідомості, отримує офіційне зовнішнє вираження у юридично обов’язкових нормах</w:t>
      </w:r>
      <w:r>
        <w:rPr>
          <w:rFonts w:ascii="Times New Roman" w:hAnsi="Times New Roman" w:cs="Times New Roman"/>
          <w:sz w:val="24"/>
          <w:szCs w:val="24"/>
        </w:rPr>
        <w:t xml:space="preserve"> </w:t>
      </w:r>
      <w:r w:rsidRPr="00D015A0">
        <w:rPr>
          <w:rFonts w:ascii="Times New Roman" w:hAnsi="Times New Roman" w:cs="Times New Roman"/>
          <w:sz w:val="24"/>
          <w:szCs w:val="24"/>
        </w:rPr>
        <w:t>(Dubas, 2024, </w:t>
      </w:r>
      <w:r>
        <w:rPr>
          <w:rFonts w:ascii="Times New Roman" w:hAnsi="Times New Roman" w:cs="Times New Roman"/>
          <w:sz w:val="24"/>
          <w:szCs w:val="24"/>
        </w:rPr>
        <w:t>с. 19</w:t>
      </w:r>
      <w:r w:rsidRPr="00D015A0">
        <w:rPr>
          <w:rFonts w:ascii="Times New Roman" w:hAnsi="Times New Roman" w:cs="Times New Roman"/>
          <w:sz w:val="24"/>
          <w:szCs w:val="24"/>
        </w:rPr>
        <w:t>).</w:t>
      </w:r>
    </w:p>
    <w:p w:rsidR="00A115A4" w:rsidRDefault="00A115A4" w:rsidP="00A115A4">
      <w:pPr>
        <w:spacing w:after="0" w:line="240" w:lineRule="auto"/>
        <w:ind w:firstLine="567"/>
        <w:jc w:val="both"/>
        <w:rPr>
          <w:rFonts w:ascii="Times New Roman" w:hAnsi="Times New Roman" w:cs="Times New Roman"/>
          <w:sz w:val="24"/>
          <w:szCs w:val="24"/>
        </w:rPr>
      </w:pPr>
      <w:r w:rsidRPr="00A115A4">
        <w:rPr>
          <w:rFonts w:ascii="Times New Roman" w:hAnsi="Times New Roman" w:cs="Times New Roman"/>
          <w:sz w:val="24"/>
          <w:szCs w:val="24"/>
        </w:rPr>
        <w:t>Міжнародна законотворчість детермінована системою імперативів, де ключовим є принцип суверенної рівності, що забезпечує паритетність суб’єктів у процесі нормотворення. Юридична сила приписів є похідною від добровільної згоди (consent to be bound), що надає процесу консенсусного характеру та перетворює його на механізм балан</w:t>
      </w:r>
      <w:r>
        <w:rPr>
          <w:rFonts w:ascii="Times New Roman" w:hAnsi="Times New Roman" w:cs="Times New Roman"/>
          <w:sz w:val="24"/>
          <w:szCs w:val="24"/>
        </w:rPr>
        <w:t xml:space="preserve">сування міждержавних інтересів. </w:t>
      </w:r>
      <w:r w:rsidRPr="00A115A4">
        <w:rPr>
          <w:rFonts w:ascii="Times New Roman" w:hAnsi="Times New Roman" w:cs="Times New Roman"/>
          <w:sz w:val="24"/>
          <w:szCs w:val="24"/>
        </w:rPr>
        <w:t>Стабільність системи гарантується принципами правової визначеності та добросовісності (bona fides), які мінімізують ризики волюнтаристського тлумачення норм. Попри високий рівень формалізації, законотворчість залишається антропоцентричним актом: саме інтелектуально-вольова діяльність людини забезпечує відповідність текстів аксіологічним стандартам справедливості.</w:t>
      </w:r>
      <w:r>
        <w:rPr>
          <w:rFonts w:ascii="Times New Roman" w:hAnsi="Times New Roman" w:cs="Times New Roman"/>
          <w:sz w:val="24"/>
          <w:szCs w:val="24"/>
        </w:rPr>
        <w:t xml:space="preserve"> </w:t>
      </w:r>
      <w:r w:rsidRPr="00A115A4">
        <w:rPr>
          <w:rFonts w:ascii="Times New Roman" w:hAnsi="Times New Roman" w:cs="Times New Roman"/>
          <w:sz w:val="24"/>
          <w:szCs w:val="24"/>
        </w:rPr>
        <w:t>Людський фактор визначає не лише зміст норм, але й порядок їхнього створення, врахування соціальних наслідків та узгодження інтересів різних суб’єктів. Водночас сучасні виклики, пов’язані з глобалізацією, швидким зростанням обсягів інформації та ускладненням міжнародних процесів, ставлять перед законотворчістю потребу у більш оперативному аналізі даних та прогнозуванні наслідків нормативних рішень.</w:t>
      </w:r>
    </w:p>
    <w:p w:rsidR="00A115A4" w:rsidRDefault="00A115A4" w:rsidP="00A115A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Pr="00A115A4">
        <w:rPr>
          <w:rFonts w:ascii="Times New Roman" w:hAnsi="Times New Roman" w:cs="Times New Roman"/>
          <w:sz w:val="24"/>
          <w:szCs w:val="24"/>
        </w:rPr>
        <w:t xml:space="preserve">учасний світ генерує обсяги інформації, які перевищують когнітивні можливості людського мозку. Потреба в обробці тисяч сторінок міжнародних звітів, порівнянні текстів </w:t>
      </w:r>
      <w:r w:rsidRPr="00A115A4">
        <w:rPr>
          <w:rFonts w:ascii="Times New Roman" w:hAnsi="Times New Roman" w:cs="Times New Roman"/>
          <w:sz w:val="24"/>
          <w:szCs w:val="24"/>
        </w:rPr>
        <w:lastRenderedPageBreak/>
        <w:t>десятків конвенцій та прогнозуванні економічних ризиків створює умови для «інтелектуально</w:t>
      </w:r>
      <w:r>
        <w:rPr>
          <w:rFonts w:ascii="Times New Roman" w:hAnsi="Times New Roman" w:cs="Times New Roman"/>
          <w:sz w:val="24"/>
          <w:szCs w:val="24"/>
        </w:rPr>
        <w:t xml:space="preserve">го перевантаження» законодавця. </w:t>
      </w:r>
      <w:r w:rsidRPr="00A115A4">
        <w:rPr>
          <w:rFonts w:ascii="Times New Roman" w:hAnsi="Times New Roman" w:cs="Times New Roman"/>
          <w:sz w:val="24"/>
          <w:szCs w:val="24"/>
        </w:rPr>
        <w:t>Саме в цій точці виникає потреба в інструменті, який би взяв на себе рутинні, аналітичні та предиктивні операції, не посягаючи при цьому на ціннісну основу права. Це стає містком до інтеграції штучного інтелекту, який у законотворчому процесі починає виконувати роль не заміни людини, а її «цифрового розширення».</w:t>
      </w:r>
      <w:r>
        <w:rPr>
          <w:rFonts w:ascii="Times New Roman" w:hAnsi="Times New Roman" w:cs="Times New Roman"/>
          <w:sz w:val="24"/>
          <w:szCs w:val="24"/>
        </w:rPr>
        <w:t xml:space="preserve"> </w:t>
      </w:r>
      <w:r w:rsidRPr="00A115A4">
        <w:rPr>
          <w:rFonts w:ascii="Times New Roman" w:hAnsi="Times New Roman" w:cs="Times New Roman"/>
          <w:sz w:val="24"/>
          <w:szCs w:val="24"/>
        </w:rPr>
        <w:t>Перехід від класичного «паперового» нормотворення до алгоритмізованого супроводу є логічною відповіддю на складність сучасних міжнародних відносин. ШІ здатний виявляти приховані закономірності в даних, на які людині знадобилися б роки досліджень, тим самим звільняючи прост</w:t>
      </w:r>
      <w:r w:rsidR="00C370F6">
        <w:rPr>
          <w:rFonts w:ascii="Times New Roman" w:hAnsi="Times New Roman" w:cs="Times New Roman"/>
          <w:sz w:val="24"/>
          <w:szCs w:val="24"/>
        </w:rPr>
        <w:t>ір для того, що є суто людським -</w:t>
      </w:r>
      <w:r w:rsidRPr="00A115A4">
        <w:rPr>
          <w:rFonts w:ascii="Times New Roman" w:hAnsi="Times New Roman" w:cs="Times New Roman"/>
          <w:sz w:val="24"/>
          <w:szCs w:val="24"/>
        </w:rPr>
        <w:t xml:space="preserve"> стратегічного мислення та етичного вибору.</w:t>
      </w:r>
    </w:p>
    <w:p w:rsidR="00A115A4" w:rsidRDefault="00A115A4" w:rsidP="00A115A4">
      <w:pPr>
        <w:spacing w:after="0" w:line="240" w:lineRule="auto"/>
        <w:ind w:firstLine="567"/>
        <w:jc w:val="both"/>
        <w:rPr>
          <w:rFonts w:ascii="Times New Roman" w:hAnsi="Times New Roman" w:cs="Times New Roman"/>
          <w:sz w:val="24"/>
          <w:szCs w:val="24"/>
        </w:rPr>
      </w:pPr>
      <w:r w:rsidRPr="00A115A4">
        <w:rPr>
          <w:rFonts w:ascii="Times New Roman" w:hAnsi="Times New Roman" w:cs="Times New Roman"/>
          <w:sz w:val="24"/>
          <w:szCs w:val="24"/>
        </w:rPr>
        <w:t>Аналіз сучасної парламентської практики свідчить, що впровадження штучного інтелекту (ШІ) вже перейшло з теоретичної площини у фазу активної експлуатації спеціалізованих аналітичних систем.</w:t>
      </w:r>
    </w:p>
    <w:p w:rsidR="00A115A4" w:rsidRDefault="00A115A4" w:rsidP="00A115A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Так, н</w:t>
      </w:r>
      <w:r w:rsidRPr="00A115A4">
        <w:rPr>
          <w:rFonts w:ascii="Times New Roman" w:hAnsi="Times New Roman" w:cs="Times New Roman"/>
          <w:sz w:val="24"/>
          <w:szCs w:val="24"/>
        </w:rPr>
        <w:t xml:space="preserve">айбільш репрезентативним у цьому контексті є досвід Бразилії, де Палата депутатів успішно використовує систему «Ulysses». </w:t>
      </w:r>
      <w:r w:rsidR="00985175">
        <w:rPr>
          <w:rFonts w:ascii="Times New Roman" w:hAnsi="Times New Roman" w:cs="Times New Roman"/>
          <w:sz w:val="24"/>
          <w:szCs w:val="24"/>
        </w:rPr>
        <w:t>Цей інструмент базується</w:t>
      </w:r>
      <w:r w:rsidRPr="00A115A4">
        <w:rPr>
          <w:rFonts w:ascii="Times New Roman" w:hAnsi="Times New Roman" w:cs="Times New Roman"/>
          <w:sz w:val="24"/>
          <w:szCs w:val="24"/>
        </w:rPr>
        <w:t xml:space="preserve"> на алгоритмах обробки природ</w:t>
      </w:r>
      <w:r w:rsidR="00985175">
        <w:rPr>
          <w:rFonts w:ascii="Times New Roman" w:hAnsi="Times New Roman" w:cs="Times New Roman"/>
          <w:sz w:val="24"/>
          <w:szCs w:val="24"/>
        </w:rPr>
        <w:t xml:space="preserve">ної мови (NLP). </w:t>
      </w:r>
      <w:r w:rsidR="00985175" w:rsidRPr="00985175">
        <w:rPr>
          <w:rFonts w:ascii="Times New Roman" w:hAnsi="Times New Roman" w:cs="Times New Roman"/>
          <w:sz w:val="24"/>
          <w:szCs w:val="24"/>
        </w:rPr>
        <w:t xml:space="preserve">Наприклад, у оглядах впровадження цифрових технологій в роботі парламентів згадується, що Бразильська Палата депутатів реалізувала інтелектуальну платформу «Ulysses», яка використовує алгоритми машинного навчання для аналізу значних обсягів даних, що генеруються в процесі законотворчої діяльності. Система здатна класифікувати документи, автоматично маркувати їх на парламентському порталі та здійснювати «розумний» аналіз громадських коментарів до законопроєтів, застосовуючи методи обробки природної мови, що допомагає упорядковувати думки громадськості та інформацію з великих обсягів текстових даних. «Ulysses» має функції трансформації демократичної взаємодії між парламентом і громадянами, зокрема шляхом аналізу коментарів громадськості, що надходять у великих кількостях щодо законодавчих ініціатив, з використанням алгоритмів NLP для оцінки позитивних і негативних аспектів пропозицій. </w:t>
      </w:r>
      <w:r w:rsidR="00985175">
        <w:rPr>
          <w:rFonts w:ascii="Times New Roman" w:hAnsi="Times New Roman" w:cs="Times New Roman"/>
          <w:sz w:val="24"/>
          <w:szCs w:val="24"/>
        </w:rPr>
        <w:t>(</w:t>
      </w:r>
      <w:r w:rsidR="00985175" w:rsidRPr="00985175">
        <w:rPr>
          <w:rFonts w:ascii="Times New Roman" w:hAnsi="Times New Roman" w:cs="Times New Roman"/>
          <w:sz w:val="24"/>
          <w:szCs w:val="24"/>
        </w:rPr>
        <w:t>Inter</w:t>
      </w:r>
      <w:r w:rsidR="00985175" w:rsidRPr="00985175">
        <w:rPr>
          <w:rFonts w:ascii="Times New Roman" w:hAnsi="Times New Roman" w:cs="Times New Roman"/>
          <w:sz w:val="24"/>
          <w:szCs w:val="24"/>
        </w:rPr>
        <w:noBreakHyphen/>
        <w:t>Parliamentary Union</w:t>
      </w:r>
      <w:r w:rsidR="00985175">
        <w:rPr>
          <w:rFonts w:ascii="Times New Roman" w:hAnsi="Times New Roman" w:cs="Times New Roman"/>
          <w:sz w:val="24"/>
          <w:szCs w:val="24"/>
        </w:rPr>
        <w:t>, 2022).</w:t>
      </w:r>
    </w:p>
    <w:p w:rsidR="00A115A4" w:rsidRDefault="00985175" w:rsidP="00CF159F">
      <w:pPr>
        <w:spacing w:after="0" w:line="240" w:lineRule="auto"/>
        <w:ind w:firstLine="567"/>
        <w:jc w:val="both"/>
        <w:rPr>
          <w:rFonts w:ascii="Times New Roman" w:hAnsi="Times New Roman" w:cs="Times New Roman"/>
          <w:sz w:val="24"/>
          <w:szCs w:val="24"/>
        </w:rPr>
      </w:pPr>
      <w:r w:rsidRPr="00985175">
        <w:rPr>
          <w:rFonts w:ascii="Times New Roman" w:hAnsi="Times New Roman" w:cs="Times New Roman"/>
          <w:sz w:val="24"/>
          <w:szCs w:val="24"/>
        </w:rPr>
        <w:t xml:space="preserve">Європейський вектор розвитку демонструє інший аспект використання технологій </w:t>
      </w:r>
      <w:r>
        <w:rPr>
          <w:rFonts w:ascii="Times New Roman" w:hAnsi="Times New Roman" w:cs="Times New Roman"/>
          <w:sz w:val="24"/>
          <w:szCs w:val="24"/>
        </w:rPr>
        <w:t>-</w:t>
      </w:r>
      <w:r w:rsidRPr="00985175">
        <w:rPr>
          <w:rFonts w:ascii="Times New Roman" w:hAnsi="Times New Roman" w:cs="Times New Roman"/>
          <w:sz w:val="24"/>
          <w:szCs w:val="24"/>
        </w:rPr>
        <w:t xml:space="preserve"> подолання лінгвістичних та технічних бар'єрів. Європейський Парламент активно впроваджує сервіси автоматичного анотування та перекладу юридичних текстів, що є критичним для забезпечення прозорості в умовах багатомовності. Використання систем типу «Summarizer» дозволяє депутатам отримувати стислі резюме складних нормативних актів, прискорюючи процес їх вивчення та обговорення</w:t>
      </w:r>
      <w:r>
        <w:rPr>
          <w:rFonts w:ascii="Times New Roman" w:hAnsi="Times New Roman" w:cs="Times New Roman"/>
          <w:sz w:val="24"/>
          <w:szCs w:val="24"/>
        </w:rPr>
        <w:t xml:space="preserve"> </w:t>
      </w:r>
      <w:r w:rsidRPr="00985175">
        <w:rPr>
          <w:rFonts w:ascii="Times New Roman" w:hAnsi="Times New Roman" w:cs="Times New Roman"/>
          <w:sz w:val="24"/>
          <w:szCs w:val="24"/>
        </w:rPr>
        <w:t>(European Parliament, 2024).</w:t>
      </w:r>
    </w:p>
    <w:p w:rsidR="00985175" w:rsidRDefault="00985175" w:rsidP="00CF159F">
      <w:pPr>
        <w:spacing w:after="0" w:line="240" w:lineRule="auto"/>
        <w:ind w:firstLine="567"/>
        <w:jc w:val="both"/>
        <w:rPr>
          <w:rFonts w:ascii="Times New Roman" w:hAnsi="Times New Roman" w:cs="Times New Roman"/>
          <w:sz w:val="24"/>
          <w:szCs w:val="24"/>
        </w:rPr>
      </w:pPr>
      <w:r w:rsidRPr="00985175">
        <w:rPr>
          <w:rFonts w:ascii="Times New Roman" w:hAnsi="Times New Roman" w:cs="Times New Roman"/>
          <w:sz w:val="24"/>
          <w:szCs w:val="24"/>
        </w:rPr>
        <w:t>Паралельно з цим, Естонія в межах національної стратегії «AI Strategy 2022–2023» зосередилася на автоматизації пошуку нормативних колізій. Естонські алгоритми здійснюють моніторинг правового поля на предмет суперечностей між новими ініціативами та чинним законодавчим масивом, що мінімізує ризик технічних помилок ще на етапі розробки документа.</w:t>
      </w:r>
      <w:r>
        <w:rPr>
          <w:rFonts w:ascii="Times New Roman" w:hAnsi="Times New Roman" w:cs="Times New Roman"/>
          <w:sz w:val="24"/>
          <w:szCs w:val="24"/>
        </w:rPr>
        <w:t xml:space="preserve"> </w:t>
      </w:r>
      <w:r w:rsidRPr="00985175">
        <w:rPr>
          <w:rFonts w:ascii="Times New Roman" w:hAnsi="Times New Roman" w:cs="Times New Roman"/>
          <w:sz w:val="24"/>
          <w:szCs w:val="24"/>
        </w:rPr>
        <w:t>У Великій Британії цифрова трансформація спрямована на посилення аналітичного потенціалу парламентських комітетів. Використання ШІ для семантичного аналізу публічних консультацій та швидкої навігації за архівами дебатів «Hansard» дозволяє депутатам миттєво верифікувати історичні прецеденти та послідовність державної політики</w:t>
      </w:r>
      <w:r>
        <w:rPr>
          <w:rFonts w:ascii="Times New Roman" w:hAnsi="Times New Roman" w:cs="Times New Roman"/>
          <w:sz w:val="24"/>
          <w:szCs w:val="24"/>
        </w:rPr>
        <w:t>.</w:t>
      </w:r>
    </w:p>
    <w:p w:rsidR="00985175" w:rsidRDefault="00985175" w:rsidP="00CF159F">
      <w:pPr>
        <w:spacing w:after="0" w:line="240" w:lineRule="auto"/>
        <w:ind w:firstLine="567"/>
        <w:jc w:val="both"/>
        <w:rPr>
          <w:rFonts w:ascii="Times New Roman" w:hAnsi="Times New Roman" w:cs="Times New Roman"/>
          <w:sz w:val="24"/>
          <w:szCs w:val="24"/>
        </w:rPr>
      </w:pPr>
      <w:r w:rsidRPr="00985175">
        <w:rPr>
          <w:rFonts w:ascii="Times New Roman" w:hAnsi="Times New Roman" w:cs="Times New Roman"/>
          <w:sz w:val="24"/>
          <w:szCs w:val="24"/>
        </w:rPr>
        <w:t xml:space="preserve">Системний аналіз міжнародної практики дозволяє стверджувати, що вибір конкретного інструментарію ШІ залежить від пріоритетних завдань національної правової системи та рівня її цифрової зрілості. Для наочної систематизації та порівняльного аналізу ключових функціональних напрямів використання інтелектуальних систем у провідних країнах світу, </w:t>
      </w:r>
      <w:r>
        <w:rPr>
          <w:rFonts w:ascii="Times New Roman" w:hAnsi="Times New Roman" w:cs="Times New Roman"/>
          <w:sz w:val="24"/>
          <w:szCs w:val="24"/>
        </w:rPr>
        <w:t>доцільно звернутися до Таблиці 2</w:t>
      </w:r>
      <w:r w:rsidRPr="00985175">
        <w:rPr>
          <w:rFonts w:ascii="Times New Roman" w:hAnsi="Times New Roman" w:cs="Times New Roman"/>
          <w:sz w:val="24"/>
          <w:szCs w:val="24"/>
        </w:rPr>
        <w:t>.</w:t>
      </w:r>
    </w:p>
    <w:p w:rsidR="00985175" w:rsidRDefault="00985175" w:rsidP="00CF159F">
      <w:pPr>
        <w:spacing w:after="0" w:line="240" w:lineRule="auto"/>
        <w:ind w:firstLine="567"/>
        <w:jc w:val="both"/>
        <w:rPr>
          <w:rFonts w:ascii="Times New Roman" w:hAnsi="Times New Roman" w:cs="Times New Roman"/>
          <w:sz w:val="24"/>
          <w:szCs w:val="24"/>
        </w:rPr>
      </w:pPr>
      <w:r w:rsidRPr="00CD7AE6">
        <w:rPr>
          <w:rFonts w:ascii="Times New Roman" w:hAnsi="Times New Roman" w:cs="Times New Roman"/>
          <w:b/>
          <w:sz w:val="24"/>
          <w:szCs w:val="24"/>
        </w:rPr>
        <w:t>Таблиця 2.</w:t>
      </w:r>
      <w:r w:rsidRPr="00985175">
        <w:rPr>
          <w:rFonts w:ascii="Times New Roman" w:hAnsi="Times New Roman" w:cs="Times New Roman"/>
          <w:sz w:val="24"/>
          <w:szCs w:val="24"/>
        </w:rPr>
        <w:t xml:space="preserve"> </w:t>
      </w:r>
      <w:r w:rsidRPr="00280425">
        <w:rPr>
          <w:rFonts w:ascii="Times New Roman" w:hAnsi="Times New Roman" w:cs="Times New Roman"/>
          <w:b/>
          <w:sz w:val="24"/>
          <w:szCs w:val="24"/>
        </w:rPr>
        <w:t>Сфери та інструменти застосування ШІ у законотворчому процесі</w:t>
      </w:r>
    </w:p>
    <w:p w:rsidR="00CD7AE6" w:rsidRDefault="00CD7AE6" w:rsidP="00CF159F">
      <w:pPr>
        <w:spacing w:after="0" w:line="240" w:lineRule="auto"/>
        <w:ind w:firstLine="567"/>
        <w:jc w:val="both"/>
        <w:rPr>
          <w:rFonts w:ascii="Times New Roman" w:hAnsi="Times New Roman" w:cs="Times New Roman"/>
          <w:sz w:val="24"/>
          <w:szCs w:val="24"/>
        </w:rPr>
      </w:pPr>
    </w:p>
    <w:tbl>
      <w:tblPr>
        <w:tblStyle w:val="a4"/>
        <w:tblW w:w="10173" w:type="dxa"/>
        <w:tblLook w:val="04A0" w:firstRow="1" w:lastRow="0" w:firstColumn="1" w:lastColumn="0" w:noHBand="0" w:noVBand="1"/>
      </w:tblPr>
      <w:tblGrid>
        <w:gridCol w:w="2093"/>
        <w:gridCol w:w="2835"/>
        <w:gridCol w:w="5245"/>
      </w:tblGrid>
      <w:tr w:rsidR="00985175" w:rsidTr="002F5F54">
        <w:tc>
          <w:tcPr>
            <w:tcW w:w="2093" w:type="dxa"/>
          </w:tcPr>
          <w:p w:rsidR="00985175" w:rsidRPr="00280425" w:rsidRDefault="00985175" w:rsidP="00CD7AE6">
            <w:pPr>
              <w:jc w:val="center"/>
              <w:rPr>
                <w:rFonts w:ascii="Times New Roman" w:hAnsi="Times New Roman" w:cs="Times New Roman"/>
                <w:b/>
                <w:sz w:val="24"/>
                <w:szCs w:val="24"/>
              </w:rPr>
            </w:pPr>
            <w:r w:rsidRPr="00280425">
              <w:rPr>
                <w:rFonts w:ascii="Times New Roman" w:hAnsi="Times New Roman" w:cs="Times New Roman"/>
                <w:b/>
                <w:sz w:val="24"/>
                <w:szCs w:val="24"/>
              </w:rPr>
              <w:t>Країна / Організація</w:t>
            </w:r>
          </w:p>
        </w:tc>
        <w:tc>
          <w:tcPr>
            <w:tcW w:w="2835" w:type="dxa"/>
          </w:tcPr>
          <w:p w:rsidR="00985175" w:rsidRPr="00280425" w:rsidRDefault="00985175" w:rsidP="00CD7AE6">
            <w:pPr>
              <w:jc w:val="center"/>
              <w:rPr>
                <w:rFonts w:ascii="Times New Roman" w:hAnsi="Times New Roman" w:cs="Times New Roman"/>
                <w:b/>
                <w:sz w:val="24"/>
                <w:szCs w:val="24"/>
              </w:rPr>
            </w:pPr>
            <w:r w:rsidRPr="00280425">
              <w:rPr>
                <w:rFonts w:ascii="Times New Roman" w:hAnsi="Times New Roman" w:cs="Times New Roman"/>
                <w:b/>
                <w:sz w:val="24"/>
                <w:szCs w:val="24"/>
              </w:rPr>
              <w:t>Назва інструменту</w:t>
            </w:r>
          </w:p>
        </w:tc>
        <w:tc>
          <w:tcPr>
            <w:tcW w:w="5245" w:type="dxa"/>
          </w:tcPr>
          <w:p w:rsidR="00985175" w:rsidRPr="00280425" w:rsidRDefault="000548CF" w:rsidP="00CD7AE6">
            <w:pPr>
              <w:jc w:val="center"/>
              <w:rPr>
                <w:rFonts w:ascii="Times New Roman" w:hAnsi="Times New Roman" w:cs="Times New Roman"/>
                <w:b/>
                <w:sz w:val="24"/>
                <w:szCs w:val="24"/>
              </w:rPr>
            </w:pPr>
            <w:r w:rsidRPr="00280425">
              <w:rPr>
                <w:rFonts w:ascii="Times New Roman" w:hAnsi="Times New Roman" w:cs="Times New Roman"/>
                <w:b/>
                <w:sz w:val="24"/>
                <w:szCs w:val="24"/>
              </w:rPr>
              <w:t>Ф</w:t>
            </w:r>
            <w:r w:rsidR="00CD7AE6" w:rsidRPr="00280425">
              <w:rPr>
                <w:rFonts w:ascii="Times New Roman" w:hAnsi="Times New Roman" w:cs="Times New Roman"/>
                <w:b/>
                <w:sz w:val="24"/>
                <w:szCs w:val="24"/>
              </w:rPr>
              <w:t>ункція у законотворчості</w:t>
            </w:r>
          </w:p>
        </w:tc>
      </w:tr>
      <w:tr w:rsidR="00985175" w:rsidTr="002F5F54">
        <w:tc>
          <w:tcPr>
            <w:tcW w:w="2093"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Бразилія</w:t>
            </w:r>
          </w:p>
        </w:tc>
        <w:tc>
          <w:tcPr>
            <w:tcW w:w="2835"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Ulysses</w:t>
            </w:r>
          </w:p>
        </w:tc>
        <w:tc>
          <w:tcPr>
            <w:tcW w:w="5245"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Сегм</w:t>
            </w:r>
            <w:r w:rsidR="00EC7BFE" w:rsidRPr="00EC7BFE">
              <w:rPr>
                <w:rFonts w:ascii="Times New Roman" w:hAnsi="Times New Roman" w:cs="Times New Roman"/>
              </w:rPr>
              <w:t xml:space="preserve">ентація громадських звернень, </w:t>
            </w:r>
            <w:r w:rsidRPr="00EC7BFE">
              <w:rPr>
                <w:rFonts w:ascii="Times New Roman" w:hAnsi="Times New Roman" w:cs="Times New Roman"/>
              </w:rPr>
              <w:t>аналіз поправок</w:t>
            </w:r>
            <w:r w:rsidR="00EC7BFE" w:rsidRPr="00EC7BFE">
              <w:rPr>
                <w:rFonts w:ascii="Times New Roman" w:hAnsi="Times New Roman" w:cs="Times New Roman"/>
              </w:rPr>
              <w:t xml:space="preserve">, відстеження змін, виявлення колізій у текстах, </w:t>
            </w:r>
            <w:r w:rsidR="00EC7BFE" w:rsidRPr="00EC7BFE">
              <w:rPr>
                <w:rFonts w:ascii="Times New Roman" w:hAnsi="Times New Roman" w:cs="Times New Roman"/>
              </w:rPr>
              <w:lastRenderedPageBreak/>
              <w:t>підготовка аналітичних звітів і рекомендацій</w:t>
            </w:r>
            <w:r w:rsidR="00EC7BFE">
              <w:rPr>
                <w:rFonts w:ascii="Times New Roman" w:hAnsi="Times New Roman" w:cs="Times New Roman"/>
              </w:rPr>
              <w:t>.</w:t>
            </w:r>
          </w:p>
        </w:tc>
      </w:tr>
      <w:tr w:rsidR="00985175" w:rsidTr="002F5F54">
        <w:tc>
          <w:tcPr>
            <w:tcW w:w="2093"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lastRenderedPageBreak/>
              <w:t>Естонія</w:t>
            </w:r>
          </w:p>
        </w:tc>
        <w:tc>
          <w:tcPr>
            <w:tcW w:w="2835"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Kratt (AI Strategy)</w:t>
            </w:r>
          </w:p>
        </w:tc>
        <w:tc>
          <w:tcPr>
            <w:tcW w:w="5245"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Автоматичне виявлення нормативних колізій</w:t>
            </w:r>
            <w:r w:rsidR="00EC7BFE">
              <w:rPr>
                <w:rFonts w:ascii="Times New Roman" w:hAnsi="Times New Roman" w:cs="Times New Roman"/>
              </w:rPr>
              <w:t>, в</w:t>
            </w:r>
            <w:r w:rsidR="00EC7BFE" w:rsidRPr="00EC7BFE">
              <w:rPr>
                <w:rFonts w:ascii="Times New Roman" w:hAnsi="Times New Roman" w:cs="Times New Roman"/>
              </w:rPr>
              <w:t>провадження ШІ у державний сектор</w:t>
            </w:r>
            <w:r w:rsidR="00EC7BFE">
              <w:rPr>
                <w:rFonts w:ascii="Times New Roman" w:hAnsi="Times New Roman" w:cs="Times New Roman"/>
              </w:rPr>
              <w:t>, з</w:t>
            </w:r>
            <w:r w:rsidR="00EC7BFE" w:rsidRPr="00EC7BFE">
              <w:rPr>
                <w:rFonts w:ascii="Times New Roman" w:hAnsi="Times New Roman" w:cs="Times New Roman"/>
              </w:rPr>
              <w:t>абезпечення даних та інфраструктури для ШІ</w:t>
            </w:r>
            <w:r w:rsidR="00EC7BFE">
              <w:rPr>
                <w:rFonts w:ascii="Times New Roman" w:hAnsi="Times New Roman" w:cs="Times New Roman"/>
              </w:rPr>
              <w:t>, р</w:t>
            </w:r>
            <w:r w:rsidR="00EC7BFE" w:rsidRPr="00EC7BFE">
              <w:rPr>
                <w:rFonts w:ascii="Times New Roman" w:hAnsi="Times New Roman" w:cs="Times New Roman"/>
              </w:rPr>
              <w:t>озробка етичних і правових рамок</w:t>
            </w:r>
            <w:r w:rsidR="00EC7BFE">
              <w:rPr>
                <w:rFonts w:ascii="Times New Roman" w:hAnsi="Times New Roman" w:cs="Times New Roman"/>
              </w:rPr>
              <w:t>.</w:t>
            </w:r>
          </w:p>
        </w:tc>
      </w:tr>
      <w:tr w:rsidR="00985175" w:rsidTr="002F5F54">
        <w:tc>
          <w:tcPr>
            <w:tcW w:w="2093"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Європейський Союз</w:t>
            </w:r>
          </w:p>
        </w:tc>
        <w:tc>
          <w:tcPr>
            <w:tcW w:w="2835" w:type="dxa"/>
          </w:tcPr>
          <w:p w:rsidR="00985175" w:rsidRPr="00EC7BFE" w:rsidRDefault="00CD7AE6" w:rsidP="00CD7AE6">
            <w:pPr>
              <w:rPr>
                <w:rFonts w:ascii="Times New Roman" w:hAnsi="Times New Roman" w:cs="Times New Roman"/>
              </w:rPr>
            </w:pPr>
            <w:r w:rsidRPr="00EC7BFE">
              <w:rPr>
                <w:rFonts w:ascii="Times New Roman" w:hAnsi="Times New Roman" w:cs="Times New Roman"/>
              </w:rPr>
              <w:t>e-Translation / Summarizer</w:t>
            </w:r>
          </w:p>
        </w:tc>
        <w:tc>
          <w:tcPr>
            <w:tcW w:w="5245"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Багатомовне анотування та переклад актів</w:t>
            </w:r>
            <w:r w:rsidR="004C26C1">
              <w:rPr>
                <w:rFonts w:ascii="Times New Roman" w:hAnsi="Times New Roman" w:cs="Times New Roman"/>
              </w:rPr>
              <w:t>, с</w:t>
            </w:r>
            <w:r w:rsidR="004C26C1" w:rsidRPr="004C26C1">
              <w:rPr>
                <w:rFonts w:ascii="Times New Roman" w:hAnsi="Times New Roman" w:cs="Times New Roman"/>
              </w:rPr>
              <w:t>тискання та узагальнення документів</w:t>
            </w:r>
            <w:r w:rsidR="004C26C1">
              <w:rPr>
                <w:rFonts w:ascii="Times New Roman" w:hAnsi="Times New Roman" w:cs="Times New Roman"/>
              </w:rPr>
              <w:t>, п</w:t>
            </w:r>
            <w:r w:rsidR="004C26C1" w:rsidRPr="004C26C1">
              <w:rPr>
                <w:rFonts w:ascii="Times New Roman" w:hAnsi="Times New Roman" w:cs="Times New Roman"/>
              </w:rPr>
              <w:t>ідтримка доступності інформації для законодавців</w:t>
            </w:r>
            <w:r w:rsidR="004C26C1">
              <w:rPr>
                <w:rFonts w:ascii="Times New Roman" w:hAnsi="Times New Roman" w:cs="Times New Roman"/>
              </w:rPr>
              <w:t>, п</w:t>
            </w:r>
            <w:r w:rsidR="004C26C1" w:rsidRPr="004C26C1">
              <w:rPr>
                <w:rFonts w:ascii="Times New Roman" w:hAnsi="Times New Roman" w:cs="Times New Roman"/>
              </w:rPr>
              <w:t>ідготовка коротких аналітичних звітів</w:t>
            </w:r>
            <w:r w:rsidR="004C26C1">
              <w:rPr>
                <w:rFonts w:ascii="Times New Roman" w:hAnsi="Times New Roman" w:cs="Times New Roman"/>
              </w:rPr>
              <w:t>.</w:t>
            </w:r>
          </w:p>
        </w:tc>
      </w:tr>
      <w:tr w:rsidR="00985175" w:rsidTr="002F5F54">
        <w:tc>
          <w:tcPr>
            <w:tcW w:w="2093"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Велика Британія</w:t>
            </w:r>
          </w:p>
        </w:tc>
        <w:tc>
          <w:tcPr>
            <w:tcW w:w="2835" w:type="dxa"/>
          </w:tcPr>
          <w:p w:rsidR="00985175" w:rsidRPr="00EC7BFE" w:rsidRDefault="00CD7AE6" w:rsidP="00CF159F">
            <w:pPr>
              <w:jc w:val="both"/>
              <w:rPr>
                <w:rFonts w:ascii="Times New Roman" w:hAnsi="Times New Roman" w:cs="Times New Roman"/>
              </w:rPr>
            </w:pPr>
            <w:r w:rsidRPr="00EC7BFE">
              <w:rPr>
                <w:rFonts w:ascii="Times New Roman" w:hAnsi="Times New Roman" w:cs="Times New Roman"/>
              </w:rPr>
              <w:t>Hansard AI Search</w:t>
            </w:r>
          </w:p>
        </w:tc>
        <w:tc>
          <w:tcPr>
            <w:tcW w:w="5245" w:type="dxa"/>
          </w:tcPr>
          <w:p w:rsidR="00985175" w:rsidRPr="00EC7BFE" w:rsidRDefault="004C26C1" w:rsidP="00CF159F">
            <w:pPr>
              <w:jc w:val="both"/>
              <w:rPr>
                <w:rFonts w:ascii="Times New Roman" w:hAnsi="Times New Roman" w:cs="Times New Roman"/>
              </w:rPr>
            </w:pPr>
            <w:r>
              <w:rPr>
                <w:rFonts w:ascii="Times New Roman" w:hAnsi="Times New Roman" w:cs="Times New Roman"/>
              </w:rPr>
              <w:t>П</w:t>
            </w:r>
            <w:r w:rsidR="00CD7AE6" w:rsidRPr="00EC7BFE">
              <w:rPr>
                <w:rFonts w:ascii="Times New Roman" w:hAnsi="Times New Roman" w:cs="Times New Roman"/>
              </w:rPr>
              <w:t>ошук парламентських прецедентів</w:t>
            </w:r>
            <w:r>
              <w:rPr>
                <w:rFonts w:ascii="Times New Roman" w:hAnsi="Times New Roman" w:cs="Times New Roman"/>
              </w:rPr>
              <w:t>, в</w:t>
            </w:r>
            <w:r w:rsidRPr="004C26C1">
              <w:rPr>
                <w:rFonts w:ascii="Times New Roman" w:hAnsi="Times New Roman" w:cs="Times New Roman"/>
              </w:rPr>
              <w:t>иявлення ключових тем і тенденцій</w:t>
            </w:r>
            <w:r>
              <w:rPr>
                <w:rFonts w:ascii="Times New Roman" w:hAnsi="Times New Roman" w:cs="Times New Roman"/>
              </w:rPr>
              <w:t>, п</w:t>
            </w:r>
            <w:r w:rsidRPr="004C26C1">
              <w:rPr>
                <w:rFonts w:ascii="Times New Roman" w:hAnsi="Times New Roman" w:cs="Times New Roman"/>
              </w:rPr>
              <w:t>ідготовка коротких звітів та резюме</w:t>
            </w:r>
            <w:r>
              <w:rPr>
                <w:rFonts w:ascii="Times New Roman" w:hAnsi="Times New Roman" w:cs="Times New Roman"/>
              </w:rPr>
              <w:t>.</w:t>
            </w:r>
          </w:p>
        </w:tc>
      </w:tr>
    </w:tbl>
    <w:p w:rsidR="00D015A0" w:rsidRDefault="00D015A0" w:rsidP="00CF159F">
      <w:pPr>
        <w:spacing w:after="0" w:line="240" w:lineRule="auto"/>
        <w:ind w:firstLine="567"/>
        <w:jc w:val="both"/>
        <w:rPr>
          <w:rFonts w:ascii="Times New Roman" w:hAnsi="Times New Roman" w:cs="Times New Roman"/>
          <w:sz w:val="24"/>
          <w:szCs w:val="24"/>
        </w:rPr>
      </w:pPr>
    </w:p>
    <w:p w:rsidR="00ED4B44" w:rsidRDefault="00CD7AE6" w:rsidP="006F5430">
      <w:pPr>
        <w:spacing w:after="0" w:line="240" w:lineRule="auto"/>
        <w:ind w:firstLine="567"/>
        <w:jc w:val="both"/>
        <w:rPr>
          <w:rFonts w:ascii="Times New Roman" w:hAnsi="Times New Roman" w:cs="Times New Roman"/>
          <w:sz w:val="24"/>
          <w:szCs w:val="24"/>
        </w:rPr>
      </w:pPr>
      <w:r w:rsidRPr="00CD7AE6">
        <w:rPr>
          <w:rFonts w:ascii="Times New Roman" w:hAnsi="Times New Roman" w:cs="Times New Roman"/>
          <w:sz w:val="24"/>
          <w:szCs w:val="24"/>
        </w:rPr>
        <w:t>Перелік наведених прикладів не є вичерпним, адже на сучасному етапі інтеграція систем штучного інтелекту в законотворчу площину набуває ознак глобального та незворотного тренду. Динаміка технологічного прогресу зумовлює те, що дедалі більше держав розглядають цифровізацію нормотворчості не як додаткову опцію, а як стратегічну необхідність для забезпечення національної конкурентоспроможності. Масштабність цього явища підтверджується розширенням географії впровадження інтелектуальних рішень: від Латинської Америки до Східної Азії, де парламенти (зокрема Південної Кореї та Японії) активно тестують алгоритми для аналізу сумісності нових правок із міжнародними торговельними угодами.</w:t>
      </w:r>
      <w:r>
        <w:rPr>
          <w:rFonts w:ascii="Times New Roman" w:hAnsi="Times New Roman" w:cs="Times New Roman"/>
          <w:sz w:val="24"/>
          <w:szCs w:val="24"/>
        </w:rPr>
        <w:t xml:space="preserve"> </w:t>
      </w:r>
      <w:r w:rsidR="00ED4B44" w:rsidRPr="00ED4B44">
        <w:rPr>
          <w:rFonts w:ascii="Times New Roman" w:hAnsi="Times New Roman" w:cs="Times New Roman"/>
          <w:sz w:val="24"/>
          <w:szCs w:val="24"/>
        </w:rPr>
        <w:t>Штучний інтелект ROSS, створений на основі когнітивного комп’ютера Watson компанії IBM, здатний цілодобово відстежувати законодавство та правові зміни, аналізувати тексти, формулювати гіпотези, проводити дослідження та генерувати відповіді з відповідними посиланнями й цитатами, постійно навчаючис</w:t>
      </w:r>
      <w:r w:rsidR="00ED4B44">
        <w:rPr>
          <w:rFonts w:ascii="Times New Roman" w:hAnsi="Times New Roman" w:cs="Times New Roman"/>
          <w:sz w:val="24"/>
          <w:szCs w:val="24"/>
        </w:rPr>
        <w:t>ь на власному досвіді. До того ж</w:t>
      </w:r>
      <w:r w:rsidR="00ED4B44" w:rsidRPr="00ED4B44">
        <w:rPr>
          <w:rFonts w:ascii="Times New Roman" w:hAnsi="Times New Roman" w:cs="Times New Roman"/>
          <w:sz w:val="24"/>
          <w:szCs w:val="24"/>
        </w:rPr>
        <w:t>, науковці з Університетського коледжу Лондона та Університету Шеффілда розробили «комп’ютерного суддю», який прогнозує рішення Європейського суду з прав людини з точністю до 79 %.</w:t>
      </w:r>
      <w:r w:rsidR="00ED4B44">
        <w:rPr>
          <w:rFonts w:ascii="Times New Roman" w:hAnsi="Times New Roman" w:cs="Times New Roman"/>
          <w:sz w:val="24"/>
          <w:szCs w:val="24"/>
        </w:rPr>
        <w:t xml:space="preserve"> </w:t>
      </w:r>
    </w:p>
    <w:p w:rsidR="00ED4B44" w:rsidRDefault="00ED4B44" w:rsidP="00ED4B44">
      <w:pPr>
        <w:spacing w:after="0" w:line="240" w:lineRule="auto"/>
        <w:ind w:firstLine="567"/>
        <w:jc w:val="both"/>
        <w:rPr>
          <w:rFonts w:ascii="Times New Roman" w:hAnsi="Times New Roman" w:cs="Times New Roman"/>
          <w:sz w:val="24"/>
          <w:szCs w:val="24"/>
        </w:rPr>
      </w:pPr>
      <w:r w:rsidRPr="00ED4B44">
        <w:rPr>
          <w:rFonts w:ascii="Times New Roman" w:hAnsi="Times New Roman" w:cs="Times New Roman"/>
          <w:sz w:val="24"/>
          <w:szCs w:val="24"/>
        </w:rPr>
        <w:t>У доповнення до успішних прикладів інтеграції штучного інтелекту у державні процеси, наявна також низка невдалих кейсів, що ілюструють потенційні негативні наслідки надмірного по</w:t>
      </w:r>
      <w:r w:rsidR="00A233B5">
        <w:rPr>
          <w:rFonts w:ascii="Times New Roman" w:hAnsi="Times New Roman" w:cs="Times New Roman"/>
          <w:sz w:val="24"/>
          <w:szCs w:val="24"/>
        </w:rPr>
        <w:t>кладання на штучний інтелект</w:t>
      </w:r>
      <w:r w:rsidRPr="00ED4B44">
        <w:rPr>
          <w:rFonts w:ascii="Times New Roman" w:hAnsi="Times New Roman" w:cs="Times New Roman"/>
          <w:sz w:val="24"/>
          <w:szCs w:val="24"/>
        </w:rPr>
        <w:t xml:space="preserve">. Так, у Каліфорнії прокуратура використовувала генеративні алгоритми для підготовки кримінальної документації, що призвело до неточностей і помилкових посилань у матеріалах справ через явище «галюцинацій» штучного інтелекту. Ці помилки були виявлені і виправлені лише після відкликання документів, що підкреслює потенційну небезпеку покладання на алгоритми </w:t>
      </w:r>
      <w:r w:rsidR="00EC5B29">
        <w:rPr>
          <w:rFonts w:ascii="Times New Roman" w:hAnsi="Times New Roman" w:cs="Times New Roman"/>
          <w:sz w:val="24"/>
          <w:szCs w:val="24"/>
        </w:rPr>
        <w:t xml:space="preserve">критичних процесуальних рішень </w:t>
      </w:r>
      <w:r w:rsidRPr="00ED4B44">
        <w:rPr>
          <w:rFonts w:ascii="Times New Roman" w:hAnsi="Times New Roman" w:cs="Times New Roman"/>
          <w:sz w:val="24"/>
          <w:szCs w:val="24"/>
        </w:rPr>
        <w:t>(Montgomery, 2025).</w:t>
      </w:r>
      <w:r w:rsidR="000A0735">
        <w:rPr>
          <w:rFonts w:ascii="Times New Roman" w:hAnsi="Times New Roman" w:cs="Times New Roman"/>
          <w:sz w:val="24"/>
          <w:szCs w:val="24"/>
        </w:rPr>
        <w:t xml:space="preserve"> Щодо інших негативних прикладів</w:t>
      </w:r>
      <w:r w:rsidR="00EC5B29">
        <w:rPr>
          <w:rFonts w:ascii="Times New Roman" w:hAnsi="Times New Roman" w:cs="Times New Roman"/>
          <w:sz w:val="24"/>
          <w:szCs w:val="24"/>
        </w:rPr>
        <w:t xml:space="preserve"> застосування ШІ, то це можуть бути згенеровані штучні та недостовірні документи і</w:t>
      </w:r>
      <w:r w:rsidR="00EC5B29" w:rsidRPr="00EC5B29">
        <w:rPr>
          <w:rFonts w:ascii="Times New Roman" w:hAnsi="Times New Roman" w:cs="Times New Roman"/>
          <w:sz w:val="24"/>
          <w:szCs w:val="24"/>
        </w:rPr>
        <w:t xml:space="preserve"> тексти, що не ґ</w:t>
      </w:r>
      <w:r w:rsidR="00EC5B29">
        <w:rPr>
          <w:rFonts w:ascii="Times New Roman" w:hAnsi="Times New Roman" w:cs="Times New Roman"/>
          <w:sz w:val="24"/>
          <w:szCs w:val="24"/>
        </w:rPr>
        <w:t>рунтуються на перев</w:t>
      </w:r>
      <w:r w:rsidR="000A0735">
        <w:rPr>
          <w:rFonts w:ascii="Times New Roman" w:hAnsi="Times New Roman" w:cs="Times New Roman"/>
          <w:sz w:val="24"/>
          <w:szCs w:val="24"/>
        </w:rPr>
        <w:t>ірених даних. Безліч програм</w:t>
      </w:r>
      <w:r w:rsidR="00EC5B29">
        <w:rPr>
          <w:rFonts w:ascii="Times New Roman" w:hAnsi="Times New Roman" w:cs="Times New Roman"/>
          <w:sz w:val="24"/>
          <w:szCs w:val="24"/>
        </w:rPr>
        <w:t xml:space="preserve"> вміють</w:t>
      </w:r>
      <w:r w:rsidR="00EC5B29" w:rsidRPr="00EC5B29">
        <w:rPr>
          <w:rFonts w:ascii="Times New Roman" w:hAnsi="Times New Roman" w:cs="Times New Roman"/>
          <w:sz w:val="24"/>
          <w:szCs w:val="24"/>
        </w:rPr>
        <w:t xml:space="preserve"> створювати зображення та медіаконтент,</w:t>
      </w:r>
      <w:r w:rsidR="00EC5B29">
        <w:rPr>
          <w:rFonts w:ascii="Times New Roman" w:hAnsi="Times New Roman" w:cs="Times New Roman"/>
          <w:sz w:val="24"/>
          <w:szCs w:val="24"/>
        </w:rPr>
        <w:t xml:space="preserve"> які дуже важко відрізнити від реальних, отже ШІ вже здатний</w:t>
      </w:r>
      <w:r w:rsidR="00EC5B29" w:rsidRPr="00EC5B29">
        <w:rPr>
          <w:rFonts w:ascii="Times New Roman" w:hAnsi="Times New Roman" w:cs="Times New Roman"/>
          <w:sz w:val="24"/>
          <w:szCs w:val="24"/>
        </w:rPr>
        <w:t xml:space="preserve"> вводит</w:t>
      </w:r>
      <w:r w:rsidR="00EC5B29">
        <w:rPr>
          <w:rFonts w:ascii="Times New Roman" w:hAnsi="Times New Roman" w:cs="Times New Roman"/>
          <w:sz w:val="24"/>
          <w:szCs w:val="24"/>
        </w:rPr>
        <w:t>и в оману і навіть</w:t>
      </w:r>
      <w:r w:rsidR="00EC5B29" w:rsidRPr="00EC5B29">
        <w:rPr>
          <w:rFonts w:ascii="Times New Roman" w:hAnsi="Times New Roman" w:cs="Times New Roman"/>
          <w:sz w:val="24"/>
          <w:szCs w:val="24"/>
        </w:rPr>
        <w:t xml:space="preserve"> порушувати авторські права.</w:t>
      </w:r>
      <w:r w:rsidR="00EC5B29">
        <w:rPr>
          <w:rFonts w:ascii="Times New Roman" w:hAnsi="Times New Roman" w:cs="Times New Roman"/>
          <w:sz w:val="24"/>
          <w:szCs w:val="24"/>
        </w:rPr>
        <w:t xml:space="preserve"> </w:t>
      </w:r>
      <w:r w:rsidR="00EC5B29" w:rsidRPr="00EC5B29">
        <w:rPr>
          <w:rFonts w:ascii="Times New Roman" w:hAnsi="Times New Roman" w:cs="Times New Roman"/>
          <w:sz w:val="24"/>
          <w:szCs w:val="24"/>
        </w:rPr>
        <w:t>Непрозорість роботи систем і ймовірність хибних результатів створюють значні юридичні ризики, особливо у випадках, коли рішення мають прямий вплив на права та обов’язки громадян</w:t>
      </w:r>
      <w:r w:rsidR="00EC5B29">
        <w:rPr>
          <w:rFonts w:ascii="Times New Roman" w:hAnsi="Times New Roman" w:cs="Times New Roman"/>
          <w:sz w:val="24"/>
          <w:szCs w:val="24"/>
        </w:rPr>
        <w:t>.</w:t>
      </w:r>
    </w:p>
    <w:p w:rsidR="00216A97" w:rsidRDefault="00290E40"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00CD7AE6" w:rsidRPr="00CD7AE6">
        <w:rPr>
          <w:rFonts w:ascii="Times New Roman" w:hAnsi="Times New Roman" w:cs="Times New Roman"/>
          <w:sz w:val="24"/>
          <w:szCs w:val="24"/>
        </w:rPr>
        <w:t>акопичення практичного досвіду в різних правових системах світу створює підґрунтя для формування єдиних міжнародних стандартів використання ШІ в пу</w:t>
      </w:r>
      <w:r>
        <w:rPr>
          <w:rFonts w:ascii="Times New Roman" w:hAnsi="Times New Roman" w:cs="Times New Roman"/>
          <w:sz w:val="24"/>
          <w:szCs w:val="24"/>
        </w:rPr>
        <w:t xml:space="preserve">блічному секторі. Це </w:t>
      </w:r>
      <w:r w:rsidR="00CD7AE6" w:rsidRPr="00CD7AE6">
        <w:rPr>
          <w:rFonts w:ascii="Times New Roman" w:hAnsi="Times New Roman" w:cs="Times New Roman"/>
          <w:sz w:val="24"/>
          <w:szCs w:val="24"/>
        </w:rPr>
        <w:t>о</w:t>
      </w:r>
      <w:r>
        <w:rPr>
          <w:rFonts w:ascii="Times New Roman" w:hAnsi="Times New Roman" w:cs="Times New Roman"/>
          <w:sz w:val="24"/>
          <w:szCs w:val="24"/>
        </w:rPr>
        <w:t>значає</w:t>
      </w:r>
      <w:r w:rsidR="00CD7AE6" w:rsidRPr="00CD7AE6">
        <w:rPr>
          <w:rFonts w:ascii="Times New Roman" w:hAnsi="Times New Roman" w:cs="Times New Roman"/>
          <w:sz w:val="24"/>
          <w:szCs w:val="24"/>
        </w:rPr>
        <w:t xml:space="preserve"> те, що ми перебуваємо на порозі якісно нового етапу розвитку юриспруденції, де технологічна підтримка стає невід’ємним компонентом професійної діяльності законодавця, забезпечуючи вищу точність, прозорість та шв</w:t>
      </w:r>
      <w:r>
        <w:rPr>
          <w:rFonts w:ascii="Times New Roman" w:hAnsi="Times New Roman" w:cs="Times New Roman"/>
          <w:sz w:val="24"/>
          <w:szCs w:val="24"/>
        </w:rPr>
        <w:t xml:space="preserve">идкість реагування на </w:t>
      </w:r>
      <w:r w:rsidR="00CD7AE6" w:rsidRPr="00CD7AE6">
        <w:rPr>
          <w:rFonts w:ascii="Times New Roman" w:hAnsi="Times New Roman" w:cs="Times New Roman"/>
          <w:sz w:val="24"/>
          <w:szCs w:val="24"/>
        </w:rPr>
        <w:t>виклики</w:t>
      </w:r>
      <w:r>
        <w:rPr>
          <w:rFonts w:ascii="Times New Roman" w:hAnsi="Times New Roman" w:cs="Times New Roman"/>
          <w:sz w:val="24"/>
          <w:szCs w:val="24"/>
        </w:rPr>
        <w:t>, які сьогодні стоять перед державами</w:t>
      </w:r>
      <w:r w:rsidR="00CD7AE6" w:rsidRPr="00CD7AE6">
        <w:rPr>
          <w:rFonts w:ascii="Times New Roman" w:hAnsi="Times New Roman" w:cs="Times New Roman"/>
          <w:sz w:val="24"/>
          <w:szCs w:val="24"/>
        </w:rPr>
        <w:t>.</w:t>
      </w:r>
    </w:p>
    <w:p w:rsidR="00160A8C" w:rsidRDefault="00290E40"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Нині</w:t>
      </w:r>
      <w:r w:rsidR="00160A8C">
        <w:rPr>
          <w:rFonts w:ascii="Times New Roman" w:hAnsi="Times New Roman" w:cs="Times New Roman"/>
          <w:sz w:val="24"/>
          <w:szCs w:val="24"/>
        </w:rPr>
        <w:t xml:space="preserve"> </w:t>
      </w:r>
      <w:r w:rsidR="00160A8C" w:rsidRPr="00160A8C">
        <w:rPr>
          <w:rFonts w:ascii="Times New Roman" w:hAnsi="Times New Roman" w:cs="Times New Roman"/>
          <w:sz w:val="24"/>
          <w:szCs w:val="24"/>
        </w:rPr>
        <w:t>сформовано низку фундаментальних міжнародних документів, які визначають основні «правила гри» у сфері штучного інтелекту. При цьому важливо зазначити, що такі акти поділяються на два типи: юридично обов’язкові, виконання яких державами стає обов’язковим після ратифікації, та рекомендаційні, що належать до категорії «м’якого права» і мають скоріше орієнтовний характер, ніж примусовий</w:t>
      </w:r>
      <w:r w:rsidR="000021F4">
        <w:rPr>
          <w:rFonts w:ascii="Times New Roman" w:hAnsi="Times New Roman" w:cs="Times New Roman"/>
          <w:sz w:val="24"/>
          <w:szCs w:val="24"/>
        </w:rPr>
        <w:t xml:space="preserve"> (Makukh &amp; Mikitsel, 2024</w:t>
      </w:r>
      <w:r w:rsidR="000021F4" w:rsidRPr="000021F4">
        <w:rPr>
          <w:rFonts w:ascii="Times New Roman" w:hAnsi="Times New Roman" w:cs="Times New Roman"/>
          <w:sz w:val="24"/>
          <w:szCs w:val="24"/>
        </w:rPr>
        <w:t>)</w:t>
      </w:r>
      <w:r w:rsidR="00160A8C" w:rsidRPr="00160A8C">
        <w:rPr>
          <w:rFonts w:ascii="Times New Roman" w:hAnsi="Times New Roman" w:cs="Times New Roman"/>
          <w:sz w:val="24"/>
          <w:szCs w:val="24"/>
        </w:rPr>
        <w:t>.</w:t>
      </w:r>
      <w:r w:rsidR="00160A8C">
        <w:rPr>
          <w:rFonts w:ascii="Times New Roman" w:hAnsi="Times New Roman" w:cs="Times New Roman"/>
          <w:sz w:val="24"/>
          <w:szCs w:val="24"/>
        </w:rPr>
        <w:t xml:space="preserve"> </w:t>
      </w:r>
    </w:p>
    <w:p w:rsidR="00160A8C" w:rsidRDefault="00160A8C" w:rsidP="006F5430">
      <w:pPr>
        <w:spacing w:after="0" w:line="240" w:lineRule="auto"/>
        <w:ind w:firstLine="567"/>
        <w:jc w:val="both"/>
        <w:rPr>
          <w:rFonts w:ascii="Times New Roman" w:hAnsi="Times New Roman" w:cs="Times New Roman"/>
          <w:sz w:val="24"/>
          <w:szCs w:val="24"/>
        </w:rPr>
      </w:pPr>
      <w:r w:rsidRPr="00160A8C">
        <w:rPr>
          <w:rFonts w:ascii="Times New Roman" w:hAnsi="Times New Roman" w:cs="Times New Roman"/>
          <w:sz w:val="24"/>
          <w:szCs w:val="24"/>
        </w:rPr>
        <w:lastRenderedPageBreak/>
        <w:t>Рамкова конвенція Ради Європи про штучний інтелект (2024) є першим юридично обов’язковим міжнародним договором у цій сфері, відкритим для підписання державами не лише-членами Ради Європи, зокрема США, Великою Британією та країнами ЄС</w:t>
      </w:r>
      <w:r w:rsidR="00B72323">
        <w:rPr>
          <w:rFonts w:ascii="Times New Roman" w:hAnsi="Times New Roman" w:cs="Times New Roman"/>
          <w:sz w:val="24"/>
          <w:szCs w:val="24"/>
        </w:rPr>
        <w:t xml:space="preserve"> (</w:t>
      </w:r>
      <w:r w:rsidR="00B72323" w:rsidRPr="00B72323">
        <w:rPr>
          <w:rFonts w:ascii="Times New Roman" w:hAnsi="Times New Roman" w:cs="Times New Roman"/>
          <w:sz w:val="24"/>
          <w:szCs w:val="24"/>
        </w:rPr>
        <w:t>Oliukha</w:t>
      </w:r>
      <w:r w:rsidR="00B72323">
        <w:rPr>
          <w:rFonts w:ascii="Times New Roman" w:hAnsi="Times New Roman" w:cs="Times New Roman"/>
          <w:sz w:val="24"/>
          <w:szCs w:val="24"/>
        </w:rPr>
        <w:t>, 2025)</w:t>
      </w:r>
      <w:r w:rsidRPr="00160A8C">
        <w:rPr>
          <w:rFonts w:ascii="Times New Roman" w:hAnsi="Times New Roman" w:cs="Times New Roman"/>
          <w:sz w:val="24"/>
          <w:szCs w:val="24"/>
        </w:rPr>
        <w:t>. Конвенція ставить за мету забезпечити відповідність використання ШІ стандартам прав людини, демократії та верховенства права. Вона має безпосереднє значення для законотворчості, оскільки зобов’язує держави оцінювати ризики перед впровадженням алгоритмічних систем у публічному секторі, включно з парламентськими процедурами</w:t>
      </w:r>
      <w:r>
        <w:rPr>
          <w:rFonts w:ascii="Times New Roman" w:hAnsi="Times New Roman" w:cs="Times New Roman"/>
          <w:sz w:val="24"/>
          <w:szCs w:val="24"/>
        </w:rPr>
        <w:t xml:space="preserve"> (Council of Europe, 2024)</w:t>
      </w:r>
      <w:r w:rsidRPr="00160A8C">
        <w:rPr>
          <w:rFonts w:ascii="Times New Roman" w:hAnsi="Times New Roman" w:cs="Times New Roman"/>
          <w:sz w:val="24"/>
          <w:szCs w:val="24"/>
        </w:rPr>
        <w:t>.</w:t>
      </w:r>
      <w:r>
        <w:rPr>
          <w:rFonts w:ascii="Times New Roman" w:hAnsi="Times New Roman" w:cs="Times New Roman"/>
          <w:sz w:val="24"/>
          <w:szCs w:val="24"/>
        </w:rPr>
        <w:t xml:space="preserve"> </w:t>
      </w:r>
      <w:r w:rsidRPr="00160A8C">
        <w:rPr>
          <w:rFonts w:ascii="Times New Roman" w:hAnsi="Times New Roman" w:cs="Times New Roman"/>
          <w:sz w:val="24"/>
          <w:szCs w:val="24"/>
        </w:rPr>
        <w:t>Рекомендація ЮНЕСКО про етику штучного інтелекту (2021) стала першим глобальним стандартом у цій сфері, прийнятим 193 країнами-членами ООН. Незважаючи на належність до «м’якого права», документ визначає ціннісний фундамент регулювання, закладаючи принципи прозорості, відповідальності, недискримінації та заборони використання ШІ для соціального рейтингування. Він слугує орієнтиром для національних урядів при розробці власного законодавства щодо штучного інтелекту</w:t>
      </w:r>
      <w:r>
        <w:rPr>
          <w:rFonts w:ascii="Times New Roman" w:hAnsi="Times New Roman" w:cs="Times New Roman"/>
          <w:sz w:val="24"/>
          <w:szCs w:val="24"/>
        </w:rPr>
        <w:t xml:space="preserve"> (UNESCO, </w:t>
      </w:r>
      <w:r w:rsidRPr="00160A8C">
        <w:rPr>
          <w:rFonts w:ascii="Times New Roman" w:hAnsi="Times New Roman" w:cs="Times New Roman"/>
          <w:sz w:val="24"/>
          <w:szCs w:val="24"/>
        </w:rPr>
        <w:t>2021).</w:t>
      </w:r>
    </w:p>
    <w:p w:rsidR="00E5574D" w:rsidRDefault="00E5574D" w:rsidP="006F5430">
      <w:pPr>
        <w:spacing w:after="0" w:line="240" w:lineRule="auto"/>
        <w:ind w:firstLine="567"/>
        <w:jc w:val="both"/>
        <w:rPr>
          <w:rFonts w:ascii="Times New Roman" w:hAnsi="Times New Roman" w:cs="Times New Roman"/>
          <w:sz w:val="24"/>
          <w:szCs w:val="24"/>
        </w:rPr>
      </w:pPr>
      <w:r w:rsidRPr="00E5574D">
        <w:rPr>
          <w:rFonts w:ascii="Times New Roman" w:hAnsi="Times New Roman" w:cs="Times New Roman"/>
          <w:sz w:val="24"/>
          <w:szCs w:val="24"/>
        </w:rPr>
        <w:t>Після огляду ци</w:t>
      </w:r>
      <w:r>
        <w:rPr>
          <w:rFonts w:ascii="Times New Roman" w:hAnsi="Times New Roman" w:cs="Times New Roman"/>
          <w:sz w:val="24"/>
          <w:szCs w:val="24"/>
        </w:rPr>
        <w:t>х документів важливо вказати</w:t>
      </w:r>
      <w:r w:rsidRPr="00E5574D">
        <w:rPr>
          <w:rFonts w:ascii="Times New Roman" w:hAnsi="Times New Roman" w:cs="Times New Roman"/>
          <w:sz w:val="24"/>
          <w:szCs w:val="24"/>
        </w:rPr>
        <w:t>, що вони не просто регулюють технології, а встановлюють нові правила для самої держави. Фактично, ці акти заб</w:t>
      </w:r>
      <w:r>
        <w:rPr>
          <w:rFonts w:ascii="Times New Roman" w:hAnsi="Times New Roman" w:cs="Times New Roman"/>
          <w:sz w:val="24"/>
          <w:szCs w:val="24"/>
        </w:rPr>
        <w:t>ороняють сліпу довіру штучному інтелекту</w:t>
      </w:r>
      <w:r w:rsidRPr="00E5574D">
        <w:rPr>
          <w:rFonts w:ascii="Times New Roman" w:hAnsi="Times New Roman" w:cs="Times New Roman"/>
          <w:sz w:val="24"/>
          <w:szCs w:val="24"/>
        </w:rPr>
        <w:t xml:space="preserve"> і </w:t>
      </w:r>
      <w:r>
        <w:rPr>
          <w:rFonts w:ascii="Times New Roman" w:hAnsi="Times New Roman" w:cs="Times New Roman"/>
          <w:sz w:val="24"/>
          <w:szCs w:val="24"/>
        </w:rPr>
        <w:t xml:space="preserve">чітко </w:t>
      </w:r>
      <w:r w:rsidRPr="00E5574D">
        <w:rPr>
          <w:rFonts w:ascii="Times New Roman" w:hAnsi="Times New Roman" w:cs="Times New Roman"/>
          <w:sz w:val="24"/>
          <w:szCs w:val="24"/>
        </w:rPr>
        <w:t>вимагають, щоб кожне цифрове рішення в парламенті чи уряді було прозорим та безпечним для громадян.</w:t>
      </w:r>
      <w:r>
        <w:rPr>
          <w:rFonts w:ascii="Times New Roman" w:hAnsi="Times New Roman" w:cs="Times New Roman"/>
          <w:sz w:val="24"/>
          <w:szCs w:val="24"/>
        </w:rPr>
        <w:t xml:space="preserve"> Тобто на даний момент</w:t>
      </w:r>
      <w:r w:rsidRPr="00E5574D">
        <w:rPr>
          <w:rFonts w:ascii="Times New Roman" w:hAnsi="Times New Roman" w:cs="Times New Roman"/>
          <w:sz w:val="24"/>
          <w:szCs w:val="24"/>
        </w:rPr>
        <w:t>, міжнародне право офіційно закріплює роль людини як головн</w:t>
      </w:r>
      <w:r>
        <w:rPr>
          <w:rFonts w:ascii="Times New Roman" w:hAnsi="Times New Roman" w:cs="Times New Roman"/>
          <w:sz w:val="24"/>
          <w:szCs w:val="24"/>
        </w:rPr>
        <w:t>ого контролера.</w:t>
      </w:r>
      <w:r w:rsidRPr="00E5574D">
        <w:rPr>
          <w:rFonts w:ascii="Times New Roman" w:hAnsi="Times New Roman" w:cs="Times New Roman"/>
          <w:sz w:val="24"/>
          <w:szCs w:val="24"/>
        </w:rPr>
        <w:t xml:space="preserve"> </w:t>
      </w:r>
      <w:r>
        <w:rPr>
          <w:rFonts w:ascii="Times New Roman" w:hAnsi="Times New Roman" w:cs="Times New Roman"/>
          <w:sz w:val="24"/>
          <w:szCs w:val="24"/>
        </w:rPr>
        <w:t xml:space="preserve">Дозволяється використання </w:t>
      </w:r>
      <w:r w:rsidRPr="00E5574D">
        <w:rPr>
          <w:rFonts w:ascii="Times New Roman" w:hAnsi="Times New Roman" w:cs="Times New Roman"/>
          <w:sz w:val="24"/>
          <w:szCs w:val="24"/>
        </w:rPr>
        <w:t>ШІ</w:t>
      </w:r>
      <w:r>
        <w:rPr>
          <w:rFonts w:ascii="Times New Roman" w:hAnsi="Times New Roman" w:cs="Times New Roman"/>
          <w:sz w:val="24"/>
          <w:szCs w:val="24"/>
        </w:rPr>
        <w:t xml:space="preserve"> для</w:t>
      </w:r>
      <w:r w:rsidRPr="00E5574D">
        <w:rPr>
          <w:rFonts w:ascii="Times New Roman" w:hAnsi="Times New Roman" w:cs="Times New Roman"/>
          <w:sz w:val="24"/>
          <w:szCs w:val="24"/>
        </w:rPr>
        <w:t xml:space="preserve"> </w:t>
      </w:r>
      <w:r>
        <w:rPr>
          <w:rFonts w:ascii="Times New Roman" w:hAnsi="Times New Roman" w:cs="Times New Roman"/>
          <w:sz w:val="24"/>
          <w:szCs w:val="24"/>
        </w:rPr>
        <w:t>допомоги</w:t>
      </w:r>
      <w:r w:rsidRPr="00E5574D">
        <w:rPr>
          <w:rFonts w:ascii="Times New Roman" w:hAnsi="Times New Roman" w:cs="Times New Roman"/>
          <w:sz w:val="24"/>
          <w:szCs w:val="24"/>
        </w:rPr>
        <w:t xml:space="preserve"> </w:t>
      </w:r>
      <w:r>
        <w:rPr>
          <w:rFonts w:ascii="Times New Roman" w:hAnsi="Times New Roman" w:cs="Times New Roman"/>
          <w:sz w:val="24"/>
          <w:szCs w:val="24"/>
        </w:rPr>
        <w:t>в аналізі текстів,</w:t>
      </w:r>
      <w:r w:rsidRPr="00E5574D">
        <w:rPr>
          <w:rFonts w:ascii="Times New Roman" w:hAnsi="Times New Roman" w:cs="Times New Roman"/>
          <w:sz w:val="24"/>
          <w:szCs w:val="24"/>
        </w:rPr>
        <w:t xml:space="preserve"> зборі даних</w:t>
      </w:r>
      <w:r>
        <w:rPr>
          <w:rFonts w:ascii="Times New Roman" w:hAnsi="Times New Roman" w:cs="Times New Roman"/>
          <w:sz w:val="24"/>
          <w:szCs w:val="24"/>
        </w:rPr>
        <w:t xml:space="preserve"> тощо. А</w:t>
      </w:r>
      <w:r w:rsidRPr="00E5574D">
        <w:rPr>
          <w:rFonts w:ascii="Times New Roman" w:hAnsi="Times New Roman" w:cs="Times New Roman"/>
          <w:sz w:val="24"/>
          <w:szCs w:val="24"/>
        </w:rPr>
        <w:t>ле він не має права самостійно визначати зміст законів. Це створює надійний захист від того, щоб технічні помилки програми не перетворилися на реальні порушення прав людини.</w:t>
      </w:r>
    </w:p>
    <w:p w:rsidR="00714024" w:rsidRDefault="00714024" w:rsidP="006F5430">
      <w:pPr>
        <w:spacing w:after="0" w:line="240" w:lineRule="auto"/>
        <w:ind w:firstLine="567"/>
        <w:jc w:val="both"/>
        <w:rPr>
          <w:rFonts w:ascii="Times New Roman" w:hAnsi="Times New Roman" w:cs="Times New Roman"/>
          <w:sz w:val="24"/>
          <w:szCs w:val="24"/>
        </w:rPr>
      </w:pPr>
      <w:r w:rsidRPr="006A6E39">
        <w:rPr>
          <w:rFonts w:ascii="Times New Roman" w:hAnsi="Times New Roman" w:cs="Times New Roman"/>
          <w:b/>
          <w:sz w:val="24"/>
          <w:szCs w:val="24"/>
        </w:rPr>
        <w:t>Discussion (Обговорення).</w:t>
      </w:r>
      <w:r>
        <w:rPr>
          <w:rFonts w:ascii="Times New Roman" w:hAnsi="Times New Roman" w:cs="Times New Roman"/>
          <w:sz w:val="24"/>
          <w:szCs w:val="24"/>
        </w:rPr>
        <w:t xml:space="preserve"> </w:t>
      </w:r>
      <w:r w:rsidR="00964363" w:rsidRPr="00964363">
        <w:rPr>
          <w:rFonts w:ascii="Times New Roman" w:hAnsi="Times New Roman" w:cs="Times New Roman"/>
          <w:sz w:val="24"/>
          <w:szCs w:val="24"/>
        </w:rPr>
        <w:t xml:space="preserve">Проведений </w:t>
      </w:r>
      <w:r w:rsidR="00586D93">
        <w:rPr>
          <w:rFonts w:ascii="Times New Roman" w:hAnsi="Times New Roman" w:cs="Times New Roman"/>
          <w:sz w:val="24"/>
          <w:szCs w:val="24"/>
        </w:rPr>
        <w:t xml:space="preserve">вище </w:t>
      </w:r>
      <w:r w:rsidR="00964363" w:rsidRPr="00964363">
        <w:rPr>
          <w:rFonts w:ascii="Times New Roman" w:hAnsi="Times New Roman" w:cs="Times New Roman"/>
          <w:sz w:val="24"/>
          <w:szCs w:val="24"/>
        </w:rPr>
        <w:t>аналіз свідчить, що інтеграція штучного інтелекту в законотворчу діяльність більше не є футуристичним прогнозом, а стає доконаним фактом трансформації класичної моделі правотворення.</w:t>
      </w:r>
      <w:r w:rsidR="00AC31F0">
        <w:rPr>
          <w:rFonts w:ascii="Times New Roman" w:hAnsi="Times New Roman" w:cs="Times New Roman"/>
          <w:sz w:val="24"/>
          <w:szCs w:val="24"/>
        </w:rPr>
        <w:t xml:space="preserve"> І саме на даному етапі обговорень важливо розставити межі того, де ШІ може спростити написання та ухвалення законів, а де навпаки – призвести до невідворотних змін, що згодом можуть нести катастрофічний характер</w:t>
      </w:r>
      <w:r w:rsidR="00586D93">
        <w:rPr>
          <w:rFonts w:ascii="Times New Roman" w:hAnsi="Times New Roman" w:cs="Times New Roman"/>
          <w:sz w:val="24"/>
          <w:szCs w:val="24"/>
        </w:rPr>
        <w:t xml:space="preserve"> і тільки нашкодити суспільству та де</w:t>
      </w:r>
      <w:bookmarkStart w:id="0" w:name="_GoBack"/>
      <w:bookmarkEnd w:id="0"/>
      <w:r w:rsidR="00586D93">
        <w:rPr>
          <w:rFonts w:ascii="Times New Roman" w:hAnsi="Times New Roman" w:cs="Times New Roman"/>
          <w:sz w:val="24"/>
          <w:szCs w:val="24"/>
        </w:rPr>
        <w:t>ржаві</w:t>
      </w:r>
      <w:r w:rsidR="00AC31F0">
        <w:rPr>
          <w:rFonts w:ascii="Times New Roman" w:hAnsi="Times New Roman" w:cs="Times New Roman"/>
          <w:sz w:val="24"/>
          <w:szCs w:val="24"/>
        </w:rPr>
        <w:t>.</w:t>
      </w:r>
    </w:p>
    <w:p w:rsidR="00AC31F0" w:rsidRDefault="00AC31F0" w:rsidP="006F5430">
      <w:pPr>
        <w:spacing w:after="0" w:line="240" w:lineRule="auto"/>
        <w:ind w:firstLine="567"/>
        <w:jc w:val="both"/>
        <w:rPr>
          <w:rFonts w:ascii="Times New Roman" w:hAnsi="Times New Roman" w:cs="Times New Roman"/>
          <w:sz w:val="24"/>
          <w:szCs w:val="24"/>
        </w:rPr>
      </w:pPr>
      <w:r w:rsidRPr="00AC31F0">
        <w:rPr>
          <w:rFonts w:ascii="Times New Roman" w:hAnsi="Times New Roman" w:cs="Times New Roman"/>
          <w:sz w:val="24"/>
          <w:szCs w:val="24"/>
        </w:rPr>
        <w:t>Штучний інтелект у законотворчості розглядається насамперед як інструмент підтримки аналітичної та прогнозної роботи, а не як замінник людського рішення. На ранніх етапах підготовки законопроєктів алгоритмічні системи можуть значно підвищити ефективність роботи законодавців, здійснюючи обробку великих масивів даних, порівняння нормативних актів різних юрисдикцій та виявлення потенційних колізій у чинн</w:t>
      </w:r>
      <w:r>
        <w:rPr>
          <w:rFonts w:ascii="Times New Roman" w:hAnsi="Times New Roman" w:cs="Times New Roman"/>
          <w:sz w:val="24"/>
          <w:szCs w:val="24"/>
        </w:rPr>
        <w:t>ому законодавстві (Bryson, 2018</w:t>
      </w:r>
      <w:r w:rsidRPr="00AC31F0">
        <w:rPr>
          <w:rFonts w:ascii="Times New Roman" w:hAnsi="Times New Roman" w:cs="Times New Roman"/>
          <w:sz w:val="24"/>
          <w:szCs w:val="24"/>
        </w:rPr>
        <w:t>). Це дозволяє швидше формувати обґрунтовані пропозиції та прогнозувати можливі н</w:t>
      </w:r>
      <w:r w:rsidR="00644E98">
        <w:rPr>
          <w:rFonts w:ascii="Times New Roman" w:hAnsi="Times New Roman" w:cs="Times New Roman"/>
          <w:sz w:val="24"/>
          <w:szCs w:val="24"/>
        </w:rPr>
        <w:t>аслідки змін у правовій системі. А це є особливо важливим</w:t>
      </w:r>
      <w:r w:rsidRPr="00AC31F0">
        <w:rPr>
          <w:rFonts w:ascii="Times New Roman" w:hAnsi="Times New Roman" w:cs="Times New Roman"/>
          <w:sz w:val="24"/>
          <w:szCs w:val="24"/>
        </w:rPr>
        <w:t xml:space="preserve"> для складних соціально-економічних питань.</w:t>
      </w:r>
      <w:r>
        <w:rPr>
          <w:rFonts w:ascii="Times New Roman" w:hAnsi="Times New Roman" w:cs="Times New Roman"/>
          <w:sz w:val="24"/>
          <w:szCs w:val="24"/>
        </w:rPr>
        <w:t xml:space="preserve"> </w:t>
      </w:r>
      <w:r w:rsidRPr="00AC31F0">
        <w:rPr>
          <w:rFonts w:ascii="Times New Roman" w:hAnsi="Times New Roman" w:cs="Times New Roman"/>
          <w:sz w:val="24"/>
          <w:szCs w:val="24"/>
        </w:rPr>
        <w:t>На стадії складання та редагування текстів законопроєктів ШІ може допомагати перевіряти логічну послідовність формулювань, стандартизувати стиль т</w:t>
      </w:r>
      <w:r w:rsidR="00644E98">
        <w:rPr>
          <w:rFonts w:ascii="Times New Roman" w:hAnsi="Times New Roman" w:cs="Times New Roman"/>
          <w:sz w:val="24"/>
          <w:szCs w:val="24"/>
        </w:rPr>
        <w:t xml:space="preserve">а структуру документів, </w:t>
      </w:r>
      <w:r w:rsidRPr="00AC31F0">
        <w:rPr>
          <w:rFonts w:ascii="Times New Roman" w:hAnsi="Times New Roman" w:cs="Times New Roman"/>
          <w:sz w:val="24"/>
          <w:szCs w:val="24"/>
        </w:rPr>
        <w:t>виявляти повтори або суперечності</w:t>
      </w:r>
      <w:r w:rsidR="00644E98">
        <w:rPr>
          <w:rFonts w:ascii="Times New Roman" w:hAnsi="Times New Roman" w:cs="Times New Roman"/>
          <w:sz w:val="24"/>
          <w:szCs w:val="24"/>
        </w:rPr>
        <w:t xml:space="preserve"> тощо</w:t>
      </w:r>
      <w:r w:rsidRPr="00AC31F0">
        <w:rPr>
          <w:rFonts w:ascii="Times New Roman" w:hAnsi="Times New Roman" w:cs="Times New Roman"/>
          <w:sz w:val="24"/>
          <w:szCs w:val="24"/>
        </w:rPr>
        <w:t xml:space="preserve">. </w:t>
      </w:r>
      <w:r w:rsidR="006A6E39" w:rsidRPr="006A6E39">
        <w:rPr>
          <w:rFonts w:ascii="Times New Roman" w:hAnsi="Times New Roman" w:cs="Times New Roman"/>
          <w:sz w:val="24"/>
          <w:szCs w:val="24"/>
        </w:rPr>
        <w:t>Проте вирішальною залишається оцінка ціннісних аспектів норм, яка повністю нал</w:t>
      </w:r>
      <w:r w:rsidR="00591C50">
        <w:rPr>
          <w:rFonts w:ascii="Times New Roman" w:hAnsi="Times New Roman" w:cs="Times New Roman"/>
          <w:sz w:val="24"/>
          <w:szCs w:val="24"/>
        </w:rPr>
        <w:t>ежить людині, оскільки «машинний розум» не може</w:t>
      </w:r>
      <w:r w:rsidR="006A6E39" w:rsidRPr="006A6E39">
        <w:rPr>
          <w:rFonts w:ascii="Times New Roman" w:hAnsi="Times New Roman" w:cs="Times New Roman"/>
          <w:sz w:val="24"/>
          <w:szCs w:val="24"/>
        </w:rPr>
        <w:t xml:space="preserve"> враховувати соціальні пріоритети та етичні межі.</w:t>
      </w:r>
    </w:p>
    <w:p w:rsidR="00AC31F0" w:rsidRDefault="00AC31F0"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Тому тут варто поговорити про так званий «людський фактор», бо навіть у законотворчому процесі він має місце бути. </w:t>
      </w:r>
      <w:r w:rsidRPr="00AC31F0">
        <w:rPr>
          <w:rFonts w:ascii="Times New Roman" w:hAnsi="Times New Roman" w:cs="Times New Roman"/>
          <w:sz w:val="24"/>
          <w:szCs w:val="24"/>
        </w:rPr>
        <w:t xml:space="preserve">У законотворчості роль людини залишається центральною, оскільки будь-які нормативні рішення мають не лише технічний чи формальний характер, а й соціально-ціннісний вимір. Людський фактор забезпечує врахування етичних принципів, політичного контексту та інтересів різних груп населення, що не можуть бути </w:t>
      </w:r>
      <w:r w:rsidR="00591C50">
        <w:rPr>
          <w:rFonts w:ascii="Times New Roman" w:hAnsi="Times New Roman" w:cs="Times New Roman"/>
          <w:sz w:val="24"/>
          <w:szCs w:val="24"/>
        </w:rPr>
        <w:t>повністю змодельовані штучним інтелектом</w:t>
      </w:r>
      <w:r w:rsidRPr="00AC31F0">
        <w:rPr>
          <w:rFonts w:ascii="Times New Roman" w:hAnsi="Times New Roman" w:cs="Times New Roman"/>
          <w:sz w:val="24"/>
          <w:szCs w:val="24"/>
        </w:rPr>
        <w:t>. Алгоритмічні системи здатні лише обробляти дані, визначати закономірності та прогнозуват</w:t>
      </w:r>
      <w:r w:rsidR="00591C50">
        <w:rPr>
          <w:rFonts w:ascii="Times New Roman" w:hAnsi="Times New Roman" w:cs="Times New Roman"/>
          <w:sz w:val="24"/>
          <w:szCs w:val="24"/>
        </w:rPr>
        <w:t>и наслідки на основі статистики. Але в той же час</w:t>
      </w:r>
      <w:r w:rsidRPr="00AC31F0">
        <w:rPr>
          <w:rFonts w:ascii="Times New Roman" w:hAnsi="Times New Roman" w:cs="Times New Roman"/>
          <w:sz w:val="24"/>
          <w:szCs w:val="24"/>
        </w:rPr>
        <w:t xml:space="preserve"> вони не володіють свідомістю, моральним судженням і здатністю оцінювати соціальні пріоритети</w:t>
      </w:r>
      <w:r w:rsidR="001B2687">
        <w:rPr>
          <w:rFonts w:ascii="Times New Roman" w:hAnsi="Times New Roman" w:cs="Times New Roman"/>
          <w:sz w:val="24"/>
          <w:szCs w:val="24"/>
        </w:rPr>
        <w:t>. Л</w:t>
      </w:r>
      <w:r w:rsidR="001B2687" w:rsidRPr="001B2687">
        <w:rPr>
          <w:rFonts w:ascii="Times New Roman" w:hAnsi="Times New Roman" w:cs="Times New Roman"/>
          <w:sz w:val="24"/>
          <w:szCs w:val="24"/>
        </w:rPr>
        <w:t xml:space="preserve">юдина як суб'єкт правосвідомості наділяє правовий акт змістовним наповненням, що базується на категоріях справедливості, гуманізму та суспільного блага. Це забезпечує відповідність законодавства динамічним </w:t>
      </w:r>
      <w:r w:rsidR="001B2687" w:rsidRPr="001B2687">
        <w:rPr>
          <w:rFonts w:ascii="Times New Roman" w:hAnsi="Times New Roman" w:cs="Times New Roman"/>
          <w:sz w:val="24"/>
          <w:szCs w:val="24"/>
        </w:rPr>
        <w:lastRenderedPageBreak/>
        <w:t>моральним стандартам соціуму, які не піддаються повній формалізації або математичному моделюванню.</w:t>
      </w:r>
      <w:r w:rsidR="006A6E39">
        <w:t xml:space="preserve"> </w:t>
      </w:r>
      <w:r w:rsidR="006A6E39">
        <w:rPr>
          <w:rFonts w:ascii="Times New Roman" w:hAnsi="Times New Roman" w:cs="Times New Roman"/>
          <w:sz w:val="24"/>
          <w:szCs w:val="24"/>
        </w:rPr>
        <w:t>Р</w:t>
      </w:r>
      <w:r w:rsidR="001B2687" w:rsidRPr="001B2687">
        <w:rPr>
          <w:rFonts w:ascii="Times New Roman" w:hAnsi="Times New Roman" w:cs="Times New Roman"/>
          <w:sz w:val="24"/>
          <w:szCs w:val="24"/>
        </w:rPr>
        <w:t xml:space="preserve">оль людини в нормотворчості тісно пов'язана з інститутом юридичної відповідальності та принципом політичної волі. </w:t>
      </w:r>
      <w:r w:rsidR="00591C50">
        <w:rPr>
          <w:rFonts w:ascii="Times New Roman" w:hAnsi="Times New Roman" w:cs="Times New Roman"/>
          <w:sz w:val="24"/>
          <w:szCs w:val="24"/>
        </w:rPr>
        <w:t xml:space="preserve">Бо </w:t>
      </w:r>
      <w:r w:rsidR="001B2687" w:rsidRPr="001B2687">
        <w:rPr>
          <w:rFonts w:ascii="Times New Roman" w:hAnsi="Times New Roman" w:cs="Times New Roman"/>
          <w:sz w:val="24"/>
          <w:szCs w:val="24"/>
        </w:rPr>
        <w:t>міжнародне право ґрунтується на консенсусному узгодженні інтересів суверенних акторів,</w:t>
      </w:r>
      <w:r w:rsidR="00591C50">
        <w:rPr>
          <w:rFonts w:ascii="Times New Roman" w:hAnsi="Times New Roman" w:cs="Times New Roman"/>
          <w:sz w:val="24"/>
          <w:szCs w:val="24"/>
        </w:rPr>
        <w:t xml:space="preserve"> а сам</w:t>
      </w:r>
      <w:r w:rsidR="001B2687" w:rsidRPr="001B2687">
        <w:rPr>
          <w:rFonts w:ascii="Times New Roman" w:hAnsi="Times New Roman" w:cs="Times New Roman"/>
          <w:sz w:val="24"/>
          <w:szCs w:val="24"/>
        </w:rPr>
        <w:t xml:space="preserve"> процес прийняття норми є вольовим актом, що передбачає готовність суб'єкта нести відповідальність за соціально-правові наслідки своїх рішень. Відсутність у штучного інтелекту автономної правосуб'єктності унеможливлює делегування йому функцій остаточного вибору, оскільки це призвело б до розмивання механізмів підзвітності та делегітимізації правового порядку.</w:t>
      </w:r>
    </w:p>
    <w:p w:rsidR="006A6E39" w:rsidRDefault="004E098D" w:rsidP="006F5430">
      <w:pPr>
        <w:spacing w:after="0" w:line="240" w:lineRule="auto"/>
        <w:ind w:firstLine="567"/>
        <w:jc w:val="both"/>
        <w:rPr>
          <w:rFonts w:ascii="Times New Roman" w:hAnsi="Times New Roman" w:cs="Times New Roman"/>
          <w:sz w:val="24"/>
          <w:szCs w:val="24"/>
        </w:rPr>
      </w:pPr>
      <w:r w:rsidRPr="004E098D">
        <w:rPr>
          <w:rFonts w:ascii="Times New Roman" w:hAnsi="Times New Roman" w:cs="Times New Roman"/>
          <w:sz w:val="24"/>
          <w:szCs w:val="24"/>
        </w:rPr>
        <w:t>Надмірне делегування законотворчих функцій системам штучного інтелекту за умови нівелювання ролі людського фактора поро</w:t>
      </w:r>
      <w:r w:rsidR="00591C50">
        <w:rPr>
          <w:rFonts w:ascii="Times New Roman" w:hAnsi="Times New Roman" w:cs="Times New Roman"/>
          <w:sz w:val="24"/>
          <w:szCs w:val="24"/>
        </w:rPr>
        <w:t>джує низку системних ризиків, які</w:t>
      </w:r>
      <w:r w:rsidRPr="004E098D">
        <w:rPr>
          <w:rFonts w:ascii="Times New Roman" w:hAnsi="Times New Roman" w:cs="Times New Roman"/>
          <w:sz w:val="24"/>
          <w:szCs w:val="24"/>
        </w:rPr>
        <w:t xml:space="preserve"> можуть дестабілізувати міжнародний правопорядок та підірвати засади демократичного врядування. У науковій дискусії ці загрози доцільно класифікувати на юридично-технічні, етико-аксіологічні та політико-правові.</w:t>
      </w:r>
      <w:r>
        <w:rPr>
          <w:rFonts w:ascii="Times New Roman" w:hAnsi="Times New Roman" w:cs="Times New Roman"/>
          <w:sz w:val="24"/>
          <w:szCs w:val="24"/>
        </w:rPr>
        <w:t xml:space="preserve"> </w:t>
      </w:r>
    </w:p>
    <w:p w:rsidR="004E098D" w:rsidRDefault="004E098D" w:rsidP="006F5430">
      <w:pPr>
        <w:spacing w:after="0" w:line="240" w:lineRule="auto"/>
        <w:ind w:firstLine="567"/>
        <w:jc w:val="both"/>
        <w:rPr>
          <w:rFonts w:ascii="Times New Roman" w:hAnsi="Times New Roman" w:cs="Times New Roman"/>
          <w:sz w:val="24"/>
          <w:szCs w:val="24"/>
        </w:rPr>
      </w:pPr>
      <w:r w:rsidRPr="004E098D">
        <w:rPr>
          <w:rFonts w:ascii="Times New Roman" w:hAnsi="Times New Roman" w:cs="Times New Roman"/>
          <w:sz w:val="24"/>
          <w:szCs w:val="24"/>
        </w:rPr>
        <w:t>Найпершим ризиком є зниження демократичної легітимності законотворчого процесу. Право відображає суспільний консенсус, який формується через відкриту дискусію та врахування різних інтересів. Якщо головну роль у при</w:t>
      </w:r>
      <w:r w:rsidR="00591C50">
        <w:rPr>
          <w:rFonts w:ascii="Times New Roman" w:hAnsi="Times New Roman" w:cs="Times New Roman"/>
          <w:sz w:val="24"/>
          <w:szCs w:val="24"/>
        </w:rPr>
        <w:t>йнятті рішень віддати ШІ</w:t>
      </w:r>
      <w:r w:rsidRPr="004E098D">
        <w:rPr>
          <w:rFonts w:ascii="Times New Roman" w:hAnsi="Times New Roman" w:cs="Times New Roman"/>
          <w:sz w:val="24"/>
          <w:szCs w:val="24"/>
        </w:rPr>
        <w:t xml:space="preserve">, </w:t>
      </w:r>
      <w:r w:rsidR="00591C50">
        <w:rPr>
          <w:rFonts w:ascii="Times New Roman" w:hAnsi="Times New Roman" w:cs="Times New Roman"/>
          <w:sz w:val="24"/>
          <w:szCs w:val="24"/>
        </w:rPr>
        <w:t xml:space="preserve">то </w:t>
      </w:r>
      <w:r w:rsidRPr="004E098D">
        <w:rPr>
          <w:rFonts w:ascii="Times New Roman" w:hAnsi="Times New Roman" w:cs="Times New Roman"/>
          <w:sz w:val="24"/>
          <w:szCs w:val="24"/>
        </w:rPr>
        <w:t>процес правотворення ризикує стати непрозорим</w:t>
      </w:r>
      <w:r>
        <w:rPr>
          <w:rFonts w:ascii="Times New Roman" w:hAnsi="Times New Roman" w:cs="Times New Roman"/>
          <w:sz w:val="24"/>
          <w:szCs w:val="24"/>
        </w:rPr>
        <w:t xml:space="preserve">, а згодом і незрозумілим </w:t>
      </w:r>
      <w:r w:rsidR="00591C50">
        <w:rPr>
          <w:rFonts w:ascii="Times New Roman" w:hAnsi="Times New Roman" w:cs="Times New Roman"/>
          <w:sz w:val="24"/>
          <w:szCs w:val="24"/>
        </w:rPr>
        <w:t>для кінцевих адресатів норм. І це</w:t>
      </w:r>
      <w:r w:rsidRPr="004E098D">
        <w:rPr>
          <w:rFonts w:ascii="Times New Roman" w:hAnsi="Times New Roman" w:cs="Times New Roman"/>
          <w:sz w:val="24"/>
          <w:szCs w:val="24"/>
        </w:rPr>
        <w:t xml:space="preserve"> створює загрозу відчуження суспільства від права</w:t>
      </w:r>
      <w:r w:rsidR="00591C50">
        <w:rPr>
          <w:rFonts w:ascii="Times New Roman" w:hAnsi="Times New Roman" w:cs="Times New Roman"/>
          <w:sz w:val="24"/>
          <w:szCs w:val="24"/>
        </w:rPr>
        <w:t xml:space="preserve"> та втрати довіри до державних та</w:t>
      </w:r>
      <w:r w:rsidRPr="004E098D">
        <w:rPr>
          <w:rFonts w:ascii="Times New Roman" w:hAnsi="Times New Roman" w:cs="Times New Roman"/>
          <w:sz w:val="24"/>
          <w:szCs w:val="24"/>
        </w:rPr>
        <w:t xml:space="preserve"> міжнародних інституцій.</w:t>
      </w:r>
      <w:r w:rsidR="006A6E39">
        <w:rPr>
          <w:rFonts w:ascii="Times New Roman" w:hAnsi="Times New Roman" w:cs="Times New Roman"/>
          <w:sz w:val="24"/>
          <w:szCs w:val="24"/>
        </w:rPr>
        <w:t xml:space="preserve"> </w:t>
      </w:r>
      <w:r w:rsidR="006A6E39" w:rsidRPr="006A6E39">
        <w:rPr>
          <w:rFonts w:ascii="Times New Roman" w:hAnsi="Times New Roman" w:cs="Times New Roman"/>
          <w:sz w:val="24"/>
          <w:szCs w:val="24"/>
        </w:rPr>
        <w:t xml:space="preserve">З юридично-технічного погляду основним ризиком </w:t>
      </w:r>
      <w:r w:rsidR="00591C50">
        <w:rPr>
          <w:rFonts w:ascii="Times New Roman" w:hAnsi="Times New Roman" w:cs="Times New Roman"/>
          <w:sz w:val="24"/>
          <w:szCs w:val="24"/>
        </w:rPr>
        <w:t>є алгоритмічна упередженість. Штучний інтелект</w:t>
      </w:r>
      <w:r w:rsidR="006A6E39" w:rsidRPr="006A6E39">
        <w:rPr>
          <w:rFonts w:ascii="Times New Roman" w:hAnsi="Times New Roman" w:cs="Times New Roman"/>
          <w:sz w:val="24"/>
          <w:szCs w:val="24"/>
        </w:rPr>
        <w:t>, навчаючись на історичних даних, може автоматично відтворювати дискримінаційні практики або застарілі норми, закріплюючи їх у нових законах і перешкоджаючи динамічному розвитку права.</w:t>
      </w:r>
      <w:r w:rsidR="006A6E39">
        <w:rPr>
          <w:rFonts w:ascii="Times New Roman" w:hAnsi="Times New Roman" w:cs="Times New Roman"/>
          <w:sz w:val="24"/>
          <w:szCs w:val="24"/>
        </w:rPr>
        <w:t xml:space="preserve"> </w:t>
      </w:r>
      <w:r w:rsidR="00591C50">
        <w:rPr>
          <w:rFonts w:ascii="Times New Roman" w:hAnsi="Times New Roman" w:cs="Times New Roman"/>
          <w:sz w:val="24"/>
          <w:szCs w:val="24"/>
        </w:rPr>
        <w:t>Наступною</w:t>
      </w:r>
      <w:r w:rsidR="006A6E39" w:rsidRPr="006A6E39">
        <w:rPr>
          <w:rFonts w:ascii="Times New Roman" w:hAnsi="Times New Roman" w:cs="Times New Roman"/>
          <w:sz w:val="24"/>
          <w:szCs w:val="24"/>
        </w:rPr>
        <w:t xml:space="preserve"> є проблема юридичної відповідальності. Якщо алгоритм визначає зміст норм, виникає «вакуум відповідальності», адже ШІ не є суб’єктом права і не може нести моральну чи правову відповідальність, що підриває традиційну систему стримувань і противаг.</w:t>
      </w:r>
    </w:p>
    <w:p w:rsidR="00EB79F2" w:rsidRDefault="00EB79F2"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тому д</w:t>
      </w:r>
      <w:r w:rsidRPr="00EB79F2">
        <w:rPr>
          <w:rFonts w:ascii="Times New Roman" w:hAnsi="Times New Roman" w:cs="Times New Roman"/>
          <w:sz w:val="24"/>
          <w:szCs w:val="24"/>
        </w:rPr>
        <w:t>ля забезпечення демократичного вектору розвитку законотворчості та збереження людсь</w:t>
      </w:r>
      <w:r w:rsidR="00591C50">
        <w:rPr>
          <w:rFonts w:ascii="Times New Roman" w:hAnsi="Times New Roman" w:cs="Times New Roman"/>
          <w:sz w:val="24"/>
          <w:szCs w:val="24"/>
        </w:rPr>
        <w:t>кого контролю над «штучними»</w:t>
      </w:r>
      <w:r w:rsidRPr="00EB79F2">
        <w:rPr>
          <w:rFonts w:ascii="Times New Roman" w:hAnsi="Times New Roman" w:cs="Times New Roman"/>
          <w:sz w:val="24"/>
          <w:szCs w:val="24"/>
        </w:rPr>
        <w:t xml:space="preserve"> процесами, імплементація </w:t>
      </w:r>
      <w:r w:rsidR="00591C50">
        <w:rPr>
          <w:rFonts w:ascii="Times New Roman" w:hAnsi="Times New Roman" w:cs="Times New Roman"/>
          <w:sz w:val="24"/>
          <w:szCs w:val="24"/>
        </w:rPr>
        <w:t xml:space="preserve">ШІ </w:t>
      </w:r>
      <w:r w:rsidRPr="00EB79F2">
        <w:rPr>
          <w:rFonts w:ascii="Times New Roman" w:hAnsi="Times New Roman" w:cs="Times New Roman"/>
          <w:sz w:val="24"/>
          <w:szCs w:val="24"/>
        </w:rPr>
        <w:t>має відбуватися у межах суворих правових запобіжників. Центральною умовою є дотримання принципу «людина в контурі управління»</w:t>
      </w:r>
      <w:r>
        <w:rPr>
          <w:rFonts w:ascii="Times New Roman" w:hAnsi="Times New Roman" w:cs="Times New Roman"/>
          <w:sz w:val="24"/>
          <w:szCs w:val="24"/>
        </w:rPr>
        <w:t>.</w:t>
      </w:r>
      <w:r w:rsidR="00545EE0">
        <w:rPr>
          <w:rFonts w:ascii="Times New Roman" w:hAnsi="Times New Roman" w:cs="Times New Roman"/>
          <w:sz w:val="24"/>
          <w:szCs w:val="24"/>
        </w:rPr>
        <w:t xml:space="preserve"> </w:t>
      </w:r>
      <w:r>
        <w:rPr>
          <w:rFonts w:ascii="Times New Roman" w:hAnsi="Times New Roman" w:cs="Times New Roman"/>
          <w:sz w:val="24"/>
          <w:szCs w:val="24"/>
        </w:rPr>
        <w:t>Д</w:t>
      </w:r>
      <w:r w:rsidRPr="00EB79F2">
        <w:rPr>
          <w:rFonts w:ascii="Times New Roman" w:hAnsi="Times New Roman" w:cs="Times New Roman"/>
          <w:sz w:val="24"/>
          <w:szCs w:val="24"/>
        </w:rPr>
        <w:t>е технології викон</w:t>
      </w:r>
      <w:r>
        <w:rPr>
          <w:rFonts w:ascii="Times New Roman" w:hAnsi="Times New Roman" w:cs="Times New Roman"/>
          <w:sz w:val="24"/>
          <w:szCs w:val="24"/>
        </w:rPr>
        <w:t>ують виключно сервісну функцію -</w:t>
      </w:r>
      <w:r w:rsidRPr="00EB79F2">
        <w:rPr>
          <w:rFonts w:ascii="Times New Roman" w:hAnsi="Times New Roman" w:cs="Times New Roman"/>
          <w:sz w:val="24"/>
          <w:szCs w:val="24"/>
        </w:rPr>
        <w:t xml:space="preserve"> від збору даних до</w:t>
      </w:r>
      <w:r>
        <w:rPr>
          <w:rFonts w:ascii="Times New Roman" w:hAnsi="Times New Roman" w:cs="Times New Roman"/>
          <w:sz w:val="24"/>
          <w:szCs w:val="24"/>
        </w:rPr>
        <w:t xml:space="preserve"> порівняльного аналізу текстів.</w:t>
      </w:r>
      <w:r w:rsidRPr="00EB79F2">
        <w:rPr>
          <w:rFonts w:ascii="Times New Roman" w:hAnsi="Times New Roman" w:cs="Times New Roman"/>
          <w:sz w:val="24"/>
          <w:szCs w:val="24"/>
        </w:rPr>
        <w:t xml:space="preserve"> </w:t>
      </w:r>
      <w:r>
        <w:rPr>
          <w:rFonts w:ascii="Times New Roman" w:hAnsi="Times New Roman" w:cs="Times New Roman"/>
          <w:sz w:val="24"/>
          <w:szCs w:val="24"/>
        </w:rPr>
        <w:t>Т</w:t>
      </w:r>
      <w:r w:rsidRPr="00EB79F2">
        <w:rPr>
          <w:rFonts w:ascii="Times New Roman" w:hAnsi="Times New Roman" w:cs="Times New Roman"/>
          <w:sz w:val="24"/>
          <w:szCs w:val="24"/>
        </w:rPr>
        <w:t>оді як фінальна оцінка норми на відповідність суспільним ідеалам справедливості та гуманізму залишається за законодавцем. Це гарантує, що політична воля не буде підмінена обчислювальною логікою, а право збереже свою аксіологічну природу.</w:t>
      </w:r>
      <w:r>
        <w:rPr>
          <w:rFonts w:ascii="Times New Roman" w:hAnsi="Times New Roman" w:cs="Times New Roman"/>
          <w:sz w:val="24"/>
          <w:szCs w:val="24"/>
        </w:rPr>
        <w:t xml:space="preserve"> Такого правила, на нашу думку, варто дотримуватися доти, доки машинні системи не будуть вивчені досконало, а людина </w:t>
      </w:r>
      <w:r w:rsidR="002F5F54" w:rsidRPr="002F5F54">
        <w:rPr>
          <w:rFonts w:ascii="Times New Roman" w:hAnsi="Times New Roman" w:cs="Times New Roman"/>
          <w:sz w:val="24"/>
          <w:szCs w:val="24"/>
        </w:rPr>
        <w:t xml:space="preserve">не набуде </w:t>
      </w:r>
      <w:r w:rsidR="00591C50">
        <w:rPr>
          <w:rFonts w:ascii="Times New Roman" w:hAnsi="Times New Roman" w:cs="Times New Roman"/>
          <w:sz w:val="24"/>
          <w:szCs w:val="24"/>
        </w:rPr>
        <w:t>повноцінного досвіду управління штучним інтелектом. Тим паче, коли це стосується</w:t>
      </w:r>
      <w:r w:rsidR="002F5F54">
        <w:rPr>
          <w:rFonts w:ascii="Times New Roman" w:hAnsi="Times New Roman" w:cs="Times New Roman"/>
          <w:sz w:val="24"/>
          <w:szCs w:val="24"/>
        </w:rPr>
        <w:t xml:space="preserve"> </w:t>
      </w:r>
      <w:r w:rsidR="00591C50">
        <w:rPr>
          <w:rFonts w:ascii="Times New Roman" w:hAnsi="Times New Roman" w:cs="Times New Roman"/>
          <w:sz w:val="24"/>
          <w:szCs w:val="24"/>
        </w:rPr>
        <w:t>сфери</w:t>
      </w:r>
      <w:r w:rsidR="002F5F54" w:rsidRPr="002F5F54">
        <w:rPr>
          <w:rFonts w:ascii="Times New Roman" w:hAnsi="Times New Roman" w:cs="Times New Roman"/>
          <w:sz w:val="24"/>
          <w:szCs w:val="24"/>
        </w:rPr>
        <w:t xml:space="preserve"> державного врядування.</w:t>
      </w:r>
    </w:p>
    <w:p w:rsidR="00280425" w:rsidRDefault="00280425"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280425">
        <w:rPr>
          <w:rFonts w:ascii="Times New Roman" w:hAnsi="Times New Roman" w:cs="Times New Roman"/>
          <w:sz w:val="24"/>
          <w:szCs w:val="24"/>
        </w:rPr>
        <w:t xml:space="preserve"> межах аналізу переваг та обмежень використання штучного інтелекту у законотворчості доцільно</w:t>
      </w:r>
      <w:r>
        <w:rPr>
          <w:rFonts w:ascii="Times New Roman" w:hAnsi="Times New Roman" w:cs="Times New Roman"/>
          <w:sz w:val="24"/>
          <w:szCs w:val="24"/>
        </w:rPr>
        <w:t xml:space="preserve"> окремо виділити деякі</w:t>
      </w:r>
      <w:r w:rsidRPr="00280425">
        <w:rPr>
          <w:rFonts w:ascii="Times New Roman" w:hAnsi="Times New Roman" w:cs="Times New Roman"/>
          <w:sz w:val="24"/>
          <w:szCs w:val="24"/>
        </w:rPr>
        <w:t xml:space="preserve"> критерії порівняння його можливостей із людською діяльністю. Основні </w:t>
      </w:r>
      <w:r>
        <w:rPr>
          <w:rFonts w:ascii="Times New Roman" w:hAnsi="Times New Roman" w:cs="Times New Roman"/>
          <w:sz w:val="24"/>
          <w:szCs w:val="24"/>
        </w:rPr>
        <w:t>відмінності наведено у таблиці 3</w:t>
      </w:r>
      <w:r w:rsidRPr="00280425">
        <w:rPr>
          <w:rFonts w:ascii="Times New Roman" w:hAnsi="Times New Roman" w:cs="Times New Roman"/>
          <w:sz w:val="24"/>
          <w:szCs w:val="24"/>
        </w:rPr>
        <w:t>.</w:t>
      </w:r>
    </w:p>
    <w:p w:rsidR="00280425" w:rsidRDefault="00280425" w:rsidP="006F5430">
      <w:pPr>
        <w:spacing w:after="0" w:line="240" w:lineRule="auto"/>
        <w:ind w:firstLine="567"/>
        <w:jc w:val="both"/>
        <w:rPr>
          <w:rFonts w:ascii="Times New Roman" w:hAnsi="Times New Roman" w:cs="Times New Roman"/>
          <w:b/>
          <w:sz w:val="24"/>
          <w:szCs w:val="24"/>
        </w:rPr>
      </w:pPr>
      <w:r w:rsidRPr="00280425">
        <w:rPr>
          <w:rFonts w:ascii="Times New Roman" w:hAnsi="Times New Roman" w:cs="Times New Roman"/>
          <w:b/>
          <w:sz w:val="24"/>
          <w:szCs w:val="24"/>
        </w:rPr>
        <w:t>Таблиця 3.</w:t>
      </w:r>
      <w:r w:rsidRPr="00280425">
        <w:rPr>
          <w:rFonts w:ascii="Times New Roman" w:hAnsi="Times New Roman" w:cs="Times New Roman"/>
          <w:sz w:val="24"/>
          <w:szCs w:val="24"/>
        </w:rPr>
        <w:t xml:space="preserve"> </w:t>
      </w:r>
      <w:r w:rsidRPr="00280425">
        <w:rPr>
          <w:rFonts w:ascii="Times New Roman" w:hAnsi="Times New Roman" w:cs="Times New Roman"/>
          <w:b/>
          <w:sz w:val="24"/>
          <w:szCs w:val="24"/>
        </w:rPr>
        <w:t>Порівняльна характеристика ролі людини та штучного інтелекту у законотворчому процесі</w:t>
      </w:r>
    </w:p>
    <w:p w:rsidR="00280425" w:rsidRDefault="00280425" w:rsidP="006F5430">
      <w:pPr>
        <w:spacing w:after="0" w:line="240" w:lineRule="auto"/>
        <w:ind w:firstLine="567"/>
        <w:jc w:val="both"/>
        <w:rPr>
          <w:rFonts w:ascii="Times New Roman" w:hAnsi="Times New Roman" w:cs="Times New Roman"/>
          <w:b/>
          <w:sz w:val="24"/>
          <w:szCs w:val="24"/>
        </w:rPr>
      </w:pPr>
    </w:p>
    <w:tbl>
      <w:tblPr>
        <w:tblStyle w:val="a4"/>
        <w:tblW w:w="0" w:type="auto"/>
        <w:tblLayout w:type="fixed"/>
        <w:tblLook w:val="04A0" w:firstRow="1" w:lastRow="0" w:firstColumn="1" w:lastColumn="0" w:noHBand="0" w:noVBand="1"/>
      </w:tblPr>
      <w:tblGrid>
        <w:gridCol w:w="2093"/>
        <w:gridCol w:w="3685"/>
        <w:gridCol w:w="4076"/>
      </w:tblGrid>
      <w:tr w:rsidR="00280425" w:rsidTr="00280425">
        <w:tc>
          <w:tcPr>
            <w:tcW w:w="2093" w:type="dxa"/>
          </w:tcPr>
          <w:p w:rsidR="00280425" w:rsidRPr="00280425" w:rsidRDefault="00280425" w:rsidP="00280425">
            <w:pPr>
              <w:jc w:val="center"/>
              <w:rPr>
                <w:rFonts w:ascii="Times New Roman" w:hAnsi="Times New Roman" w:cs="Times New Roman"/>
                <w:b/>
                <w:sz w:val="24"/>
                <w:szCs w:val="24"/>
              </w:rPr>
            </w:pPr>
            <w:r w:rsidRPr="00280425">
              <w:rPr>
                <w:rFonts w:ascii="Times New Roman" w:hAnsi="Times New Roman" w:cs="Times New Roman"/>
                <w:b/>
                <w:sz w:val="24"/>
                <w:szCs w:val="24"/>
              </w:rPr>
              <w:t>Критерій</w:t>
            </w:r>
          </w:p>
        </w:tc>
        <w:tc>
          <w:tcPr>
            <w:tcW w:w="3685" w:type="dxa"/>
          </w:tcPr>
          <w:p w:rsidR="00280425" w:rsidRPr="00280425" w:rsidRDefault="00280425" w:rsidP="00280425">
            <w:pPr>
              <w:jc w:val="center"/>
              <w:rPr>
                <w:rFonts w:ascii="Times New Roman" w:hAnsi="Times New Roman" w:cs="Times New Roman"/>
                <w:b/>
                <w:sz w:val="24"/>
                <w:szCs w:val="24"/>
              </w:rPr>
            </w:pPr>
            <w:r w:rsidRPr="00280425">
              <w:rPr>
                <w:rFonts w:ascii="Times New Roman" w:hAnsi="Times New Roman" w:cs="Times New Roman"/>
                <w:b/>
                <w:sz w:val="24"/>
                <w:szCs w:val="24"/>
              </w:rPr>
              <w:t>Людина</w:t>
            </w:r>
            <w:r>
              <w:rPr>
                <w:rFonts w:ascii="Times New Roman" w:hAnsi="Times New Roman" w:cs="Times New Roman"/>
                <w:b/>
                <w:sz w:val="24"/>
                <w:szCs w:val="24"/>
              </w:rPr>
              <w:t xml:space="preserve"> (законодавець)</w:t>
            </w:r>
          </w:p>
        </w:tc>
        <w:tc>
          <w:tcPr>
            <w:tcW w:w="4076" w:type="dxa"/>
          </w:tcPr>
          <w:p w:rsidR="00280425" w:rsidRPr="00280425" w:rsidRDefault="00280425" w:rsidP="00280425">
            <w:pPr>
              <w:jc w:val="center"/>
              <w:rPr>
                <w:rFonts w:ascii="Times New Roman" w:hAnsi="Times New Roman" w:cs="Times New Roman"/>
                <w:b/>
                <w:sz w:val="24"/>
                <w:szCs w:val="24"/>
              </w:rPr>
            </w:pPr>
            <w:r w:rsidRPr="00280425">
              <w:rPr>
                <w:rFonts w:ascii="Times New Roman" w:hAnsi="Times New Roman" w:cs="Times New Roman"/>
                <w:b/>
                <w:sz w:val="24"/>
                <w:szCs w:val="24"/>
              </w:rPr>
              <w:t>ШІ</w:t>
            </w:r>
          </w:p>
        </w:tc>
      </w:tr>
      <w:tr w:rsidR="00280425" w:rsidTr="00280425">
        <w:tc>
          <w:tcPr>
            <w:tcW w:w="2093" w:type="dxa"/>
          </w:tcPr>
          <w:p w:rsidR="00280425" w:rsidRPr="00280425" w:rsidRDefault="00280425" w:rsidP="00280425">
            <w:pPr>
              <w:rPr>
                <w:rFonts w:ascii="Times New Roman" w:hAnsi="Times New Roman" w:cs="Times New Roman"/>
              </w:rPr>
            </w:pPr>
            <w:r w:rsidRPr="00280425">
              <w:rPr>
                <w:rFonts w:ascii="Times New Roman" w:hAnsi="Times New Roman" w:cs="Times New Roman"/>
              </w:rPr>
              <w:t>Швидкість обробки інформації</w:t>
            </w:r>
          </w:p>
        </w:tc>
        <w:tc>
          <w:tcPr>
            <w:tcW w:w="3685"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Потребує затрати значного часу на аналіз, узгодження позицій і політичні консультації</w:t>
            </w:r>
          </w:p>
        </w:tc>
        <w:tc>
          <w:tcPr>
            <w:tcW w:w="4076"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Забезпечує майже миттєву обробку великих обсягів нормативного матеріалу, порівняння редакцій і виявлення колізій</w:t>
            </w:r>
          </w:p>
        </w:tc>
      </w:tr>
      <w:tr w:rsidR="00280425" w:rsidTr="00280425">
        <w:tc>
          <w:tcPr>
            <w:tcW w:w="2093" w:type="dxa"/>
          </w:tcPr>
          <w:p w:rsidR="00280425" w:rsidRPr="00280425" w:rsidRDefault="00280425" w:rsidP="00280425">
            <w:pPr>
              <w:rPr>
                <w:rFonts w:ascii="Times New Roman" w:hAnsi="Times New Roman" w:cs="Times New Roman"/>
              </w:rPr>
            </w:pPr>
            <w:r w:rsidRPr="00280425">
              <w:rPr>
                <w:rFonts w:ascii="Times New Roman" w:hAnsi="Times New Roman" w:cs="Times New Roman"/>
              </w:rPr>
              <w:t>Об’єктивність</w:t>
            </w:r>
          </w:p>
        </w:tc>
        <w:tc>
          <w:tcPr>
            <w:tcW w:w="3685"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Спроможна враховувати баланс інтересів, але підпадає під вплив суб’єктивних переконань</w:t>
            </w:r>
          </w:p>
        </w:tc>
        <w:tc>
          <w:tcPr>
            <w:tcW w:w="4076"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Формально позбавлений емоцій і політичних мотивів, однак відтворює упередження, закладені в даних</w:t>
            </w:r>
          </w:p>
        </w:tc>
      </w:tr>
      <w:tr w:rsidR="00280425" w:rsidTr="00280425">
        <w:tc>
          <w:tcPr>
            <w:tcW w:w="2093" w:type="dxa"/>
          </w:tcPr>
          <w:p w:rsidR="00280425" w:rsidRPr="00280425" w:rsidRDefault="00280425" w:rsidP="00280425">
            <w:pPr>
              <w:rPr>
                <w:rFonts w:ascii="Times New Roman" w:hAnsi="Times New Roman" w:cs="Times New Roman"/>
              </w:rPr>
            </w:pPr>
            <w:r w:rsidRPr="00280425">
              <w:rPr>
                <w:rFonts w:ascii="Times New Roman" w:hAnsi="Times New Roman" w:cs="Times New Roman"/>
              </w:rPr>
              <w:t>Розуміння права</w:t>
            </w:r>
          </w:p>
        </w:tc>
        <w:tc>
          <w:tcPr>
            <w:tcW w:w="3685"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Оцінює норми з урахуванням історичних, соціальних і культурних обставин</w:t>
            </w:r>
          </w:p>
        </w:tc>
        <w:tc>
          <w:tcPr>
            <w:tcW w:w="4076"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Аналізує тексти на рівні структур і закономірностей, без повноцінного розуміння суспільного контексту</w:t>
            </w:r>
          </w:p>
        </w:tc>
      </w:tr>
      <w:tr w:rsidR="00280425" w:rsidTr="00280425">
        <w:tc>
          <w:tcPr>
            <w:tcW w:w="2093" w:type="dxa"/>
          </w:tcPr>
          <w:p w:rsidR="00280425" w:rsidRPr="00280425" w:rsidRDefault="00280425" w:rsidP="00280425">
            <w:pPr>
              <w:rPr>
                <w:rFonts w:ascii="Times New Roman" w:hAnsi="Times New Roman" w:cs="Times New Roman"/>
              </w:rPr>
            </w:pPr>
            <w:r w:rsidRPr="00280425">
              <w:rPr>
                <w:rFonts w:ascii="Times New Roman" w:hAnsi="Times New Roman" w:cs="Times New Roman"/>
              </w:rPr>
              <w:lastRenderedPageBreak/>
              <w:t>Прогнозування наслідків регулювання</w:t>
            </w:r>
          </w:p>
        </w:tc>
        <w:tc>
          <w:tcPr>
            <w:tcW w:w="3685"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Спирається на досвід і політико-правовий аналіз</w:t>
            </w:r>
          </w:p>
        </w:tc>
        <w:tc>
          <w:tcPr>
            <w:tcW w:w="4076"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Моделює кілька сценаріїв впливу норм на основі великих масивів даних</w:t>
            </w:r>
          </w:p>
        </w:tc>
      </w:tr>
      <w:tr w:rsidR="00280425" w:rsidTr="00280425">
        <w:tc>
          <w:tcPr>
            <w:tcW w:w="2093" w:type="dxa"/>
          </w:tcPr>
          <w:p w:rsidR="00280425" w:rsidRPr="00280425" w:rsidRDefault="00280425" w:rsidP="00280425">
            <w:pPr>
              <w:rPr>
                <w:rFonts w:ascii="Times New Roman" w:hAnsi="Times New Roman" w:cs="Times New Roman"/>
              </w:rPr>
            </w:pPr>
            <w:r w:rsidRPr="00280425">
              <w:rPr>
                <w:rFonts w:ascii="Times New Roman" w:hAnsi="Times New Roman" w:cs="Times New Roman"/>
              </w:rPr>
              <w:t>Відповідальність і легітимність</w:t>
            </w:r>
          </w:p>
        </w:tc>
        <w:tc>
          <w:tcPr>
            <w:tcW w:w="3685"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Несе політичну та юридичну відповідальність за рішення</w:t>
            </w:r>
          </w:p>
        </w:tc>
        <w:tc>
          <w:tcPr>
            <w:tcW w:w="4076" w:type="dxa"/>
          </w:tcPr>
          <w:p w:rsidR="00280425" w:rsidRPr="00280425" w:rsidRDefault="00280425" w:rsidP="006F5430">
            <w:pPr>
              <w:jc w:val="both"/>
              <w:rPr>
                <w:rFonts w:ascii="Times New Roman" w:hAnsi="Times New Roman" w:cs="Times New Roman"/>
              </w:rPr>
            </w:pPr>
            <w:r w:rsidRPr="00280425">
              <w:rPr>
                <w:rFonts w:ascii="Times New Roman" w:hAnsi="Times New Roman" w:cs="Times New Roman"/>
              </w:rPr>
              <w:t>Не є суб’єктом права, тому відповідальність має опосередкований характер</w:t>
            </w:r>
          </w:p>
        </w:tc>
      </w:tr>
    </w:tbl>
    <w:p w:rsidR="00280425" w:rsidRDefault="00280425" w:rsidP="006F5430">
      <w:pPr>
        <w:spacing w:after="0" w:line="240" w:lineRule="auto"/>
        <w:ind w:firstLine="567"/>
        <w:jc w:val="both"/>
        <w:rPr>
          <w:rFonts w:ascii="Times New Roman" w:hAnsi="Times New Roman" w:cs="Times New Roman"/>
          <w:sz w:val="24"/>
          <w:szCs w:val="24"/>
        </w:rPr>
      </w:pPr>
    </w:p>
    <w:p w:rsidR="00732D67" w:rsidRDefault="00280425" w:rsidP="00732D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Також</w:t>
      </w:r>
      <w:r w:rsidR="00732D67">
        <w:rPr>
          <w:rFonts w:ascii="Times New Roman" w:hAnsi="Times New Roman" w:cs="Times New Roman"/>
          <w:sz w:val="24"/>
          <w:szCs w:val="24"/>
        </w:rPr>
        <w:t xml:space="preserve"> варто зазначити, що наразі</w:t>
      </w:r>
      <w:r w:rsidR="00732D67" w:rsidRPr="006A6E39">
        <w:rPr>
          <w:rFonts w:ascii="Times New Roman" w:hAnsi="Times New Roman" w:cs="Times New Roman"/>
          <w:sz w:val="24"/>
          <w:szCs w:val="24"/>
        </w:rPr>
        <w:t xml:space="preserve"> використання штучного інтелекту в законотворчості перебуває</w:t>
      </w:r>
      <w:r w:rsidR="00732D67">
        <w:rPr>
          <w:rFonts w:ascii="Times New Roman" w:hAnsi="Times New Roman" w:cs="Times New Roman"/>
          <w:sz w:val="24"/>
          <w:szCs w:val="24"/>
        </w:rPr>
        <w:t xml:space="preserve"> лише на стадії</w:t>
      </w:r>
      <w:r w:rsidR="00732D67" w:rsidRPr="006A6E39">
        <w:rPr>
          <w:rFonts w:ascii="Times New Roman" w:hAnsi="Times New Roman" w:cs="Times New Roman"/>
          <w:sz w:val="24"/>
          <w:szCs w:val="24"/>
        </w:rPr>
        <w:t xml:space="preserve"> розрізнених</w:t>
      </w:r>
      <w:r w:rsidR="00732D67">
        <w:rPr>
          <w:rFonts w:ascii="Times New Roman" w:hAnsi="Times New Roman" w:cs="Times New Roman"/>
          <w:sz w:val="24"/>
          <w:szCs w:val="24"/>
        </w:rPr>
        <w:t>, хоч і активних,</w:t>
      </w:r>
      <w:r w:rsidR="00732D67" w:rsidRPr="006A6E39">
        <w:rPr>
          <w:rFonts w:ascii="Times New Roman" w:hAnsi="Times New Roman" w:cs="Times New Roman"/>
          <w:sz w:val="24"/>
          <w:szCs w:val="24"/>
        </w:rPr>
        <w:t xml:space="preserve"> експериментів. </w:t>
      </w:r>
      <w:r w:rsidR="00732D67">
        <w:rPr>
          <w:rFonts w:ascii="Times New Roman" w:hAnsi="Times New Roman" w:cs="Times New Roman"/>
          <w:sz w:val="24"/>
          <w:szCs w:val="24"/>
        </w:rPr>
        <w:t>Так, м</w:t>
      </w:r>
      <w:r w:rsidR="00732D67" w:rsidRPr="006A6E39">
        <w:rPr>
          <w:rFonts w:ascii="Times New Roman" w:hAnsi="Times New Roman" w:cs="Times New Roman"/>
          <w:sz w:val="24"/>
          <w:szCs w:val="24"/>
        </w:rPr>
        <w:t>и вже навчилися використовувати</w:t>
      </w:r>
      <w:r w:rsidR="00732D67">
        <w:rPr>
          <w:rFonts w:ascii="Times New Roman" w:hAnsi="Times New Roman" w:cs="Times New Roman"/>
          <w:sz w:val="24"/>
          <w:szCs w:val="24"/>
        </w:rPr>
        <w:t xml:space="preserve"> технології для рутинної роботи. Наприклад, для</w:t>
      </w:r>
      <w:r w:rsidR="00732D67" w:rsidRPr="006A6E39">
        <w:rPr>
          <w:rFonts w:ascii="Times New Roman" w:hAnsi="Times New Roman" w:cs="Times New Roman"/>
          <w:sz w:val="24"/>
          <w:szCs w:val="24"/>
        </w:rPr>
        <w:t xml:space="preserve"> автоматичного перекладу, сортування звернень громадян чи швидкого пошуку в архівах.</w:t>
      </w:r>
      <w:r w:rsidR="00732D67">
        <w:rPr>
          <w:rFonts w:ascii="Times New Roman" w:hAnsi="Times New Roman" w:cs="Times New Roman"/>
          <w:sz w:val="24"/>
          <w:szCs w:val="24"/>
        </w:rPr>
        <w:t xml:space="preserve"> Але все це виключно спроби полегшити процес законотворення, аж ніяк не правило.</w:t>
      </w:r>
    </w:p>
    <w:p w:rsidR="00DF6DBF" w:rsidRDefault="00280425" w:rsidP="000548C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00732D67">
        <w:rPr>
          <w:rFonts w:ascii="Times New Roman" w:hAnsi="Times New Roman" w:cs="Times New Roman"/>
          <w:sz w:val="24"/>
          <w:szCs w:val="24"/>
        </w:rPr>
        <w:t>ідкрита потреба в допомозі та залученні машин виникла через критичне ускладнення</w:t>
      </w:r>
      <w:r w:rsidR="00732D67" w:rsidRPr="00732D67">
        <w:rPr>
          <w:rFonts w:ascii="Times New Roman" w:hAnsi="Times New Roman" w:cs="Times New Roman"/>
          <w:sz w:val="24"/>
          <w:szCs w:val="24"/>
        </w:rPr>
        <w:t xml:space="preserve"> об’єктів правового регулювання та </w:t>
      </w:r>
      <w:r w:rsidR="00732D67">
        <w:rPr>
          <w:rFonts w:ascii="Times New Roman" w:hAnsi="Times New Roman" w:cs="Times New Roman"/>
          <w:sz w:val="24"/>
          <w:szCs w:val="24"/>
        </w:rPr>
        <w:t xml:space="preserve">пов’язана з </w:t>
      </w:r>
      <w:r w:rsidR="00732D67" w:rsidRPr="00732D67">
        <w:rPr>
          <w:rFonts w:ascii="Times New Roman" w:hAnsi="Times New Roman" w:cs="Times New Roman"/>
          <w:sz w:val="24"/>
          <w:szCs w:val="24"/>
        </w:rPr>
        <w:t>виникненням масивів «великих даних», які вже не піддаються ефективному опрацюванню традиційними методами.</w:t>
      </w:r>
      <w:r w:rsidR="00732D67">
        <w:rPr>
          <w:rFonts w:ascii="Times New Roman" w:hAnsi="Times New Roman" w:cs="Times New Roman"/>
          <w:sz w:val="24"/>
          <w:szCs w:val="24"/>
        </w:rPr>
        <w:t xml:space="preserve"> З іншого боку – відбулась значна цифрова трансформація в суспільстві. </w:t>
      </w:r>
      <w:r w:rsidR="00732D67" w:rsidRPr="00DF6DBF">
        <w:rPr>
          <w:rFonts w:ascii="Times New Roman" w:hAnsi="Times New Roman" w:cs="Times New Roman"/>
          <w:sz w:val="24"/>
          <w:szCs w:val="24"/>
        </w:rPr>
        <w:t>Попри зростаючий інтерес до штучного інтелекту у законотво</w:t>
      </w:r>
      <w:r w:rsidR="00732D67">
        <w:rPr>
          <w:rFonts w:ascii="Times New Roman" w:hAnsi="Times New Roman" w:cs="Times New Roman"/>
          <w:sz w:val="24"/>
          <w:szCs w:val="24"/>
        </w:rPr>
        <w:t>рчості, ця тема досі на піку вивчення</w:t>
      </w:r>
      <w:r w:rsidR="00732D67" w:rsidRPr="00DF6DBF">
        <w:rPr>
          <w:rFonts w:ascii="Times New Roman" w:hAnsi="Times New Roman" w:cs="Times New Roman"/>
          <w:sz w:val="24"/>
          <w:szCs w:val="24"/>
        </w:rPr>
        <w:t>.</w:t>
      </w:r>
      <w:r w:rsidR="00732D67">
        <w:rPr>
          <w:rFonts w:ascii="Times New Roman" w:hAnsi="Times New Roman" w:cs="Times New Roman"/>
          <w:sz w:val="24"/>
          <w:szCs w:val="24"/>
        </w:rPr>
        <w:t xml:space="preserve"> І буде такою найближчі десятки років.</w:t>
      </w:r>
      <w:r w:rsidR="00732D67" w:rsidRPr="00DF6DBF">
        <w:rPr>
          <w:rFonts w:ascii="Times New Roman" w:hAnsi="Times New Roman" w:cs="Times New Roman"/>
          <w:sz w:val="24"/>
          <w:szCs w:val="24"/>
        </w:rPr>
        <w:t xml:space="preserve"> </w:t>
      </w:r>
      <w:r w:rsidR="00732D67">
        <w:rPr>
          <w:rFonts w:ascii="Times New Roman" w:hAnsi="Times New Roman" w:cs="Times New Roman"/>
          <w:sz w:val="24"/>
          <w:szCs w:val="24"/>
        </w:rPr>
        <w:t>І навіть н</w:t>
      </w:r>
      <w:r w:rsidR="00732D67" w:rsidRPr="00732D67">
        <w:rPr>
          <w:rFonts w:ascii="Times New Roman" w:hAnsi="Times New Roman" w:cs="Times New Roman"/>
          <w:sz w:val="24"/>
          <w:szCs w:val="24"/>
        </w:rPr>
        <w:t>езважаючи на зростаючу практичну зацікавленість у використанні штучного інтелекту в законотворчості, кількість ґрунтовних наукових досліджень у цій сфері залишається обмеженою.</w:t>
      </w:r>
      <w:r w:rsidR="00732D67">
        <w:rPr>
          <w:rFonts w:ascii="Times New Roman" w:hAnsi="Times New Roman" w:cs="Times New Roman"/>
          <w:sz w:val="24"/>
          <w:szCs w:val="24"/>
        </w:rPr>
        <w:t xml:space="preserve"> Найголовнішою причиною цього є </w:t>
      </w:r>
      <w:r w:rsidR="00732D67" w:rsidRPr="00732D67">
        <w:rPr>
          <w:rFonts w:ascii="Times New Roman" w:hAnsi="Times New Roman" w:cs="Times New Roman"/>
          <w:sz w:val="24"/>
          <w:szCs w:val="24"/>
        </w:rPr>
        <w:t>відносна новизна такого напряму застосування ШІ</w:t>
      </w:r>
      <w:r w:rsidR="00732D67">
        <w:rPr>
          <w:rFonts w:ascii="Times New Roman" w:hAnsi="Times New Roman" w:cs="Times New Roman"/>
          <w:sz w:val="24"/>
          <w:szCs w:val="24"/>
        </w:rPr>
        <w:t xml:space="preserve">. </w:t>
      </w:r>
      <w:r w:rsidR="00732D67" w:rsidRPr="00DF6DBF">
        <w:rPr>
          <w:rFonts w:ascii="Times New Roman" w:hAnsi="Times New Roman" w:cs="Times New Roman"/>
          <w:sz w:val="24"/>
          <w:szCs w:val="24"/>
        </w:rPr>
        <w:t xml:space="preserve">Технології швидко змінюються, а їхній вплив на законодавчі процеси ще не сформувався у відпрацьовані методології. </w:t>
      </w:r>
      <w:r w:rsidR="00732D67">
        <w:rPr>
          <w:rFonts w:ascii="Times New Roman" w:hAnsi="Times New Roman" w:cs="Times New Roman"/>
          <w:sz w:val="24"/>
          <w:szCs w:val="24"/>
        </w:rPr>
        <w:t>Д</w:t>
      </w:r>
      <w:r w:rsidR="00732D67" w:rsidRPr="00DF6DBF">
        <w:rPr>
          <w:rFonts w:ascii="Times New Roman" w:hAnsi="Times New Roman" w:cs="Times New Roman"/>
          <w:sz w:val="24"/>
          <w:szCs w:val="24"/>
        </w:rPr>
        <w:t>ослідження ШІ вимагає одночасного поєднання знань із права, комп’ютерних наук, етики та соціальних наук, що ускладнює цілісний підхід. Відсутність стандартизованих методів оцінки ефективності та ризиків алгоритмічних систем, а також обмежений доступ до даних додатково гальмують науковий прогрес у цій сфері.</w:t>
      </w:r>
    </w:p>
    <w:p w:rsidR="000548CF" w:rsidRDefault="000548CF" w:rsidP="000548C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Можемо спрогнозувати</w:t>
      </w:r>
      <w:r w:rsidRPr="000548CF">
        <w:rPr>
          <w:rFonts w:ascii="Times New Roman" w:hAnsi="Times New Roman" w:cs="Times New Roman"/>
          <w:sz w:val="24"/>
          <w:szCs w:val="24"/>
        </w:rPr>
        <w:t>, що</w:t>
      </w:r>
      <w:r>
        <w:rPr>
          <w:rFonts w:ascii="Times New Roman" w:hAnsi="Times New Roman" w:cs="Times New Roman"/>
          <w:sz w:val="24"/>
          <w:szCs w:val="24"/>
        </w:rPr>
        <w:t xml:space="preserve"> з часом</w:t>
      </w:r>
      <w:r w:rsidRPr="000548CF">
        <w:rPr>
          <w:rFonts w:ascii="Times New Roman" w:hAnsi="Times New Roman" w:cs="Times New Roman"/>
          <w:sz w:val="24"/>
          <w:szCs w:val="24"/>
        </w:rPr>
        <w:t xml:space="preserve"> системи </w:t>
      </w:r>
      <w:r>
        <w:rPr>
          <w:rFonts w:ascii="Times New Roman" w:hAnsi="Times New Roman" w:cs="Times New Roman"/>
          <w:sz w:val="24"/>
          <w:szCs w:val="24"/>
        </w:rPr>
        <w:t xml:space="preserve">штучного інтелекту </w:t>
      </w:r>
      <w:r w:rsidRPr="000548CF">
        <w:rPr>
          <w:rFonts w:ascii="Times New Roman" w:hAnsi="Times New Roman" w:cs="Times New Roman"/>
          <w:sz w:val="24"/>
          <w:szCs w:val="24"/>
        </w:rPr>
        <w:t xml:space="preserve">дедалі активніше використовуватимуться </w:t>
      </w:r>
      <w:r>
        <w:rPr>
          <w:rFonts w:ascii="Times New Roman" w:hAnsi="Times New Roman" w:cs="Times New Roman"/>
          <w:sz w:val="24"/>
          <w:szCs w:val="24"/>
        </w:rPr>
        <w:t xml:space="preserve">на державному та міжнародному рівні. Наприклад, </w:t>
      </w:r>
      <w:r w:rsidRPr="000548CF">
        <w:rPr>
          <w:rFonts w:ascii="Times New Roman" w:hAnsi="Times New Roman" w:cs="Times New Roman"/>
          <w:sz w:val="24"/>
          <w:szCs w:val="24"/>
        </w:rPr>
        <w:t>для порівняльного аналізу законодавства різних держав</w:t>
      </w:r>
      <w:r>
        <w:rPr>
          <w:rFonts w:ascii="Times New Roman" w:hAnsi="Times New Roman" w:cs="Times New Roman"/>
          <w:sz w:val="24"/>
          <w:szCs w:val="24"/>
        </w:rPr>
        <w:t xml:space="preserve"> чи</w:t>
      </w:r>
      <w:r w:rsidRPr="000548CF">
        <w:rPr>
          <w:rFonts w:ascii="Times New Roman" w:hAnsi="Times New Roman" w:cs="Times New Roman"/>
          <w:sz w:val="24"/>
          <w:szCs w:val="24"/>
        </w:rPr>
        <w:t xml:space="preserve"> моделювання можливих соціально-економічних наслідків нормативних рішень. У межах міжнародних організацій ШІ може стати інструментом технічної підтримки під час підготовки рекомендаційних </w:t>
      </w:r>
      <w:r>
        <w:rPr>
          <w:rFonts w:ascii="Times New Roman" w:hAnsi="Times New Roman" w:cs="Times New Roman"/>
          <w:sz w:val="24"/>
          <w:szCs w:val="24"/>
        </w:rPr>
        <w:t>актів,</w:t>
      </w:r>
      <w:r w:rsidRPr="000548CF">
        <w:rPr>
          <w:rFonts w:ascii="Times New Roman" w:hAnsi="Times New Roman" w:cs="Times New Roman"/>
          <w:sz w:val="24"/>
          <w:szCs w:val="24"/>
        </w:rPr>
        <w:t xml:space="preserve"> систематизації великого масиву міжнародно-правових джерел.</w:t>
      </w:r>
      <w:r w:rsidRPr="000548CF">
        <w:t xml:space="preserve"> </w:t>
      </w:r>
      <w:r>
        <w:rPr>
          <w:rFonts w:ascii="Times New Roman" w:hAnsi="Times New Roman" w:cs="Times New Roman"/>
          <w:sz w:val="24"/>
          <w:szCs w:val="24"/>
        </w:rPr>
        <w:t xml:space="preserve">Але в той же час, </w:t>
      </w:r>
      <w:r w:rsidRPr="000548CF">
        <w:rPr>
          <w:rFonts w:ascii="Times New Roman" w:hAnsi="Times New Roman" w:cs="Times New Roman"/>
          <w:sz w:val="24"/>
          <w:szCs w:val="24"/>
        </w:rPr>
        <w:t xml:space="preserve">подальше використання штучного інтелекту у законотворчих процесах пов’язане </w:t>
      </w:r>
      <w:r>
        <w:rPr>
          <w:rFonts w:ascii="Times New Roman" w:hAnsi="Times New Roman" w:cs="Times New Roman"/>
          <w:sz w:val="24"/>
          <w:szCs w:val="24"/>
        </w:rPr>
        <w:t>й з певними ризиками. Оскільки держави перебувають на різному рівні</w:t>
      </w:r>
      <w:r w:rsidRPr="000548CF">
        <w:rPr>
          <w:rFonts w:ascii="Times New Roman" w:hAnsi="Times New Roman" w:cs="Times New Roman"/>
          <w:sz w:val="24"/>
          <w:szCs w:val="24"/>
        </w:rPr>
        <w:t xml:space="preserve"> технологічного розвитку</w:t>
      </w:r>
      <w:r>
        <w:rPr>
          <w:rFonts w:ascii="Times New Roman" w:hAnsi="Times New Roman" w:cs="Times New Roman"/>
          <w:sz w:val="24"/>
          <w:szCs w:val="24"/>
        </w:rPr>
        <w:t>, то це</w:t>
      </w:r>
      <w:r w:rsidRPr="000548CF">
        <w:rPr>
          <w:rFonts w:ascii="Times New Roman" w:hAnsi="Times New Roman" w:cs="Times New Roman"/>
          <w:sz w:val="24"/>
          <w:szCs w:val="24"/>
        </w:rPr>
        <w:t xml:space="preserve"> </w:t>
      </w:r>
      <w:r>
        <w:rPr>
          <w:rFonts w:ascii="Times New Roman" w:hAnsi="Times New Roman" w:cs="Times New Roman"/>
          <w:sz w:val="24"/>
          <w:szCs w:val="24"/>
        </w:rPr>
        <w:t>посилить нерівність між ними і неабияк вплине</w:t>
      </w:r>
      <w:r w:rsidRPr="000548CF">
        <w:rPr>
          <w:rFonts w:ascii="Times New Roman" w:hAnsi="Times New Roman" w:cs="Times New Roman"/>
          <w:sz w:val="24"/>
          <w:szCs w:val="24"/>
        </w:rPr>
        <w:t xml:space="preserve"> на баланс інтересів у міжнародному праві. Проблемними залишаються також питання прозорості роботи </w:t>
      </w:r>
      <w:r>
        <w:rPr>
          <w:rFonts w:ascii="Times New Roman" w:hAnsi="Times New Roman" w:cs="Times New Roman"/>
          <w:sz w:val="24"/>
          <w:szCs w:val="24"/>
        </w:rPr>
        <w:t xml:space="preserve">ШІ </w:t>
      </w:r>
      <w:r w:rsidRPr="000548CF">
        <w:rPr>
          <w:rFonts w:ascii="Times New Roman" w:hAnsi="Times New Roman" w:cs="Times New Roman"/>
          <w:sz w:val="24"/>
          <w:szCs w:val="24"/>
        </w:rPr>
        <w:t>і відповідальності за рішення, ухвалені з їх вико</w:t>
      </w:r>
      <w:r>
        <w:rPr>
          <w:rFonts w:ascii="Times New Roman" w:hAnsi="Times New Roman" w:cs="Times New Roman"/>
          <w:sz w:val="24"/>
          <w:szCs w:val="24"/>
        </w:rPr>
        <w:t>ристанням. О</w:t>
      </w:r>
      <w:r w:rsidRPr="000548CF">
        <w:rPr>
          <w:rFonts w:ascii="Times New Roman" w:hAnsi="Times New Roman" w:cs="Times New Roman"/>
          <w:sz w:val="24"/>
          <w:szCs w:val="24"/>
        </w:rPr>
        <w:t>собливо</w:t>
      </w:r>
      <w:r>
        <w:rPr>
          <w:rFonts w:ascii="Times New Roman" w:hAnsi="Times New Roman" w:cs="Times New Roman"/>
          <w:sz w:val="24"/>
          <w:szCs w:val="24"/>
        </w:rPr>
        <w:t xml:space="preserve"> гостро це відчувається</w:t>
      </w:r>
      <w:r w:rsidRPr="000548CF">
        <w:rPr>
          <w:rFonts w:ascii="Times New Roman" w:hAnsi="Times New Roman" w:cs="Times New Roman"/>
          <w:sz w:val="24"/>
          <w:szCs w:val="24"/>
        </w:rPr>
        <w:t xml:space="preserve"> за відсутності єдиних міжнародних стандартів контролю. </w:t>
      </w:r>
    </w:p>
    <w:p w:rsidR="00EB79F2" w:rsidRDefault="00C73C43" w:rsidP="006A3FD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Відтак незважаючи </w:t>
      </w:r>
      <w:r w:rsidRPr="00C73C43">
        <w:rPr>
          <w:rFonts w:ascii="Times New Roman" w:hAnsi="Times New Roman" w:cs="Times New Roman"/>
          <w:sz w:val="24"/>
          <w:szCs w:val="24"/>
        </w:rPr>
        <w:t>на значний потенціал штучного інтелекту у законотворчому процесі, ключові рішення залишаються за людиною.</w:t>
      </w:r>
      <w:r w:rsidR="00045BC0">
        <w:rPr>
          <w:rFonts w:ascii="Times New Roman" w:hAnsi="Times New Roman" w:cs="Times New Roman"/>
          <w:sz w:val="24"/>
          <w:szCs w:val="24"/>
        </w:rPr>
        <w:t xml:space="preserve"> Д</w:t>
      </w:r>
      <w:r w:rsidR="00045BC0" w:rsidRPr="00045BC0">
        <w:rPr>
          <w:rFonts w:ascii="Times New Roman" w:hAnsi="Times New Roman" w:cs="Times New Roman"/>
          <w:sz w:val="24"/>
          <w:szCs w:val="24"/>
        </w:rPr>
        <w:t>оки інтелектуальні системи не набудуть здатності до повноцінної етичної рефлексії та усвідомлення ціннісних пріоритетів суспільства.</w:t>
      </w:r>
      <w:r w:rsidR="00045BC0">
        <w:rPr>
          <w:rFonts w:ascii="Times New Roman" w:hAnsi="Times New Roman" w:cs="Times New Roman"/>
          <w:sz w:val="24"/>
          <w:szCs w:val="24"/>
        </w:rPr>
        <w:t xml:space="preserve"> На тому</w:t>
      </w:r>
      <w:r w:rsidR="00045BC0" w:rsidRPr="00045BC0">
        <w:rPr>
          <w:rFonts w:ascii="Times New Roman" w:hAnsi="Times New Roman" w:cs="Times New Roman"/>
          <w:sz w:val="24"/>
          <w:szCs w:val="24"/>
        </w:rPr>
        <w:t xml:space="preserve"> етапі розвитку науки і техніки</w:t>
      </w:r>
      <w:r w:rsidR="00045BC0">
        <w:rPr>
          <w:rFonts w:ascii="Times New Roman" w:hAnsi="Times New Roman" w:cs="Times New Roman"/>
          <w:sz w:val="24"/>
          <w:szCs w:val="24"/>
        </w:rPr>
        <w:t>, де ми перебуваємо, не існує</w:t>
      </w:r>
      <w:r w:rsidR="00045BC0" w:rsidRPr="00045BC0">
        <w:rPr>
          <w:rFonts w:ascii="Times New Roman" w:hAnsi="Times New Roman" w:cs="Times New Roman"/>
          <w:sz w:val="24"/>
          <w:szCs w:val="24"/>
        </w:rPr>
        <w:t xml:space="preserve"> достатніх підстав для повної делегації нормотворчих функ</w:t>
      </w:r>
      <w:r w:rsidR="00045BC0">
        <w:rPr>
          <w:rFonts w:ascii="Times New Roman" w:hAnsi="Times New Roman" w:cs="Times New Roman"/>
          <w:sz w:val="24"/>
          <w:szCs w:val="24"/>
        </w:rPr>
        <w:t>цій штучному інтелекту. Тому що</w:t>
      </w:r>
      <w:r w:rsidR="00045BC0" w:rsidRPr="00045BC0">
        <w:rPr>
          <w:rFonts w:ascii="Times New Roman" w:hAnsi="Times New Roman" w:cs="Times New Roman"/>
          <w:sz w:val="24"/>
          <w:szCs w:val="24"/>
        </w:rPr>
        <w:t xml:space="preserve"> існуючі моделі позбавлені автономної правосуб’єктності та здатності нести політичну відповідальність за соціальні наслідки прийнятих рішень.</w:t>
      </w:r>
      <w:r w:rsidR="00045BC0">
        <w:rPr>
          <w:rFonts w:ascii="Times New Roman" w:hAnsi="Times New Roman" w:cs="Times New Roman"/>
          <w:sz w:val="24"/>
          <w:szCs w:val="24"/>
        </w:rPr>
        <w:t xml:space="preserve"> Саме тому </w:t>
      </w:r>
      <w:r w:rsidR="00045BC0" w:rsidRPr="00045BC0">
        <w:rPr>
          <w:rFonts w:ascii="Times New Roman" w:hAnsi="Times New Roman" w:cs="Times New Roman"/>
          <w:sz w:val="24"/>
          <w:szCs w:val="24"/>
        </w:rPr>
        <w:t>до моменту розробки досконалих систем цифрового аудиту та формування єдиних етичних стандартів, роль людини як інтелектуально-вольового фільтра є не просто доцільною, а стратегічно необхідною для гарантування легітимності й гуманістичної спрямованості правової системи.</w:t>
      </w:r>
    </w:p>
    <w:p w:rsidR="00EB79F2" w:rsidRDefault="00EB79F2" w:rsidP="006F5430">
      <w:pPr>
        <w:spacing w:after="0" w:line="240" w:lineRule="auto"/>
        <w:ind w:firstLine="567"/>
        <w:jc w:val="both"/>
        <w:rPr>
          <w:rFonts w:ascii="Times New Roman" w:hAnsi="Times New Roman" w:cs="Times New Roman"/>
          <w:sz w:val="24"/>
          <w:szCs w:val="24"/>
        </w:rPr>
      </w:pPr>
      <w:r w:rsidRPr="000A1E4D">
        <w:rPr>
          <w:rFonts w:ascii="Times New Roman" w:hAnsi="Times New Roman" w:cs="Times New Roman"/>
          <w:b/>
          <w:sz w:val="24"/>
          <w:szCs w:val="24"/>
        </w:rPr>
        <w:t>Conclusion (Висновки).</w:t>
      </w:r>
      <w:r>
        <w:rPr>
          <w:rFonts w:ascii="Times New Roman" w:hAnsi="Times New Roman" w:cs="Times New Roman"/>
          <w:sz w:val="24"/>
          <w:szCs w:val="24"/>
        </w:rPr>
        <w:t xml:space="preserve"> </w:t>
      </w:r>
      <w:r w:rsidRPr="00EB79F2">
        <w:rPr>
          <w:rFonts w:ascii="Times New Roman" w:hAnsi="Times New Roman" w:cs="Times New Roman"/>
          <w:sz w:val="24"/>
          <w:szCs w:val="24"/>
        </w:rPr>
        <w:t>Підсумовуючи проведене дослідження, варто зазначити</w:t>
      </w:r>
      <w:r w:rsidR="002F5F54">
        <w:rPr>
          <w:rFonts w:ascii="Times New Roman" w:hAnsi="Times New Roman" w:cs="Times New Roman"/>
          <w:sz w:val="24"/>
          <w:szCs w:val="24"/>
        </w:rPr>
        <w:t>, що</w:t>
      </w:r>
      <w:r w:rsidR="000512B6">
        <w:rPr>
          <w:rFonts w:ascii="Times New Roman" w:hAnsi="Times New Roman" w:cs="Times New Roman"/>
          <w:sz w:val="24"/>
          <w:szCs w:val="24"/>
        </w:rPr>
        <w:t xml:space="preserve"> наразі п</w:t>
      </w:r>
      <w:r w:rsidR="000512B6" w:rsidRPr="000512B6">
        <w:rPr>
          <w:rFonts w:ascii="Times New Roman" w:hAnsi="Times New Roman" w:cs="Times New Roman"/>
          <w:sz w:val="24"/>
          <w:szCs w:val="24"/>
        </w:rPr>
        <w:t>роцес</w:t>
      </w:r>
      <w:r w:rsidR="000512B6">
        <w:rPr>
          <w:rFonts w:ascii="Times New Roman" w:hAnsi="Times New Roman" w:cs="Times New Roman"/>
          <w:sz w:val="24"/>
          <w:szCs w:val="24"/>
        </w:rPr>
        <w:t>и</w:t>
      </w:r>
      <w:r w:rsidR="000512B6" w:rsidRPr="000512B6">
        <w:rPr>
          <w:rFonts w:ascii="Times New Roman" w:hAnsi="Times New Roman" w:cs="Times New Roman"/>
          <w:sz w:val="24"/>
          <w:szCs w:val="24"/>
        </w:rPr>
        <w:t xml:space="preserve"> інтеграції систем штучного інтелекту у сферу законотворчості набув</w:t>
      </w:r>
      <w:r w:rsidR="000512B6">
        <w:rPr>
          <w:rFonts w:ascii="Times New Roman" w:hAnsi="Times New Roman" w:cs="Times New Roman"/>
          <w:sz w:val="24"/>
          <w:szCs w:val="24"/>
        </w:rPr>
        <w:t>ають</w:t>
      </w:r>
      <w:r w:rsidR="000512B6" w:rsidRPr="000512B6">
        <w:rPr>
          <w:rFonts w:ascii="Times New Roman" w:hAnsi="Times New Roman" w:cs="Times New Roman"/>
          <w:sz w:val="24"/>
          <w:szCs w:val="24"/>
        </w:rPr>
        <w:t xml:space="preserve"> характеру незворотної глобальної трансформації, що докорінно змінює методологію підготовки нормативних актів.</w:t>
      </w:r>
      <w:r w:rsidR="000512B6">
        <w:rPr>
          <w:rFonts w:ascii="Times New Roman" w:hAnsi="Times New Roman" w:cs="Times New Roman"/>
          <w:sz w:val="24"/>
          <w:szCs w:val="24"/>
        </w:rPr>
        <w:t xml:space="preserve"> Поняття «ш</w:t>
      </w:r>
      <w:r w:rsidR="002F5F54" w:rsidRPr="002F5F54">
        <w:rPr>
          <w:rFonts w:ascii="Times New Roman" w:hAnsi="Times New Roman" w:cs="Times New Roman"/>
          <w:sz w:val="24"/>
          <w:szCs w:val="24"/>
        </w:rPr>
        <w:t>тучний інтелект</w:t>
      </w:r>
      <w:r w:rsidR="000512B6">
        <w:rPr>
          <w:rFonts w:ascii="Times New Roman" w:hAnsi="Times New Roman" w:cs="Times New Roman"/>
          <w:sz w:val="24"/>
          <w:szCs w:val="24"/>
        </w:rPr>
        <w:t>» (ШІ) являє собою</w:t>
      </w:r>
      <w:r w:rsidR="002F5F54" w:rsidRPr="002F5F54">
        <w:rPr>
          <w:rFonts w:ascii="Times New Roman" w:hAnsi="Times New Roman" w:cs="Times New Roman"/>
          <w:sz w:val="24"/>
          <w:szCs w:val="24"/>
        </w:rPr>
        <w:t xml:space="preserve"> сукупність технологічних рішень, які дозволяють машинам аналізувати та обробляти інформацію, </w:t>
      </w:r>
      <w:r w:rsidR="002F5F54" w:rsidRPr="002F5F54">
        <w:rPr>
          <w:rFonts w:ascii="Times New Roman" w:hAnsi="Times New Roman" w:cs="Times New Roman"/>
          <w:sz w:val="24"/>
          <w:szCs w:val="24"/>
        </w:rPr>
        <w:lastRenderedPageBreak/>
        <w:t>навчатися на основі даних, прогнозувати події, формувати рекомендації та виконувати завдання, що традиційно пов’язуються з людською інтелектуальною діяльністю. ШІ розглядається як інструмент підтримки людини, а не як автономний учасник правових або соціальних процесів, що дозволяє делегувати йому певні функції при збереженні контролю та відповідальності за результат людиною.</w:t>
      </w:r>
    </w:p>
    <w:p w:rsidR="000A1E4D" w:rsidRDefault="00471A4C"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сьогодні</w:t>
      </w:r>
      <w:r w:rsidR="000A1E4D" w:rsidRPr="000A1E4D">
        <w:rPr>
          <w:rFonts w:ascii="Times New Roman" w:hAnsi="Times New Roman" w:cs="Times New Roman"/>
          <w:sz w:val="24"/>
          <w:szCs w:val="24"/>
        </w:rPr>
        <w:t xml:space="preserve"> штучний інтелект застосовується у багатьох сферах діяльності, від медицини та освіти до фінансів і державного управління. У законотворчості його практичне значення полягає у здатності п</w:t>
      </w:r>
      <w:r w:rsidR="000A1E4D">
        <w:rPr>
          <w:rFonts w:ascii="Times New Roman" w:hAnsi="Times New Roman" w:cs="Times New Roman"/>
          <w:sz w:val="24"/>
          <w:szCs w:val="24"/>
        </w:rPr>
        <w:t>ідвищувати ефективність процесу.</w:t>
      </w:r>
      <w:r w:rsidR="000A1E4D" w:rsidRPr="000A1E4D">
        <w:rPr>
          <w:rFonts w:ascii="Times New Roman" w:hAnsi="Times New Roman" w:cs="Times New Roman"/>
          <w:sz w:val="24"/>
          <w:szCs w:val="24"/>
        </w:rPr>
        <w:t xml:space="preserve"> ШІ може відстежувати та аналізувати існуюче законодавство, виявляти колізії нормативних актів і прогнозувати соціальні, економічні та правові наслідки нових норм. Таке використання дозволяє оптимізувати ресурси, прискорювати обробку великих обсягів інформації та підтримувати обґрунтованість рішень.</w:t>
      </w:r>
    </w:p>
    <w:p w:rsidR="000A1E4D" w:rsidRDefault="000A1E4D" w:rsidP="006F5430">
      <w:pPr>
        <w:spacing w:after="0" w:line="240" w:lineRule="auto"/>
        <w:ind w:firstLine="567"/>
        <w:jc w:val="both"/>
        <w:rPr>
          <w:rFonts w:ascii="Times New Roman" w:hAnsi="Times New Roman" w:cs="Times New Roman"/>
          <w:sz w:val="24"/>
          <w:szCs w:val="24"/>
        </w:rPr>
      </w:pPr>
      <w:r w:rsidRPr="000A1E4D">
        <w:rPr>
          <w:rFonts w:ascii="Times New Roman" w:hAnsi="Times New Roman" w:cs="Times New Roman"/>
          <w:sz w:val="24"/>
          <w:szCs w:val="24"/>
        </w:rPr>
        <w:t xml:space="preserve">У міжнародній практиці </w:t>
      </w:r>
      <w:r w:rsidR="00545EE0">
        <w:rPr>
          <w:rFonts w:ascii="Times New Roman" w:hAnsi="Times New Roman" w:cs="Times New Roman"/>
          <w:sz w:val="24"/>
          <w:szCs w:val="24"/>
        </w:rPr>
        <w:t xml:space="preserve">вже </w:t>
      </w:r>
      <w:r w:rsidRPr="000A1E4D">
        <w:rPr>
          <w:rFonts w:ascii="Times New Roman" w:hAnsi="Times New Roman" w:cs="Times New Roman"/>
          <w:sz w:val="24"/>
          <w:szCs w:val="24"/>
        </w:rPr>
        <w:t>зафіксовано окремі успішні приклади застосування штучн</w:t>
      </w:r>
      <w:r>
        <w:rPr>
          <w:rFonts w:ascii="Times New Roman" w:hAnsi="Times New Roman" w:cs="Times New Roman"/>
          <w:sz w:val="24"/>
          <w:szCs w:val="24"/>
        </w:rPr>
        <w:t>ого інтелекту у законотворчості. З</w:t>
      </w:r>
      <w:r w:rsidRPr="000A1E4D">
        <w:rPr>
          <w:rFonts w:ascii="Times New Roman" w:hAnsi="Times New Roman" w:cs="Times New Roman"/>
          <w:sz w:val="24"/>
          <w:szCs w:val="24"/>
        </w:rPr>
        <w:t>окрема використання системи Ulysses у Бразилії для класифікації законопроєктів та аналізу поправок, а також інструментів автоматизованого уза</w:t>
      </w:r>
      <w:r>
        <w:rPr>
          <w:rFonts w:ascii="Times New Roman" w:hAnsi="Times New Roman" w:cs="Times New Roman"/>
          <w:sz w:val="24"/>
          <w:szCs w:val="24"/>
        </w:rPr>
        <w:t>гальнення нормативних текстів (</w:t>
      </w:r>
      <w:r>
        <w:rPr>
          <w:rFonts w:ascii="Times New Roman" w:hAnsi="Times New Roman" w:cs="Times New Roman"/>
          <w:sz w:val="24"/>
          <w:szCs w:val="24"/>
          <w:lang w:val="en-US"/>
        </w:rPr>
        <w:t>S</w:t>
      </w:r>
      <w:r>
        <w:rPr>
          <w:rFonts w:ascii="Times New Roman" w:hAnsi="Times New Roman" w:cs="Times New Roman"/>
          <w:sz w:val="24"/>
          <w:szCs w:val="24"/>
        </w:rPr>
        <w:t>ummarizer). Проте</w:t>
      </w:r>
      <w:r w:rsidRPr="000A1E4D">
        <w:rPr>
          <w:rFonts w:ascii="Times New Roman" w:hAnsi="Times New Roman" w:cs="Times New Roman"/>
          <w:sz w:val="24"/>
          <w:szCs w:val="24"/>
        </w:rPr>
        <w:t xml:space="preserve"> негативні приклади</w:t>
      </w:r>
      <w:r w:rsidR="00545EE0">
        <w:rPr>
          <w:rFonts w:ascii="Times New Roman" w:hAnsi="Times New Roman" w:cs="Times New Roman"/>
          <w:sz w:val="24"/>
          <w:szCs w:val="24"/>
        </w:rPr>
        <w:t xml:space="preserve"> також наявні. Які</w:t>
      </w:r>
      <w:r w:rsidRPr="000A1E4D">
        <w:rPr>
          <w:rFonts w:ascii="Times New Roman" w:hAnsi="Times New Roman" w:cs="Times New Roman"/>
          <w:sz w:val="24"/>
          <w:szCs w:val="24"/>
        </w:rPr>
        <w:t xml:space="preserve"> виявляють ризики алгоритмічних помилок, непрозо</w:t>
      </w:r>
      <w:r w:rsidR="00134B59">
        <w:rPr>
          <w:rFonts w:ascii="Times New Roman" w:hAnsi="Times New Roman" w:cs="Times New Roman"/>
          <w:sz w:val="24"/>
          <w:szCs w:val="24"/>
        </w:rPr>
        <w:t>рості та обмеженої підзвітності. Це</w:t>
      </w:r>
      <w:r w:rsidRPr="000A1E4D">
        <w:rPr>
          <w:rFonts w:ascii="Times New Roman" w:hAnsi="Times New Roman" w:cs="Times New Roman"/>
          <w:sz w:val="24"/>
          <w:szCs w:val="24"/>
        </w:rPr>
        <w:t xml:space="preserve"> зумовлює необхідність чітких меж і постійного людського контролю при використанні ШІ у нормотворчому процесі.</w:t>
      </w:r>
    </w:p>
    <w:p w:rsidR="000A1E4D" w:rsidRDefault="00134B59" w:rsidP="006F54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Отже, п</w:t>
      </w:r>
      <w:r w:rsidRPr="00134B59">
        <w:rPr>
          <w:rFonts w:ascii="Times New Roman" w:hAnsi="Times New Roman" w:cs="Times New Roman"/>
          <w:sz w:val="24"/>
          <w:szCs w:val="24"/>
        </w:rPr>
        <w:t>ерспективи використання штучного інтелекту у законотворчості пов’язані з подальшим розвитком аналітичних інструментів, здатних підвищувати обґрунтованість рішень, покращувати прогнозування наслідків правового регулювання та оптимізувати роботу з великими масивами нормативних даних</w:t>
      </w:r>
      <w:r>
        <w:rPr>
          <w:rFonts w:ascii="Times New Roman" w:hAnsi="Times New Roman" w:cs="Times New Roman"/>
          <w:sz w:val="24"/>
          <w:szCs w:val="24"/>
        </w:rPr>
        <w:t>. Але виключно</w:t>
      </w:r>
      <w:r w:rsidRPr="00134B59">
        <w:rPr>
          <w:rFonts w:ascii="Times New Roman" w:hAnsi="Times New Roman" w:cs="Times New Roman"/>
          <w:sz w:val="24"/>
          <w:szCs w:val="24"/>
        </w:rPr>
        <w:t xml:space="preserve"> за умови збереження провідної ролі людини.</w:t>
      </w:r>
    </w:p>
    <w:p w:rsidR="00A8641D" w:rsidRDefault="00A8641D">
      <w:pPr>
        <w:rPr>
          <w:rFonts w:ascii="Times New Roman" w:hAnsi="Times New Roman" w:cs="Times New Roman"/>
          <w:sz w:val="24"/>
          <w:szCs w:val="24"/>
        </w:rPr>
      </w:pPr>
      <w:r>
        <w:rPr>
          <w:rFonts w:ascii="Times New Roman" w:hAnsi="Times New Roman" w:cs="Times New Roman"/>
          <w:sz w:val="24"/>
          <w:szCs w:val="24"/>
        </w:rPr>
        <w:br w:type="page"/>
      </w:r>
    </w:p>
    <w:p w:rsidR="00A8641D" w:rsidRPr="00A8641D" w:rsidRDefault="00A8641D" w:rsidP="00A8641D">
      <w:pPr>
        <w:spacing w:after="0" w:line="240" w:lineRule="auto"/>
        <w:ind w:firstLine="567"/>
        <w:jc w:val="center"/>
        <w:rPr>
          <w:rFonts w:ascii="Times New Roman" w:hAnsi="Times New Roman" w:cs="Times New Roman"/>
          <w:b/>
          <w:sz w:val="28"/>
          <w:szCs w:val="28"/>
        </w:rPr>
      </w:pPr>
      <w:r w:rsidRPr="00A8641D">
        <w:rPr>
          <w:rFonts w:ascii="Times New Roman" w:hAnsi="Times New Roman" w:cs="Times New Roman"/>
          <w:b/>
          <w:sz w:val="28"/>
          <w:szCs w:val="28"/>
        </w:rPr>
        <w:lastRenderedPageBreak/>
        <w:t>Список використаних джерел:</w:t>
      </w:r>
    </w:p>
    <w:p w:rsidR="00A8641D" w:rsidRDefault="00A8641D" w:rsidP="00A8641D">
      <w:pPr>
        <w:spacing w:after="0" w:line="240" w:lineRule="auto"/>
        <w:ind w:firstLine="567"/>
        <w:jc w:val="center"/>
        <w:rPr>
          <w:rFonts w:ascii="Times New Roman" w:hAnsi="Times New Roman" w:cs="Times New Roman"/>
          <w:sz w:val="24"/>
          <w:szCs w:val="24"/>
        </w:rPr>
      </w:pPr>
    </w:p>
    <w:p w:rsidR="00C73C43" w:rsidRDefault="00C73C43" w:rsidP="003153AE">
      <w:pPr>
        <w:spacing w:after="0" w:line="240" w:lineRule="auto"/>
        <w:ind w:left="567" w:hanging="567"/>
        <w:jc w:val="both"/>
        <w:rPr>
          <w:rFonts w:ascii="Times New Roman" w:hAnsi="Times New Roman" w:cs="Times New Roman"/>
          <w:sz w:val="24"/>
          <w:szCs w:val="24"/>
        </w:rPr>
      </w:pPr>
      <w:r w:rsidRPr="00AC31F0">
        <w:rPr>
          <w:rFonts w:ascii="Times New Roman" w:hAnsi="Times New Roman" w:cs="Times New Roman"/>
          <w:sz w:val="24"/>
          <w:szCs w:val="24"/>
        </w:rPr>
        <w:t xml:space="preserve">Bryson, J. J. (2018). </w:t>
      </w:r>
      <w:r w:rsidRPr="00AC31F0">
        <w:rPr>
          <w:rFonts w:ascii="Times New Roman" w:hAnsi="Times New Roman" w:cs="Times New Roman"/>
          <w:i/>
          <w:iCs/>
          <w:sz w:val="24"/>
          <w:szCs w:val="24"/>
        </w:rPr>
        <w:t>The past decade and future of AI’s impact on society</w:t>
      </w:r>
      <w:r w:rsidRPr="00AC31F0">
        <w:rPr>
          <w:rFonts w:ascii="Times New Roman" w:hAnsi="Times New Roman" w:cs="Times New Roman"/>
          <w:sz w:val="24"/>
          <w:szCs w:val="24"/>
        </w:rPr>
        <w:t>. Science and Engineering Ethics, 24(2), 597–603.</w:t>
      </w:r>
    </w:p>
    <w:p w:rsidR="00C73C43" w:rsidRDefault="00C73C43" w:rsidP="003153AE">
      <w:pPr>
        <w:spacing w:after="0" w:line="240" w:lineRule="auto"/>
        <w:ind w:left="567" w:hanging="567"/>
        <w:jc w:val="both"/>
        <w:rPr>
          <w:rFonts w:ascii="Times New Roman" w:hAnsi="Times New Roman" w:cs="Times New Roman"/>
          <w:sz w:val="24"/>
          <w:szCs w:val="24"/>
        </w:rPr>
      </w:pPr>
      <w:r w:rsidRPr="00160A8C">
        <w:rPr>
          <w:rFonts w:ascii="Times New Roman" w:hAnsi="Times New Roman" w:cs="Times New Roman"/>
          <w:sz w:val="24"/>
          <w:szCs w:val="24"/>
        </w:rPr>
        <w:t xml:space="preserve">Council of Europe. (2024). </w:t>
      </w:r>
      <w:r w:rsidRPr="00160A8C">
        <w:rPr>
          <w:rFonts w:ascii="Times New Roman" w:hAnsi="Times New Roman" w:cs="Times New Roman"/>
          <w:i/>
          <w:iCs/>
          <w:sz w:val="24"/>
          <w:szCs w:val="24"/>
        </w:rPr>
        <w:t>Framework Convention on Artificial Intelligence and Human Rights, Democracy and the Rule of Law</w:t>
      </w:r>
      <w:r w:rsidRPr="00160A8C">
        <w:rPr>
          <w:rFonts w:ascii="Times New Roman" w:hAnsi="Times New Roman" w:cs="Times New Roman"/>
          <w:sz w:val="24"/>
          <w:szCs w:val="24"/>
        </w:rPr>
        <w:t xml:space="preserve">. </w:t>
      </w:r>
      <w:hyperlink r:id="rId7" w:tgtFrame="_blank" w:history="1">
        <w:r w:rsidRPr="00160A8C">
          <w:rPr>
            <w:rStyle w:val="a5"/>
            <w:rFonts w:ascii="Times New Roman" w:hAnsi="Times New Roman" w:cs="Times New Roman"/>
            <w:sz w:val="24"/>
            <w:szCs w:val="24"/>
          </w:rPr>
          <w:t>https://rm.coe.int/1680af3282</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737B24">
        <w:rPr>
          <w:rFonts w:ascii="Times New Roman" w:hAnsi="Times New Roman" w:cs="Times New Roman"/>
          <w:bCs/>
          <w:sz w:val="24"/>
          <w:szCs w:val="24"/>
        </w:rPr>
        <w:t>Diia.Data.</w:t>
      </w:r>
      <w:r w:rsidRPr="00737B24">
        <w:rPr>
          <w:rFonts w:ascii="Times New Roman" w:hAnsi="Times New Roman" w:cs="Times New Roman"/>
          <w:sz w:val="24"/>
          <w:szCs w:val="24"/>
        </w:rPr>
        <w:t xml:space="preserve"> (n.d.). </w:t>
      </w:r>
      <w:r w:rsidRPr="00737B24">
        <w:rPr>
          <w:rFonts w:ascii="Times New Roman" w:hAnsi="Times New Roman" w:cs="Times New Roman"/>
          <w:i/>
          <w:iCs/>
          <w:sz w:val="24"/>
          <w:szCs w:val="24"/>
        </w:rPr>
        <w:t>Штучний інтелект</w:t>
      </w:r>
      <w:r w:rsidRPr="00737B24">
        <w:rPr>
          <w:rFonts w:ascii="Times New Roman" w:hAnsi="Times New Roman" w:cs="Times New Roman"/>
          <w:sz w:val="24"/>
          <w:szCs w:val="24"/>
        </w:rPr>
        <w:t>.</w:t>
      </w:r>
      <w:r>
        <w:rPr>
          <w:rFonts w:ascii="Times New Roman" w:hAnsi="Times New Roman" w:cs="Times New Roman"/>
          <w:sz w:val="24"/>
          <w:szCs w:val="24"/>
        </w:rPr>
        <w:t xml:space="preserve"> </w:t>
      </w:r>
      <w:r w:rsidRPr="006F5430">
        <w:rPr>
          <w:rFonts w:ascii="Times New Roman" w:hAnsi="Times New Roman" w:cs="Times New Roman"/>
          <w:sz w:val="24"/>
          <w:szCs w:val="24"/>
        </w:rPr>
        <w:t>Retrieved from</w:t>
      </w:r>
      <w:r w:rsidRPr="00737B24">
        <w:rPr>
          <w:rFonts w:ascii="Times New Roman" w:hAnsi="Times New Roman" w:cs="Times New Roman"/>
          <w:sz w:val="24"/>
          <w:szCs w:val="24"/>
        </w:rPr>
        <w:t xml:space="preserve"> </w:t>
      </w:r>
      <w:hyperlink r:id="rId8" w:history="1">
        <w:r w:rsidRPr="006F5430">
          <w:rPr>
            <w:rStyle w:val="a5"/>
            <w:rFonts w:ascii="Times New Roman" w:hAnsi="Times New Roman" w:cs="Times New Roman"/>
            <w:sz w:val="24"/>
            <w:szCs w:val="24"/>
          </w:rPr>
          <w:t>https://diia.data.gov.ua/info-center/ai</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D015A0">
        <w:rPr>
          <w:rFonts w:ascii="Times New Roman" w:hAnsi="Times New Roman" w:cs="Times New Roman"/>
          <w:sz w:val="24"/>
          <w:szCs w:val="24"/>
        </w:rPr>
        <w:t>Dubas, V. M. (2024). Doctrine ideas about law-making and its policy. </w:t>
      </w:r>
      <w:r w:rsidRPr="00D015A0">
        <w:rPr>
          <w:rFonts w:ascii="Times New Roman" w:hAnsi="Times New Roman" w:cs="Times New Roman"/>
          <w:i/>
          <w:iCs/>
          <w:sz w:val="24"/>
          <w:szCs w:val="24"/>
        </w:rPr>
        <w:t>Analytical and Comparative Jurisprudence</w:t>
      </w:r>
      <w:r w:rsidRPr="00D015A0">
        <w:rPr>
          <w:rFonts w:ascii="Times New Roman" w:hAnsi="Times New Roman" w:cs="Times New Roman"/>
          <w:sz w:val="24"/>
          <w:szCs w:val="24"/>
        </w:rPr>
        <w:t>, (4), 17–22. </w:t>
      </w:r>
      <w:hyperlink r:id="rId9" w:tgtFrame="_blank" w:history="1">
        <w:r w:rsidRPr="00D015A0">
          <w:rPr>
            <w:rStyle w:val="a5"/>
            <w:rFonts w:ascii="Times New Roman" w:hAnsi="Times New Roman" w:cs="Times New Roman"/>
            <w:sz w:val="24"/>
            <w:szCs w:val="24"/>
          </w:rPr>
          <w:t>https://doi.org/10.24144/2788-6018.2024.04.1</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985175">
        <w:rPr>
          <w:rFonts w:ascii="Times New Roman" w:hAnsi="Times New Roman" w:cs="Times New Roman"/>
          <w:sz w:val="24"/>
          <w:szCs w:val="24"/>
        </w:rPr>
        <w:t xml:space="preserve">European Parliament. (2024). </w:t>
      </w:r>
      <w:r w:rsidRPr="00985175">
        <w:rPr>
          <w:rFonts w:ascii="Times New Roman" w:hAnsi="Times New Roman" w:cs="Times New Roman"/>
          <w:i/>
          <w:iCs/>
          <w:sz w:val="24"/>
          <w:szCs w:val="24"/>
        </w:rPr>
        <w:t>Artificial Intelligence Act: EU legislation in progress</w:t>
      </w:r>
      <w:r w:rsidRPr="00985175">
        <w:rPr>
          <w:rFonts w:ascii="Times New Roman" w:hAnsi="Times New Roman" w:cs="Times New Roman"/>
          <w:sz w:val="24"/>
          <w:szCs w:val="24"/>
        </w:rPr>
        <w:t xml:space="preserve">. European Parliamentary Research Service. </w:t>
      </w:r>
      <w:hyperlink r:id="rId10" w:tgtFrame="_blank" w:history="1">
        <w:r w:rsidRPr="00985175">
          <w:rPr>
            <w:rStyle w:val="a5"/>
            <w:rFonts w:ascii="Times New Roman" w:hAnsi="Times New Roman" w:cs="Times New Roman"/>
            <w:sz w:val="24"/>
            <w:szCs w:val="24"/>
          </w:rPr>
          <w:t>https://www.europarl.europa.eu/thinktank/en/document/EPRS_BRI(2021)690445</w:t>
        </w:r>
      </w:hyperlink>
    </w:p>
    <w:p w:rsidR="00C73C43" w:rsidRPr="00737B24" w:rsidRDefault="00C73C43" w:rsidP="003153AE">
      <w:pPr>
        <w:spacing w:after="0" w:line="240" w:lineRule="auto"/>
        <w:ind w:left="567" w:hanging="567"/>
        <w:jc w:val="both"/>
        <w:rPr>
          <w:rFonts w:ascii="Times New Roman" w:hAnsi="Times New Roman" w:cs="Times New Roman"/>
          <w:sz w:val="24"/>
          <w:szCs w:val="24"/>
        </w:rPr>
      </w:pPr>
      <w:r w:rsidRPr="00737B24">
        <w:rPr>
          <w:rFonts w:ascii="Times New Roman" w:hAnsi="Times New Roman" w:cs="Times New Roman"/>
          <w:bCs/>
          <w:sz w:val="24"/>
          <w:szCs w:val="24"/>
        </w:rPr>
        <w:t>European Union.</w:t>
      </w:r>
      <w:r w:rsidRPr="00737B24">
        <w:rPr>
          <w:rFonts w:ascii="Times New Roman" w:hAnsi="Times New Roman" w:cs="Times New Roman"/>
          <w:sz w:val="24"/>
          <w:szCs w:val="24"/>
        </w:rPr>
        <w:t xml:space="preserve"> (2024). </w:t>
      </w:r>
      <w:r w:rsidRPr="00737B24">
        <w:rPr>
          <w:rFonts w:ascii="Times New Roman" w:hAnsi="Times New Roman" w:cs="Times New Roman"/>
          <w:i/>
          <w:iCs/>
          <w:sz w:val="24"/>
          <w:szCs w:val="24"/>
        </w:rPr>
        <w:t>Artificial Intelligence Act (Regulation (EU) 2024/1689)</w:t>
      </w:r>
      <w:r w:rsidRPr="00737B24">
        <w:rPr>
          <w:rFonts w:ascii="Times New Roman" w:hAnsi="Times New Roman" w:cs="Times New Roman"/>
          <w:sz w:val="24"/>
          <w:szCs w:val="24"/>
        </w:rPr>
        <w:t xml:space="preserve">. </w:t>
      </w:r>
      <w:r w:rsidRPr="006F5430">
        <w:rPr>
          <w:rFonts w:ascii="Times New Roman" w:hAnsi="Times New Roman" w:cs="Times New Roman"/>
          <w:sz w:val="24"/>
          <w:szCs w:val="24"/>
        </w:rPr>
        <w:t>Retrieved from</w:t>
      </w:r>
      <w:r>
        <w:rPr>
          <w:rFonts w:ascii="Times New Roman" w:hAnsi="Times New Roman" w:cs="Times New Roman"/>
          <w:sz w:val="24"/>
          <w:szCs w:val="24"/>
        </w:rPr>
        <w:t xml:space="preserve"> </w:t>
      </w:r>
      <w:hyperlink r:id="rId11" w:history="1">
        <w:r w:rsidRPr="006F5430">
          <w:rPr>
            <w:rStyle w:val="a5"/>
            <w:rFonts w:ascii="Times New Roman" w:hAnsi="Times New Roman" w:cs="Times New Roman"/>
            <w:sz w:val="24"/>
            <w:szCs w:val="24"/>
          </w:rPr>
          <w:t>https://www.aiact-info.eu/</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985175">
        <w:rPr>
          <w:rFonts w:ascii="Times New Roman" w:hAnsi="Times New Roman" w:cs="Times New Roman"/>
          <w:sz w:val="24"/>
          <w:szCs w:val="24"/>
        </w:rPr>
        <w:t>Inter</w:t>
      </w:r>
      <w:r w:rsidRPr="00985175">
        <w:rPr>
          <w:rFonts w:ascii="Times New Roman" w:hAnsi="Times New Roman" w:cs="Times New Roman"/>
          <w:sz w:val="24"/>
          <w:szCs w:val="24"/>
        </w:rPr>
        <w:noBreakHyphen/>
        <w:t xml:space="preserve">Parliamentary Union. (2022, June 1). </w:t>
      </w:r>
      <w:r w:rsidRPr="00985175">
        <w:rPr>
          <w:rFonts w:ascii="Times New Roman" w:hAnsi="Times New Roman" w:cs="Times New Roman"/>
          <w:i/>
          <w:iCs/>
          <w:sz w:val="24"/>
          <w:szCs w:val="24"/>
        </w:rPr>
        <w:t>Brazil: A digitally mature parliament</w:t>
      </w:r>
      <w:r w:rsidRPr="00985175">
        <w:rPr>
          <w:rFonts w:ascii="Times New Roman" w:hAnsi="Times New Roman" w:cs="Times New Roman"/>
          <w:sz w:val="24"/>
          <w:szCs w:val="24"/>
        </w:rPr>
        <w:t xml:space="preserve">. </w:t>
      </w:r>
      <w:hyperlink r:id="rId12" w:history="1">
        <w:r w:rsidRPr="00985175">
          <w:rPr>
            <w:rStyle w:val="a5"/>
            <w:rFonts w:ascii="Times New Roman" w:hAnsi="Times New Roman" w:cs="Times New Roman"/>
            <w:sz w:val="24"/>
            <w:szCs w:val="24"/>
          </w:rPr>
          <w:t>https://www.ipu.org/news/case-studies/2022-06/brazil-digitally-mature-parliament</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B9025D">
        <w:rPr>
          <w:rFonts w:ascii="Times New Roman" w:hAnsi="Times New Roman" w:cs="Times New Roman"/>
          <w:sz w:val="24"/>
          <w:szCs w:val="24"/>
        </w:rPr>
        <w:t>Kamardina, Y. V., Polyarush-Safronenko, S. O., &amp; Vyshnevska, Y. V. (2024). Human rights in the era of artificial intelligence. </w:t>
      </w:r>
      <w:r w:rsidRPr="00B9025D">
        <w:rPr>
          <w:rFonts w:ascii="Times New Roman" w:hAnsi="Times New Roman" w:cs="Times New Roman"/>
          <w:i/>
          <w:iCs/>
          <w:sz w:val="24"/>
          <w:szCs w:val="24"/>
        </w:rPr>
        <w:t>Vìsnik Marìupolʹsʹkogo deržavnogo unìversitetu. Serìâ: Pravo</w:t>
      </w:r>
      <w:r w:rsidRPr="00B9025D">
        <w:rPr>
          <w:rFonts w:ascii="Times New Roman" w:hAnsi="Times New Roman" w:cs="Times New Roman"/>
          <w:sz w:val="24"/>
          <w:szCs w:val="24"/>
        </w:rPr>
        <w:t>, </w:t>
      </w:r>
      <w:r w:rsidRPr="00B9025D">
        <w:rPr>
          <w:rFonts w:ascii="Times New Roman" w:hAnsi="Times New Roman" w:cs="Times New Roman"/>
          <w:i/>
          <w:iCs/>
          <w:sz w:val="24"/>
          <w:szCs w:val="24"/>
        </w:rPr>
        <w:t>14</w:t>
      </w:r>
      <w:r w:rsidRPr="00B9025D">
        <w:rPr>
          <w:rFonts w:ascii="Times New Roman" w:hAnsi="Times New Roman" w:cs="Times New Roman"/>
          <w:sz w:val="24"/>
          <w:szCs w:val="24"/>
        </w:rPr>
        <w:t>(27), 71–78. </w:t>
      </w:r>
      <w:hyperlink r:id="rId13" w:tgtFrame="_blank" w:history="1">
        <w:r w:rsidRPr="00B9025D">
          <w:rPr>
            <w:rStyle w:val="a5"/>
            <w:rFonts w:ascii="Times New Roman" w:hAnsi="Times New Roman" w:cs="Times New Roman"/>
            <w:sz w:val="24"/>
            <w:szCs w:val="24"/>
          </w:rPr>
          <w:t>https://doi.org/10.34079/2226-3047-2023-14-27-71-78</w:t>
        </w:r>
      </w:hyperlink>
      <w:r>
        <w:rPr>
          <w:rFonts w:ascii="Times New Roman" w:hAnsi="Times New Roman" w:cs="Times New Roman"/>
          <w:sz w:val="24"/>
          <w:szCs w:val="24"/>
        </w:rPr>
        <w:t xml:space="preserve"> </w:t>
      </w:r>
    </w:p>
    <w:p w:rsidR="00C73C43" w:rsidRPr="00216A97" w:rsidRDefault="00C73C43" w:rsidP="003153AE">
      <w:pPr>
        <w:spacing w:after="0" w:line="240" w:lineRule="auto"/>
        <w:ind w:left="567" w:hanging="567"/>
        <w:jc w:val="both"/>
        <w:rPr>
          <w:rFonts w:ascii="Times New Roman" w:hAnsi="Times New Roman" w:cs="Times New Roman"/>
          <w:sz w:val="24"/>
          <w:szCs w:val="24"/>
        </w:rPr>
      </w:pPr>
      <w:r w:rsidRPr="00216A97">
        <w:rPr>
          <w:rFonts w:ascii="Times New Roman" w:hAnsi="Times New Roman" w:cs="Times New Roman"/>
          <w:sz w:val="24"/>
          <w:szCs w:val="24"/>
        </w:rPr>
        <w:t>Kryvytskyi, Y. (2021). Artificial intelligence as a tool of legal reform: Potential, trends and prospects. </w:t>
      </w:r>
      <w:r w:rsidRPr="00216A97">
        <w:rPr>
          <w:rFonts w:ascii="Times New Roman" w:hAnsi="Times New Roman" w:cs="Times New Roman"/>
          <w:i/>
          <w:iCs/>
          <w:sz w:val="24"/>
          <w:szCs w:val="24"/>
        </w:rPr>
        <w:t>Naukovij vìsnik Nacìonalʹnoï akademìï vnutrìšnìh sprav</w:t>
      </w:r>
      <w:r w:rsidRPr="00216A97">
        <w:rPr>
          <w:rFonts w:ascii="Times New Roman" w:hAnsi="Times New Roman" w:cs="Times New Roman"/>
          <w:sz w:val="24"/>
          <w:szCs w:val="24"/>
        </w:rPr>
        <w:t>, </w:t>
      </w:r>
      <w:r w:rsidRPr="00216A97">
        <w:rPr>
          <w:rFonts w:ascii="Times New Roman" w:hAnsi="Times New Roman" w:cs="Times New Roman"/>
          <w:i/>
          <w:iCs/>
          <w:sz w:val="24"/>
          <w:szCs w:val="24"/>
        </w:rPr>
        <w:t>119</w:t>
      </w:r>
      <w:r w:rsidRPr="00216A97">
        <w:rPr>
          <w:rFonts w:ascii="Times New Roman" w:hAnsi="Times New Roman" w:cs="Times New Roman"/>
          <w:sz w:val="24"/>
          <w:szCs w:val="24"/>
        </w:rPr>
        <w:t>(2), 90–101. </w:t>
      </w:r>
      <w:hyperlink r:id="rId14" w:tgtFrame="_blank" w:history="1">
        <w:r w:rsidRPr="00216A97">
          <w:rPr>
            <w:rStyle w:val="a5"/>
            <w:rFonts w:ascii="Times New Roman" w:hAnsi="Times New Roman" w:cs="Times New Roman"/>
            <w:sz w:val="24"/>
            <w:szCs w:val="24"/>
          </w:rPr>
          <w:t>https://doi.org/10.33270/01211192.90</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0021F4">
        <w:rPr>
          <w:rFonts w:ascii="Times New Roman" w:hAnsi="Times New Roman" w:cs="Times New Roman"/>
          <w:sz w:val="24"/>
          <w:szCs w:val="24"/>
        </w:rPr>
        <w:t>Makukh, I., &amp; Mikitsel, D. (2024). Legal principles of the artificial intelligence development: European and american experience. </w:t>
      </w:r>
      <w:r w:rsidRPr="000021F4">
        <w:rPr>
          <w:rFonts w:ascii="Times New Roman" w:hAnsi="Times New Roman" w:cs="Times New Roman"/>
          <w:i/>
          <w:iCs/>
          <w:sz w:val="24"/>
          <w:szCs w:val="24"/>
        </w:rPr>
        <w:t>Mediaforum : Analytics, Forecasts, Information Management</w:t>
      </w:r>
      <w:r w:rsidRPr="000021F4">
        <w:rPr>
          <w:rFonts w:ascii="Times New Roman" w:hAnsi="Times New Roman" w:cs="Times New Roman"/>
          <w:sz w:val="24"/>
          <w:szCs w:val="24"/>
        </w:rPr>
        <w:t>, (15), 304–319. </w:t>
      </w:r>
      <w:hyperlink r:id="rId15" w:tgtFrame="_blank" w:history="1">
        <w:r w:rsidRPr="000021F4">
          <w:rPr>
            <w:rStyle w:val="a5"/>
            <w:rFonts w:ascii="Times New Roman" w:hAnsi="Times New Roman" w:cs="Times New Roman"/>
            <w:sz w:val="24"/>
            <w:szCs w:val="24"/>
          </w:rPr>
          <w:t>https://doi.org/10.31861/mediaforum.2024.15.304-319</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2F5F54">
        <w:rPr>
          <w:rFonts w:ascii="Times New Roman" w:hAnsi="Times New Roman" w:cs="Times New Roman"/>
          <w:sz w:val="24"/>
          <w:szCs w:val="24"/>
        </w:rPr>
        <w:t>Montgomery, B. (2025, 2 грудня). </w:t>
      </w:r>
      <w:r w:rsidRPr="002F5F54">
        <w:rPr>
          <w:rFonts w:ascii="Times New Roman" w:hAnsi="Times New Roman" w:cs="Times New Roman"/>
          <w:i/>
          <w:iCs/>
          <w:sz w:val="24"/>
          <w:szCs w:val="24"/>
        </w:rPr>
        <w:t>The fight to see clearly through big tech’s echo chambers</w:t>
      </w:r>
      <w:r w:rsidRPr="002F5F54">
        <w:rPr>
          <w:rFonts w:ascii="Times New Roman" w:hAnsi="Times New Roman" w:cs="Times New Roman"/>
          <w:sz w:val="24"/>
          <w:szCs w:val="24"/>
        </w:rPr>
        <w:t>. the Guardian. </w:t>
      </w:r>
      <w:hyperlink r:id="rId16" w:tgtFrame="_blank" w:history="1">
        <w:r w:rsidRPr="002F5F54">
          <w:rPr>
            <w:rStyle w:val="a5"/>
            <w:rFonts w:ascii="Times New Roman" w:hAnsi="Times New Roman" w:cs="Times New Roman"/>
            <w:sz w:val="24"/>
            <w:szCs w:val="24"/>
          </w:rPr>
          <w:t>https://www.theguardian.com/technology/2025/dec/01/big-tech-echo-chambers-silicon-valley</w:t>
        </w:r>
      </w:hyperlink>
      <w:r>
        <w:rPr>
          <w:rFonts w:ascii="Times New Roman" w:hAnsi="Times New Roman" w:cs="Times New Roman"/>
          <w:sz w:val="24"/>
          <w:szCs w:val="24"/>
        </w:rPr>
        <w:t xml:space="preserve"> </w:t>
      </w:r>
    </w:p>
    <w:p w:rsidR="00C73C43" w:rsidRPr="00216A97" w:rsidRDefault="00C73C43" w:rsidP="003153AE">
      <w:pPr>
        <w:spacing w:after="0" w:line="240" w:lineRule="auto"/>
        <w:ind w:left="567" w:hanging="567"/>
        <w:jc w:val="both"/>
        <w:rPr>
          <w:rFonts w:ascii="Times New Roman" w:hAnsi="Times New Roman" w:cs="Times New Roman"/>
          <w:sz w:val="24"/>
          <w:szCs w:val="24"/>
        </w:rPr>
      </w:pPr>
      <w:r w:rsidRPr="00216A97">
        <w:rPr>
          <w:rFonts w:ascii="Times New Roman" w:hAnsi="Times New Roman" w:cs="Times New Roman"/>
          <w:sz w:val="24"/>
          <w:szCs w:val="24"/>
        </w:rPr>
        <w:t>Newell, A., &amp; Simon, H. (1956). The logic theory machine--A complex information processing system. </w:t>
      </w:r>
      <w:r w:rsidRPr="00216A97">
        <w:rPr>
          <w:rFonts w:ascii="Times New Roman" w:hAnsi="Times New Roman" w:cs="Times New Roman"/>
          <w:i/>
          <w:iCs/>
          <w:sz w:val="24"/>
          <w:szCs w:val="24"/>
        </w:rPr>
        <w:t>IEEE Transactions on Information Theory</w:t>
      </w:r>
      <w:r w:rsidRPr="00216A97">
        <w:rPr>
          <w:rFonts w:ascii="Times New Roman" w:hAnsi="Times New Roman" w:cs="Times New Roman"/>
          <w:sz w:val="24"/>
          <w:szCs w:val="24"/>
        </w:rPr>
        <w:t>, </w:t>
      </w:r>
      <w:r w:rsidRPr="00216A97">
        <w:rPr>
          <w:rFonts w:ascii="Times New Roman" w:hAnsi="Times New Roman" w:cs="Times New Roman"/>
          <w:i/>
          <w:iCs/>
          <w:sz w:val="24"/>
          <w:szCs w:val="24"/>
        </w:rPr>
        <w:t>2</w:t>
      </w:r>
      <w:r w:rsidRPr="00216A97">
        <w:rPr>
          <w:rFonts w:ascii="Times New Roman" w:hAnsi="Times New Roman" w:cs="Times New Roman"/>
          <w:sz w:val="24"/>
          <w:szCs w:val="24"/>
        </w:rPr>
        <w:t>(3), 61–79. </w:t>
      </w:r>
      <w:hyperlink r:id="rId17" w:tgtFrame="_blank" w:history="1">
        <w:r w:rsidRPr="00216A97">
          <w:rPr>
            <w:rStyle w:val="a5"/>
            <w:rFonts w:ascii="Times New Roman" w:hAnsi="Times New Roman" w:cs="Times New Roman"/>
            <w:sz w:val="24"/>
            <w:szCs w:val="24"/>
          </w:rPr>
          <w:t>https://doi.org/10.1109/tit.1956.1056797</w:t>
        </w:r>
      </w:hyperlink>
    </w:p>
    <w:p w:rsidR="00C73C43" w:rsidRPr="00737B24" w:rsidRDefault="00C73C43" w:rsidP="003153AE">
      <w:pPr>
        <w:spacing w:after="0" w:line="240" w:lineRule="auto"/>
        <w:ind w:left="567" w:hanging="567"/>
        <w:jc w:val="both"/>
        <w:rPr>
          <w:rFonts w:ascii="Times New Roman" w:hAnsi="Times New Roman" w:cs="Times New Roman"/>
          <w:sz w:val="24"/>
          <w:szCs w:val="24"/>
        </w:rPr>
      </w:pPr>
      <w:r w:rsidRPr="00737B24">
        <w:rPr>
          <w:rFonts w:ascii="Times New Roman" w:hAnsi="Times New Roman" w:cs="Times New Roman"/>
          <w:bCs/>
          <w:sz w:val="24"/>
          <w:szCs w:val="24"/>
        </w:rPr>
        <w:t>OECD.</w:t>
      </w:r>
      <w:r w:rsidRPr="00737B24">
        <w:rPr>
          <w:rFonts w:ascii="Times New Roman" w:hAnsi="Times New Roman" w:cs="Times New Roman"/>
          <w:sz w:val="24"/>
          <w:szCs w:val="24"/>
        </w:rPr>
        <w:t xml:space="preserve"> (2023). </w:t>
      </w:r>
      <w:r w:rsidRPr="00737B24">
        <w:rPr>
          <w:rFonts w:ascii="Times New Roman" w:hAnsi="Times New Roman" w:cs="Times New Roman"/>
          <w:i/>
          <w:iCs/>
          <w:sz w:val="24"/>
          <w:szCs w:val="24"/>
        </w:rPr>
        <w:t>Artificial intelligence policy and applications</w:t>
      </w:r>
      <w:r>
        <w:rPr>
          <w:rFonts w:ascii="Times New Roman" w:hAnsi="Times New Roman" w:cs="Times New Roman"/>
          <w:sz w:val="24"/>
          <w:szCs w:val="24"/>
        </w:rPr>
        <w:t xml:space="preserve">. </w:t>
      </w:r>
      <w:r w:rsidRPr="006F5430">
        <w:rPr>
          <w:rFonts w:ascii="Times New Roman" w:hAnsi="Times New Roman" w:cs="Times New Roman"/>
          <w:sz w:val="24"/>
          <w:szCs w:val="24"/>
        </w:rPr>
        <w:t>Retrieved from</w:t>
      </w:r>
      <w:r>
        <w:rPr>
          <w:rFonts w:ascii="Times New Roman" w:hAnsi="Times New Roman" w:cs="Times New Roman"/>
          <w:sz w:val="24"/>
          <w:szCs w:val="24"/>
        </w:rPr>
        <w:t xml:space="preserve"> </w:t>
      </w:r>
      <w:hyperlink r:id="rId18" w:history="1">
        <w:r w:rsidRPr="006F5430">
          <w:rPr>
            <w:rStyle w:val="a5"/>
            <w:rFonts w:ascii="Times New Roman" w:hAnsi="Times New Roman" w:cs="Times New Roman"/>
            <w:sz w:val="24"/>
            <w:szCs w:val="24"/>
          </w:rPr>
          <w:t>https://www.oecd.org/en/topics/policy-issues/artificial-intelligence.html</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B72323">
        <w:rPr>
          <w:rFonts w:ascii="Times New Roman" w:hAnsi="Times New Roman" w:cs="Times New Roman"/>
          <w:sz w:val="24"/>
          <w:szCs w:val="24"/>
        </w:rPr>
        <w:t>Oliukha, V. H. (2025). Use of artificial intelligence in legislative activities taking into account EU approaches. </w:t>
      </w:r>
      <w:r w:rsidRPr="00B72323">
        <w:rPr>
          <w:rFonts w:ascii="Times New Roman" w:hAnsi="Times New Roman" w:cs="Times New Roman"/>
          <w:i/>
          <w:iCs/>
          <w:sz w:val="24"/>
          <w:szCs w:val="24"/>
        </w:rPr>
        <w:t>Uzhhorod National University Herald. Series: Law</w:t>
      </w:r>
      <w:r w:rsidRPr="00B72323">
        <w:rPr>
          <w:rFonts w:ascii="Times New Roman" w:hAnsi="Times New Roman" w:cs="Times New Roman"/>
          <w:sz w:val="24"/>
          <w:szCs w:val="24"/>
        </w:rPr>
        <w:t>, </w:t>
      </w:r>
      <w:r w:rsidRPr="00B72323">
        <w:rPr>
          <w:rFonts w:ascii="Times New Roman" w:hAnsi="Times New Roman" w:cs="Times New Roman"/>
          <w:i/>
          <w:iCs/>
          <w:sz w:val="24"/>
          <w:szCs w:val="24"/>
        </w:rPr>
        <w:t>1</w:t>
      </w:r>
      <w:r w:rsidRPr="00B72323">
        <w:rPr>
          <w:rFonts w:ascii="Times New Roman" w:hAnsi="Times New Roman" w:cs="Times New Roman"/>
          <w:sz w:val="24"/>
          <w:szCs w:val="24"/>
        </w:rPr>
        <w:t>(91), 213–219. </w:t>
      </w:r>
      <w:hyperlink r:id="rId19" w:tgtFrame="_blank" w:history="1">
        <w:r w:rsidRPr="00B72323">
          <w:rPr>
            <w:rStyle w:val="a5"/>
            <w:rFonts w:ascii="Times New Roman" w:hAnsi="Times New Roman" w:cs="Times New Roman"/>
            <w:sz w:val="24"/>
            <w:szCs w:val="24"/>
          </w:rPr>
          <w:t>https://doi.org/10.24144/2307-3322.2025.91.1.31</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A115A4">
        <w:rPr>
          <w:rFonts w:ascii="Times New Roman" w:hAnsi="Times New Roman" w:cs="Times New Roman"/>
          <w:sz w:val="24"/>
          <w:szCs w:val="24"/>
        </w:rPr>
        <w:t xml:space="preserve">Plavych, V. P. (Ed.). (2018). </w:t>
      </w:r>
      <w:r w:rsidRPr="00A115A4">
        <w:rPr>
          <w:rFonts w:ascii="Times New Roman" w:hAnsi="Times New Roman" w:cs="Times New Roman"/>
          <w:i/>
          <w:iCs/>
          <w:sz w:val="24"/>
          <w:szCs w:val="24"/>
        </w:rPr>
        <w:t>Formuvannia i rozvytok pravotvorchosti v umovakh transformatsii suspilstva</w:t>
      </w:r>
      <w:r w:rsidRPr="00A115A4">
        <w:rPr>
          <w:rFonts w:ascii="Times New Roman" w:hAnsi="Times New Roman" w:cs="Times New Roman"/>
          <w:sz w:val="24"/>
          <w:szCs w:val="24"/>
        </w:rPr>
        <w:t xml:space="preserve"> [Forming and development of law-making in the conditions of social transformation]. Feniks.</w:t>
      </w:r>
    </w:p>
    <w:p w:rsidR="00C73C43" w:rsidRDefault="00C73C43" w:rsidP="003153AE">
      <w:pPr>
        <w:spacing w:after="0" w:line="240" w:lineRule="auto"/>
        <w:ind w:left="567" w:hanging="567"/>
        <w:jc w:val="both"/>
        <w:rPr>
          <w:rFonts w:ascii="Times New Roman" w:hAnsi="Times New Roman" w:cs="Times New Roman"/>
          <w:sz w:val="24"/>
          <w:szCs w:val="24"/>
        </w:rPr>
      </w:pPr>
      <w:r w:rsidRPr="00216A97">
        <w:rPr>
          <w:rFonts w:ascii="Times New Roman" w:hAnsi="Times New Roman" w:cs="Times New Roman"/>
          <w:sz w:val="24"/>
          <w:szCs w:val="24"/>
        </w:rPr>
        <w:t>Turing, A. M. (1950). I.—computing machinery and intelligence. </w:t>
      </w:r>
      <w:r w:rsidRPr="00216A97">
        <w:rPr>
          <w:rFonts w:ascii="Times New Roman" w:hAnsi="Times New Roman" w:cs="Times New Roman"/>
          <w:i/>
          <w:iCs/>
          <w:sz w:val="24"/>
          <w:szCs w:val="24"/>
        </w:rPr>
        <w:t>Mind</w:t>
      </w:r>
      <w:r w:rsidRPr="00216A97">
        <w:rPr>
          <w:rFonts w:ascii="Times New Roman" w:hAnsi="Times New Roman" w:cs="Times New Roman"/>
          <w:sz w:val="24"/>
          <w:szCs w:val="24"/>
        </w:rPr>
        <w:t>, </w:t>
      </w:r>
      <w:r w:rsidRPr="00216A97">
        <w:rPr>
          <w:rFonts w:ascii="Times New Roman" w:hAnsi="Times New Roman" w:cs="Times New Roman"/>
          <w:i/>
          <w:iCs/>
          <w:sz w:val="24"/>
          <w:szCs w:val="24"/>
        </w:rPr>
        <w:t>LIX</w:t>
      </w:r>
      <w:r w:rsidRPr="00216A97">
        <w:rPr>
          <w:rFonts w:ascii="Times New Roman" w:hAnsi="Times New Roman" w:cs="Times New Roman"/>
          <w:sz w:val="24"/>
          <w:szCs w:val="24"/>
        </w:rPr>
        <w:t>(236), 433–460. </w:t>
      </w:r>
      <w:hyperlink r:id="rId20" w:tgtFrame="_blank" w:history="1">
        <w:r w:rsidRPr="00216A97">
          <w:rPr>
            <w:rStyle w:val="a5"/>
            <w:rFonts w:ascii="Times New Roman" w:hAnsi="Times New Roman" w:cs="Times New Roman"/>
            <w:sz w:val="24"/>
            <w:szCs w:val="24"/>
          </w:rPr>
          <w:t>https://doi.org/10.1093/mind/lix.236.433</w:t>
        </w:r>
      </w:hyperlink>
    </w:p>
    <w:p w:rsidR="00C73C43" w:rsidRPr="00737B24" w:rsidRDefault="00C73C43" w:rsidP="003153AE">
      <w:pPr>
        <w:spacing w:after="0" w:line="240" w:lineRule="auto"/>
        <w:ind w:left="567" w:hanging="567"/>
        <w:jc w:val="both"/>
        <w:rPr>
          <w:rFonts w:ascii="Times New Roman" w:hAnsi="Times New Roman" w:cs="Times New Roman"/>
          <w:sz w:val="24"/>
          <w:szCs w:val="24"/>
        </w:rPr>
      </w:pPr>
      <w:r w:rsidRPr="00737B24">
        <w:rPr>
          <w:rFonts w:ascii="Times New Roman" w:hAnsi="Times New Roman" w:cs="Times New Roman"/>
          <w:bCs/>
          <w:sz w:val="24"/>
          <w:szCs w:val="24"/>
        </w:rPr>
        <w:t>UNESCO.</w:t>
      </w:r>
      <w:r w:rsidRPr="00737B24">
        <w:rPr>
          <w:rFonts w:ascii="Times New Roman" w:hAnsi="Times New Roman" w:cs="Times New Roman"/>
          <w:sz w:val="24"/>
          <w:szCs w:val="24"/>
        </w:rPr>
        <w:t xml:space="preserve"> (2021). </w:t>
      </w:r>
      <w:r w:rsidRPr="00737B24">
        <w:rPr>
          <w:rFonts w:ascii="Times New Roman" w:hAnsi="Times New Roman" w:cs="Times New Roman"/>
          <w:i/>
          <w:iCs/>
          <w:sz w:val="24"/>
          <w:szCs w:val="24"/>
        </w:rPr>
        <w:t>Recommendation on the Ethics of Artificial Intelligence</w:t>
      </w:r>
      <w:r w:rsidRPr="00737B24">
        <w:rPr>
          <w:rFonts w:ascii="Times New Roman" w:hAnsi="Times New Roman" w:cs="Times New Roman"/>
          <w:sz w:val="24"/>
          <w:szCs w:val="24"/>
        </w:rPr>
        <w:t xml:space="preserve">. </w:t>
      </w:r>
      <w:r w:rsidRPr="006F5430">
        <w:rPr>
          <w:rFonts w:ascii="Times New Roman" w:hAnsi="Times New Roman" w:cs="Times New Roman"/>
          <w:sz w:val="24"/>
          <w:szCs w:val="24"/>
        </w:rPr>
        <w:t>Retrieved from</w:t>
      </w:r>
      <w:r>
        <w:rPr>
          <w:rFonts w:ascii="Times New Roman" w:hAnsi="Times New Roman" w:cs="Times New Roman"/>
          <w:sz w:val="24"/>
          <w:szCs w:val="24"/>
        </w:rPr>
        <w:t xml:space="preserve"> </w:t>
      </w:r>
      <w:hyperlink r:id="rId21" w:history="1">
        <w:r w:rsidRPr="006F5430">
          <w:rPr>
            <w:rStyle w:val="a5"/>
            <w:rFonts w:ascii="Times New Roman" w:hAnsi="Times New Roman" w:cs="Times New Roman"/>
            <w:sz w:val="24"/>
            <w:szCs w:val="24"/>
          </w:rPr>
          <w:t>https://www.unesco.org/en/artificial-intelligence/recommendation-ethics</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160A8C">
        <w:rPr>
          <w:rFonts w:ascii="Times New Roman" w:hAnsi="Times New Roman" w:cs="Times New Roman"/>
          <w:sz w:val="24"/>
          <w:szCs w:val="24"/>
        </w:rPr>
        <w:t xml:space="preserve">UNESCO. (2021). </w:t>
      </w:r>
      <w:r w:rsidRPr="00160A8C">
        <w:rPr>
          <w:rFonts w:ascii="Times New Roman" w:hAnsi="Times New Roman" w:cs="Times New Roman"/>
          <w:i/>
          <w:iCs/>
          <w:sz w:val="24"/>
          <w:szCs w:val="24"/>
        </w:rPr>
        <w:t>Recommendation on the Ethics of Artificial Intelligence</w:t>
      </w:r>
      <w:r w:rsidRPr="00160A8C">
        <w:rPr>
          <w:rFonts w:ascii="Times New Roman" w:hAnsi="Times New Roman" w:cs="Times New Roman"/>
          <w:sz w:val="24"/>
          <w:szCs w:val="24"/>
        </w:rPr>
        <w:t xml:space="preserve">. </w:t>
      </w:r>
      <w:hyperlink r:id="rId22" w:tgtFrame="_blank" w:history="1">
        <w:r w:rsidRPr="00160A8C">
          <w:rPr>
            <w:rStyle w:val="a5"/>
            <w:rFonts w:ascii="Times New Roman" w:hAnsi="Times New Roman" w:cs="Times New Roman"/>
            <w:sz w:val="24"/>
            <w:szCs w:val="24"/>
          </w:rPr>
          <w:t>https://unesdoc.unesco.org/ark:/48223/pf0000381115</w:t>
        </w:r>
      </w:hyperlink>
    </w:p>
    <w:p w:rsidR="00C73C43" w:rsidRDefault="00C73C43" w:rsidP="003153AE">
      <w:pPr>
        <w:spacing w:after="0" w:line="240" w:lineRule="auto"/>
        <w:ind w:left="567" w:hanging="567"/>
        <w:jc w:val="both"/>
        <w:rPr>
          <w:rFonts w:ascii="Times New Roman" w:hAnsi="Times New Roman" w:cs="Times New Roman"/>
          <w:sz w:val="24"/>
          <w:szCs w:val="24"/>
        </w:rPr>
      </w:pPr>
      <w:r w:rsidRPr="00A8641D">
        <w:rPr>
          <w:rFonts w:ascii="Times New Roman" w:hAnsi="Times New Roman" w:cs="Times New Roman"/>
          <w:sz w:val="24"/>
          <w:szCs w:val="24"/>
        </w:rPr>
        <w:t>Баранов О. А. Інтернет речей і штучний інтелект: витоки проблеми правового регулювання. ІТ-право: проблеми та перспективи розвитку в Україні : зб. матеріалів ІІ Міжнар. наук.-практ. конф. (Львів, 17 листоп. 2017 р.). Львів : Львів. політехніка, 2017. С. 18–42.</w:t>
      </w:r>
    </w:p>
    <w:p w:rsidR="00C73C43" w:rsidRDefault="00C73C43" w:rsidP="003153AE">
      <w:pPr>
        <w:spacing w:after="0" w:line="240" w:lineRule="auto"/>
        <w:ind w:left="567" w:hanging="567"/>
        <w:jc w:val="both"/>
        <w:rPr>
          <w:rFonts w:ascii="Times New Roman" w:hAnsi="Times New Roman" w:cs="Times New Roman"/>
          <w:sz w:val="24"/>
          <w:szCs w:val="24"/>
        </w:rPr>
      </w:pPr>
      <w:r w:rsidRPr="00CF159F">
        <w:rPr>
          <w:rFonts w:ascii="Times New Roman" w:hAnsi="Times New Roman" w:cs="Times New Roman"/>
          <w:sz w:val="24"/>
          <w:szCs w:val="24"/>
        </w:rPr>
        <w:t xml:space="preserve">Онищук І. І. Правове регулювання технологій штучного інтелекту: теоретико-прикладні та етичні засади. Наукові записки Інституту законодавства Верховної Ради України. 2020. № 3. С. 50–57. </w:t>
      </w:r>
    </w:p>
    <w:p w:rsidR="00C73C43" w:rsidRPr="00216A97" w:rsidRDefault="00C73C43" w:rsidP="003153AE">
      <w:pPr>
        <w:spacing w:after="0" w:line="240" w:lineRule="auto"/>
        <w:ind w:left="567" w:hanging="567"/>
        <w:jc w:val="both"/>
        <w:rPr>
          <w:rFonts w:ascii="Times New Roman" w:hAnsi="Times New Roman" w:cs="Times New Roman"/>
          <w:sz w:val="24"/>
          <w:szCs w:val="24"/>
        </w:rPr>
      </w:pPr>
      <w:r w:rsidRPr="00216A97">
        <w:rPr>
          <w:rFonts w:ascii="Times New Roman" w:hAnsi="Times New Roman" w:cs="Times New Roman"/>
          <w:sz w:val="24"/>
          <w:szCs w:val="24"/>
        </w:rPr>
        <w:lastRenderedPageBreak/>
        <w:t>Сакун, А. В., &amp; Сморжевський, Н. В. (2019). Штучний інтелект: Перспективи розвитку. У </w:t>
      </w:r>
      <w:r w:rsidRPr="00216A97">
        <w:rPr>
          <w:rFonts w:ascii="Times New Roman" w:hAnsi="Times New Roman" w:cs="Times New Roman"/>
          <w:i/>
          <w:iCs/>
          <w:sz w:val="24"/>
          <w:szCs w:val="24"/>
        </w:rPr>
        <w:t>Економіка інноваційної діяльності підприємств.</w:t>
      </w:r>
      <w:r w:rsidRPr="00216A97">
        <w:rPr>
          <w:rFonts w:ascii="Times New Roman" w:hAnsi="Times New Roman" w:cs="Times New Roman"/>
          <w:sz w:val="24"/>
          <w:szCs w:val="24"/>
        </w:rPr>
        <w:t> (с. 493–494). Київський національний університет технологій та дизайну.</w:t>
      </w:r>
    </w:p>
    <w:p w:rsidR="00C73C43" w:rsidRDefault="00C73C43" w:rsidP="003153AE">
      <w:pPr>
        <w:spacing w:after="0" w:line="240" w:lineRule="auto"/>
        <w:ind w:left="567" w:hanging="567"/>
        <w:jc w:val="both"/>
        <w:rPr>
          <w:rFonts w:ascii="Times New Roman" w:hAnsi="Times New Roman" w:cs="Times New Roman"/>
          <w:sz w:val="24"/>
          <w:szCs w:val="24"/>
        </w:rPr>
      </w:pPr>
      <w:r w:rsidRPr="00CF159F">
        <w:rPr>
          <w:rFonts w:ascii="Times New Roman" w:hAnsi="Times New Roman" w:cs="Times New Roman"/>
          <w:sz w:val="24"/>
          <w:szCs w:val="24"/>
        </w:rPr>
        <w:t>Скакун, О. Ф. (2009). Теорія права і держави. Правова єдність.</w:t>
      </w:r>
    </w:p>
    <w:p w:rsidR="00C73C43" w:rsidRDefault="00C73C43" w:rsidP="003153AE">
      <w:pPr>
        <w:spacing w:after="0" w:line="240" w:lineRule="auto"/>
        <w:ind w:left="567" w:hanging="567"/>
        <w:jc w:val="both"/>
        <w:rPr>
          <w:rFonts w:ascii="Times New Roman" w:hAnsi="Times New Roman" w:cs="Times New Roman"/>
          <w:sz w:val="24"/>
          <w:szCs w:val="24"/>
        </w:rPr>
      </w:pPr>
      <w:r w:rsidRPr="009A7419">
        <w:rPr>
          <w:rFonts w:ascii="Times New Roman" w:hAnsi="Times New Roman" w:cs="Times New Roman"/>
          <w:sz w:val="24"/>
          <w:szCs w:val="24"/>
        </w:rPr>
        <w:t xml:space="preserve">Стефанчук М. О., Музика-Стефанчук О. А., Стефанчук М. М. Перспективи правового регулювання відносин у сфері використання штучного інтелекту. Вісник Національної академії правових наук України. 2021. Т. 28. № 1. С. 157–168. </w:t>
      </w:r>
    </w:p>
    <w:p w:rsidR="00C4085F" w:rsidRPr="000548CF" w:rsidRDefault="00C4085F" w:rsidP="003153AE">
      <w:pPr>
        <w:spacing w:after="0" w:line="240" w:lineRule="auto"/>
        <w:ind w:left="567" w:hanging="567"/>
        <w:jc w:val="both"/>
        <w:rPr>
          <w:rFonts w:ascii="Times New Roman" w:hAnsi="Times New Roman" w:cs="Times New Roman"/>
          <w:sz w:val="24"/>
          <w:szCs w:val="24"/>
        </w:rPr>
      </w:pPr>
    </w:p>
    <w:sectPr w:rsidR="00C4085F" w:rsidRPr="000548CF" w:rsidSect="00EF754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38A3"/>
    <w:multiLevelType w:val="multilevel"/>
    <w:tmpl w:val="F27C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472"/>
    <w:rsid w:val="000021F4"/>
    <w:rsid w:val="0001659F"/>
    <w:rsid w:val="000174F3"/>
    <w:rsid w:val="000300C4"/>
    <w:rsid w:val="0003025B"/>
    <w:rsid w:val="00045BC0"/>
    <w:rsid w:val="000512B6"/>
    <w:rsid w:val="000548CF"/>
    <w:rsid w:val="0007124C"/>
    <w:rsid w:val="0008786F"/>
    <w:rsid w:val="000A0735"/>
    <w:rsid w:val="000A1E4D"/>
    <w:rsid w:val="000A466E"/>
    <w:rsid w:val="000B00A6"/>
    <w:rsid w:val="000E5F25"/>
    <w:rsid w:val="000E63E3"/>
    <w:rsid w:val="00102481"/>
    <w:rsid w:val="00134472"/>
    <w:rsid w:val="00134B59"/>
    <w:rsid w:val="00152065"/>
    <w:rsid w:val="00152BFD"/>
    <w:rsid w:val="00154933"/>
    <w:rsid w:val="00160A8C"/>
    <w:rsid w:val="00162334"/>
    <w:rsid w:val="001725CD"/>
    <w:rsid w:val="00180779"/>
    <w:rsid w:val="001B2687"/>
    <w:rsid w:val="001B28E4"/>
    <w:rsid w:val="001B6FAD"/>
    <w:rsid w:val="001B7798"/>
    <w:rsid w:val="001D3569"/>
    <w:rsid w:val="00210C85"/>
    <w:rsid w:val="00216A97"/>
    <w:rsid w:val="00221053"/>
    <w:rsid w:val="00225915"/>
    <w:rsid w:val="00232406"/>
    <w:rsid w:val="0023411F"/>
    <w:rsid w:val="00243D9C"/>
    <w:rsid w:val="00256CB6"/>
    <w:rsid w:val="00267825"/>
    <w:rsid w:val="00280425"/>
    <w:rsid w:val="002853DA"/>
    <w:rsid w:val="00290E40"/>
    <w:rsid w:val="002C12B2"/>
    <w:rsid w:val="002D653D"/>
    <w:rsid w:val="002F5F54"/>
    <w:rsid w:val="00302B91"/>
    <w:rsid w:val="00304A72"/>
    <w:rsid w:val="003153AE"/>
    <w:rsid w:val="00315FD5"/>
    <w:rsid w:val="003209AD"/>
    <w:rsid w:val="0033389E"/>
    <w:rsid w:val="00335C0A"/>
    <w:rsid w:val="003507D3"/>
    <w:rsid w:val="00360FA7"/>
    <w:rsid w:val="00365529"/>
    <w:rsid w:val="00365B69"/>
    <w:rsid w:val="003735FF"/>
    <w:rsid w:val="00381C0A"/>
    <w:rsid w:val="0039029E"/>
    <w:rsid w:val="003C198A"/>
    <w:rsid w:val="003D466D"/>
    <w:rsid w:val="003F02D8"/>
    <w:rsid w:val="00401CA1"/>
    <w:rsid w:val="00412F72"/>
    <w:rsid w:val="00420B6F"/>
    <w:rsid w:val="00432F9F"/>
    <w:rsid w:val="00445561"/>
    <w:rsid w:val="00471A4C"/>
    <w:rsid w:val="004952AE"/>
    <w:rsid w:val="004B3B78"/>
    <w:rsid w:val="004C26C1"/>
    <w:rsid w:val="004C5F2C"/>
    <w:rsid w:val="004E098D"/>
    <w:rsid w:val="004F4F14"/>
    <w:rsid w:val="004F5B96"/>
    <w:rsid w:val="005024C7"/>
    <w:rsid w:val="0052350C"/>
    <w:rsid w:val="00537E50"/>
    <w:rsid w:val="00545E09"/>
    <w:rsid w:val="00545EE0"/>
    <w:rsid w:val="00565363"/>
    <w:rsid w:val="00565B8E"/>
    <w:rsid w:val="00577985"/>
    <w:rsid w:val="00586D93"/>
    <w:rsid w:val="005876FB"/>
    <w:rsid w:val="00591C50"/>
    <w:rsid w:val="005A33C9"/>
    <w:rsid w:val="005A7400"/>
    <w:rsid w:val="005B298E"/>
    <w:rsid w:val="005B5E0E"/>
    <w:rsid w:val="005D24FA"/>
    <w:rsid w:val="005D722E"/>
    <w:rsid w:val="005F211A"/>
    <w:rsid w:val="00603D8B"/>
    <w:rsid w:val="00621325"/>
    <w:rsid w:val="00622412"/>
    <w:rsid w:val="00644E98"/>
    <w:rsid w:val="00653E30"/>
    <w:rsid w:val="00654BA1"/>
    <w:rsid w:val="00660BF6"/>
    <w:rsid w:val="00665FE7"/>
    <w:rsid w:val="00666392"/>
    <w:rsid w:val="006869D8"/>
    <w:rsid w:val="00691476"/>
    <w:rsid w:val="006A001C"/>
    <w:rsid w:val="006A3FD5"/>
    <w:rsid w:val="006A5DB2"/>
    <w:rsid w:val="006A6E39"/>
    <w:rsid w:val="006B2D3E"/>
    <w:rsid w:val="006B6D31"/>
    <w:rsid w:val="006C5FA5"/>
    <w:rsid w:val="006E3D8A"/>
    <w:rsid w:val="006F2065"/>
    <w:rsid w:val="006F5430"/>
    <w:rsid w:val="006F6EC1"/>
    <w:rsid w:val="00710EE9"/>
    <w:rsid w:val="00714024"/>
    <w:rsid w:val="00732D67"/>
    <w:rsid w:val="00735B08"/>
    <w:rsid w:val="00737B24"/>
    <w:rsid w:val="00743696"/>
    <w:rsid w:val="00761666"/>
    <w:rsid w:val="00762427"/>
    <w:rsid w:val="00773C22"/>
    <w:rsid w:val="00784741"/>
    <w:rsid w:val="00786A6F"/>
    <w:rsid w:val="007A38CA"/>
    <w:rsid w:val="007C0AD9"/>
    <w:rsid w:val="007C71B4"/>
    <w:rsid w:val="007D0119"/>
    <w:rsid w:val="007E6EB6"/>
    <w:rsid w:val="007F14C2"/>
    <w:rsid w:val="007F5920"/>
    <w:rsid w:val="008027E2"/>
    <w:rsid w:val="00802FC2"/>
    <w:rsid w:val="00833431"/>
    <w:rsid w:val="00865FDC"/>
    <w:rsid w:val="0088004F"/>
    <w:rsid w:val="008829D9"/>
    <w:rsid w:val="008861D5"/>
    <w:rsid w:val="00891842"/>
    <w:rsid w:val="008925A1"/>
    <w:rsid w:val="00897684"/>
    <w:rsid w:val="008C10EF"/>
    <w:rsid w:val="008C236D"/>
    <w:rsid w:val="008C464B"/>
    <w:rsid w:val="008C5F4F"/>
    <w:rsid w:val="008E67B2"/>
    <w:rsid w:val="008F3390"/>
    <w:rsid w:val="008F4E3B"/>
    <w:rsid w:val="008F5484"/>
    <w:rsid w:val="00931FFC"/>
    <w:rsid w:val="009413BC"/>
    <w:rsid w:val="0094328F"/>
    <w:rsid w:val="00955325"/>
    <w:rsid w:val="009616D4"/>
    <w:rsid w:val="00963FD5"/>
    <w:rsid w:val="00964363"/>
    <w:rsid w:val="00972903"/>
    <w:rsid w:val="00974FBA"/>
    <w:rsid w:val="00985175"/>
    <w:rsid w:val="009A1010"/>
    <w:rsid w:val="009A3C3D"/>
    <w:rsid w:val="009A7419"/>
    <w:rsid w:val="009C3AD8"/>
    <w:rsid w:val="009D2C9A"/>
    <w:rsid w:val="009D5A5A"/>
    <w:rsid w:val="00A02523"/>
    <w:rsid w:val="00A115A4"/>
    <w:rsid w:val="00A233B5"/>
    <w:rsid w:val="00A34782"/>
    <w:rsid w:val="00A43577"/>
    <w:rsid w:val="00A468E7"/>
    <w:rsid w:val="00A513DB"/>
    <w:rsid w:val="00A56256"/>
    <w:rsid w:val="00A8641D"/>
    <w:rsid w:val="00AC31F0"/>
    <w:rsid w:val="00AF6B07"/>
    <w:rsid w:val="00B01343"/>
    <w:rsid w:val="00B05FA0"/>
    <w:rsid w:val="00B125D6"/>
    <w:rsid w:val="00B144CE"/>
    <w:rsid w:val="00B314B6"/>
    <w:rsid w:val="00B472B0"/>
    <w:rsid w:val="00B60851"/>
    <w:rsid w:val="00B72323"/>
    <w:rsid w:val="00B742DF"/>
    <w:rsid w:val="00B81AAB"/>
    <w:rsid w:val="00B9025D"/>
    <w:rsid w:val="00B906FC"/>
    <w:rsid w:val="00B974CE"/>
    <w:rsid w:val="00B97EC1"/>
    <w:rsid w:val="00BA0F5B"/>
    <w:rsid w:val="00BA3E5C"/>
    <w:rsid w:val="00BB1BF4"/>
    <w:rsid w:val="00BC6477"/>
    <w:rsid w:val="00C03F8A"/>
    <w:rsid w:val="00C24A07"/>
    <w:rsid w:val="00C30D3D"/>
    <w:rsid w:val="00C3189E"/>
    <w:rsid w:val="00C370F6"/>
    <w:rsid w:val="00C4085F"/>
    <w:rsid w:val="00C43ABE"/>
    <w:rsid w:val="00C465CE"/>
    <w:rsid w:val="00C63333"/>
    <w:rsid w:val="00C64B0C"/>
    <w:rsid w:val="00C73C43"/>
    <w:rsid w:val="00C73D71"/>
    <w:rsid w:val="00C87F2B"/>
    <w:rsid w:val="00C9462A"/>
    <w:rsid w:val="00CB7C99"/>
    <w:rsid w:val="00CC5BF7"/>
    <w:rsid w:val="00CD06C2"/>
    <w:rsid w:val="00CD183C"/>
    <w:rsid w:val="00CD7AE6"/>
    <w:rsid w:val="00CE17AC"/>
    <w:rsid w:val="00CF159F"/>
    <w:rsid w:val="00CF41FD"/>
    <w:rsid w:val="00D006D6"/>
    <w:rsid w:val="00D015A0"/>
    <w:rsid w:val="00D10E6B"/>
    <w:rsid w:val="00D17B9B"/>
    <w:rsid w:val="00D228D9"/>
    <w:rsid w:val="00D27C8B"/>
    <w:rsid w:val="00D36B20"/>
    <w:rsid w:val="00D41A50"/>
    <w:rsid w:val="00D5045F"/>
    <w:rsid w:val="00D55816"/>
    <w:rsid w:val="00D6102E"/>
    <w:rsid w:val="00D76B22"/>
    <w:rsid w:val="00D93AC4"/>
    <w:rsid w:val="00DB1EAF"/>
    <w:rsid w:val="00DB26C2"/>
    <w:rsid w:val="00DB7143"/>
    <w:rsid w:val="00DB7AFD"/>
    <w:rsid w:val="00DD5021"/>
    <w:rsid w:val="00DE241E"/>
    <w:rsid w:val="00DF0EC2"/>
    <w:rsid w:val="00DF6DBF"/>
    <w:rsid w:val="00E030D9"/>
    <w:rsid w:val="00E35086"/>
    <w:rsid w:val="00E3595C"/>
    <w:rsid w:val="00E37671"/>
    <w:rsid w:val="00E465D9"/>
    <w:rsid w:val="00E5574D"/>
    <w:rsid w:val="00E5715F"/>
    <w:rsid w:val="00EB79F2"/>
    <w:rsid w:val="00EC5B29"/>
    <w:rsid w:val="00EC7BFE"/>
    <w:rsid w:val="00ED4B44"/>
    <w:rsid w:val="00EE2F0C"/>
    <w:rsid w:val="00EE6870"/>
    <w:rsid w:val="00EF7543"/>
    <w:rsid w:val="00F159D1"/>
    <w:rsid w:val="00F336FC"/>
    <w:rsid w:val="00F35863"/>
    <w:rsid w:val="00F4008D"/>
    <w:rsid w:val="00F40AD9"/>
    <w:rsid w:val="00F41601"/>
    <w:rsid w:val="00F459D5"/>
    <w:rsid w:val="00F7170B"/>
    <w:rsid w:val="00F85353"/>
    <w:rsid w:val="00F86775"/>
    <w:rsid w:val="00F95F0E"/>
    <w:rsid w:val="00FC1A45"/>
    <w:rsid w:val="00FC3153"/>
    <w:rsid w:val="00FE3195"/>
    <w:rsid w:val="00FF72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3C9"/>
    <w:rPr>
      <w:rFonts w:ascii="Times New Roman" w:hAnsi="Times New Roman" w:cs="Times New Roman"/>
      <w:sz w:val="24"/>
      <w:szCs w:val="24"/>
    </w:rPr>
  </w:style>
  <w:style w:type="table" w:styleId="a4">
    <w:name w:val="Table Grid"/>
    <w:basedOn w:val="a1"/>
    <w:uiPriority w:val="59"/>
    <w:rsid w:val="00622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737B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3C9"/>
    <w:rPr>
      <w:rFonts w:ascii="Times New Roman" w:hAnsi="Times New Roman" w:cs="Times New Roman"/>
      <w:sz w:val="24"/>
      <w:szCs w:val="24"/>
    </w:rPr>
  </w:style>
  <w:style w:type="table" w:styleId="a4">
    <w:name w:val="Table Grid"/>
    <w:basedOn w:val="a1"/>
    <w:uiPriority w:val="59"/>
    <w:rsid w:val="006224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737B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4478">
      <w:bodyDiv w:val="1"/>
      <w:marLeft w:val="0"/>
      <w:marRight w:val="0"/>
      <w:marTop w:val="0"/>
      <w:marBottom w:val="0"/>
      <w:divBdr>
        <w:top w:val="none" w:sz="0" w:space="0" w:color="auto"/>
        <w:left w:val="none" w:sz="0" w:space="0" w:color="auto"/>
        <w:bottom w:val="none" w:sz="0" w:space="0" w:color="auto"/>
        <w:right w:val="none" w:sz="0" w:space="0" w:color="auto"/>
      </w:divBdr>
    </w:div>
    <w:div w:id="246771656">
      <w:bodyDiv w:val="1"/>
      <w:marLeft w:val="0"/>
      <w:marRight w:val="0"/>
      <w:marTop w:val="0"/>
      <w:marBottom w:val="0"/>
      <w:divBdr>
        <w:top w:val="none" w:sz="0" w:space="0" w:color="auto"/>
        <w:left w:val="none" w:sz="0" w:space="0" w:color="auto"/>
        <w:bottom w:val="none" w:sz="0" w:space="0" w:color="auto"/>
        <w:right w:val="none" w:sz="0" w:space="0" w:color="auto"/>
      </w:divBdr>
    </w:div>
    <w:div w:id="311100135">
      <w:bodyDiv w:val="1"/>
      <w:marLeft w:val="0"/>
      <w:marRight w:val="0"/>
      <w:marTop w:val="0"/>
      <w:marBottom w:val="0"/>
      <w:divBdr>
        <w:top w:val="none" w:sz="0" w:space="0" w:color="auto"/>
        <w:left w:val="none" w:sz="0" w:space="0" w:color="auto"/>
        <w:bottom w:val="none" w:sz="0" w:space="0" w:color="auto"/>
        <w:right w:val="none" w:sz="0" w:space="0" w:color="auto"/>
      </w:divBdr>
    </w:div>
    <w:div w:id="443119270">
      <w:bodyDiv w:val="1"/>
      <w:marLeft w:val="0"/>
      <w:marRight w:val="0"/>
      <w:marTop w:val="0"/>
      <w:marBottom w:val="0"/>
      <w:divBdr>
        <w:top w:val="none" w:sz="0" w:space="0" w:color="auto"/>
        <w:left w:val="none" w:sz="0" w:space="0" w:color="auto"/>
        <w:bottom w:val="none" w:sz="0" w:space="0" w:color="auto"/>
        <w:right w:val="none" w:sz="0" w:space="0" w:color="auto"/>
      </w:divBdr>
    </w:div>
    <w:div w:id="465590460">
      <w:bodyDiv w:val="1"/>
      <w:marLeft w:val="0"/>
      <w:marRight w:val="0"/>
      <w:marTop w:val="0"/>
      <w:marBottom w:val="0"/>
      <w:divBdr>
        <w:top w:val="none" w:sz="0" w:space="0" w:color="auto"/>
        <w:left w:val="none" w:sz="0" w:space="0" w:color="auto"/>
        <w:bottom w:val="none" w:sz="0" w:space="0" w:color="auto"/>
        <w:right w:val="none" w:sz="0" w:space="0" w:color="auto"/>
      </w:divBdr>
    </w:div>
    <w:div w:id="587620958">
      <w:bodyDiv w:val="1"/>
      <w:marLeft w:val="0"/>
      <w:marRight w:val="0"/>
      <w:marTop w:val="0"/>
      <w:marBottom w:val="0"/>
      <w:divBdr>
        <w:top w:val="none" w:sz="0" w:space="0" w:color="auto"/>
        <w:left w:val="none" w:sz="0" w:space="0" w:color="auto"/>
        <w:bottom w:val="none" w:sz="0" w:space="0" w:color="auto"/>
        <w:right w:val="none" w:sz="0" w:space="0" w:color="auto"/>
      </w:divBdr>
    </w:div>
    <w:div w:id="664164688">
      <w:bodyDiv w:val="1"/>
      <w:marLeft w:val="0"/>
      <w:marRight w:val="0"/>
      <w:marTop w:val="0"/>
      <w:marBottom w:val="0"/>
      <w:divBdr>
        <w:top w:val="none" w:sz="0" w:space="0" w:color="auto"/>
        <w:left w:val="none" w:sz="0" w:space="0" w:color="auto"/>
        <w:bottom w:val="none" w:sz="0" w:space="0" w:color="auto"/>
        <w:right w:val="none" w:sz="0" w:space="0" w:color="auto"/>
      </w:divBdr>
    </w:div>
    <w:div w:id="676421110">
      <w:bodyDiv w:val="1"/>
      <w:marLeft w:val="0"/>
      <w:marRight w:val="0"/>
      <w:marTop w:val="0"/>
      <w:marBottom w:val="0"/>
      <w:divBdr>
        <w:top w:val="none" w:sz="0" w:space="0" w:color="auto"/>
        <w:left w:val="none" w:sz="0" w:space="0" w:color="auto"/>
        <w:bottom w:val="none" w:sz="0" w:space="0" w:color="auto"/>
        <w:right w:val="none" w:sz="0" w:space="0" w:color="auto"/>
      </w:divBdr>
    </w:div>
    <w:div w:id="953829945">
      <w:bodyDiv w:val="1"/>
      <w:marLeft w:val="0"/>
      <w:marRight w:val="0"/>
      <w:marTop w:val="0"/>
      <w:marBottom w:val="0"/>
      <w:divBdr>
        <w:top w:val="none" w:sz="0" w:space="0" w:color="auto"/>
        <w:left w:val="none" w:sz="0" w:space="0" w:color="auto"/>
        <w:bottom w:val="none" w:sz="0" w:space="0" w:color="auto"/>
        <w:right w:val="none" w:sz="0" w:space="0" w:color="auto"/>
      </w:divBdr>
    </w:div>
    <w:div w:id="1008023135">
      <w:bodyDiv w:val="1"/>
      <w:marLeft w:val="0"/>
      <w:marRight w:val="0"/>
      <w:marTop w:val="0"/>
      <w:marBottom w:val="0"/>
      <w:divBdr>
        <w:top w:val="none" w:sz="0" w:space="0" w:color="auto"/>
        <w:left w:val="none" w:sz="0" w:space="0" w:color="auto"/>
        <w:bottom w:val="none" w:sz="0" w:space="0" w:color="auto"/>
        <w:right w:val="none" w:sz="0" w:space="0" w:color="auto"/>
      </w:divBdr>
    </w:div>
    <w:div w:id="1121340667">
      <w:bodyDiv w:val="1"/>
      <w:marLeft w:val="0"/>
      <w:marRight w:val="0"/>
      <w:marTop w:val="0"/>
      <w:marBottom w:val="0"/>
      <w:divBdr>
        <w:top w:val="none" w:sz="0" w:space="0" w:color="auto"/>
        <w:left w:val="none" w:sz="0" w:space="0" w:color="auto"/>
        <w:bottom w:val="none" w:sz="0" w:space="0" w:color="auto"/>
        <w:right w:val="none" w:sz="0" w:space="0" w:color="auto"/>
      </w:divBdr>
    </w:div>
    <w:div w:id="1133909584">
      <w:bodyDiv w:val="1"/>
      <w:marLeft w:val="0"/>
      <w:marRight w:val="0"/>
      <w:marTop w:val="0"/>
      <w:marBottom w:val="0"/>
      <w:divBdr>
        <w:top w:val="none" w:sz="0" w:space="0" w:color="auto"/>
        <w:left w:val="none" w:sz="0" w:space="0" w:color="auto"/>
        <w:bottom w:val="none" w:sz="0" w:space="0" w:color="auto"/>
        <w:right w:val="none" w:sz="0" w:space="0" w:color="auto"/>
      </w:divBdr>
    </w:div>
    <w:div w:id="1172836128">
      <w:bodyDiv w:val="1"/>
      <w:marLeft w:val="0"/>
      <w:marRight w:val="0"/>
      <w:marTop w:val="0"/>
      <w:marBottom w:val="0"/>
      <w:divBdr>
        <w:top w:val="none" w:sz="0" w:space="0" w:color="auto"/>
        <w:left w:val="none" w:sz="0" w:space="0" w:color="auto"/>
        <w:bottom w:val="none" w:sz="0" w:space="0" w:color="auto"/>
        <w:right w:val="none" w:sz="0" w:space="0" w:color="auto"/>
      </w:divBdr>
    </w:div>
    <w:div w:id="1270119646">
      <w:bodyDiv w:val="1"/>
      <w:marLeft w:val="0"/>
      <w:marRight w:val="0"/>
      <w:marTop w:val="0"/>
      <w:marBottom w:val="0"/>
      <w:divBdr>
        <w:top w:val="none" w:sz="0" w:space="0" w:color="auto"/>
        <w:left w:val="none" w:sz="0" w:space="0" w:color="auto"/>
        <w:bottom w:val="none" w:sz="0" w:space="0" w:color="auto"/>
        <w:right w:val="none" w:sz="0" w:space="0" w:color="auto"/>
      </w:divBdr>
    </w:div>
    <w:div w:id="1277910496">
      <w:bodyDiv w:val="1"/>
      <w:marLeft w:val="0"/>
      <w:marRight w:val="0"/>
      <w:marTop w:val="0"/>
      <w:marBottom w:val="0"/>
      <w:divBdr>
        <w:top w:val="none" w:sz="0" w:space="0" w:color="auto"/>
        <w:left w:val="none" w:sz="0" w:space="0" w:color="auto"/>
        <w:bottom w:val="none" w:sz="0" w:space="0" w:color="auto"/>
        <w:right w:val="none" w:sz="0" w:space="0" w:color="auto"/>
      </w:divBdr>
    </w:div>
    <w:div w:id="1365015299">
      <w:bodyDiv w:val="1"/>
      <w:marLeft w:val="0"/>
      <w:marRight w:val="0"/>
      <w:marTop w:val="0"/>
      <w:marBottom w:val="0"/>
      <w:divBdr>
        <w:top w:val="none" w:sz="0" w:space="0" w:color="auto"/>
        <w:left w:val="none" w:sz="0" w:space="0" w:color="auto"/>
        <w:bottom w:val="none" w:sz="0" w:space="0" w:color="auto"/>
        <w:right w:val="none" w:sz="0" w:space="0" w:color="auto"/>
      </w:divBdr>
    </w:div>
    <w:div w:id="1447773539">
      <w:bodyDiv w:val="1"/>
      <w:marLeft w:val="0"/>
      <w:marRight w:val="0"/>
      <w:marTop w:val="0"/>
      <w:marBottom w:val="0"/>
      <w:divBdr>
        <w:top w:val="none" w:sz="0" w:space="0" w:color="auto"/>
        <w:left w:val="none" w:sz="0" w:space="0" w:color="auto"/>
        <w:bottom w:val="none" w:sz="0" w:space="0" w:color="auto"/>
        <w:right w:val="none" w:sz="0" w:space="0" w:color="auto"/>
      </w:divBdr>
    </w:div>
    <w:div w:id="1474592615">
      <w:bodyDiv w:val="1"/>
      <w:marLeft w:val="0"/>
      <w:marRight w:val="0"/>
      <w:marTop w:val="0"/>
      <w:marBottom w:val="0"/>
      <w:divBdr>
        <w:top w:val="none" w:sz="0" w:space="0" w:color="auto"/>
        <w:left w:val="none" w:sz="0" w:space="0" w:color="auto"/>
        <w:bottom w:val="none" w:sz="0" w:space="0" w:color="auto"/>
        <w:right w:val="none" w:sz="0" w:space="0" w:color="auto"/>
      </w:divBdr>
    </w:div>
    <w:div w:id="1671910639">
      <w:bodyDiv w:val="1"/>
      <w:marLeft w:val="0"/>
      <w:marRight w:val="0"/>
      <w:marTop w:val="0"/>
      <w:marBottom w:val="0"/>
      <w:divBdr>
        <w:top w:val="none" w:sz="0" w:space="0" w:color="auto"/>
        <w:left w:val="none" w:sz="0" w:space="0" w:color="auto"/>
        <w:bottom w:val="none" w:sz="0" w:space="0" w:color="auto"/>
        <w:right w:val="none" w:sz="0" w:space="0" w:color="auto"/>
      </w:divBdr>
    </w:div>
    <w:div w:id="1818185820">
      <w:bodyDiv w:val="1"/>
      <w:marLeft w:val="0"/>
      <w:marRight w:val="0"/>
      <w:marTop w:val="0"/>
      <w:marBottom w:val="0"/>
      <w:divBdr>
        <w:top w:val="none" w:sz="0" w:space="0" w:color="auto"/>
        <w:left w:val="none" w:sz="0" w:space="0" w:color="auto"/>
        <w:bottom w:val="none" w:sz="0" w:space="0" w:color="auto"/>
        <w:right w:val="none" w:sz="0" w:space="0" w:color="auto"/>
      </w:divBdr>
    </w:div>
    <w:div w:id="197725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ia.data.gov.ua/info-center/ai" TargetMode="External"/><Relationship Id="rId13" Type="http://schemas.openxmlformats.org/officeDocument/2006/relationships/hyperlink" Target="https://doi.org/10.34079/2226-3047-2023-14-27-71-78" TargetMode="External"/><Relationship Id="rId18" Type="http://schemas.openxmlformats.org/officeDocument/2006/relationships/hyperlink" Target="https://www.oecd.org/en/topics/policy-issues/artificial-intelligence.html" TargetMode="External"/><Relationship Id="rId3" Type="http://schemas.openxmlformats.org/officeDocument/2006/relationships/styles" Target="styles.xml"/><Relationship Id="rId21" Type="http://schemas.openxmlformats.org/officeDocument/2006/relationships/hyperlink" Target="https://www.unesco.org/en/artificial-intelligence/recommendation-ethics" TargetMode="External"/><Relationship Id="rId7" Type="http://schemas.openxmlformats.org/officeDocument/2006/relationships/hyperlink" Target="https://www.google.com/search?q=https://rm.coe.int/1680af3282" TargetMode="External"/><Relationship Id="rId12" Type="http://schemas.openxmlformats.org/officeDocument/2006/relationships/hyperlink" Target="https://www.ipu.org/news/case-studies/2022-06/brazil-digitally-mature-parliament" TargetMode="External"/><Relationship Id="rId17" Type="http://schemas.openxmlformats.org/officeDocument/2006/relationships/hyperlink" Target="https://doi.org/10.1109/tit.1956.1056797" TargetMode="External"/><Relationship Id="rId2" Type="http://schemas.openxmlformats.org/officeDocument/2006/relationships/numbering" Target="numbering.xml"/><Relationship Id="rId16" Type="http://schemas.openxmlformats.org/officeDocument/2006/relationships/hyperlink" Target="https://www.theguardian.com/technology/2025/dec/01/big-tech-echo-chambers-silicon-valley" TargetMode="External"/><Relationship Id="rId20" Type="http://schemas.openxmlformats.org/officeDocument/2006/relationships/hyperlink" Target="https://doi.org/10.1093/mind/lix.236.4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iact-info.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31861/mediaforum.2024.15.304-319" TargetMode="External"/><Relationship Id="rId23" Type="http://schemas.openxmlformats.org/officeDocument/2006/relationships/fontTable" Target="fontTable.xml"/><Relationship Id="rId10" Type="http://schemas.openxmlformats.org/officeDocument/2006/relationships/hyperlink" Target="https://www.google.com/search?q=https://www.europarl.europa.eu/thinktank/en/document/EPRS_BRI(2021)690445" TargetMode="External"/><Relationship Id="rId19" Type="http://schemas.openxmlformats.org/officeDocument/2006/relationships/hyperlink" Target="https://doi.org/10.24144/2307-3322.2025.91.1.31" TargetMode="External"/><Relationship Id="rId4" Type="http://schemas.microsoft.com/office/2007/relationships/stylesWithEffects" Target="stylesWithEffects.xml"/><Relationship Id="rId9" Type="http://schemas.openxmlformats.org/officeDocument/2006/relationships/hyperlink" Target="https://doi.org/10.24144/2788-6018.2024.04.1" TargetMode="External"/><Relationship Id="rId14" Type="http://schemas.openxmlformats.org/officeDocument/2006/relationships/hyperlink" Target="https://doi.org/10.33270/01211192.90" TargetMode="External"/><Relationship Id="rId22" Type="http://schemas.openxmlformats.org/officeDocument/2006/relationships/hyperlink" Target="https://unesdoc.unesco.org/ark:/48223/pf0000381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DB939-BFF7-4E37-94BF-CF2579F2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14</Pages>
  <Words>32088</Words>
  <Characters>18291</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dcterms:created xsi:type="dcterms:W3CDTF">2026-01-03T22:55:00Z</dcterms:created>
  <dcterms:modified xsi:type="dcterms:W3CDTF">2026-01-04T21:28:00Z</dcterms:modified>
</cp:coreProperties>
</file>