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B5" w:rsidRDefault="00847AB5" w:rsidP="00847AB5">
      <w:pPr>
        <w:pStyle w:val="1"/>
        <w:jc w:val="both"/>
        <w:rPr>
          <w:lang w:val="uk-UA"/>
        </w:rPr>
      </w:pPr>
      <w:r>
        <w:rPr>
          <w:lang w:val="uk-UA"/>
        </w:rPr>
        <w:t xml:space="preserve">Насіння соняшнику </w:t>
      </w:r>
      <w:proofErr w:type="spellStart"/>
      <w:r w:rsidRPr="00847AB5">
        <w:rPr>
          <w:lang w:val="uk-UA"/>
        </w:rPr>
        <w:t>Хайсан</w:t>
      </w:r>
      <w:proofErr w:type="spellEnd"/>
      <w:r w:rsidRPr="00847AB5">
        <w:rPr>
          <w:lang w:val="uk-UA"/>
        </w:rPr>
        <w:t xml:space="preserve"> 298</w:t>
      </w:r>
      <w:bookmarkStart w:id="0" w:name="_GoBack"/>
      <w:bookmarkEnd w:id="0"/>
    </w:p>
    <w:p w:rsidR="00847AB5" w:rsidRDefault="00847AB5" w:rsidP="00847AB5">
      <w:pPr>
        <w:jc w:val="both"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Виробник</w:t>
            </w:r>
          </w:p>
        </w:tc>
        <w:tc>
          <w:tcPr>
            <w:tcW w:w="4840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proofErr w:type="spellStart"/>
            <w:r w:rsidRPr="00847AB5">
              <w:rPr>
                <w:lang w:val="uk-UA"/>
              </w:rPr>
              <w:t>Alta</w:t>
            </w:r>
            <w:proofErr w:type="spellEnd"/>
            <w:r w:rsidRPr="00847AB5">
              <w:rPr>
                <w:lang w:val="uk-UA"/>
              </w:rPr>
              <w:t xml:space="preserve"> </w:t>
            </w:r>
            <w:proofErr w:type="spellStart"/>
            <w:r w:rsidRPr="00847AB5">
              <w:rPr>
                <w:lang w:val="uk-UA"/>
              </w:rPr>
              <w:t>seeds</w:t>
            </w:r>
            <w:proofErr w:type="spellEnd"/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Оригінатор </w:t>
            </w:r>
          </w:p>
        </w:tc>
        <w:tc>
          <w:tcPr>
            <w:tcW w:w="4840" w:type="dxa"/>
          </w:tcPr>
          <w:p w:rsidR="00847AB5" w:rsidRPr="00847AB5" w:rsidRDefault="00847AB5" w:rsidP="00847AB5">
            <w:pPr>
              <w:jc w:val="both"/>
              <w:rPr>
                <w:lang w:val="uk-UA"/>
              </w:rPr>
            </w:pPr>
            <w:proofErr w:type="spellStart"/>
            <w:r w:rsidRPr="00847AB5">
              <w:rPr>
                <w:lang w:val="uk-UA"/>
              </w:rPr>
              <w:t>Alta</w:t>
            </w:r>
            <w:proofErr w:type="spellEnd"/>
            <w:r w:rsidRPr="00847AB5">
              <w:rPr>
                <w:lang w:val="uk-UA"/>
              </w:rPr>
              <w:t xml:space="preserve"> </w:t>
            </w:r>
            <w:proofErr w:type="spellStart"/>
            <w:r w:rsidRPr="00847AB5">
              <w:rPr>
                <w:lang w:val="uk-UA"/>
              </w:rPr>
              <w:t>seeds</w:t>
            </w:r>
            <w:proofErr w:type="spellEnd"/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Вегетаційний період </w:t>
            </w:r>
          </w:p>
        </w:tc>
        <w:tc>
          <w:tcPr>
            <w:tcW w:w="4840" w:type="dxa"/>
          </w:tcPr>
          <w:p w:rsidR="00847AB5" w:rsidRP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110 – 112 днів</w:t>
            </w:r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Захист від бур’янів </w:t>
            </w:r>
          </w:p>
        </w:tc>
        <w:tc>
          <w:tcPr>
            <w:tcW w:w="4840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Прості гербіциди</w:t>
            </w:r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Характеристики культури</w:t>
            </w:r>
          </w:p>
        </w:tc>
        <w:tc>
          <w:tcPr>
            <w:tcW w:w="4840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Високі рослини з кошиками від 23 до 25 см, сім’янки мають довжину від 1 до 1,3 см</w:t>
            </w:r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Стійкість до вовчка</w:t>
            </w:r>
          </w:p>
        </w:tc>
        <w:tc>
          <w:tcPr>
            <w:tcW w:w="4840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Раса </w:t>
            </w:r>
            <w:r>
              <w:rPr>
                <w:rFonts w:ascii="Arial" w:hAnsi="Arial" w:cs="Arial"/>
                <w:shd w:val="clear" w:color="auto" w:fill="FFFFFF"/>
              </w:rPr>
              <w:t>G</w:t>
            </w:r>
          </w:p>
        </w:tc>
      </w:tr>
      <w:tr w:rsidR="00847AB5" w:rsidTr="00847AB5">
        <w:tc>
          <w:tcPr>
            <w:tcW w:w="4839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Регіони вирощування</w:t>
            </w:r>
          </w:p>
        </w:tc>
        <w:tc>
          <w:tcPr>
            <w:tcW w:w="4840" w:type="dxa"/>
          </w:tcPr>
          <w:p w:rsidR="00847AB5" w:rsidRDefault="00847AB5" w:rsidP="00847A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Степ, Лісостеп, Полісся</w:t>
            </w:r>
          </w:p>
        </w:tc>
      </w:tr>
    </w:tbl>
    <w:p w:rsidR="00847AB5" w:rsidRPr="00847AB5" w:rsidRDefault="00847AB5" w:rsidP="00847AB5">
      <w:pPr>
        <w:jc w:val="both"/>
        <w:rPr>
          <w:lang w:val="uk-UA"/>
        </w:rPr>
      </w:pP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Соняшник вважається однією з найприбутковіших для аграріїв культур. Але щоб отримати гарний урожай та мати рентабельне господарство, важливо правильно обрати і </w:t>
      </w:r>
      <w:r w:rsidRPr="00847AB5">
        <w:rPr>
          <w:b/>
          <w:lang w:val="uk-UA"/>
        </w:rPr>
        <w:t>купить насіння соняшника</w:t>
      </w:r>
      <w:r>
        <w:rPr>
          <w:lang w:val="uk-UA"/>
        </w:rPr>
        <w:t xml:space="preserve">. Пропонуємо увазі наших клієнтів унікальний гібрид </w:t>
      </w:r>
      <w:proofErr w:type="spellStart"/>
      <w:r>
        <w:rPr>
          <w:lang w:val="uk-UA"/>
        </w:rPr>
        <w:t>Хайсан</w:t>
      </w:r>
      <w:proofErr w:type="spellEnd"/>
      <w:r>
        <w:rPr>
          <w:lang w:val="uk-UA"/>
        </w:rPr>
        <w:t xml:space="preserve"> 298, що має високі показники урожайності та характеризується оптимальним вмістом олії в насінні. 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Фермери </w:t>
      </w:r>
      <w:r w:rsidRPr="00847AB5">
        <w:rPr>
          <w:b/>
          <w:lang w:val="uk-UA"/>
        </w:rPr>
        <w:t xml:space="preserve">насіння соняшника </w:t>
      </w:r>
      <w:proofErr w:type="spellStart"/>
      <w:r w:rsidRPr="00847AB5">
        <w:rPr>
          <w:b/>
          <w:lang w:val="uk-UA"/>
        </w:rPr>
        <w:t>Хайсан</w:t>
      </w:r>
      <w:proofErr w:type="spellEnd"/>
      <w:r w:rsidRPr="00847AB5">
        <w:rPr>
          <w:b/>
          <w:lang w:val="uk-UA"/>
        </w:rPr>
        <w:t xml:space="preserve"> 298 купить в Україні</w:t>
      </w:r>
      <w:r>
        <w:rPr>
          <w:lang w:val="uk-UA"/>
        </w:rPr>
        <w:t xml:space="preserve"> вирішують ще й через відмінний показник вмісту олеїнової кислоти – він складає більше, ніж 89%. Гібрид є середньостиглим – від появи сходів до збору урожаю минає від 110 до 112 днів. Рослини є високими та потужними, з крупними, по 23 – 25 см кошиками. Чорні </w:t>
      </w:r>
      <w:proofErr w:type="spellStart"/>
      <w:r>
        <w:rPr>
          <w:lang w:val="uk-UA"/>
        </w:rPr>
        <w:t>насінинки</w:t>
      </w:r>
      <w:proofErr w:type="spellEnd"/>
      <w:r>
        <w:rPr>
          <w:lang w:val="uk-UA"/>
        </w:rPr>
        <w:t xml:space="preserve">, що мають сірі бокові та крайові смужки, доволі крупні, завжди мають товарний вигляд. </w:t>
      </w:r>
    </w:p>
    <w:p w:rsidR="00847AB5" w:rsidRDefault="00847AB5" w:rsidP="00847AB5">
      <w:pPr>
        <w:jc w:val="both"/>
        <w:rPr>
          <w:lang w:val="uk-UA"/>
        </w:rPr>
      </w:pPr>
      <w:r w:rsidRPr="00847AB5">
        <w:rPr>
          <w:b/>
          <w:lang w:val="uk-UA"/>
        </w:rPr>
        <w:t xml:space="preserve">Ціна на насіння соняшника </w:t>
      </w:r>
      <w:proofErr w:type="spellStart"/>
      <w:r w:rsidRPr="00847AB5">
        <w:rPr>
          <w:b/>
          <w:lang w:val="uk-UA"/>
        </w:rPr>
        <w:t>Хайсан</w:t>
      </w:r>
      <w:proofErr w:type="spellEnd"/>
      <w:r w:rsidRPr="00847AB5">
        <w:rPr>
          <w:b/>
          <w:lang w:val="uk-UA"/>
        </w:rPr>
        <w:t xml:space="preserve"> 298</w:t>
      </w:r>
      <w:r>
        <w:rPr>
          <w:lang w:val="uk-UA"/>
        </w:rPr>
        <w:t xml:space="preserve"> є доступною – і при цьому посівний матеріал має високий відсоток схожості, а поля потребують мінімальної обробки від бур’янів та хвороб.</w:t>
      </w:r>
    </w:p>
    <w:p w:rsidR="00847AB5" w:rsidRDefault="00847AB5" w:rsidP="00847AB5">
      <w:pPr>
        <w:pStyle w:val="2"/>
        <w:jc w:val="both"/>
        <w:rPr>
          <w:lang w:val="uk-UA"/>
        </w:rPr>
      </w:pPr>
      <w:r>
        <w:rPr>
          <w:lang w:val="uk-UA"/>
        </w:rPr>
        <w:t xml:space="preserve">Головні переваги соняшнику </w:t>
      </w:r>
      <w:proofErr w:type="spellStart"/>
      <w:r>
        <w:rPr>
          <w:lang w:val="uk-UA"/>
        </w:rPr>
        <w:t>Хайсан</w:t>
      </w:r>
      <w:proofErr w:type="spellEnd"/>
      <w:r>
        <w:rPr>
          <w:lang w:val="uk-UA"/>
        </w:rPr>
        <w:t xml:space="preserve"> 298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Гібрид є ідеальним для вирощування в різних регіонах України – він відмінно росте як в </w:t>
      </w:r>
      <w:proofErr w:type="spellStart"/>
      <w:r>
        <w:rPr>
          <w:lang w:val="uk-UA"/>
        </w:rPr>
        <w:t>Цетральних</w:t>
      </w:r>
      <w:proofErr w:type="spellEnd"/>
      <w:r>
        <w:rPr>
          <w:lang w:val="uk-UA"/>
        </w:rPr>
        <w:t>, так і в Східних та Північних областях. Серед переваг культури можна назвати такі: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стійкість до вилягання;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відмінна морозостійкість, витривалість у спекотні періоди при нестачі вологи;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рослини гарно </w:t>
      </w:r>
      <w:proofErr w:type="spellStart"/>
      <w:r>
        <w:rPr>
          <w:lang w:val="uk-UA"/>
        </w:rPr>
        <w:t>протистоять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фомопсису</w:t>
      </w:r>
      <w:proofErr w:type="spellEnd"/>
      <w:r>
        <w:rPr>
          <w:lang w:val="uk-UA"/>
        </w:rPr>
        <w:t xml:space="preserve">, білій гнилі, </w:t>
      </w:r>
      <w:proofErr w:type="spellStart"/>
      <w:r>
        <w:rPr>
          <w:lang w:val="uk-UA"/>
        </w:rPr>
        <w:t>вертицильозу</w:t>
      </w:r>
      <w:proofErr w:type="spellEnd"/>
      <w:r>
        <w:rPr>
          <w:lang w:val="uk-UA"/>
        </w:rPr>
        <w:t>, іржі та ряду інших хвороб;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завдяки гену стійкості, такий соняшник є витривалим до обробок гербіцидами з </w:t>
      </w:r>
      <w:proofErr w:type="spellStart"/>
      <w:r>
        <w:rPr>
          <w:lang w:val="uk-UA"/>
        </w:rPr>
        <w:t>імазамоксом</w:t>
      </w:r>
      <w:proofErr w:type="spellEnd"/>
      <w:r>
        <w:rPr>
          <w:lang w:val="uk-UA"/>
        </w:rPr>
        <w:t xml:space="preserve"> в основі;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висока врожайність – не менше 49 ц/га;</w:t>
      </w:r>
    </w:p>
    <w:p w:rsidR="00847AB5" w:rsidRDefault="00847AB5" w:rsidP="00847AB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вагомий вміст олії – від 49 до 50%.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Даний гібрид характеризується інтенсивним ростом на початковому етапі. Вирощується за допомогою традиційної техніки. </w:t>
      </w:r>
      <w:r w:rsidRPr="00847AB5">
        <w:rPr>
          <w:b/>
          <w:lang w:val="uk-UA"/>
        </w:rPr>
        <w:t>Купить насіння соняшника</w:t>
      </w:r>
      <w:r>
        <w:rPr>
          <w:lang w:val="uk-UA"/>
        </w:rPr>
        <w:t xml:space="preserve"> варто ще й тому, що він є дуже стійким до вовчка. </w:t>
      </w:r>
    </w:p>
    <w:p w:rsidR="00847AB5" w:rsidRDefault="00847AB5" w:rsidP="00847AB5">
      <w:pPr>
        <w:pStyle w:val="2"/>
        <w:jc w:val="both"/>
        <w:rPr>
          <w:lang w:val="uk-UA"/>
        </w:rPr>
      </w:pPr>
      <w:r>
        <w:rPr>
          <w:lang w:val="uk-UA"/>
        </w:rPr>
        <w:t xml:space="preserve">Поради агрономів щодо вирощування соняшника </w:t>
      </w:r>
      <w:proofErr w:type="spellStart"/>
      <w:r>
        <w:rPr>
          <w:lang w:val="uk-UA"/>
        </w:rPr>
        <w:t>Хайсан</w:t>
      </w:r>
      <w:proofErr w:type="spellEnd"/>
      <w:r>
        <w:rPr>
          <w:lang w:val="uk-UA"/>
        </w:rPr>
        <w:t xml:space="preserve"> 298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Навіть якщо Вам вдалося успішно </w:t>
      </w:r>
      <w:r w:rsidRPr="00847AB5">
        <w:rPr>
          <w:b/>
          <w:lang w:val="uk-UA"/>
        </w:rPr>
        <w:t>купить насіння соняшника</w:t>
      </w:r>
      <w:r>
        <w:rPr>
          <w:lang w:val="uk-UA"/>
        </w:rPr>
        <w:t>, його необхідно ще й правильно виростити. Серед правил успішного вирощування варто назвати такі: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земля під посіви готується з осені – при оранці в </w:t>
      </w:r>
      <w:proofErr w:type="spellStart"/>
      <w:r>
        <w:rPr>
          <w:lang w:val="uk-UA"/>
        </w:rPr>
        <w:t>грунт</w:t>
      </w:r>
      <w:proofErr w:type="spellEnd"/>
      <w:r>
        <w:rPr>
          <w:lang w:val="uk-UA"/>
        </w:rPr>
        <w:t xml:space="preserve"> додаються фосфорні та калійні добрива;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висіваючи насіння, потрібно рівномірно його розподіляти по рядках;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висів здійснюється тільки за допомогою гарно відкаліброваних сіялок;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lastRenderedPageBreak/>
        <w:t>після появи 2 – 4 пар листків рослини варто обробити гербіцидами (можна застосовувати Євро-</w:t>
      </w:r>
      <w:proofErr w:type="spellStart"/>
      <w:r>
        <w:rPr>
          <w:lang w:val="uk-UA"/>
        </w:rPr>
        <w:t>Ланг</w:t>
      </w:r>
      <w:proofErr w:type="spellEnd"/>
      <w:r>
        <w:rPr>
          <w:lang w:val="uk-UA"/>
        </w:rPr>
        <w:t xml:space="preserve"> або Євро-Ленд);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для здоров’я культури та якісного урожаю необхідні обробки фунгіцидами;</w:t>
      </w:r>
    </w:p>
    <w:p w:rsidR="00847AB5" w:rsidRDefault="00847AB5" w:rsidP="00847AB5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дуже ефективним буде внесення стимуляторів росту та мікроелементів.</w:t>
      </w:r>
    </w:p>
    <w:p w:rsidR="00847AB5" w:rsidRPr="00847AB5" w:rsidRDefault="00847AB5" w:rsidP="00847AB5">
      <w:pPr>
        <w:ind w:left="45"/>
        <w:jc w:val="both"/>
        <w:rPr>
          <w:lang w:val="uk-UA"/>
        </w:rPr>
      </w:pPr>
      <w:r>
        <w:rPr>
          <w:lang w:val="uk-UA"/>
        </w:rPr>
        <w:t xml:space="preserve">В період збирання урожаю рослини повинні мати густоту 50 000 на гектар в Центральних областях та 55 000 на гектар в північних областях. </w:t>
      </w:r>
    </w:p>
    <w:p w:rsidR="00847AB5" w:rsidRDefault="00847AB5" w:rsidP="00847AB5">
      <w:pPr>
        <w:pStyle w:val="2"/>
        <w:jc w:val="both"/>
        <w:rPr>
          <w:lang w:val="uk-UA"/>
        </w:rPr>
      </w:pPr>
      <w:r w:rsidRPr="00847AB5">
        <w:rPr>
          <w:lang w:val="uk-UA"/>
        </w:rPr>
        <w:t xml:space="preserve">Як купить насіння соняшника </w:t>
      </w:r>
      <w:proofErr w:type="spellStart"/>
      <w:r w:rsidRPr="00847AB5">
        <w:rPr>
          <w:lang w:val="uk-UA"/>
        </w:rPr>
        <w:t>Хайсан</w:t>
      </w:r>
      <w:proofErr w:type="spellEnd"/>
      <w:r w:rsidRPr="00847AB5">
        <w:rPr>
          <w:lang w:val="uk-UA"/>
        </w:rPr>
        <w:t xml:space="preserve"> 298: ціна в Україні</w:t>
      </w:r>
      <w:r>
        <w:rPr>
          <w:lang w:val="uk-UA"/>
        </w:rPr>
        <w:t xml:space="preserve"> та переваги покупки в інтернет-</w:t>
      </w:r>
      <w:proofErr w:type="spellStart"/>
      <w:r>
        <w:rPr>
          <w:lang w:val="uk-UA"/>
        </w:rPr>
        <w:t>гіпермаркеті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АгроМен</w:t>
      </w:r>
      <w:proofErr w:type="spellEnd"/>
    </w:p>
    <w:p w:rsidR="00847AB5" w:rsidRDefault="00847AB5" w:rsidP="00847AB5">
      <w:pPr>
        <w:jc w:val="both"/>
        <w:rPr>
          <w:lang w:val="uk-UA"/>
        </w:rPr>
      </w:pPr>
      <w:r w:rsidRPr="00847AB5">
        <w:rPr>
          <w:b/>
          <w:lang w:val="uk-UA"/>
        </w:rPr>
        <w:t xml:space="preserve">Насіння соняшника </w:t>
      </w:r>
      <w:proofErr w:type="spellStart"/>
      <w:r w:rsidRPr="00847AB5">
        <w:rPr>
          <w:b/>
          <w:lang w:val="uk-UA"/>
        </w:rPr>
        <w:t>Хайсан</w:t>
      </w:r>
      <w:proofErr w:type="spellEnd"/>
      <w:r w:rsidRPr="00847AB5">
        <w:rPr>
          <w:b/>
          <w:lang w:val="uk-UA"/>
        </w:rPr>
        <w:t xml:space="preserve"> 298 купить в Україні</w:t>
      </w:r>
      <w:r>
        <w:rPr>
          <w:lang w:val="uk-UA"/>
        </w:rPr>
        <w:t xml:space="preserve"> можна, не виходячи з дому. Замовляйте посадковий матеріал на сайті нашого інтернет-</w:t>
      </w:r>
      <w:proofErr w:type="spellStart"/>
      <w:r>
        <w:rPr>
          <w:lang w:val="uk-UA"/>
        </w:rPr>
        <w:t>гіпермаркету</w:t>
      </w:r>
      <w:proofErr w:type="spellEnd"/>
      <w:r>
        <w:rPr>
          <w:lang w:val="uk-UA"/>
        </w:rPr>
        <w:t xml:space="preserve">, або телефонуйте менеджеру. Також є можливість надіслати замовлення на електронну скриньку. </w:t>
      </w:r>
    </w:p>
    <w:p w:rsidR="00847AB5" w:rsidRDefault="00847AB5" w:rsidP="00847AB5">
      <w:pPr>
        <w:jc w:val="both"/>
        <w:rPr>
          <w:lang w:val="uk-UA"/>
        </w:rPr>
      </w:pPr>
      <w:r w:rsidRPr="00847AB5">
        <w:rPr>
          <w:b/>
          <w:lang w:val="uk-UA"/>
        </w:rPr>
        <w:t xml:space="preserve">Ціна на насіння соняшника </w:t>
      </w:r>
      <w:proofErr w:type="spellStart"/>
      <w:r w:rsidRPr="00847AB5">
        <w:rPr>
          <w:b/>
          <w:lang w:val="uk-UA"/>
        </w:rPr>
        <w:t>Хайсан</w:t>
      </w:r>
      <w:proofErr w:type="spellEnd"/>
      <w:r w:rsidRPr="00847AB5">
        <w:rPr>
          <w:b/>
          <w:lang w:val="uk-UA"/>
        </w:rPr>
        <w:t xml:space="preserve"> 298</w:t>
      </w:r>
      <w:r>
        <w:rPr>
          <w:lang w:val="uk-UA"/>
        </w:rPr>
        <w:t xml:space="preserve"> на сайті вказана роздрібна. Клієнтам, що хочуть здійснити оптову покупку, варто уточнити вартість товарів гуртом у менеджера. Ми готові надати відповіді на всі запитання щодо посівних матеріалів.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Оплата покупки може здійснюватися різними способами: готівкою, </w:t>
      </w:r>
      <w:proofErr w:type="spellStart"/>
      <w:r>
        <w:rPr>
          <w:lang w:val="uk-UA"/>
        </w:rPr>
        <w:t>наложеним</w:t>
      </w:r>
      <w:proofErr w:type="spellEnd"/>
      <w:r>
        <w:rPr>
          <w:lang w:val="uk-UA"/>
        </w:rPr>
        <w:t xml:space="preserve"> платежем, переказом на карту ПриватБанку, зарахуванням на розрахунковий рахунок з урахуванням ПДВ. </w:t>
      </w:r>
    </w:p>
    <w:p w:rsidR="00847AB5" w:rsidRDefault="00847AB5" w:rsidP="00847AB5">
      <w:pPr>
        <w:jc w:val="both"/>
        <w:rPr>
          <w:lang w:val="uk-UA"/>
        </w:rPr>
      </w:pPr>
      <w:r>
        <w:rPr>
          <w:lang w:val="uk-UA"/>
        </w:rPr>
        <w:t xml:space="preserve">Ми гарантуємо оперативну доставку покупок провідними транспортними службами в будь-який регіон України. </w:t>
      </w:r>
    </w:p>
    <w:p w:rsidR="00847AB5" w:rsidRDefault="00847AB5" w:rsidP="00847AB5">
      <w:pPr>
        <w:jc w:val="both"/>
        <w:rPr>
          <w:lang w:val="uk-UA"/>
        </w:rPr>
      </w:pPr>
    </w:p>
    <w:p w:rsidR="00847AB5" w:rsidRDefault="00847AB5" w:rsidP="00847AB5">
      <w:pPr>
        <w:jc w:val="both"/>
        <w:rPr>
          <w:lang w:val="uk-UA"/>
        </w:rPr>
      </w:pPr>
      <w:hyperlink r:id="rId5" w:history="1">
        <w:r w:rsidRPr="00C20817">
          <w:rPr>
            <w:rStyle w:val="a5"/>
            <w:lang w:val="uk-UA"/>
          </w:rPr>
          <w:t>https://text.ru/antiplagiat/60211263d4d04</w:t>
        </w:r>
      </w:hyperlink>
    </w:p>
    <w:p w:rsidR="00847AB5" w:rsidRPr="00847AB5" w:rsidRDefault="00847AB5" w:rsidP="00847AB5">
      <w:pPr>
        <w:jc w:val="both"/>
        <w:rPr>
          <w:lang w:val="uk-UA"/>
        </w:rPr>
      </w:pPr>
    </w:p>
    <w:sectPr w:rsidR="00847AB5" w:rsidRPr="00847AB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0D2"/>
    <w:multiLevelType w:val="hybridMultilevel"/>
    <w:tmpl w:val="F50C5C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8EB3E0E"/>
    <w:multiLevelType w:val="hybridMultilevel"/>
    <w:tmpl w:val="AE86E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B5"/>
    <w:rsid w:val="004F4D06"/>
    <w:rsid w:val="0084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1677"/>
  <w15:chartTrackingRefBased/>
  <w15:docId w15:val="{F86A8A3E-E5EB-4652-B9E6-60C92906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B5"/>
  </w:style>
  <w:style w:type="paragraph" w:styleId="1">
    <w:name w:val="heading 1"/>
    <w:basedOn w:val="a"/>
    <w:next w:val="a"/>
    <w:link w:val="10"/>
    <w:uiPriority w:val="9"/>
    <w:qFormat/>
    <w:rsid w:val="00847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7A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847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47A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47A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847A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47A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0211263d4d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486</Words>
  <Characters>3333</Characters>
  <Application>Microsoft Office Word</Application>
  <DocSecurity>0</DocSecurity>
  <Lines>59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2021-02-08T08:54:00Z</dcterms:created>
  <dcterms:modified xsi:type="dcterms:W3CDTF">2021-02-08T10:30:00Z</dcterms:modified>
</cp:coreProperties>
</file>