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746F7" w14:textId="195D1D5C" w:rsidR="008157BE" w:rsidRPr="00A43A21" w:rsidRDefault="008157BE" w:rsidP="004639BB">
      <w:pPr>
        <w:spacing w:line="360" w:lineRule="auto"/>
        <w:jc w:val="center"/>
        <w:rPr>
          <w:b/>
          <w:i/>
          <w:sz w:val="28"/>
          <w:szCs w:val="28"/>
          <w:lang w:val="uk-UA"/>
        </w:rPr>
      </w:pPr>
      <w:bookmarkStart w:id="0" w:name="_GoBack"/>
      <w:bookmarkEnd w:id="0"/>
      <w:r w:rsidRPr="00A43A21">
        <w:rPr>
          <w:b/>
          <w:i/>
          <w:sz w:val="28"/>
          <w:szCs w:val="28"/>
          <w:lang w:val="uk-UA"/>
        </w:rPr>
        <w:t>Варіант 1</w:t>
      </w:r>
    </w:p>
    <w:p w14:paraId="0B4A1B8B" w14:textId="77777777" w:rsidR="008157BE" w:rsidRPr="00A43A21" w:rsidRDefault="008157BE" w:rsidP="00A43A21">
      <w:pPr>
        <w:spacing w:line="360" w:lineRule="auto"/>
        <w:jc w:val="both"/>
        <w:rPr>
          <w:sz w:val="28"/>
          <w:szCs w:val="28"/>
          <w:lang w:val="en-US"/>
        </w:rPr>
      </w:pPr>
    </w:p>
    <w:p w14:paraId="350F649C" w14:textId="674F52A8" w:rsidR="008157BE" w:rsidRPr="00A43A21" w:rsidRDefault="0071582A" w:rsidP="004639BB">
      <w:pPr>
        <w:spacing w:line="360" w:lineRule="auto"/>
        <w:ind w:firstLine="720"/>
        <w:jc w:val="both"/>
        <w:rPr>
          <w:sz w:val="28"/>
          <w:szCs w:val="28"/>
          <w:lang w:val="uk-UA"/>
        </w:rPr>
      </w:pPr>
      <w:r w:rsidRPr="004639BB">
        <w:rPr>
          <w:b/>
          <w:sz w:val="28"/>
          <w:szCs w:val="28"/>
          <w:lang w:val="uk-UA"/>
        </w:rPr>
        <w:t>Задача 1.</w:t>
      </w:r>
      <w:r w:rsidR="004639BB">
        <w:rPr>
          <w:sz w:val="28"/>
          <w:szCs w:val="28"/>
          <w:lang w:val="uk-UA"/>
        </w:rPr>
        <w:t xml:space="preserve"> </w:t>
      </w:r>
      <w:r w:rsidR="008157BE" w:rsidRPr="00A43A21">
        <w:rPr>
          <w:sz w:val="28"/>
          <w:szCs w:val="28"/>
          <w:lang w:val="uk-UA"/>
        </w:rPr>
        <w:t>Термін служби літнього кафе 10 років, вартість його будівництва 500 000 у.о., доходність таких об</w:t>
      </w:r>
      <w:r w:rsidR="008157BE" w:rsidRPr="00A43A21">
        <w:rPr>
          <w:sz w:val="28"/>
          <w:szCs w:val="28"/>
          <w:lang w:val="en-US"/>
        </w:rPr>
        <w:t>’</w:t>
      </w:r>
      <w:r w:rsidR="008157BE" w:rsidRPr="00A43A21">
        <w:rPr>
          <w:sz w:val="28"/>
          <w:szCs w:val="28"/>
          <w:lang w:val="uk-UA"/>
        </w:rPr>
        <w:t xml:space="preserve">єктів складає 17%, а чистий операційний дохід, що отримується від використання  – 167 328 у.о. Визначте вартість земельної ділянки, використовуючи метод залишку (повернення капіталу здійснюється за: а) прямолінійним методом; б) ануїтетним методом. </w:t>
      </w:r>
    </w:p>
    <w:p w14:paraId="2A938898" w14:textId="0583352B" w:rsidR="008157BE" w:rsidRPr="00A43A21" w:rsidRDefault="00A43A21" w:rsidP="00A43A21">
      <w:pPr>
        <w:pStyle w:val="ListParagraph"/>
        <w:spacing w:line="360" w:lineRule="auto"/>
        <w:jc w:val="center"/>
        <w:rPr>
          <w:i/>
          <w:sz w:val="28"/>
          <w:szCs w:val="28"/>
          <w:lang w:val="uk-UA"/>
        </w:rPr>
      </w:pPr>
      <w:r w:rsidRPr="00A43A21">
        <w:rPr>
          <w:i/>
          <w:sz w:val="28"/>
          <w:szCs w:val="28"/>
          <w:lang w:val="uk-UA"/>
        </w:rPr>
        <w:t>Розв’язання</w:t>
      </w:r>
    </w:p>
    <w:p w14:paraId="78EBF37A" w14:textId="77777777" w:rsidR="009F3575" w:rsidRPr="00A43A21" w:rsidRDefault="009F3575" w:rsidP="0071582A">
      <w:pPr>
        <w:pStyle w:val="NormalWeb"/>
        <w:spacing w:before="0" w:beforeAutospacing="0" w:after="0" w:afterAutospacing="0" w:line="360" w:lineRule="auto"/>
        <w:ind w:left="150" w:right="150" w:firstLine="570"/>
        <w:jc w:val="both"/>
        <w:rPr>
          <w:bCs/>
          <w:color w:val="000000" w:themeColor="text1"/>
          <w:sz w:val="28"/>
          <w:szCs w:val="28"/>
        </w:rPr>
      </w:pPr>
      <w:r w:rsidRPr="00A43A21">
        <w:rPr>
          <w:bCs/>
          <w:color w:val="000000" w:themeColor="text1"/>
          <w:sz w:val="28"/>
          <w:szCs w:val="28"/>
        </w:rPr>
        <w:t>а) Визначимо коефіцієнт капіталізації з урахуванням відшкодування інвестицій. За умовами завдання відшкодування інвестицій здійснюється прямолінійним методом (метод Ринга), а термін економічного життя складає 10 років, тому річний процент відшкодування інвестицій складатиме 10 % (100/10).</w:t>
      </w:r>
    </w:p>
    <w:p w14:paraId="07D19C4B" w14:textId="58317614" w:rsidR="009F3575" w:rsidRPr="00A43A21" w:rsidRDefault="009F3575" w:rsidP="0071582A">
      <w:pPr>
        <w:pStyle w:val="NormalWeb"/>
        <w:spacing w:before="0" w:beforeAutospacing="0" w:after="0" w:afterAutospacing="0" w:line="360" w:lineRule="auto"/>
        <w:ind w:left="150" w:right="150" w:firstLine="570"/>
        <w:jc w:val="both"/>
        <w:rPr>
          <w:bCs/>
          <w:color w:val="000000" w:themeColor="text1"/>
          <w:sz w:val="28"/>
          <w:szCs w:val="28"/>
        </w:rPr>
      </w:pPr>
      <w:r w:rsidRPr="00A43A21">
        <w:rPr>
          <w:bCs/>
          <w:color w:val="000000" w:themeColor="text1"/>
          <w:sz w:val="28"/>
          <w:szCs w:val="28"/>
        </w:rPr>
        <w:t>Загальний коефіцієнт капіталізації дорівнює сумі ставки доходу на інвестиції та процента відшкодування інвестицій, тобто</w:t>
      </w:r>
    </w:p>
    <w:p w14:paraId="49A74674" w14:textId="19637CCF" w:rsidR="009F3575" w:rsidRPr="00CF4122" w:rsidRDefault="00A43A21" w:rsidP="00A43A21">
      <w:pPr>
        <w:pStyle w:val="NormalWeb"/>
        <w:spacing w:before="0" w:beforeAutospacing="0" w:after="0" w:afterAutospacing="0" w:line="360" w:lineRule="auto"/>
        <w:ind w:left="150" w:right="150"/>
        <w:jc w:val="center"/>
        <w:rPr>
          <w:bCs/>
          <w:color w:val="000000" w:themeColor="text1"/>
          <w:sz w:val="28"/>
          <w:szCs w:val="28"/>
        </w:rPr>
      </w:pPr>
      <w:r w:rsidRPr="00CF4122">
        <w:rPr>
          <w:bCs/>
          <w:color w:val="000000" w:themeColor="text1"/>
          <w:sz w:val="28"/>
          <w:szCs w:val="28"/>
        </w:rPr>
        <w:t>R</w:t>
      </w:r>
      <w:r w:rsidR="009F3575" w:rsidRPr="00CF4122">
        <w:rPr>
          <w:rStyle w:val="apple-converted-space"/>
          <w:bCs/>
          <w:color w:val="000000" w:themeColor="text1"/>
          <w:sz w:val="28"/>
          <w:szCs w:val="28"/>
        </w:rPr>
        <w:t> </w:t>
      </w:r>
      <w:r w:rsidR="009F3575" w:rsidRPr="00CF4122">
        <w:rPr>
          <w:bCs/>
          <w:color w:val="000000" w:themeColor="text1"/>
          <w:sz w:val="28"/>
          <w:szCs w:val="28"/>
        </w:rPr>
        <w:t>= 17 + 10 = 27 %.</w:t>
      </w:r>
    </w:p>
    <w:p w14:paraId="00F09CF8" w14:textId="5D00F285" w:rsidR="009F3575" w:rsidRPr="00A43A21" w:rsidRDefault="009F3575" w:rsidP="0071582A">
      <w:pPr>
        <w:pStyle w:val="NormalWeb"/>
        <w:spacing w:before="0" w:beforeAutospacing="0" w:after="0" w:afterAutospacing="0" w:line="360" w:lineRule="auto"/>
        <w:ind w:left="150" w:right="150" w:firstLine="570"/>
        <w:jc w:val="both"/>
        <w:rPr>
          <w:bCs/>
          <w:color w:val="000000" w:themeColor="text1"/>
          <w:sz w:val="28"/>
          <w:szCs w:val="28"/>
        </w:rPr>
      </w:pPr>
      <w:r w:rsidRPr="00A43A21">
        <w:rPr>
          <w:bCs/>
          <w:color w:val="000000" w:themeColor="text1"/>
          <w:sz w:val="28"/>
          <w:szCs w:val="28"/>
        </w:rPr>
        <w:t>Визначимо дохід, що отримується від використання споруд, як добуток розміру інвестицій на прибутковість від експлуатації об'єкта нерухомості (коефіцієнт капіталізації для споруд):</w:t>
      </w:r>
    </w:p>
    <w:p w14:paraId="29C28899" w14:textId="77777777" w:rsidR="009F3575" w:rsidRDefault="009F3575" w:rsidP="00A43A21">
      <w:pPr>
        <w:pStyle w:val="NormalWeb"/>
        <w:spacing w:before="0" w:beforeAutospacing="0" w:after="0" w:afterAutospacing="0" w:line="360" w:lineRule="auto"/>
        <w:ind w:left="150" w:right="150"/>
        <w:jc w:val="center"/>
        <w:rPr>
          <w:bCs/>
          <w:i/>
          <w:color w:val="000000" w:themeColor="text1"/>
          <w:sz w:val="28"/>
          <w:szCs w:val="28"/>
        </w:rPr>
      </w:pPr>
      <w:r w:rsidRPr="00A43A21">
        <w:rPr>
          <w:bCs/>
          <w:i/>
          <w:color w:val="000000" w:themeColor="text1"/>
          <w:sz w:val="28"/>
          <w:szCs w:val="28"/>
        </w:rPr>
        <w:t>ЧОД</w:t>
      </w:r>
      <w:r w:rsidRPr="00A43A21">
        <w:rPr>
          <w:bCs/>
          <w:i/>
          <w:color w:val="000000" w:themeColor="text1"/>
          <w:sz w:val="28"/>
          <w:szCs w:val="28"/>
          <w:vertAlign w:val="subscript"/>
        </w:rPr>
        <w:t>спор</w:t>
      </w:r>
      <w:r w:rsidRPr="00A43A21">
        <w:rPr>
          <w:rStyle w:val="apple-converted-space"/>
          <w:bCs/>
          <w:i/>
          <w:color w:val="000000" w:themeColor="text1"/>
          <w:sz w:val="28"/>
          <w:szCs w:val="28"/>
        </w:rPr>
        <w:t> </w:t>
      </w:r>
      <w:r w:rsidRPr="00A43A21">
        <w:rPr>
          <w:bCs/>
          <w:i/>
          <w:color w:val="000000" w:themeColor="text1"/>
          <w:sz w:val="28"/>
          <w:szCs w:val="28"/>
        </w:rPr>
        <w:t>= 500000 × 0,27 = 135 000 грн.</w:t>
      </w:r>
    </w:p>
    <w:p w14:paraId="629D7AEF" w14:textId="77777777" w:rsidR="00A43A21" w:rsidRPr="00A43A21" w:rsidRDefault="00A43A21" w:rsidP="00A43A21">
      <w:pPr>
        <w:pStyle w:val="NormalWeb"/>
        <w:spacing w:before="0" w:beforeAutospacing="0" w:after="0" w:afterAutospacing="0" w:line="360" w:lineRule="auto"/>
        <w:ind w:left="150" w:right="150"/>
        <w:jc w:val="center"/>
        <w:rPr>
          <w:bCs/>
          <w:i/>
          <w:color w:val="000000" w:themeColor="text1"/>
          <w:sz w:val="28"/>
          <w:szCs w:val="28"/>
        </w:rPr>
      </w:pPr>
    </w:p>
    <w:p w14:paraId="237E056E" w14:textId="1A023AFB" w:rsidR="009F3575" w:rsidRPr="00A43A21" w:rsidRDefault="009F3575" w:rsidP="0071582A">
      <w:pPr>
        <w:pStyle w:val="NormalWeb"/>
        <w:spacing w:before="0" w:beforeAutospacing="0" w:after="0" w:afterAutospacing="0" w:line="360" w:lineRule="auto"/>
        <w:ind w:left="150" w:right="150" w:firstLine="570"/>
        <w:jc w:val="both"/>
        <w:rPr>
          <w:bCs/>
          <w:color w:val="000000" w:themeColor="text1"/>
          <w:sz w:val="28"/>
          <w:szCs w:val="28"/>
        </w:rPr>
      </w:pPr>
      <w:r w:rsidRPr="00A43A21">
        <w:rPr>
          <w:bCs/>
          <w:color w:val="000000" w:themeColor="text1"/>
          <w:sz w:val="28"/>
          <w:szCs w:val="28"/>
        </w:rPr>
        <w:t>Визначимо доход, що приходиться на земельну ділянку, за допомогою техніки залишку:</w:t>
      </w:r>
    </w:p>
    <w:p w14:paraId="34A324F7" w14:textId="77777777" w:rsidR="009F3575" w:rsidRPr="00CF4122" w:rsidRDefault="009F3575" w:rsidP="00A43A21">
      <w:pPr>
        <w:pStyle w:val="NormalWeb"/>
        <w:spacing w:before="0" w:beforeAutospacing="0" w:after="0" w:afterAutospacing="0" w:line="360" w:lineRule="auto"/>
        <w:ind w:left="150" w:right="150"/>
        <w:jc w:val="center"/>
        <w:rPr>
          <w:bCs/>
          <w:color w:val="000000" w:themeColor="text1"/>
          <w:sz w:val="28"/>
          <w:szCs w:val="28"/>
        </w:rPr>
      </w:pPr>
      <w:r w:rsidRPr="00CF4122">
        <w:rPr>
          <w:bCs/>
          <w:color w:val="000000" w:themeColor="text1"/>
          <w:sz w:val="28"/>
          <w:szCs w:val="28"/>
        </w:rPr>
        <w:t>ЧОД</w:t>
      </w:r>
      <w:r w:rsidRPr="00CF4122">
        <w:rPr>
          <w:bCs/>
          <w:color w:val="000000" w:themeColor="text1"/>
          <w:sz w:val="28"/>
          <w:szCs w:val="28"/>
          <w:vertAlign w:val="subscript"/>
        </w:rPr>
        <w:t>З</w:t>
      </w:r>
      <w:r w:rsidRPr="00CF4122">
        <w:rPr>
          <w:rStyle w:val="apple-converted-space"/>
          <w:bCs/>
          <w:color w:val="000000" w:themeColor="text1"/>
          <w:sz w:val="28"/>
          <w:szCs w:val="28"/>
        </w:rPr>
        <w:t> </w:t>
      </w:r>
      <w:r w:rsidRPr="00CF4122">
        <w:rPr>
          <w:bCs/>
          <w:color w:val="000000" w:themeColor="text1"/>
          <w:sz w:val="28"/>
          <w:szCs w:val="28"/>
        </w:rPr>
        <w:t>= 167 328 – 135 000 = 32 328 грн.</w:t>
      </w:r>
    </w:p>
    <w:p w14:paraId="71CDEB4F" w14:textId="77777777" w:rsidR="009F3575" w:rsidRPr="00A43A21" w:rsidRDefault="009F3575" w:rsidP="00A43A21">
      <w:pPr>
        <w:pStyle w:val="NormalWeb"/>
        <w:spacing w:before="0" w:beforeAutospacing="0" w:after="0" w:afterAutospacing="0" w:line="360" w:lineRule="auto"/>
        <w:ind w:left="150" w:right="150"/>
        <w:jc w:val="both"/>
        <w:rPr>
          <w:bCs/>
          <w:color w:val="000000" w:themeColor="text1"/>
          <w:sz w:val="28"/>
          <w:szCs w:val="28"/>
        </w:rPr>
      </w:pPr>
      <w:r w:rsidRPr="00A43A21">
        <w:rPr>
          <w:bCs/>
          <w:color w:val="000000" w:themeColor="text1"/>
          <w:sz w:val="28"/>
          <w:szCs w:val="28"/>
        </w:rPr>
        <w:t> </w:t>
      </w:r>
    </w:p>
    <w:p w14:paraId="59D678BF" w14:textId="6F72CD23" w:rsidR="009F3575" w:rsidRPr="00A43A21" w:rsidRDefault="009F3575" w:rsidP="0071582A">
      <w:pPr>
        <w:pStyle w:val="NormalWeb"/>
        <w:spacing w:before="0" w:beforeAutospacing="0" w:after="0" w:afterAutospacing="0" w:line="360" w:lineRule="auto"/>
        <w:ind w:left="150" w:right="150" w:firstLine="570"/>
        <w:jc w:val="both"/>
        <w:rPr>
          <w:bCs/>
          <w:color w:val="000000" w:themeColor="text1"/>
          <w:sz w:val="28"/>
          <w:szCs w:val="28"/>
        </w:rPr>
      </w:pPr>
      <w:r w:rsidRPr="00A43A21">
        <w:rPr>
          <w:bCs/>
          <w:color w:val="000000" w:themeColor="text1"/>
          <w:sz w:val="28"/>
          <w:szCs w:val="28"/>
        </w:rPr>
        <w:t>Розрахуємо вартість земельної ділянки як відношення залишкового чистого операційного доходу від землі до коефіцієнта капіталізації для землі. Коефіцієнт капіталізації в даному випадку дорівнює ставці доходу на нерухомість, тому що земля при використанні її як базису для розміщення об’єктів підприємницької діяльності не зношується. Таким чином:</w:t>
      </w:r>
    </w:p>
    <w:p w14:paraId="13E32A54" w14:textId="77777777" w:rsidR="009F3575" w:rsidRPr="00F1050C" w:rsidRDefault="009F3575" w:rsidP="00A43A21">
      <w:pPr>
        <w:pStyle w:val="NormalWeb"/>
        <w:spacing w:before="0" w:beforeAutospacing="0" w:after="0" w:afterAutospacing="0" w:line="360" w:lineRule="auto"/>
        <w:ind w:left="150" w:right="150"/>
        <w:jc w:val="center"/>
        <w:rPr>
          <w:bCs/>
          <w:color w:val="000000" w:themeColor="text1"/>
          <w:sz w:val="28"/>
          <w:szCs w:val="28"/>
        </w:rPr>
      </w:pPr>
      <w:r w:rsidRPr="00F1050C">
        <w:rPr>
          <w:bCs/>
          <w:color w:val="000000" w:themeColor="text1"/>
          <w:sz w:val="28"/>
          <w:szCs w:val="28"/>
        </w:rPr>
        <w:lastRenderedPageBreak/>
        <w:t>В</w:t>
      </w:r>
      <w:r w:rsidRPr="00F1050C">
        <w:rPr>
          <w:bCs/>
          <w:color w:val="000000" w:themeColor="text1"/>
          <w:sz w:val="28"/>
          <w:szCs w:val="28"/>
          <w:vertAlign w:val="subscript"/>
        </w:rPr>
        <w:t>З</w:t>
      </w:r>
      <w:r w:rsidRPr="00F1050C">
        <w:rPr>
          <w:rStyle w:val="apple-converted-space"/>
          <w:bCs/>
          <w:color w:val="000000" w:themeColor="text1"/>
          <w:sz w:val="28"/>
          <w:szCs w:val="28"/>
        </w:rPr>
        <w:t> </w:t>
      </w:r>
      <w:r w:rsidRPr="00F1050C">
        <w:rPr>
          <w:bCs/>
          <w:color w:val="000000" w:themeColor="text1"/>
          <w:sz w:val="28"/>
          <w:szCs w:val="28"/>
        </w:rPr>
        <w:t>= 32328/0,17 = 190 164,71 грн.</w:t>
      </w:r>
    </w:p>
    <w:p w14:paraId="2234B299" w14:textId="77777777" w:rsidR="00A43A21" w:rsidRPr="00A43A21" w:rsidRDefault="00A43A21" w:rsidP="00A43A21">
      <w:pPr>
        <w:pStyle w:val="NormalWeb"/>
        <w:spacing w:before="0" w:beforeAutospacing="0" w:after="0" w:afterAutospacing="0" w:line="360" w:lineRule="auto"/>
        <w:ind w:left="150" w:right="150"/>
        <w:jc w:val="center"/>
        <w:rPr>
          <w:bCs/>
          <w:i/>
          <w:color w:val="000000" w:themeColor="text1"/>
          <w:sz w:val="28"/>
          <w:szCs w:val="28"/>
        </w:rPr>
      </w:pPr>
    </w:p>
    <w:p w14:paraId="0CDBA46C" w14:textId="77777777" w:rsidR="009F3575" w:rsidRPr="00A43A21" w:rsidRDefault="009F3575" w:rsidP="0071582A">
      <w:pPr>
        <w:pStyle w:val="NormalWeb"/>
        <w:spacing w:before="0" w:beforeAutospacing="0" w:after="0" w:afterAutospacing="0" w:line="360" w:lineRule="auto"/>
        <w:ind w:left="150" w:right="150" w:firstLine="570"/>
        <w:jc w:val="both"/>
        <w:rPr>
          <w:bCs/>
          <w:color w:val="000000" w:themeColor="text1"/>
          <w:sz w:val="28"/>
          <w:szCs w:val="28"/>
        </w:rPr>
      </w:pPr>
      <w:r w:rsidRPr="00A43A21">
        <w:rPr>
          <w:bCs/>
          <w:color w:val="000000" w:themeColor="text1"/>
          <w:sz w:val="28"/>
          <w:szCs w:val="28"/>
        </w:rPr>
        <w:t>б) Відшкодування інвестицій здійснюється ануїтетним (метод Інвуда). Загальний коефіцієнт капіталізації дорівнює сумі ставки доходу на інвестиції та фактору фонду відшкодування при тій же ставці відсотку, тобто</w:t>
      </w:r>
    </w:p>
    <w:p w14:paraId="613F76C9" w14:textId="77777777" w:rsidR="009F3575" w:rsidRPr="00A43A21" w:rsidRDefault="009F3575" w:rsidP="00A43A21">
      <w:pPr>
        <w:pStyle w:val="NormalWeb"/>
        <w:spacing w:before="0" w:beforeAutospacing="0" w:after="0" w:afterAutospacing="0" w:line="360" w:lineRule="auto"/>
        <w:ind w:left="150" w:right="150"/>
        <w:jc w:val="both"/>
        <w:rPr>
          <w:bCs/>
          <w:color w:val="000000" w:themeColor="text1"/>
          <w:sz w:val="28"/>
          <w:szCs w:val="28"/>
        </w:rPr>
      </w:pPr>
      <w:r w:rsidRPr="00A43A21">
        <w:rPr>
          <w:bCs/>
          <w:color w:val="000000" w:themeColor="text1"/>
          <w:sz w:val="28"/>
          <w:szCs w:val="28"/>
        </w:rPr>
        <w:t> </w:t>
      </w:r>
    </w:p>
    <w:p w14:paraId="5ABCD5A9" w14:textId="77777777" w:rsidR="009F3575" w:rsidRPr="00A43A21" w:rsidRDefault="009F3575" w:rsidP="00A43A21">
      <w:pPr>
        <w:pStyle w:val="NormalWeb"/>
        <w:spacing w:before="0" w:beforeAutospacing="0" w:after="0" w:afterAutospacing="0" w:line="360" w:lineRule="auto"/>
        <w:ind w:left="150" w:right="150"/>
        <w:jc w:val="both"/>
        <w:rPr>
          <w:bCs/>
          <w:color w:val="000000" w:themeColor="text1"/>
          <w:sz w:val="28"/>
          <w:szCs w:val="28"/>
        </w:rPr>
      </w:pPr>
      <m:oMathPara>
        <m:oMath>
          <m:r>
            <w:rPr>
              <w:rFonts w:ascii="Cambria Math" w:hAnsi="Cambria Math"/>
              <w:color w:val="000000" w:themeColor="text1"/>
              <w:sz w:val="28"/>
              <w:szCs w:val="28"/>
            </w:rPr>
            <m:t>R=i+</m:t>
          </m:r>
          <m:f>
            <m:fPr>
              <m:ctrlPr>
                <w:rPr>
                  <w:rFonts w:ascii="Cambria Math" w:hAnsi="Cambria Math"/>
                  <w:bCs/>
                  <w:i/>
                  <w:color w:val="000000" w:themeColor="text1"/>
                  <w:sz w:val="28"/>
                  <w:szCs w:val="28"/>
                </w:rPr>
              </m:ctrlPr>
            </m:fPr>
            <m:num>
              <m:r>
                <w:rPr>
                  <w:rFonts w:ascii="Cambria Math" w:hAnsi="Cambria Math"/>
                  <w:color w:val="000000" w:themeColor="text1"/>
                  <w:sz w:val="28"/>
                  <w:szCs w:val="28"/>
                </w:rPr>
                <m:t>i</m:t>
              </m:r>
            </m:num>
            <m:den>
              <m:sSup>
                <m:sSupPr>
                  <m:ctrlPr>
                    <w:rPr>
                      <w:rFonts w:ascii="Cambria Math" w:hAnsi="Cambria Math"/>
                      <w:bCs/>
                      <w:i/>
                      <w:color w:val="000000" w:themeColor="text1"/>
                      <w:sz w:val="28"/>
                      <w:szCs w:val="28"/>
                    </w:rPr>
                  </m:ctrlPr>
                </m:sSupPr>
                <m:e>
                  <m:r>
                    <w:rPr>
                      <w:rFonts w:ascii="Cambria Math" w:hAnsi="Cambria Math"/>
                      <w:color w:val="000000" w:themeColor="text1"/>
                      <w:sz w:val="28"/>
                      <w:szCs w:val="28"/>
                    </w:rPr>
                    <m:t>(1+i)</m:t>
                  </m:r>
                </m:e>
                <m:sup>
                  <m:r>
                    <w:rPr>
                      <w:rFonts w:ascii="Cambria Math" w:hAnsi="Cambria Math"/>
                      <w:color w:val="000000" w:themeColor="text1"/>
                      <w:sz w:val="28"/>
                      <w:szCs w:val="28"/>
                    </w:rPr>
                    <m:t>n</m:t>
                  </m:r>
                </m:sup>
              </m:sSup>
              <m:r>
                <w:rPr>
                  <w:rFonts w:ascii="Cambria Math" w:hAnsi="Cambria Math"/>
                  <w:color w:val="000000" w:themeColor="text1"/>
                  <w:sz w:val="28"/>
                  <w:szCs w:val="28"/>
                </w:rPr>
                <m:t>-1</m:t>
              </m:r>
            </m:den>
          </m:f>
          <m:r>
            <w:rPr>
              <w:rFonts w:ascii="Cambria Math" w:hAnsi="Cambria Math"/>
              <w:color w:val="000000" w:themeColor="text1"/>
              <w:sz w:val="28"/>
              <w:szCs w:val="28"/>
            </w:rPr>
            <m:t>=0,17+</m:t>
          </m:r>
          <m:f>
            <m:fPr>
              <m:ctrlPr>
                <w:rPr>
                  <w:rFonts w:ascii="Cambria Math" w:hAnsi="Cambria Math"/>
                  <w:bCs/>
                  <w:i/>
                  <w:color w:val="000000" w:themeColor="text1"/>
                  <w:sz w:val="28"/>
                  <w:szCs w:val="28"/>
                </w:rPr>
              </m:ctrlPr>
            </m:fPr>
            <m:num>
              <m:r>
                <w:rPr>
                  <w:rFonts w:ascii="Cambria Math" w:hAnsi="Cambria Math"/>
                  <w:color w:val="000000" w:themeColor="text1"/>
                  <w:sz w:val="28"/>
                  <w:szCs w:val="28"/>
                </w:rPr>
                <m:t>0,17</m:t>
              </m:r>
            </m:num>
            <m:den>
              <m:sSup>
                <m:sSupPr>
                  <m:ctrlPr>
                    <w:rPr>
                      <w:rFonts w:ascii="Cambria Math" w:hAnsi="Cambria Math"/>
                      <w:bCs/>
                      <w:i/>
                      <w:color w:val="000000" w:themeColor="text1"/>
                      <w:sz w:val="28"/>
                      <w:szCs w:val="28"/>
                    </w:rPr>
                  </m:ctrlPr>
                </m:sSupPr>
                <m:e>
                  <m:r>
                    <w:rPr>
                      <w:rFonts w:ascii="Cambria Math" w:hAnsi="Cambria Math"/>
                      <w:color w:val="000000" w:themeColor="text1"/>
                      <w:sz w:val="28"/>
                      <w:szCs w:val="28"/>
                    </w:rPr>
                    <m:t>(1+0,17)</m:t>
                  </m:r>
                </m:e>
                <m:sup>
                  <m:r>
                    <w:rPr>
                      <w:rFonts w:ascii="Cambria Math" w:hAnsi="Cambria Math"/>
                      <w:color w:val="000000" w:themeColor="text1"/>
                      <w:sz w:val="28"/>
                      <w:szCs w:val="28"/>
                    </w:rPr>
                    <m:t>10</m:t>
                  </m:r>
                </m:sup>
              </m:sSup>
              <m:r>
                <w:rPr>
                  <w:rFonts w:ascii="Cambria Math" w:hAnsi="Cambria Math"/>
                  <w:color w:val="000000" w:themeColor="text1"/>
                  <w:sz w:val="28"/>
                  <w:szCs w:val="28"/>
                </w:rPr>
                <m:t>-1</m:t>
              </m:r>
            </m:den>
          </m:f>
          <m:r>
            <w:rPr>
              <w:rFonts w:ascii="Cambria Math" w:hAnsi="Cambria Math"/>
              <w:color w:val="000000" w:themeColor="text1"/>
              <w:sz w:val="28"/>
              <w:szCs w:val="28"/>
            </w:rPr>
            <m:t>=0,2147</m:t>
          </m:r>
        </m:oMath>
      </m:oMathPara>
    </w:p>
    <w:p w14:paraId="195D89AA" w14:textId="77777777" w:rsidR="009F3575" w:rsidRPr="00A43A21" w:rsidRDefault="009F3575" w:rsidP="00A43A21">
      <w:pPr>
        <w:pStyle w:val="NormalWeb"/>
        <w:spacing w:before="0" w:beforeAutospacing="0" w:after="0" w:afterAutospacing="0" w:line="360" w:lineRule="auto"/>
        <w:ind w:left="150" w:right="150"/>
        <w:jc w:val="both"/>
        <w:rPr>
          <w:bCs/>
          <w:color w:val="000000" w:themeColor="text1"/>
          <w:sz w:val="28"/>
          <w:szCs w:val="28"/>
        </w:rPr>
      </w:pPr>
    </w:p>
    <w:p w14:paraId="56484AA7" w14:textId="56CF1526" w:rsidR="009F3575" w:rsidRPr="00A43A21" w:rsidRDefault="009F3575" w:rsidP="0071582A">
      <w:pPr>
        <w:pStyle w:val="NormalWeb"/>
        <w:spacing w:before="0" w:beforeAutospacing="0" w:after="0" w:afterAutospacing="0" w:line="360" w:lineRule="auto"/>
        <w:ind w:left="150" w:right="150" w:firstLine="570"/>
        <w:jc w:val="both"/>
        <w:rPr>
          <w:bCs/>
          <w:color w:val="000000" w:themeColor="text1"/>
          <w:sz w:val="28"/>
          <w:szCs w:val="28"/>
        </w:rPr>
      </w:pPr>
      <w:r w:rsidRPr="00A43A21">
        <w:rPr>
          <w:bCs/>
          <w:color w:val="000000" w:themeColor="text1"/>
          <w:sz w:val="28"/>
          <w:szCs w:val="28"/>
        </w:rPr>
        <w:t>Визначимо дохід, що отримується від використання споруд, як добуток розміру інвестицій на прибутковість від експлуатації об'єкта нерухомості (коефіцієнт капіталізації для споруд):</w:t>
      </w:r>
    </w:p>
    <w:p w14:paraId="2E64C668" w14:textId="77777777" w:rsidR="009F3575" w:rsidRPr="00CF4122" w:rsidRDefault="009F3575" w:rsidP="00A43A21">
      <w:pPr>
        <w:pStyle w:val="NormalWeb"/>
        <w:spacing w:before="0" w:beforeAutospacing="0" w:after="0" w:afterAutospacing="0" w:line="360" w:lineRule="auto"/>
        <w:ind w:left="150" w:right="150"/>
        <w:jc w:val="center"/>
        <w:rPr>
          <w:bCs/>
          <w:color w:val="000000" w:themeColor="text1"/>
          <w:sz w:val="28"/>
          <w:szCs w:val="28"/>
        </w:rPr>
      </w:pPr>
      <w:r w:rsidRPr="00CF4122">
        <w:rPr>
          <w:bCs/>
          <w:color w:val="000000" w:themeColor="text1"/>
          <w:sz w:val="28"/>
          <w:szCs w:val="28"/>
        </w:rPr>
        <w:t>ЧОД</w:t>
      </w:r>
      <w:r w:rsidRPr="00CF4122">
        <w:rPr>
          <w:bCs/>
          <w:color w:val="000000" w:themeColor="text1"/>
          <w:sz w:val="28"/>
          <w:szCs w:val="28"/>
          <w:vertAlign w:val="subscript"/>
        </w:rPr>
        <w:t>спор</w:t>
      </w:r>
      <w:r w:rsidRPr="00CF4122">
        <w:rPr>
          <w:rStyle w:val="apple-converted-space"/>
          <w:bCs/>
          <w:color w:val="000000" w:themeColor="text1"/>
          <w:sz w:val="28"/>
          <w:szCs w:val="28"/>
        </w:rPr>
        <w:t> </w:t>
      </w:r>
      <w:r w:rsidR="004B371A" w:rsidRPr="00CF4122">
        <w:rPr>
          <w:bCs/>
          <w:color w:val="000000" w:themeColor="text1"/>
          <w:sz w:val="28"/>
          <w:szCs w:val="28"/>
        </w:rPr>
        <w:t>= 500000 × 0,2147</w:t>
      </w:r>
      <w:r w:rsidRPr="00CF4122">
        <w:rPr>
          <w:bCs/>
          <w:color w:val="000000" w:themeColor="text1"/>
          <w:sz w:val="28"/>
          <w:szCs w:val="28"/>
        </w:rPr>
        <w:t xml:space="preserve"> = </w:t>
      </w:r>
      <w:r w:rsidR="004B371A" w:rsidRPr="00CF4122">
        <w:rPr>
          <w:bCs/>
          <w:color w:val="000000" w:themeColor="text1"/>
          <w:sz w:val="28"/>
          <w:szCs w:val="28"/>
        </w:rPr>
        <w:t>107 350</w:t>
      </w:r>
      <w:r w:rsidRPr="00CF4122">
        <w:rPr>
          <w:bCs/>
          <w:color w:val="000000" w:themeColor="text1"/>
          <w:sz w:val="28"/>
          <w:szCs w:val="28"/>
        </w:rPr>
        <w:t xml:space="preserve"> грн.</w:t>
      </w:r>
    </w:p>
    <w:p w14:paraId="616B2CCB" w14:textId="77777777" w:rsidR="00A43A21" w:rsidRPr="00A43A21" w:rsidRDefault="00A43A21" w:rsidP="00A43A21">
      <w:pPr>
        <w:pStyle w:val="NormalWeb"/>
        <w:spacing w:before="0" w:beforeAutospacing="0" w:after="0" w:afterAutospacing="0" w:line="360" w:lineRule="auto"/>
        <w:ind w:left="150" w:right="150"/>
        <w:jc w:val="center"/>
        <w:rPr>
          <w:bCs/>
          <w:i/>
          <w:color w:val="000000" w:themeColor="text1"/>
          <w:sz w:val="28"/>
          <w:szCs w:val="28"/>
        </w:rPr>
      </w:pPr>
    </w:p>
    <w:p w14:paraId="35D6C142" w14:textId="57983F34" w:rsidR="009F3575" w:rsidRPr="00A43A21" w:rsidRDefault="004B371A" w:rsidP="0071582A">
      <w:pPr>
        <w:pStyle w:val="NormalWeb"/>
        <w:spacing w:before="0" w:beforeAutospacing="0" w:after="0" w:afterAutospacing="0" w:line="360" w:lineRule="auto"/>
        <w:ind w:left="150" w:right="150" w:firstLine="570"/>
        <w:jc w:val="both"/>
        <w:rPr>
          <w:bCs/>
          <w:color w:val="000000" w:themeColor="text1"/>
          <w:sz w:val="28"/>
          <w:szCs w:val="28"/>
        </w:rPr>
      </w:pPr>
      <w:r w:rsidRPr="00A43A21">
        <w:rPr>
          <w:bCs/>
          <w:color w:val="000000" w:themeColor="text1"/>
          <w:sz w:val="28"/>
          <w:szCs w:val="28"/>
        </w:rPr>
        <w:t>Визначимо дох</w:t>
      </w:r>
      <w:r w:rsidRPr="00A43A21">
        <w:rPr>
          <w:bCs/>
          <w:color w:val="000000" w:themeColor="text1"/>
          <w:sz w:val="28"/>
          <w:szCs w:val="28"/>
          <w:lang w:val="uk-UA"/>
        </w:rPr>
        <w:t>і</w:t>
      </w:r>
      <w:r w:rsidR="009F3575" w:rsidRPr="00A43A21">
        <w:rPr>
          <w:bCs/>
          <w:color w:val="000000" w:themeColor="text1"/>
          <w:sz w:val="28"/>
          <w:szCs w:val="28"/>
        </w:rPr>
        <w:t>д, що приходиться на земельну ділянку, за допомогою техніки залишку:</w:t>
      </w:r>
    </w:p>
    <w:p w14:paraId="0AC0E2C3" w14:textId="77777777" w:rsidR="009F3575" w:rsidRPr="00CF4122" w:rsidRDefault="009F3575" w:rsidP="00A43A21">
      <w:pPr>
        <w:pStyle w:val="NormalWeb"/>
        <w:spacing w:before="0" w:beforeAutospacing="0" w:after="0" w:afterAutospacing="0" w:line="360" w:lineRule="auto"/>
        <w:ind w:left="150" w:right="150"/>
        <w:jc w:val="center"/>
        <w:rPr>
          <w:bCs/>
          <w:color w:val="000000" w:themeColor="text1"/>
          <w:sz w:val="28"/>
          <w:szCs w:val="28"/>
        </w:rPr>
      </w:pPr>
      <w:r w:rsidRPr="00CF4122">
        <w:rPr>
          <w:bCs/>
          <w:color w:val="000000" w:themeColor="text1"/>
          <w:sz w:val="28"/>
          <w:szCs w:val="28"/>
        </w:rPr>
        <w:t>ЧОД</w:t>
      </w:r>
      <w:r w:rsidRPr="00CF4122">
        <w:rPr>
          <w:bCs/>
          <w:color w:val="000000" w:themeColor="text1"/>
          <w:sz w:val="28"/>
          <w:szCs w:val="28"/>
          <w:vertAlign w:val="subscript"/>
        </w:rPr>
        <w:t>З</w:t>
      </w:r>
      <w:r w:rsidRPr="00CF4122">
        <w:rPr>
          <w:rStyle w:val="apple-converted-space"/>
          <w:bCs/>
          <w:color w:val="000000" w:themeColor="text1"/>
          <w:sz w:val="28"/>
          <w:szCs w:val="28"/>
        </w:rPr>
        <w:t> </w:t>
      </w:r>
      <w:r w:rsidR="004B371A" w:rsidRPr="00CF4122">
        <w:rPr>
          <w:bCs/>
          <w:color w:val="000000" w:themeColor="text1"/>
          <w:sz w:val="28"/>
          <w:szCs w:val="28"/>
        </w:rPr>
        <w:t>= 167 328 – 107 350 = 59 978</w:t>
      </w:r>
      <w:r w:rsidRPr="00CF4122">
        <w:rPr>
          <w:bCs/>
          <w:color w:val="000000" w:themeColor="text1"/>
          <w:sz w:val="28"/>
          <w:szCs w:val="28"/>
        </w:rPr>
        <w:t xml:space="preserve"> грн.</w:t>
      </w:r>
    </w:p>
    <w:p w14:paraId="06BDA33B" w14:textId="77777777" w:rsidR="00A43A21" w:rsidRPr="00A43A21" w:rsidRDefault="00A43A21" w:rsidP="00A43A21">
      <w:pPr>
        <w:pStyle w:val="NormalWeb"/>
        <w:spacing w:before="0" w:beforeAutospacing="0" w:after="0" w:afterAutospacing="0" w:line="360" w:lineRule="auto"/>
        <w:ind w:left="150" w:right="150"/>
        <w:jc w:val="center"/>
        <w:rPr>
          <w:bCs/>
          <w:i/>
          <w:color w:val="000000" w:themeColor="text1"/>
          <w:sz w:val="28"/>
          <w:szCs w:val="28"/>
        </w:rPr>
      </w:pPr>
    </w:p>
    <w:p w14:paraId="24C807E4" w14:textId="77777777" w:rsidR="009F3575" w:rsidRPr="00A43A21" w:rsidRDefault="009F3575" w:rsidP="0071582A">
      <w:pPr>
        <w:pStyle w:val="NormalWeb"/>
        <w:spacing w:before="0" w:beforeAutospacing="0" w:after="0" w:afterAutospacing="0" w:line="360" w:lineRule="auto"/>
        <w:ind w:left="150" w:right="150" w:firstLine="570"/>
        <w:jc w:val="both"/>
        <w:rPr>
          <w:bCs/>
          <w:color w:val="000000" w:themeColor="text1"/>
          <w:sz w:val="28"/>
          <w:szCs w:val="28"/>
        </w:rPr>
      </w:pPr>
      <w:r w:rsidRPr="00A43A21">
        <w:rPr>
          <w:bCs/>
          <w:color w:val="000000" w:themeColor="text1"/>
          <w:sz w:val="28"/>
          <w:szCs w:val="28"/>
        </w:rPr>
        <w:t>Розрахуємо вартість земельної ділянки як відношення залишкового чистого операційного доходу від землі до коефіцієнта капіталізації для землі. Коефіцієнт капіталізації в даному випадку дорівнює ставці доходу на нерухомість, тому що земля при використанні її як базису для розміщення об’єктів підприємницької діяльності не зношується. Таким чином:</w:t>
      </w:r>
    </w:p>
    <w:p w14:paraId="28E38062" w14:textId="342BD325" w:rsidR="009F3575" w:rsidRPr="00A43A21" w:rsidRDefault="009F3575" w:rsidP="00A43A21">
      <w:pPr>
        <w:pStyle w:val="NormalWeb"/>
        <w:spacing w:before="0" w:beforeAutospacing="0" w:after="0" w:afterAutospacing="0" w:line="360" w:lineRule="auto"/>
        <w:ind w:right="150"/>
        <w:rPr>
          <w:bCs/>
          <w:i/>
          <w:color w:val="000000" w:themeColor="text1"/>
          <w:sz w:val="28"/>
          <w:szCs w:val="28"/>
        </w:rPr>
      </w:pPr>
    </w:p>
    <w:p w14:paraId="3AC0FF2D" w14:textId="77777777" w:rsidR="009F3575" w:rsidRPr="00A43A21" w:rsidRDefault="009F3575" w:rsidP="00A43A21">
      <w:pPr>
        <w:pStyle w:val="NormalWeb"/>
        <w:spacing w:before="0" w:beforeAutospacing="0" w:after="0" w:afterAutospacing="0" w:line="360" w:lineRule="auto"/>
        <w:ind w:left="150" w:right="150"/>
        <w:jc w:val="center"/>
        <w:rPr>
          <w:bCs/>
          <w:i/>
          <w:color w:val="000000" w:themeColor="text1"/>
          <w:sz w:val="28"/>
          <w:szCs w:val="28"/>
        </w:rPr>
      </w:pPr>
      <w:r w:rsidRPr="00A43A21">
        <w:rPr>
          <w:bCs/>
          <w:i/>
          <w:color w:val="000000" w:themeColor="text1"/>
          <w:sz w:val="28"/>
          <w:szCs w:val="28"/>
        </w:rPr>
        <w:t>В</w:t>
      </w:r>
      <w:r w:rsidRPr="00A43A21">
        <w:rPr>
          <w:bCs/>
          <w:i/>
          <w:color w:val="000000" w:themeColor="text1"/>
          <w:sz w:val="28"/>
          <w:szCs w:val="28"/>
          <w:vertAlign w:val="subscript"/>
        </w:rPr>
        <w:t>З</w:t>
      </w:r>
      <w:r w:rsidRPr="00A43A21">
        <w:rPr>
          <w:rStyle w:val="apple-converted-space"/>
          <w:bCs/>
          <w:i/>
          <w:color w:val="000000" w:themeColor="text1"/>
          <w:sz w:val="28"/>
          <w:szCs w:val="28"/>
        </w:rPr>
        <w:t> </w:t>
      </w:r>
      <w:r w:rsidR="004B371A" w:rsidRPr="00A43A21">
        <w:rPr>
          <w:bCs/>
          <w:i/>
          <w:color w:val="000000" w:themeColor="text1"/>
          <w:sz w:val="28"/>
          <w:szCs w:val="28"/>
        </w:rPr>
        <w:t>= 59978/0,17 = 352 811, 77</w:t>
      </w:r>
      <w:r w:rsidRPr="00A43A21">
        <w:rPr>
          <w:bCs/>
          <w:i/>
          <w:color w:val="000000" w:themeColor="text1"/>
          <w:sz w:val="28"/>
          <w:szCs w:val="28"/>
        </w:rPr>
        <w:t xml:space="preserve"> грн.</w:t>
      </w:r>
    </w:p>
    <w:p w14:paraId="190A3771" w14:textId="6772F4AA" w:rsidR="008157BE" w:rsidRPr="00A43A21" w:rsidRDefault="00A43A21" w:rsidP="0071582A">
      <w:pPr>
        <w:spacing w:line="360" w:lineRule="auto"/>
        <w:ind w:firstLine="720"/>
        <w:jc w:val="both"/>
        <w:rPr>
          <w:color w:val="000000" w:themeColor="text1"/>
          <w:sz w:val="28"/>
          <w:szCs w:val="28"/>
          <w:lang w:val="uk-UA"/>
        </w:rPr>
      </w:pPr>
      <w:r w:rsidRPr="00A43A21">
        <w:rPr>
          <w:b/>
          <w:color w:val="000000" w:themeColor="text1"/>
          <w:sz w:val="28"/>
          <w:szCs w:val="28"/>
          <w:lang w:val="uk-UA"/>
        </w:rPr>
        <w:t xml:space="preserve">Відповідь. </w:t>
      </w:r>
      <w:r>
        <w:rPr>
          <w:color w:val="000000" w:themeColor="text1"/>
          <w:sz w:val="28"/>
          <w:szCs w:val="28"/>
          <w:lang w:val="uk-UA"/>
        </w:rPr>
        <w:t>а) Вартість земельної ділянки становить 190 164,71 грн. б) Вартість земельної ділянки становить 352 811, 77 грн.</w:t>
      </w:r>
    </w:p>
    <w:p w14:paraId="37FDB894" w14:textId="77777777" w:rsidR="008157BE" w:rsidRPr="00A43A21" w:rsidRDefault="008157BE" w:rsidP="00A43A21">
      <w:pPr>
        <w:spacing w:line="360" w:lineRule="auto"/>
        <w:jc w:val="both"/>
        <w:rPr>
          <w:sz w:val="28"/>
          <w:szCs w:val="28"/>
          <w:lang w:val="uk-UA"/>
        </w:rPr>
      </w:pPr>
    </w:p>
    <w:p w14:paraId="1B9EC708" w14:textId="1E375057" w:rsidR="008157BE" w:rsidRPr="00A43A21" w:rsidRDefault="00A43A21" w:rsidP="0071582A">
      <w:pPr>
        <w:spacing w:line="360" w:lineRule="auto"/>
        <w:ind w:firstLine="720"/>
        <w:jc w:val="both"/>
        <w:rPr>
          <w:sz w:val="28"/>
          <w:szCs w:val="28"/>
          <w:lang w:val="uk-UA"/>
        </w:rPr>
      </w:pPr>
      <w:r w:rsidRPr="00A43A21">
        <w:rPr>
          <w:b/>
          <w:sz w:val="28"/>
          <w:szCs w:val="28"/>
          <w:lang w:val="uk-UA"/>
        </w:rPr>
        <w:lastRenderedPageBreak/>
        <w:t>Задача 2.</w:t>
      </w:r>
      <w:r>
        <w:rPr>
          <w:sz w:val="28"/>
          <w:szCs w:val="28"/>
          <w:lang w:val="uk-UA"/>
        </w:rPr>
        <w:t xml:space="preserve"> </w:t>
      </w:r>
      <w:r w:rsidR="008157BE" w:rsidRPr="00A43A21">
        <w:rPr>
          <w:sz w:val="28"/>
          <w:szCs w:val="28"/>
          <w:lang w:val="uk-UA"/>
        </w:rPr>
        <w:t>Необхідно визначити вартість об</w:t>
      </w:r>
      <w:r w:rsidR="008157BE" w:rsidRPr="00A43A21">
        <w:rPr>
          <w:sz w:val="28"/>
          <w:szCs w:val="28"/>
        </w:rPr>
        <w:t>’</w:t>
      </w:r>
      <w:r w:rsidR="008157BE" w:rsidRPr="00A43A21">
        <w:rPr>
          <w:sz w:val="28"/>
          <w:szCs w:val="28"/>
          <w:lang w:val="uk-UA"/>
        </w:rPr>
        <w:t>єкта, величина ринкової орендної плати за який оцінена у 105 000 у.о. за місяць, використовуючи валовий рентний мультиплікатор, виведений на основі такої інформації.</w:t>
      </w:r>
    </w:p>
    <w:tbl>
      <w:tblPr>
        <w:tblStyle w:val="TableGrid"/>
        <w:tblW w:w="0" w:type="auto"/>
        <w:jc w:val="center"/>
        <w:tblLook w:val="01E0" w:firstRow="1" w:lastRow="1" w:firstColumn="1" w:lastColumn="1" w:noHBand="0" w:noVBand="0"/>
      </w:tblPr>
      <w:tblGrid>
        <w:gridCol w:w="1979"/>
        <w:gridCol w:w="3190"/>
        <w:gridCol w:w="3191"/>
      </w:tblGrid>
      <w:tr w:rsidR="008157BE" w:rsidRPr="00A43A21" w14:paraId="63CC4835" w14:textId="77777777" w:rsidTr="00A43A21">
        <w:trPr>
          <w:jc w:val="center"/>
        </w:trPr>
        <w:tc>
          <w:tcPr>
            <w:tcW w:w="1979" w:type="dxa"/>
          </w:tcPr>
          <w:p w14:paraId="35463966" w14:textId="77777777" w:rsidR="008157BE" w:rsidRPr="00A43A21" w:rsidRDefault="008157BE" w:rsidP="00A43A21">
            <w:pPr>
              <w:spacing w:line="276" w:lineRule="auto"/>
              <w:jc w:val="center"/>
              <w:rPr>
                <w:sz w:val="24"/>
                <w:szCs w:val="24"/>
                <w:lang w:val="uk-UA"/>
              </w:rPr>
            </w:pPr>
            <w:r w:rsidRPr="00A43A21">
              <w:rPr>
                <w:sz w:val="24"/>
                <w:szCs w:val="24"/>
                <w:lang w:val="uk-UA"/>
              </w:rPr>
              <w:t>Об</w:t>
            </w:r>
            <w:r w:rsidRPr="00A43A21">
              <w:rPr>
                <w:sz w:val="24"/>
                <w:szCs w:val="24"/>
                <w:lang w:val="en-US"/>
              </w:rPr>
              <w:t>’</w:t>
            </w:r>
            <w:r w:rsidRPr="00A43A21">
              <w:rPr>
                <w:sz w:val="24"/>
                <w:szCs w:val="24"/>
                <w:lang w:val="uk-UA"/>
              </w:rPr>
              <w:t>єкт продажу</w:t>
            </w:r>
          </w:p>
        </w:tc>
        <w:tc>
          <w:tcPr>
            <w:tcW w:w="3190" w:type="dxa"/>
          </w:tcPr>
          <w:p w14:paraId="6214E06F" w14:textId="77777777" w:rsidR="008157BE" w:rsidRPr="00A43A21" w:rsidRDefault="008157BE" w:rsidP="00A43A21">
            <w:pPr>
              <w:spacing w:line="276" w:lineRule="auto"/>
              <w:jc w:val="center"/>
              <w:rPr>
                <w:sz w:val="24"/>
                <w:szCs w:val="24"/>
                <w:lang w:val="uk-UA"/>
              </w:rPr>
            </w:pPr>
            <w:r w:rsidRPr="00A43A21">
              <w:rPr>
                <w:sz w:val="24"/>
                <w:szCs w:val="24"/>
                <w:lang w:val="uk-UA"/>
              </w:rPr>
              <w:t>Ціна продажу, у.о.</w:t>
            </w:r>
          </w:p>
        </w:tc>
        <w:tc>
          <w:tcPr>
            <w:tcW w:w="3191" w:type="dxa"/>
          </w:tcPr>
          <w:p w14:paraId="55F2EF1E" w14:textId="39DC3507" w:rsidR="008157BE" w:rsidRPr="00A43A21" w:rsidRDefault="008157BE" w:rsidP="00A43A21">
            <w:pPr>
              <w:spacing w:line="276" w:lineRule="auto"/>
              <w:jc w:val="center"/>
              <w:rPr>
                <w:sz w:val="24"/>
                <w:szCs w:val="24"/>
                <w:lang w:val="uk-UA"/>
              </w:rPr>
            </w:pPr>
            <w:r w:rsidRPr="00A43A21">
              <w:rPr>
                <w:sz w:val="24"/>
                <w:szCs w:val="24"/>
                <w:lang w:val="uk-UA"/>
              </w:rPr>
              <w:t>Місячна орендна плата, у.о.</w:t>
            </w:r>
          </w:p>
        </w:tc>
      </w:tr>
      <w:tr w:rsidR="008157BE" w:rsidRPr="00A43A21" w14:paraId="247CBF38" w14:textId="77777777" w:rsidTr="00A43A21">
        <w:trPr>
          <w:jc w:val="center"/>
        </w:trPr>
        <w:tc>
          <w:tcPr>
            <w:tcW w:w="1979" w:type="dxa"/>
          </w:tcPr>
          <w:p w14:paraId="2EFB1231" w14:textId="77777777" w:rsidR="008157BE" w:rsidRPr="00A43A21" w:rsidRDefault="008157BE" w:rsidP="00A43A21">
            <w:pPr>
              <w:spacing w:line="276" w:lineRule="auto"/>
              <w:jc w:val="center"/>
              <w:rPr>
                <w:sz w:val="24"/>
                <w:szCs w:val="24"/>
                <w:lang w:val="uk-UA"/>
              </w:rPr>
            </w:pPr>
            <w:r w:rsidRPr="00A43A21">
              <w:rPr>
                <w:sz w:val="24"/>
                <w:szCs w:val="24"/>
                <w:lang w:val="uk-UA"/>
              </w:rPr>
              <w:t>1</w:t>
            </w:r>
          </w:p>
        </w:tc>
        <w:tc>
          <w:tcPr>
            <w:tcW w:w="3190" w:type="dxa"/>
          </w:tcPr>
          <w:p w14:paraId="70F59BB8" w14:textId="77777777" w:rsidR="008157BE" w:rsidRPr="00A43A21" w:rsidRDefault="008157BE" w:rsidP="00A43A21">
            <w:pPr>
              <w:spacing w:line="276" w:lineRule="auto"/>
              <w:jc w:val="center"/>
              <w:rPr>
                <w:sz w:val="24"/>
                <w:szCs w:val="24"/>
                <w:lang w:val="uk-UA"/>
              </w:rPr>
            </w:pPr>
            <w:r w:rsidRPr="00A43A21">
              <w:rPr>
                <w:sz w:val="24"/>
                <w:szCs w:val="24"/>
                <w:lang w:val="uk-UA"/>
              </w:rPr>
              <w:t>16 000 000</w:t>
            </w:r>
          </w:p>
        </w:tc>
        <w:tc>
          <w:tcPr>
            <w:tcW w:w="3191" w:type="dxa"/>
          </w:tcPr>
          <w:p w14:paraId="1963CB58" w14:textId="77777777" w:rsidR="008157BE" w:rsidRPr="00A43A21" w:rsidRDefault="008157BE" w:rsidP="00A43A21">
            <w:pPr>
              <w:spacing w:line="276" w:lineRule="auto"/>
              <w:jc w:val="center"/>
              <w:rPr>
                <w:sz w:val="24"/>
                <w:szCs w:val="24"/>
                <w:lang w:val="uk-UA"/>
              </w:rPr>
            </w:pPr>
            <w:r w:rsidRPr="00A43A21">
              <w:rPr>
                <w:sz w:val="24"/>
                <w:szCs w:val="24"/>
                <w:lang w:val="uk-UA"/>
              </w:rPr>
              <w:t>123 077</w:t>
            </w:r>
          </w:p>
        </w:tc>
      </w:tr>
      <w:tr w:rsidR="008157BE" w:rsidRPr="00A43A21" w14:paraId="37F3D977" w14:textId="77777777" w:rsidTr="00A43A21">
        <w:trPr>
          <w:jc w:val="center"/>
        </w:trPr>
        <w:tc>
          <w:tcPr>
            <w:tcW w:w="1979" w:type="dxa"/>
          </w:tcPr>
          <w:p w14:paraId="60C08F6C" w14:textId="77777777" w:rsidR="008157BE" w:rsidRPr="00A43A21" w:rsidRDefault="008157BE" w:rsidP="00A43A21">
            <w:pPr>
              <w:spacing w:line="276" w:lineRule="auto"/>
              <w:jc w:val="center"/>
              <w:rPr>
                <w:sz w:val="24"/>
                <w:szCs w:val="24"/>
                <w:lang w:val="uk-UA"/>
              </w:rPr>
            </w:pPr>
            <w:r w:rsidRPr="00A43A21">
              <w:rPr>
                <w:sz w:val="24"/>
                <w:szCs w:val="24"/>
                <w:lang w:val="uk-UA"/>
              </w:rPr>
              <w:t>2</w:t>
            </w:r>
          </w:p>
        </w:tc>
        <w:tc>
          <w:tcPr>
            <w:tcW w:w="3190" w:type="dxa"/>
          </w:tcPr>
          <w:p w14:paraId="564B1865" w14:textId="77777777" w:rsidR="008157BE" w:rsidRPr="00A43A21" w:rsidRDefault="008157BE" w:rsidP="00A43A21">
            <w:pPr>
              <w:spacing w:line="276" w:lineRule="auto"/>
              <w:jc w:val="center"/>
              <w:rPr>
                <w:sz w:val="24"/>
                <w:szCs w:val="24"/>
                <w:lang w:val="uk-UA"/>
              </w:rPr>
            </w:pPr>
            <w:r w:rsidRPr="00A43A21">
              <w:rPr>
                <w:sz w:val="24"/>
                <w:szCs w:val="24"/>
                <w:lang w:val="uk-UA"/>
              </w:rPr>
              <w:t>16 500 000</w:t>
            </w:r>
          </w:p>
        </w:tc>
        <w:tc>
          <w:tcPr>
            <w:tcW w:w="3191" w:type="dxa"/>
          </w:tcPr>
          <w:p w14:paraId="19F3C5B1" w14:textId="77777777" w:rsidR="008157BE" w:rsidRPr="00A43A21" w:rsidRDefault="008157BE" w:rsidP="00A43A21">
            <w:pPr>
              <w:spacing w:line="276" w:lineRule="auto"/>
              <w:jc w:val="center"/>
              <w:rPr>
                <w:sz w:val="24"/>
                <w:szCs w:val="24"/>
                <w:lang w:val="uk-UA"/>
              </w:rPr>
            </w:pPr>
            <w:r w:rsidRPr="00A43A21">
              <w:rPr>
                <w:sz w:val="24"/>
                <w:szCs w:val="24"/>
                <w:lang w:val="uk-UA"/>
              </w:rPr>
              <w:t>122 222</w:t>
            </w:r>
          </w:p>
        </w:tc>
      </w:tr>
      <w:tr w:rsidR="008157BE" w:rsidRPr="00A43A21" w14:paraId="5C77D07C" w14:textId="77777777" w:rsidTr="00A43A21">
        <w:trPr>
          <w:jc w:val="center"/>
        </w:trPr>
        <w:tc>
          <w:tcPr>
            <w:tcW w:w="1979" w:type="dxa"/>
          </w:tcPr>
          <w:p w14:paraId="20EA6C9F" w14:textId="77777777" w:rsidR="008157BE" w:rsidRPr="00A43A21" w:rsidRDefault="008157BE" w:rsidP="00A43A21">
            <w:pPr>
              <w:spacing w:line="276" w:lineRule="auto"/>
              <w:jc w:val="center"/>
              <w:rPr>
                <w:sz w:val="24"/>
                <w:szCs w:val="24"/>
                <w:lang w:val="uk-UA"/>
              </w:rPr>
            </w:pPr>
            <w:r w:rsidRPr="00A43A21">
              <w:rPr>
                <w:sz w:val="24"/>
                <w:szCs w:val="24"/>
                <w:lang w:val="uk-UA"/>
              </w:rPr>
              <w:t>3</w:t>
            </w:r>
          </w:p>
        </w:tc>
        <w:tc>
          <w:tcPr>
            <w:tcW w:w="3190" w:type="dxa"/>
          </w:tcPr>
          <w:p w14:paraId="5C55C0B0" w14:textId="77777777" w:rsidR="008157BE" w:rsidRPr="00A43A21" w:rsidRDefault="008157BE" w:rsidP="00A43A21">
            <w:pPr>
              <w:spacing w:line="276" w:lineRule="auto"/>
              <w:jc w:val="center"/>
              <w:rPr>
                <w:sz w:val="24"/>
                <w:szCs w:val="24"/>
                <w:lang w:val="uk-UA"/>
              </w:rPr>
            </w:pPr>
            <w:r w:rsidRPr="00A43A21">
              <w:rPr>
                <w:sz w:val="24"/>
                <w:szCs w:val="24"/>
                <w:lang w:val="uk-UA"/>
              </w:rPr>
              <w:t>16 800 000</w:t>
            </w:r>
          </w:p>
        </w:tc>
        <w:tc>
          <w:tcPr>
            <w:tcW w:w="3191" w:type="dxa"/>
          </w:tcPr>
          <w:p w14:paraId="60CE113A" w14:textId="77777777" w:rsidR="008157BE" w:rsidRPr="00A43A21" w:rsidRDefault="008157BE" w:rsidP="00A43A21">
            <w:pPr>
              <w:spacing w:line="276" w:lineRule="auto"/>
              <w:jc w:val="center"/>
              <w:rPr>
                <w:sz w:val="24"/>
                <w:szCs w:val="24"/>
                <w:lang w:val="uk-UA"/>
              </w:rPr>
            </w:pPr>
            <w:r w:rsidRPr="00A43A21">
              <w:rPr>
                <w:sz w:val="24"/>
                <w:szCs w:val="24"/>
                <w:lang w:val="uk-UA"/>
              </w:rPr>
              <w:t>134 400</w:t>
            </w:r>
          </w:p>
        </w:tc>
      </w:tr>
      <w:tr w:rsidR="008157BE" w:rsidRPr="00A43A21" w14:paraId="10C703D3" w14:textId="77777777" w:rsidTr="00A43A21">
        <w:trPr>
          <w:jc w:val="center"/>
        </w:trPr>
        <w:tc>
          <w:tcPr>
            <w:tcW w:w="1979" w:type="dxa"/>
          </w:tcPr>
          <w:p w14:paraId="7B860CE5" w14:textId="77777777" w:rsidR="008157BE" w:rsidRPr="00A43A21" w:rsidRDefault="008157BE" w:rsidP="00A43A21">
            <w:pPr>
              <w:spacing w:line="276" w:lineRule="auto"/>
              <w:jc w:val="center"/>
              <w:rPr>
                <w:sz w:val="24"/>
                <w:szCs w:val="24"/>
                <w:lang w:val="uk-UA"/>
              </w:rPr>
            </w:pPr>
            <w:r w:rsidRPr="00A43A21">
              <w:rPr>
                <w:sz w:val="24"/>
                <w:szCs w:val="24"/>
                <w:lang w:val="uk-UA"/>
              </w:rPr>
              <w:t>4</w:t>
            </w:r>
          </w:p>
        </w:tc>
        <w:tc>
          <w:tcPr>
            <w:tcW w:w="3190" w:type="dxa"/>
          </w:tcPr>
          <w:p w14:paraId="60A9A3F3" w14:textId="77777777" w:rsidR="008157BE" w:rsidRPr="00A43A21" w:rsidRDefault="008157BE" w:rsidP="00A43A21">
            <w:pPr>
              <w:spacing w:line="276" w:lineRule="auto"/>
              <w:jc w:val="center"/>
              <w:rPr>
                <w:sz w:val="24"/>
                <w:szCs w:val="24"/>
                <w:lang w:val="uk-UA"/>
              </w:rPr>
            </w:pPr>
            <w:r w:rsidRPr="00A43A21">
              <w:rPr>
                <w:sz w:val="24"/>
                <w:szCs w:val="24"/>
                <w:lang w:val="uk-UA"/>
              </w:rPr>
              <w:t>17 000 000</w:t>
            </w:r>
          </w:p>
        </w:tc>
        <w:tc>
          <w:tcPr>
            <w:tcW w:w="3191" w:type="dxa"/>
          </w:tcPr>
          <w:p w14:paraId="67039DBB" w14:textId="77777777" w:rsidR="008157BE" w:rsidRPr="00A43A21" w:rsidRDefault="008157BE" w:rsidP="00A43A21">
            <w:pPr>
              <w:spacing w:line="276" w:lineRule="auto"/>
              <w:jc w:val="center"/>
              <w:rPr>
                <w:sz w:val="24"/>
                <w:szCs w:val="24"/>
                <w:lang w:val="uk-UA"/>
              </w:rPr>
            </w:pPr>
            <w:r w:rsidRPr="00A43A21">
              <w:rPr>
                <w:sz w:val="24"/>
                <w:szCs w:val="24"/>
                <w:lang w:val="uk-UA"/>
              </w:rPr>
              <w:t>130 770</w:t>
            </w:r>
          </w:p>
        </w:tc>
      </w:tr>
      <w:tr w:rsidR="008157BE" w:rsidRPr="00A43A21" w14:paraId="3EEFB68E" w14:textId="77777777" w:rsidTr="00A43A21">
        <w:trPr>
          <w:jc w:val="center"/>
        </w:trPr>
        <w:tc>
          <w:tcPr>
            <w:tcW w:w="1979" w:type="dxa"/>
          </w:tcPr>
          <w:p w14:paraId="3DEA76EA" w14:textId="77777777" w:rsidR="008157BE" w:rsidRPr="00A43A21" w:rsidRDefault="008157BE" w:rsidP="00A43A21">
            <w:pPr>
              <w:spacing w:line="276" w:lineRule="auto"/>
              <w:jc w:val="center"/>
              <w:rPr>
                <w:sz w:val="24"/>
                <w:szCs w:val="24"/>
                <w:lang w:val="uk-UA"/>
              </w:rPr>
            </w:pPr>
            <w:r w:rsidRPr="00A43A21">
              <w:rPr>
                <w:sz w:val="24"/>
                <w:szCs w:val="24"/>
                <w:lang w:val="uk-UA"/>
              </w:rPr>
              <w:t>5</w:t>
            </w:r>
          </w:p>
        </w:tc>
        <w:tc>
          <w:tcPr>
            <w:tcW w:w="3190" w:type="dxa"/>
          </w:tcPr>
          <w:p w14:paraId="66E0D0DD" w14:textId="77777777" w:rsidR="008157BE" w:rsidRPr="00A43A21" w:rsidRDefault="008157BE" w:rsidP="00A43A21">
            <w:pPr>
              <w:spacing w:line="276" w:lineRule="auto"/>
              <w:jc w:val="center"/>
              <w:rPr>
                <w:sz w:val="24"/>
                <w:szCs w:val="24"/>
                <w:lang w:val="uk-UA"/>
              </w:rPr>
            </w:pPr>
            <w:r w:rsidRPr="00A43A21">
              <w:rPr>
                <w:sz w:val="24"/>
                <w:szCs w:val="24"/>
                <w:lang w:val="uk-UA"/>
              </w:rPr>
              <w:t>17 200 000</w:t>
            </w:r>
          </w:p>
        </w:tc>
        <w:tc>
          <w:tcPr>
            <w:tcW w:w="3191" w:type="dxa"/>
          </w:tcPr>
          <w:p w14:paraId="59B990AA" w14:textId="77777777" w:rsidR="008157BE" w:rsidRPr="00A43A21" w:rsidRDefault="008157BE" w:rsidP="00A43A21">
            <w:pPr>
              <w:spacing w:line="276" w:lineRule="auto"/>
              <w:jc w:val="center"/>
              <w:rPr>
                <w:sz w:val="24"/>
                <w:szCs w:val="24"/>
                <w:lang w:val="uk-UA"/>
              </w:rPr>
            </w:pPr>
            <w:r w:rsidRPr="00A43A21">
              <w:rPr>
                <w:sz w:val="24"/>
                <w:szCs w:val="24"/>
                <w:lang w:val="uk-UA"/>
              </w:rPr>
              <w:t>132 300</w:t>
            </w:r>
          </w:p>
        </w:tc>
      </w:tr>
    </w:tbl>
    <w:p w14:paraId="351FF5D1" w14:textId="77777777" w:rsidR="00A43A21" w:rsidRDefault="00A43A21" w:rsidP="00A43A21">
      <w:pPr>
        <w:spacing w:line="360" w:lineRule="auto"/>
        <w:jc w:val="center"/>
        <w:rPr>
          <w:i/>
          <w:sz w:val="28"/>
          <w:szCs w:val="28"/>
          <w:lang w:val="uk-UA"/>
        </w:rPr>
      </w:pPr>
    </w:p>
    <w:p w14:paraId="0D3B358A" w14:textId="26262413" w:rsidR="008157BE" w:rsidRPr="00A43A21" w:rsidRDefault="00A43A21" w:rsidP="00A43A21">
      <w:pPr>
        <w:spacing w:line="360" w:lineRule="auto"/>
        <w:jc w:val="center"/>
        <w:rPr>
          <w:i/>
          <w:sz w:val="28"/>
          <w:szCs w:val="28"/>
          <w:lang w:val="uk-UA"/>
        </w:rPr>
      </w:pPr>
      <w:r w:rsidRPr="00A43A21">
        <w:rPr>
          <w:i/>
          <w:sz w:val="28"/>
          <w:szCs w:val="28"/>
          <w:lang w:val="uk-UA"/>
        </w:rPr>
        <w:t>Розв’язання</w:t>
      </w:r>
    </w:p>
    <w:p w14:paraId="504A7F06" w14:textId="468C2A31" w:rsidR="00397EC3" w:rsidRPr="00A43A21" w:rsidRDefault="0071582A" w:rsidP="00A43A21">
      <w:pPr>
        <w:tabs>
          <w:tab w:val="left" w:pos="360"/>
        </w:tabs>
        <w:spacing w:line="360" w:lineRule="auto"/>
        <w:jc w:val="both"/>
        <w:rPr>
          <w:sz w:val="28"/>
          <w:szCs w:val="28"/>
          <w:lang w:val="uk-UA"/>
        </w:rPr>
      </w:pPr>
      <w:r>
        <w:rPr>
          <w:sz w:val="28"/>
          <w:szCs w:val="28"/>
          <w:lang w:val="uk-UA"/>
        </w:rPr>
        <w:tab/>
      </w:r>
      <w:r w:rsidR="00397EC3" w:rsidRPr="00A43A21">
        <w:rPr>
          <w:sz w:val="28"/>
          <w:szCs w:val="28"/>
          <w:lang w:val="uk-UA"/>
        </w:rPr>
        <w:t>Визначимо валовий рентний мультиплікатор на основі наявної інформації:</w:t>
      </w:r>
    </w:p>
    <w:p w14:paraId="54F7EBB6" w14:textId="6B3E8EFE" w:rsidR="00397EC3" w:rsidRPr="00A43A21" w:rsidRDefault="00397EC3" w:rsidP="00A43A21">
      <w:pPr>
        <w:tabs>
          <w:tab w:val="left" w:pos="360"/>
        </w:tabs>
        <w:spacing w:line="360" w:lineRule="auto"/>
        <w:jc w:val="both"/>
        <w:rPr>
          <w:sz w:val="28"/>
          <w:szCs w:val="28"/>
          <w:lang w:val="uk-UA"/>
        </w:rPr>
      </w:pPr>
      <m:oMathPara>
        <m:oMath>
          <m:r>
            <w:rPr>
              <w:rFonts w:ascii="Cambria Math" w:hAnsi="Cambria Math"/>
              <w:sz w:val="28"/>
              <w:szCs w:val="28"/>
              <w:lang w:val="uk-UA"/>
            </w:rPr>
            <m:t xml:space="preserve">ВРМ= </m:t>
          </m:r>
          <m:f>
            <m:fPr>
              <m:ctrlPr>
                <w:rPr>
                  <w:rFonts w:ascii="Cambria Math" w:hAnsi="Cambria Math"/>
                  <w:i/>
                  <w:sz w:val="28"/>
                  <w:szCs w:val="28"/>
                  <w:lang w:val="uk-UA"/>
                </w:rPr>
              </m:ctrlPr>
            </m:fPr>
            <m:num>
              <m:f>
                <m:fPr>
                  <m:ctrlPr>
                    <w:rPr>
                      <w:rFonts w:ascii="Cambria Math" w:hAnsi="Cambria Math"/>
                      <w:i/>
                      <w:sz w:val="28"/>
                      <w:szCs w:val="28"/>
                      <w:lang w:val="uk-UA"/>
                    </w:rPr>
                  </m:ctrlPr>
                </m:fPr>
                <m:num>
                  <m:r>
                    <w:rPr>
                      <w:rFonts w:ascii="Cambria Math" w:hAnsi="Cambria Math"/>
                      <w:sz w:val="28"/>
                      <w:szCs w:val="28"/>
                      <w:lang w:val="uk-UA"/>
                    </w:rPr>
                    <m:t>16000000</m:t>
                  </m:r>
                </m:num>
                <m:den>
                  <m:r>
                    <w:rPr>
                      <w:rFonts w:ascii="Cambria Math" w:hAnsi="Cambria Math"/>
                      <w:sz w:val="28"/>
                      <w:szCs w:val="28"/>
                      <w:lang w:val="uk-UA"/>
                    </w:rPr>
                    <m:t>123077</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16500000</m:t>
                  </m:r>
                </m:num>
                <m:den>
                  <m:r>
                    <w:rPr>
                      <w:rFonts w:ascii="Cambria Math" w:hAnsi="Cambria Math"/>
                      <w:sz w:val="28"/>
                      <w:szCs w:val="28"/>
                      <w:lang w:val="uk-UA"/>
                    </w:rPr>
                    <m:t>122222</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16800000</m:t>
                  </m:r>
                </m:num>
                <m:den>
                  <m:r>
                    <w:rPr>
                      <w:rFonts w:ascii="Cambria Math" w:hAnsi="Cambria Math"/>
                      <w:sz w:val="28"/>
                      <w:szCs w:val="28"/>
                      <w:lang w:val="uk-UA"/>
                    </w:rPr>
                    <m:t>134400</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17000000</m:t>
                  </m:r>
                </m:num>
                <m:den>
                  <m:r>
                    <w:rPr>
                      <w:rFonts w:ascii="Cambria Math" w:hAnsi="Cambria Math"/>
                      <w:sz w:val="28"/>
                      <w:szCs w:val="28"/>
                      <w:lang w:val="uk-UA"/>
                    </w:rPr>
                    <m:t>130770</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17200000</m:t>
                  </m:r>
                </m:num>
                <m:den>
                  <m:r>
                    <w:rPr>
                      <w:rFonts w:ascii="Cambria Math" w:hAnsi="Cambria Math"/>
                      <w:sz w:val="28"/>
                      <w:szCs w:val="28"/>
                      <w:lang w:val="uk-UA"/>
                    </w:rPr>
                    <m:t>132300</m:t>
                  </m:r>
                </m:den>
              </m:f>
            </m:num>
            <m:den>
              <m:r>
                <w:rPr>
                  <w:rFonts w:ascii="Cambria Math" w:hAnsi="Cambria Math"/>
                  <w:sz w:val="28"/>
                  <w:szCs w:val="28"/>
                  <w:lang w:val="uk-UA"/>
                </w:rPr>
                <m:t>5</m:t>
              </m:r>
            </m:den>
          </m:f>
          <m:r>
            <w:rPr>
              <w:rFonts w:ascii="Cambria Math" w:hAnsi="Cambria Math"/>
              <w:sz w:val="28"/>
              <w:szCs w:val="28"/>
              <w:lang w:val="uk-UA"/>
            </w:rPr>
            <m:t>=130</m:t>
          </m:r>
        </m:oMath>
      </m:oMathPara>
    </w:p>
    <w:p w14:paraId="5A008655" w14:textId="0468E0FE" w:rsidR="00397EC3" w:rsidRDefault="0071582A" w:rsidP="00A43A21">
      <w:pPr>
        <w:tabs>
          <w:tab w:val="left" w:pos="360"/>
        </w:tabs>
        <w:spacing w:line="360" w:lineRule="auto"/>
        <w:jc w:val="both"/>
        <w:rPr>
          <w:sz w:val="28"/>
          <w:szCs w:val="28"/>
          <w:lang w:val="uk-UA"/>
        </w:rPr>
      </w:pPr>
      <w:r>
        <w:rPr>
          <w:sz w:val="28"/>
          <w:szCs w:val="28"/>
          <w:lang w:val="uk-UA"/>
        </w:rPr>
        <w:tab/>
      </w:r>
      <w:r w:rsidR="00397EC3" w:rsidRPr="00A43A21">
        <w:rPr>
          <w:sz w:val="28"/>
          <w:szCs w:val="28"/>
          <w:lang w:val="uk-UA"/>
        </w:rPr>
        <w:t>Вартість об’єкта визначимо множенням потенційного валового доходу на валовий рентний мультиплікатор:</w:t>
      </w:r>
    </w:p>
    <w:p w14:paraId="4FEB3252" w14:textId="77777777" w:rsidR="00A43A21" w:rsidRPr="00A43A21" w:rsidRDefault="00A43A21" w:rsidP="00A43A21">
      <w:pPr>
        <w:tabs>
          <w:tab w:val="left" w:pos="360"/>
        </w:tabs>
        <w:spacing w:line="360" w:lineRule="auto"/>
        <w:jc w:val="both"/>
        <w:rPr>
          <w:sz w:val="28"/>
          <w:szCs w:val="28"/>
          <w:lang w:val="uk-UA"/>
        </w:rPr>
      </w:pPr>
    </w:p>
    <w:p w14:paraId="45270568" w14:textId="0CCAF356" w:rsidR="00397EC3" w:rsidRPr="00A43A21" w:rsidRDefault="00397EC3" w:rsidP="00A43A21">
      <w:pPr>
        <w:tabs>
          <w:tab w:val="left" w:pos="360"/>
        </w:tabs>
        <w:spacing w:line="360" w:lineRule="auto"/>
        <w:jc w:val="both"/>
        <w:rPr>
          <w:sz w:val="28"/>
          <w:szCs w:val="28"/>
          <w:lang w:val="uk-UA"/>
        </w:rPr>
      </w:pPr>
      <m:oMathPara>
        <m:oMath>
          <m:r>
            <w:rPr>
              <w:rFonts w:ascii="Cambria Math" w:hAnsi="Cambria Math"/>
              <w:sz w:val="28"/>
              <w:szCs w:val="28"/>
              <w:lang w:val="uk-UA"/>
            </w:rPr>
            <m:t>В=ПВД×ВРМ=105 000 × 130=13 650 000 у.о.</m:t>
          </m:r>
        </m:oMath>
      </m:oMathPara>
    </w:p>
    <w:p w14:paraId="7AF8764E" w14:textId="77777777" w:rsidR="00E0479C" w:rsidRPr="00A43A21" w:rsidRDefault="00E0479C" w:rsidP="00A43A21">
      <w:pPr>
        <w:tabs>
          <w:tab w:val="left" w:pos="360"/>
        </w:tabs>
        <w:spacing w:line="360" w:lineRule="auto"/>
        <w:jc w:val="both"/>
        <w:rPr>
          <w:sz w:val="28"/>
          <w:szCs w:val="28"/>
          <w:lang w:val="uk-UA"/>
        </w:rPr>
      </w:pPr>
    </w:p>
    <w:p w14:paraId="60E5DB3E" w14:textId="2A972B67" w:rsidR="00397EC3" w:rsidRPr="00A43A21" w:rsidRDefault="0071582A" w:rsidP="00A43A21">
      <w:pPr>
        <w:tabs>
          <w:tab w:val="left" w:pos="360"/>
        </w:tabs>
        <w:spacing w:line="360" w:lineRule="auto"/>
        <w:jc w:val="both"/>
        <w:rPr>
          <w:sz w:val="28"/>
          <w:szCs w:val="28"/>
          <w:lang w:val="uk-UA"/>
        </w:rPr>
      </w:pPr>
      <w:r>
        <w:rPr>
          <w:b/>
          <w:sz w:val="28"/>
          <w:szCs w:val="28"/>
          <w:lang w:val="uk-UA"/>
        </w:rPr>
        <w:tab/>
      </w:r>
      <w:r w:rsidR="00E0479C" w:rsidRPr="00A43A21">
        <w:rPr>
          <w:b/>
          <w:sz w:val="28"/>
          <w:szCs w:val="28"/>
          <w:lang w:val="uk-UA"/>
        </w:rPr>
        <w:t>Відповідь:</w:t>
      </w:r>
      <w:r w:rsidR="00E0479C" w:rsidRPr="00A43A21">
        <w:rPr>
          <w:sz w:val="28"/>
          <w:szCs w:val="28"/>
          <w:lang w:val="uk-UA"/>
        </w:rPr>
        <w:t xml:space="preserve"> Вартість оцінюваного об’єкта становить 13 650 000 у.о.</w:t>
      </w:r>
    </w:p>
    <w:p w14:paraId="0CF65965" w14:textId="77777777" w:rsidR="00A43A21" w:rsidRDefault="00A43A21" w:rsidP="00A43A21">
      <w:pPr>
        <w:spacing w:line="360" w:lineRule="auto"/>
        <w:jc w:val="both"/>
        <w:rPr>
          <w:sz w:val="28"/>
          <w:szCs w:val="28"/>
          <w:lang w:val="uk-UA"/>
        </w:rPr>
      </w:pPr>
    </w:p>
    <w:p w14:paraId="33819B57" w14:textId="61D036DB" w:rsidR="008157BE" w:rsidRPr="00A43A21" w:rsidRDefault="00A43A21" w:rsidP="0071582A">
      <w:pPr>
        <w:spacing w:line="360" w:lineRule="auto"/>
        <w:ind w:firstLine="720"/>
        <w:jc w:val="both"/>
        <w:rPr>
          <w:sz w:val="28"/>
          <w:szCs w:val="28"/>
          <w:lang w:val="uk-UA"/>
        </w:rPr>
      </w:pPr>
      <w:r w:rsidRPr="00A43A21">
        <w:rPr>
          <w:b/>
          <w:sz w:val="28"/>
          <w:szCs w:val="28"/>
          <w:lang w:val="uk-UA"/>
        </w:rPr>
        <w:t>Задача 3.</w:t>
      </w:r>
      <w:r>
        <w:rPr>
          <w:sz w:val="28"/>
          <w:szCs w:val="28"/>
          <w:lang w:val="uk-UA"/>
        </w:rPr>
        <w:t xml:space="preserve"> </w:t>
      </w:r>
      <w:r w:rsidR="008157BE" w:rsidRPr="00A43A21">
        <w:rPr>
          <w:sz w:val="28"/>
          <w:szCs w:val="28"/>
          <w:lang w:val="uk-UA"/>
        </w:rPr>
        <w:t>Будівля з ділянкою продана за 80 000 у.о. Виходячи із аналізу продажу землі, земельна ділянка має оціночну вартість 20 000 у.о.  Аналіз витрат показує, що повна вартість відтворення будівлі складає 75 000 у.о. Визначити загальний накопичений знос будівлі.</w:t>
      </w:r>
    </w:p>
    <w:p w14:paraId="0E3138E4" w14:textId="0407D183" w:rsidR="008157BE" w:rsidRPr="00A43A21" w:rsidRDefault="00A43A21" w:rsidP="00A43A21">
      <w:pPr>
        <w:spacing w:line="360" w:lineRule="auto"/>
        <w:jc w:val="center"/>
        <w:rPr>
          <w:i/>
          <w:sz w:val="28"/>
          <w:szCs w:val="28"/>
          <w:lang w:val="uk-UA"/>
        </w:rPr>
      </w:pPr>
      <w:r w:rsidRPr="00A43A21">
        <w:rPr>
          <w:i/>
          <w:sz w:val="28"/>
          <w:szCs w:val="28"/>
          <w:lang w:val="uk-UA"/>
        </w:rPr>
        <w:t>Розв’язання</w:t>
      </w:r>
    </w:p>
    <w:p w14:paraId="0BD54E1F" w14:textId="1122B795" w:rsidR="00A43A21" w:rsidRPr="00A43A21" w:rsidRDefault="00E0479C" w:rsidP="0071582A">
      <w:pPr>
        <w:spacing w:line="360" w:lineRule="auto"/>
        <w:ind w:firstLine="720"/>
        <w:jc w:val="both"/>
        <w:rPr>
          <w:sz w:val="28"/>
          <w:szCs w:val="28"/>
          <w:lang w:val="uk-UA"/>
        </w:rPr>
      </w:pPr>
      <w:r w:rsidRPr="00A43A21">
        <w:rPr>
          <w:sz w:val="28"/>
          <w:szCs w:val="28"/>
          <w:lang w:val="uk-UA"/>
        </w:rPr>
        <w:t>Вартість земельної ділянки 20 000 у.о., тому вартість будівлі становить:</w:t>
      </w:r>
    </w:p>
    <w:p w14:paraId="505131DA" w14:textId="74C1CE49" w:rsidR="00E0479C" w:rsidRPr="00A43A21" w:rsidRDefault="007C7FC0" w:rsidP="00A43A21">
      <w:pPr>
        <w:spacing w:line="360" w:lineRule="auto"/>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В</m:t>
              </m:r>
            </m:e>
            <m:sub>
              <m:r>
                <w:rPr>
                  <w:rFonts w:ascii="Cambria Math" w:hAnsi="Cambria Math"/>
                  <w:sz w:val="28"/>
                  <w:szCs w:val="28"/>
                  <w:lang w:val="uk-UA"/>
                </w:rPr>
                <m:t>буд</m:t>
              </m:r>
            </m:sub>
          </m:sSub>
          <m:r>
            <w:rPr>
              <w:rFonts w:ascii="Cambria Math" w:hAnsi="Cambria Math"/>
              <w:sz w:val="28"/>
              <w:szCs w:val="28"/>
              <w:lang w:val="uk-UA"/>
            </w:rPr>
            <m:t>=80 000-20 000=60 000 у.о.</m:t>
          </m:r>
        </m:oMath>
      </m:oMathPara>
    </w:p>
    <w:p w14:paraId="10C0ECAA" w14:textId="4D4BC97A" w:rsidR="00E0479C" w:rsidRPr="00A43A21" w:rsidRDefault="00E0479C" w:rsidP="0071582A">
      <w:pPr>
        <w:spacing w:line="360" w:lineRule="auto"/>
        <w:ind w:firstLine="720"/>
        <w:jc w:val="both"/>
        <w:rPr>
          <w:sz w:val="28"/>
          <w:szCs w:val="28"/>
          <w:lang w:val="uk-UA"/>
        </w:rPr>
      </w:pPr>
      <w:r w:rsidRPr="00A43A21">
        <w:rPr>
          <w:sz w:val="28"/>
          <w:szCs w:val="28"/>
          <w:lang w:val="uk-UA"/>
        </w:rPr>
        <w:t>Повна вартість відтворення будівлі складає 75 000 у.о., тому загальний накопичений знос становить:</w:t>
      </w:r>
    </w:p>
    <w:p w14:paraId="66BDAFFF" w14:textId="7BE98B11" w:rsidR="00E0479C" w:rsidRPr="00A43A21" w:rsidRDefault="00E0479C" w:rsidP="00A43A21">
      <w:pPr>
        <w:spacing w:line="360" w:lineRule="auto"/>
        <w:jc w:val="both"/>
        <w:rPr>
          <w:sz w:val="28"/>
          <w:szCs w:val="28"/>
          <w:lang w:val="uk-UA"/>
        </w:rPr>
      </w:pPr>
      <m:oMathPara>
        <m:oMath>
          <m:r>
            <w:rPr>
              <w:rFonts w:ascii="Cambria Math" w:hAnsi="Cambria Math"/>
              <w:sz w:val="28"/>
              <w:szCs w:val="28"/>
              <w:lang w:val="uk-UA"/>
            </w:rPr>
            <w:lastRenderedPageBreak/>
            <m:t>Заг.знос=75 000-60 000=15 000 у.о.</m:t>
          </m:r>
        </m:oMath>
      </m:oMathPara>
    </w:p>
    <w:p w14:paraId="1615C472" w14:textId="098EF98F" w:rsidR="00E0479C" w:rsidRPr="00A43A21" w:rsidRDefault="00E0479C" w:rsidP="0071582A">
      <w:pPr>
        <w:spacing w:line="360" w:lineRule="auto"/>
        <w:ind w:firstLine="720"/>
        <w:jc w:val="both"/>
        <w:rPr>
          <w:sz w:val="28"/>
          <w:szCs w:val="28"/>
          <w:lang w:val="uk-UA"/>
        </w:rPr>
      </w:pPr>
      <w:r w:rsidRPr="00A43A21">
        <w:rPr>
          <w:b/>
          <w:sz w:val="28"/>
          <w:szCs w:val="28"/>
          <w:lang w:val="uk-UA"/>
        </w:rPr>
        <w:t>Відповідь.</w:t>
      </w:r>
      <w:r w:rsidRPr="00A43A21">
        <w:rPr>
          <w:sz w:val="28"/>
          <w:szCs w:val="28"/>
          <w:lang w:val="uk-UA"/>
        </w:rPr>
        <w:t xml:space="preserve"> Загальний накопичений знос будівлі становить 15 000  у.о.</w:t>
      </w:r>
    </w:p>
    <w:p w14:paraId="5C1E1816" w14:textId="77777777" w:rsidR="00E0479C" w:rsidRPr="00A43A21" w:rsidRDefault="00E0479C" w:rsidP="00A43A21">
      <w:pPr>
        <w:spacing w:line="360" w:lineRule="auto"/>
        <w:jc w:val="both"/>
        <w:rPr>
          <w:sz w:val="28"/>
          <w:szCs w:val="28"/>
          <w:lang w:val="uk-UA"/>
        </w:rPr>
      </w:pPr>
    </w:p>
    <w:p w14:paraId="28DF81F4" w14:textId="77777777" w:rsidR="00E0479C" w:rsidRPr="00A43A21" w:rsidRDefault="00E0479C" w:rsidP="00A43A21">
      <w:pPr>
        <w:spacing w:line="360" w:lineRule="auto"/>
        <w:jc w:val="both"/>
        <w:rPr>
          <w:sz w:val="28"/>
          <w:szCs w:val="28"/>
          <w:lang w:val="uk-UA"/>
        </w:rPr>
      </w:pPr>
    </w:p>
    <w:p w14:paraId="116045F8" w14:textId="4989175E" w:rsidR="008157BE" w:rsidRPr="00A43A21" w:rsidRDefault="00A43A21" w:rsidP="0071582A">
      <w:pPr>
        <w:spacing w:line="360" w:lineRule="auto"/>
        <w:ind w:firstLine="720"/>
        <w:jc w:val="both"/>
        <w:rPr>
          <w:sz w:val="28"/>
          <w:szCs w:val="28"/>
          <w:lang w:val="uk-UA"/>
        </w:rPr>
      </w:pPr>
      <w:r w:rsidRPr="00A43A21">
        <w:rPr>
          <w:b/>
          <w:sz w:val="28"/>
          <w:szCs w:val="28"/>
          <w:lang w:val="uk-UA"/>
        </w:rPr>
        <w:t>Задача 4.</w:t>
      </w:r>
      <w:r>
        <w:rPr>
          <w:sz w:val="28"/>
          <w:szCs w:val="28"/>
          <w:lang w:val="uk-UA"/>
        </w:rPr>
        <w:t xml:space="preserve"> </w:t>
      </w:r>
      <w:r w:rsidR="008157BE" w:rsidRPr="00A43A21">
        <w:rPr>
          <w:sz w:val="28"/>
          <w:szCs w:val="28"/>
          <w:lang w:val="uk-UA"/>
        </w:rPr>
        <w:t xml:space="preserve">У таблиці вказані вартості (у % річних) та ринкові обсяги (в млн. грн.) джерел капіталу підприємства. </w:t>
      </w:r>
    </w:p>
    <w:tbl>
      <w:tblPr>
        <w:tblStyle w:val="TableGrid"/>
        <w:tblW w:w="0" w:type="auto"/>
        <w:tblLook w:val="01E0" w:firstRow="1" w:lastRow="1" w:firstColumn="1" w:lastColumn="1" w:noHBand="0" w:noVBand="0"/>
      </w:tblPr>
      <w:tblGrid>
        <w:gridCol w:w="3190"/>
        <w:gridCol w:w="3190"/>
        <w:gridCol w:w="3191"/>
      </w:tblGrid>
      <w:tr w:rsidR="008157BE" w:rsidRPr="00A43A21" w14:paraId="2FC9DA80" w14:textId="77777777" w:rsidTr="007A0300">
        <w:tc>
          <w:tcPr>
            <w:tcW w:w="3190" w:type="dxa"/>
          </w:tcPr>
          <w:p w14:paraId="3568E4FB" w14:textId="77777777" w:rsidR="008157BE" w:rsidRPr="00A43A21" w:rsidRDefault="008157BE" w:rsidP="00A43A21">
            <w:pPr>
              <w:spacing w:line="276" w:lineRule="auto"/>
              <w:jc w:val="both"/>
              <w:rPr>
                <w:sz w:val="24"/>
                <w:szCs w:val="28"/>
                <w:lang w:val="uk-UA"/>
              </w:rPr>
            </w:pPr>
            <w:r w:rsidRPr="00A43A21">
              <w:rPr>
                <w:sz w:val="24"/>
                <w:szCs w:val="28"/>
                <w:lang w:val="uk-UA"/>
              </w:rPr>
              <w:t>Джерело капіталу</w:t>
            </w:r>
          </w:p>
        </w:tc>
        <w:tc>
          <w:tcPr>
            <w:tcW w:w="3190" w:type="dxa"/>
          </w:tcPr>
          <w:p w14:paraId="14253945" w14:textId="77777777" w:rsidR="008157BE" w:rsidRPr="00A43A21" w:rsidRDefault="008157BE" w:rsidP="00A43A21">
            <w:pPr>
              <w:spacing w:line="276" w:lineRule="auto"/>
              <w:jc w:val="both"/>
              <w:rPr>
                <w:sz w:val="24"/>
                <w:szCs w:val="28"/>
                <w:lang w:val="uk-UA"/>
              </w:rPr>
            </w:pPr>
            <w:r w:rsidRPr="00A43A21">
              <w:rPr>
                <w:sz w:val="24"/>
                <w:szCs w:val="28"/>
                <w:lang w:val="uk-UA"/>
              </w:rPr>
              <w:t>Вартість</w:t>
            </w:r>
          </w:p>
        </w:tc>
        <w:tc>
          <w:tcPr>
            <w:tcW w:w="3191" w:type="dxa"/>
          </w:tcPr>
          <w:p w14:paraId="7312B580" w14:textId="77777777" w:rsidR="008157BE" w:rsidRPr="00A43A21" w:rsidRDefault="008157BE" w:rsidP="00A43A21">
            <w:pPr>
              <w:spacing w:line="276" w:lineRule="auto"/>
              <w:jc w:val="both"/>
              <w:rPr>
                <w:sz w:val="24"/>
                <w:szCs w:val="28"/>
                <w:lang w:val="uk-UA"/>
              </w:rPr>
            </w:pPr>
            <w:r w:rsidRPr="00A43A21">
              <w:rPr>
                <w:sz w:val="24"/>
                <w:szCs w:val="28"/>
                <w:lang w:val="uk-UA"/>
              </w:rPr>
              <w:t>Обсяг капіталу, млн. грн.</w:t>
            </w:r>
          </w:p>
        </w:tc>
      </w:tr>
      <w:tr w:rsidR="008157BE" w:rsidRPr="00A43A21" w14:paraId="405A16F8" w14:textId="77777777" w:rsidTr="007A0300">
        <w:tc>
          <w:tcPr>
            <w:tcW w:w="3190" w:type="dxa"/>
          </w:tcPr>
          <w:p w14:paraId="6DD022A9" w14:textId="77777777" w:rsidR="008157BE" w:rsidRPr="00A43A21" w:rsidRDefault="008157BE" w:rsidP="00A43A21">
            <w:pPr>
              <w:spacing w:line="276" w:lineRule="auto"/>
              <w:jc w:val="both"/>
              <w:rPr>
                <w:sz w:val="24"/>
                <w:szCs w:val="28"/>
                <w:lang w:val="uk-UA"/>
              </w:rPr>
            </w:pPr>
            <w:r w:rsidRPr="00A43A21">
              <w:rPr>
                <w:sz w:val="24"/>
                <w:szCs w:val="28"/>
                <w:lang w:val="uk-UA"/>
              </w:rPr>
              <w:t>Кредит</w:t>
            </w:r>
          </w:p>
        </w:tc>
        <w:tc>
          <w:tcPr>
            <w:tcW w:w="3190" w:type="dxa"/>
          </w:tcPr>
          <w:p w14:paraId="64CE9624" w14:textId="77777777" w:rsidR="008157BE" w:rsidRPr="00A43A21" w:rsidRDefault="008157BE" w:rsidP="00A43A21">
            <w:pPr>
              <w:spacing w:line="276" w:lineRule="auto"/>
              <w:jc w:val="both"/>
              <w:rPr>
                <w:sz w:val="24"/>
                <w:szCs w:val="28"/>
                <w:lang w:val="uk-UA"/>
              </w:rPr>
            </w:pPr>
            <w:r w:rsidRPr="00A43A21">
              <w:rPr>
                <w:sz w:val="24"/>
                <w:szCs w:val="28"/>
                <w:lang w:val="uk-UA"/>
              </w:rPr>
              <w:t>11</w:t>
            </w:r>
          </w:p>
        </w:tc>
        <w:tc>
          <w:tcPr>
            <w:tcW w:w="3191" w:type="dxa"/>
          </w:tcPr>
          <w:p w14:paraId="6462E0E1" w14:textId="77777777" w:rsidR="008157BE" w:rsidRPr="00A43A21" w:rsidRDefault="008157BE" w:rsidP="00A43A21">
            <w:pPr>
              <w:spacing w:line="276" w:lineRule="auto"/>
              <w:jc w:val="both"/>
              <w:rPr>
                <w:sz w:val="24"/>
                <w:szCs w:val="28"/>
                <w:lang w:val="uk-UA"/>
              </w:rPr>
            </w:pPr>
            <w:r w:rsidRPr="00A43A21">
              <w:rPr>
                <w:sz w:val="24"/>
                <w:szCs w:val="28"/>
                <w:lang w:val="uk-UA"/>
              </w:rPr>
              <w:t>0,6</w:t>
            </w:r>
          </w:p>
        </w:tc>
      </w:tr>
      <w:tr w:rsidR="008157BE" w:rsidRPr="00A43A21" w14:paraId="21F8E1A8" w14:textId="77777777" w:rsidTr="007A0300">
        <w:tc>
          <w:tcPr>
            <w:tcW w:w="3190" w:type="dxa"/>
          </w:tcPr>
          <w:p w14:paraId="5B2FEBE7" w14:textId="77777777" w:rsidR="008157BE" w:rsidRPr="00A43A21" w:rsidRDefault="008157BE" w:rsidP="00A43A21">
            <w:pPr>
              <w:spacing w:line="276" w:lineRule="auto"/>
              <w:jc w:val="both"/>
              <w:rPr>
                <w:sz w:val="24"/>
                <w:szCs w:val="28"/>
                <w:lang w:val="uk-UA"/>
              </w:rPr>
            </w:pPr>
            <w:r w:rsidRPr="00A43A21">
              <w:rPr>
                <w:sz w:val="24"/>
                <w:szCs w:val="28"/>
                <w:lang w:val="uk-UA"/>
              </w:rPr>
              <w:t>Звичайні акції</w:t>
            </w:r>
          </w:p>
        </w:tc>
        <w:tc>
          <w:tcPr>
            <w:tcW w:w="3190" w:type="dxa"/>
          </w:tcPr>
          <w:p w14:paraId="5879E584" w14:textId="77777777" w:rsidR="008157BE" w:rsidRPr="00A43A21" w:rsidRDefault="008157BE" w:rsidP="00A43A21">
            <w:pPr>
              <w:spacing w:line="276" w:lineRule="auto"/>
              <w:jc w:val="both"/>
              <w:rPr>
                <w:sz w:val="24"/>
                <w:szCs w:val="28"/>
                <w:lang w:val="uk-UA"/>
              </w:rPr>
            </w:pPr>
            <w:r w:rsidRPr="00A43A21">
              <w:rPr>
                <w:sz w:val="24"/>
                <w:szCs w:val="28"/>
                <w:lang w:val="uk-UA"/>
              </w:rPr>
              <w:t>15</w:t>
            </w:r>
          </w:p>
        </w:tc>
        <w:tc>
          <w:tcPr>
            <w:tcW w:w="3191" w:type="dxa"/>
          </w:tcPr>
          <w:p w14:paraId="5766E8AC" w14:textId="77777777" w:rsidR="008157BE" w:rsidRPr="00A43A21" w:rsidRDefault="008157BE" w:rsidP="00A43A21">
            <w:pPr>
              <w:spacing w:line="276" w:lineRule="auto"/>
              <w:jc w:val="both"/>
              <w:rPr>
                <w:sz w:val="24"/>
                <w:szCs w:val="28"/>
                <w:lang w:val="uk-UA"/>
              </w:rPr>
            </w:pPr>
            <w:r w:rsidRPr="00A43A21">
              <w:rPr>
                <w:sz w:val="24"/>
                <w:szCs w:val="28"/>
                <w:lang w:val="uk-UA"/>
              </w:rPr>
              <w:t>1,8</w:t>
            </w:r>
          </w:p>
        </w:tc>
      </w:tr>
      <w:tr w:rsidR="008157BE" w:rsidRPr="00A43A21" w14:paraId="2FF87F9F" w14:textId="77777777" w:rsidTr="007A0300">
        <w:tc>
          <w:tcPr>
            <w:tcW w:w="3190" w:type="dxa"/>
          </w:tcPr>
          <w:p w14:paraId="63F5B555" w14:textId="77777777" w:rsidR="008157BE" w:rsidRPr="00A43A21" w:rsidRDefault="008157BE" w:rsidP="00A43A21">
            <w:pPr>
              <w:spacing w:line="276" w:lineRule="auto"/>
              <w:jc w:val="both"/>
              <w:rPr>
                <w:sz w:val="24"/>
                <w:szCs w:val="28"/>
                <w:lang w:val="uk-UA"/>
              </w:rPr>
            </w:pPr>
            <w:r w:rsidRPr="00A43A21">
              <w:rPr>
                <w:sz w:val="24"/>
                <w:szCs w:val="28"/>
                <w:lang w:val="uk-UA"/>
              </w:rPr>
              <w:t>Облігаційна позика</w:t>
            </w:r>
          </w:p>
        </w:tc>
        <w:tc>
          <w:tcPr>
            <w:tcW w:w="3190" w:type="dxa"/>
          </w:tcPr>
          <w:p w14:paraId="643A6CC5" w14:textId="77777777" w:rsidR="008157BE" w:rsidRPr="00A43A21" w:rsidRDefault="008157BE" w:rsidP="00A43A21">
            <w:pPr>
              <w:spacing w:line="276" w:lineRule="auto"/>
              <w:jc w:val="both"/>
              <w:rPr>
                <w:sz w:val="24"/>
                <w:szCs w:val="28"/>
                <w:lang w:val="uk-UA"/>
              </w:rPr>
            </w:pPr>
            <w:r w:rsidRPr="00A43A21">
              <w:rPr>
                <w:sz w:val="24"/>
                <w:szCs w:val="28"/>
                <w:lang w:val="uk-UA"/>
              </w:rPr>
              <w:t>9</w:t>
            </w:r>
          </w:p>
        </w:tc>
        <w:tc>
          <w:tcPr>
            <w:tcW w:w="3191" w:type="dxa"/>
          </w:tcPr>
          <w:p w14:paraId="306BBB2D" w14:textId="77777777" w:rsidR="008157BE" w:rsidRPr="00A43A21" w:rsidRDefault="008157BE" w:rsidP="00A43A21">
            <w:pPr>
              <w:spacing w:line="276" w:lineRule="auto"/>
              <w:jc w:val="both"/>
              <w:rPr>
                <w:sz w:val="24"/>
                <w:szCs w:val="28"/>
                <w:lang w:val="uk-UA"/>
              </w:rPr>
            </w:pPr>
            <w:r w:rsidRPr="00A43A21">
              <w:rPr>
                <w:sz w:val="24"/>
                <w:szCs w:val="28"/>
                <w:lang w:val="uk-UA"/>
              </w:rPr>
              <w:t>0,5</w:t>
            </w:r>
          </w:p>
        </w:tc>
      </w:tr>
    </w:tbl>
    <w:p w14:paraId="46CD5A9B" w14:textId="77777777" w:rsidR="008157BE" w:rsidRPr="00A43A21" w:rsidRDefault="008157BE" w:rsidP="0071582A">
      <w:pPr>
        <w:spacing w:line="360" w:lineRule="auto"/>
        <w:ind w:firstLine="720"/>
        <w:jc w:val="both"/>
        <w:rPr>
          <w:sz w:val="28"/>
          <w:szCs w:val="28"/>
          <w:lang w:val="uk-UA"/>
        </w:rPr>
      </w:pPr>
      <w:r w:rsidRPr="00A43A21">
        <w:rPr>
          <w:sz w:val="28"/>
          <w:szCs w:val="28"/>
          <w:lang w:val="uk-UA"/>
        </w:rPr>
        <w:t>Ставка податку на прибуток складає 25%. Визначте середньозважену вартість капіталу підприємства.</w:t>
      </w:r>
    </w:p>
    <w:p w14:paraId="4D089633" w14:textId="5057EB86" w:rsidR="00E0479C" w:rsidRPr="00A43A21" w:rsidRDefault="00A43A21" w:rsidP="00A43A21">
      <w:pPr>
        <w:spacing w:line="360" w:lineRule="auto"/>
        <w:jc w:val="center"/>
        <w:rPr>
          <w:i/>
          <w:sz w:val="28"/>
          <w:szCs w:val="28"/>
          <w:lang w:val="uk-UA"/>
        </w:rPr>
      </w:pPr>
      <w:r w:rsidRPr="00A43A21">
        <w:rPr>
          <w:i/>
          <w:sz w:val="28"/>
          <w:szCs w:val="28"/>
          <w:lang w:val="uk-UA"/>
        </w:rPr>
        <w:t>Розв’язання</w:t>
      </w:r>
    </w:p>
    <w:p w14:paraId="5D7705A8" w14:textId="067C1A7A" w:rsidR="00E0479C" w:rsidRPr="00A43A21" w:rsidRDefault="00E0479C" w:rsidP="0071582A">
      <w:pPr>
        <w:spacing w:line="360" w:lineRule="auto"/>
        <w:ind w:firstLine="720"/>
        <w:jc w:val="both"/>
        <w:rPr>
          <w:sz w:val="28"/>
          <w:szCs w:val="28"/>
          <w:lang w:val="uk-UA"/>
        </w:rPr>
      </w:pPr>
      <w:r w:rsidRPr="00A43A21">
        <w:rPr>
          <w:sz w:val="28"/>
          <w:szCs w:val="28"/>
          <w:lang w:val="uk-UA"/>
        </w:rPr>
        <w:t>Власний капітал – звичайні акції. Позиковий капітал – кредит та облігаційна позика. Визначимо частки власного і позикового капіталу в загальному капіталі.</w:t>
      </w:r>
    </w:p>
    <w:tbl>
      <w:tblPr>
        <w:tblStyle w:val="TableGrid"/>
        <w:tblW w:w="0" w:type="auto"/>
        <w:tblLook w:val="01E0" w:firstRow="1" w:lastRow="1" w:firstColumn="1" w:lastColumn="1" w:noHBand="0" w:noVBand="0"/>
      </w:tblPr>
      <w:tblGrid>
        <w:gridCol w:w="2510"/>
        <w:gridCol w:w="2404"/>
        <w:gridCol w:w="2419"/>
        <w:gridCol w:w="2155"/>
      </w:tblGrid>
      <w:tr w:rsidR="00075818" w:rsidRPr="00A43A21" w14:paraId="4B81202C" w14:textId="18C6E2B0" w:rsidTr="00075818">
        <w:tc>
          <w:tcPr>
            <w:tcW w:w="2510" w:type="dxa"/>
          </w:tcPr>
          <w:p w14:paraId="0C13E472" w14:textId="77777777" w:rsidR="00075818" w:rsidRPr="00A43A21" w:rsidRDefault="00075818" w:rsidP="00A43A21">
            <w:pPr>
              <w:spacing w:line="276" w:lineRule="auto"/>
              <w:jc w:val="center"/>
              <w:rPr>
                <w:sz w:val="24"/>
                <w:szCs w:val="28"/>
                <w:lang w:val="uk-UA"/>
              </w:rPr>
            </w:pPr>
            <w:r w:rsidRPr="00A43A21">
              <w:rPr>
                <w:sz w:val="24"/>
                <w:szCs w:val="28"/>
                <w:lang w:val="uk-UA"/>
              </w:rPr>
              <w:t>Джерело капіталу</w:t>
            </w:r>
          </w:p>
        </w:tc>
        <w:tc>
          <w:tcPr>
            <w:tcW w:w="2404" w:type="dxa"/>
          </w:tcPr>
          <w:p w14:paraId="722F9F6F" w14:textId="77777777" w:rsidR="00075818" w:rsidRPr="00A43A21" w:rsidRDefault="00075818" w:rsidP="00A43A21">
            <w:pPr>
              <w:spacing w:line="276" w:lineRule="auto"/>
              <w:jc w:val="center"/>
              <w:rPr>
                <w:sz w:val="24"/>
                <w:szCs w:val="28"/>
                <w:lang w:val="uk-UA"/>
              </w:rPr>
            </w:pPr>
            <w:r w:rsidRPr="00A43A21">
              <w:rPr>
                <w:sz w:val="24"/>
                <w:szCs w:val="28"/>
                <w:lang w:val="uk-UA"/>
              </w:rPr>
              <w:t>Вартість</w:t>
            </w:r>
          </w:p>
        </w:tc>
        <w:tc>
          <w:tcPr>
            <w:tcW w:w="2419" w:type="dxa"/>
          </w:tcPr>
          <w:p w14:paraId="2804641B" w14:textId="77777777" w:rsidR="00075818" w:rsidRPr="00A43A21" w:rsidRDefault="00075818" w:rsidP="00A43A21">
            <w:pPr>
              <w:spacing w:line="276" w:lineRule="auto"/>
              <w:jc w:val="center"/>
              <w:rPr>
                <w:sz w:val="24"/>
                <w:szCs w:val="28"/>
                <w:lang w:val="uk-UA"/>
              </w:rPr>
            </w:pPr>
            <w:r w:rsidRPr="00A43A21">
              <w:rPr>
                <w:sz w:val="24"/>
                <w:szCs w:val="28"/>
                <w:lang w:val="uk-UA"/>
              </w:rPr>
              <w:t>Обсяг капіталу, млн. грн.</w:t>
            </w:r>
          </w:p>
        </w:tc>
        <w:tc>
          <w:tcPr>
            <w:tcW w:w="2155" w:type="dxa"/>
          </w:tcPr>
          <w:p w14:paraId="20F34A7D" w14:textId="0BA8B358" w:rsidR="00075818" w:rsidRPr="00A43A21" w:rsidRDefault="00075818" w:rsidP="00A43A21">
            <w:pPr>
              <w:spacing w:line="276" w:lineRule="auto"/>
              <w:jc w:val="center"/>
              <w:rPr>
                <w:sz w:val="24"/>
                <w:szCs w:val="28"/>
                <w:lang w:val="uk-UA"/>
              </w:rPr>
            </w:pPr>
            <w:r w:rsidRPr="00A43A21">
              <w:rPr>
                <w:sz w:val="24"/>
                <w:szCs w:val="28"/>
                <w:lang w:val="uk-UA"/>
              </w:rPr>
              <w:t>Частка в загальному капіталі, %</w:t>
            </w:r>
          </w:p>
        </w:tc>
      </w:tr>
      <w:tr w:rsidR="00075818" w:rsidRPr="00A43A21" w14:paraId="0D281FC4" w14:textId="307D5B01" w:rsidTr="00075818">
        <w:tc>
          <w:tcPr>
            <w:tcW w:w="2510" w:type="dxa"/>
          </w:tcPr>
          <w:p w14:paraId="33BC12F3" w14:textId="77777777" w:rsidR="00075818" w:rsidRPr="00A43A21" w:rsidRDefault="00075818" w:rsidP="00A43A21">
            <w:pPr>
              <w:spacing w:line="276" w:lineRule="auto"/>
              <w:jc w:val="center"/>
              <w:rPr>
                <w:sz w:val="24"/>
                <w:szCs w:val="28"/>
                <w:lang w:val="uk-UA"/>
              </w:rPr>
            </w:pPr>
            <w:r w:rsidRPr="00A43A21">
              <w:rPr>
                <w:sz w:val="24"/>
                <w:szCs w:val="28"/>
                <w:lang w:val="uk-UA"/>
              </w:rPr>
              <w:t>Кредит</w:t>
            </w:r>
          </w:p>
        </w:tc>
        <w:tc>
          <w:tcPr>
            <w:tcW w:w="2404" w:type="dxa"/>
          </w:tcPr>
          <w:p w14:paraId="512FBB62" w14:textId="77777777" w:rsidR="00075818" w:rsidRPr="00A43A21" w:rsidRDefault="00075818" w:rsidP="00A43A21">
            <w:pPr>
              <w:spacing w:line="276" w:lineRule="auto"/>
              <w:jc w:val="center"/>
              <w:rPr>
                <w:sz w:val="24"/>
                <w:szCs w:val="28"/>
                <w:lang w:val="uk-UA"/>
              </w:rPr>
            </w:pPr>
            <w:r w:rsidRPr="00A43A21">
              <w:rPr>
                <w:sz w:val="24"/>
                <w:szCs w:val="28"/>
                <w:lang w:val="uk-UA"/>
              </w:rPr>
              <w:t>11</w:t>
            </w:r>
          </w:p>
        </w:tc>
        <w:tc>
          <w:tcPr>
            <w:tcW w:w="2419" w:type="dxa"/>
          </w:tcPr>
          <w:p w14:paraId="2F3486E7" w14:textId="77777777" w:rsidR="00075818" w:rsidRPr="00A43A21" w:rsidRDefault="00075818" w:rsidP="00A43A21">
            <w:pPr>
              <w:spacing w:line="276" w:lineRule="auto"/>
              <w:jc w:val="center"/>
              <w:rPr>
                <w:sz w:val="24"/>
                <w:szCs w:val="28"/>
                <w:lang w:val="uk-UA"/>
              </w:rPr>
            </w:pPr>
            <w:r w:rsidRPr="00A43A21">
              <w:rPr>
                <w:sz w:val="24"/>
                <w:szCs w:val="28"/>
                <w:lang w:val="uk-UA"/>
              </w:rPr>
              <w:t>0,6</w:t>
            </w:r>
          </w:p>
        </w:tc>
        <w:tc>
          <w:tcPr>
            <w:tcW w:w="2155" w:type="dxa"/>
          </w:tcPr>
          <w:p w14:paraId="5418F4AD" w14:textId="656533D4" w:rsidR="00075818" w:rsidRPr="00A43A21" w:rsidRDefault="009D4D20" w:rsidP="00A43A21">
            <w:pPr>
              <w:spacing w:line="276" w:lineRule="auto"/>
              <w:jc w:val="center"/>
              <w:rPr>
                <w:sz w:val="24"/>
                <w:szCs w:val="28"/>
                <w:lang w:val="uk-UA"/>
              </w:rPr>
            </w:pPr>
            <w:r w:rsidRPr="00A43A21">
              <w:rPr>
                <w:sz w:val="24"/>
                <w:szCs w:val="28"/>
                <w:lang w:val="uk-UA"/>
              </w:rPr>
              <w:t>20,69</w:t>
            </w:r>
          </w:p>
        </w:tc>
      </w:tr>
      <w:tr w:rsidR="00075818" w:rsidRPr="00A43A21" w14:paraId="3C48E290" w14:textId="5C6F7D58" w:rsidTr="00075818">
        <w:tc>
          <w:tcPr>
            <w:tcW w:w="2510" w:type="dxa"/>
          </w:tcPr>
          <w:p w14:paraId="57575F7E" w14:textId="77777777" w:rsidR="00075818" w:rsidRPr="00A43A21" w:rsidRDefault="00075818" w:rsidP="00A43A21">
            <w:pPr>
              <w:spacing w:line="276" w:lineRule="auto"/>
              <w:jc w:val="center"/>
              <w:rPr>
                <w:sz w:val="24"/>
                <w:szCs w:val="28"/>
                <w:lang w:val="uk-UA"/>
              </w:rPr>
            </w:pPr>
            <w:r w:rsidRPr="00A43A21">
              <w:rPr>
                <w:sz w:val="24"/>
                <w:szCs w:val="28"/>
                <w:lang w:val="uk-UA"/>
              </w:rPr>
              <w:t>Звичайні акції</w:t>
            </w:r>
          </w:p>
        </w:tc>
        <w:tc>
          <w:tcPr>
            <w:tcW w:w="2404" w:type="dxa"/>
          </w:tcPr>
          <w:p w14:paraId="4DF754F1" w14:textId="77777777" w:rsidR="00075818" w:rsidRPr="00A43A21" w:rsidRDefault="00075818" w:rsidP="00A43A21">
            <w:pPr>
              <w:spacing w:line="276" w:lineRule="auto"/>
              <w:jc w:val="center"/>
              <w:rPr>
                <w:sz w:val="24"/>
                <w:szCs w:val="28"/>
                <w:lang w:val="uk-UA"/>
              </w:rPr>
            </w:pPr>
            <w:r w:rsidRPr="00A43A21">
              <w:rPr>
                <w:sz w:val="24"/>
                <w:szCs w:val="28"/>
                <w:lang w:val="uk-UA"/>
              </w:rPr>
              <w:t>15</w:t>
            </w:r>
          </w:p>
        </w:tc>
        <w:tc>
          <w:tcPr>
            <w:tcW w:w="2419" w:type="dxa"/>
          </w:tcPr>
          <w:p w14:paraId="2482782B" w14:textId="77777777" w:rsidR="00075818" w:rsidRPr="00A43A21" w:rsidRDefault="00075818" w:rsidP="00A43A21">
            <w:pPr>
              <w:spacing w:line="276" w:lineRule="auto"/>
              <w:jc w:val="center"/>
              <w:rPr>
                <w:sz w:val="24"/>
                <w:szCs w:val="28"/>
                <w:lang w:val="uk-UA"/>
              </w:rPr>
            </w:pPr>
            <w:r w:rsidRPr="00A43A21">
              <w:rPr>
                <w:sz w:val="24"/>
                <w:szCs w:val="28"/>
                <w:lang w:val="uk-UA"/>
              </w:rPr>
              <w:t>1,8</w:t>
            </w:r>
          </w:p>
        </w:tc>
        <w:tc>
          <w:tcPr>
            <w:tcW w:w="2155" w:type="dxa"/>
          </w:tcPr>
          <w:p w14:paraId="3C287368" w14:textId="77E3489A" w:rsidR="00075818" w:rsidRPr="00A43A21" w:rsidRDefault="009D4D20" w:rsidP="00A43A21">
            <w:pPr>
              <w:spacing w:line="276" w:lineRule="auto"/>
              <w:jc w:val="center"/>
              <w:rPr>
                <w:sz w:val="24"/>
                <w:szCs w:val="28"/>
                <w:lang w:val="uk-UA"/>
              </w:rPr>
            </w:pPr>
            <w:r w:rsidRPr="00A43A21">
              <w:rPr>
                <w:sz w:val="24"/>
                <w:szCs w:val="28"/>
                <w:lang w:val="uk-UA"/>
              </w:rPr>
              <w:t>62,07</w:t>
            </w:r>
          </w:p>
        </w:tc>
      </w:tr>
      <w:tr w:rsidR="00075818" w:rsidRPr="00A43A21" w14:paraId="1590639C" w14:textId="76E03FD5" w:rsidTr="00075818">
        <w:tc>
          <w:tcPr>
            <w:tcW w:w="2510" w:type="dxa"/>
          </w:tcPr>
          <w:p w14:paraId="53287917" w14:textId="77777777" w:rsidR="00075818" w:rsidRPr="00A43A21" w:rsidRDefault="00075818" w:rsidP="00A43A21">
            <w:pPr>
              <w:spacing w:line="276" w:lineRule="auto"/>
              <w:jc w:val="center"/>
              <w:rPr>
                <w:sz w:val="24"/>
                <w:szCs w:val="28"/>
                <w:lang w:val="uk-UA"/>
              </w:rPr>
            </w:pPr>
            <w:r w:rsidRPr="00A43A21">
              <w:rPr>
                <w:sz w:val="24"/>
                <w:szCs w:val="28"/>
                <w:lang w:val="uk-UA"/>
              </w:rPr>
              <w:t>Облігаційна позика</w:t>
            </w:r>
          </w:p>
        </w:tc>
        <w:tc>
          <w:tcPr>
            <w:tcW w:w="2404" w:type="dxa"/>
          </w:tcPr>
          <w:p w14:paraId="52BA4BD5" w14:textId="77777777" w:rsidR="00075818" w:rsidRPr="00A43A21" w:rsidRDefault="00075818" w:rsidP="00A43A21">
            <w:pPr>
              <w:spacing w:line="276" w:lineRule="auto"/>
              <w:jc w:val="center"/>
              <w:rPr>
                <w:sz w:val="24"/>
                <w:szCs w:val="28"/>
                <w:lang w:val="uk-UA"/>
              </w:rPr>
            </w:pPr>
            <w:r w:rsidRPr="00A43A21">
              <w:rPr>
                <w:sz w:val="24"/>
                <w:szCs w:val="28"/>
                <w:lang w:val="uk-UA"/>
              </w:rPr>
              <w:t>9</w:t>
            </w:r>
          </w:p>
        </w:tc>
        <w:tc>
          <w:tcPr>
            <w:tcW w:w="2419" w:type="dxa"/>
          </w:tcPr>
          <w:p w14:paraId="4FFC1A79" w14:textId="77777777" w:rsidR="00075818" w:rsidRPr="00A43A21" w:rsidRDefault="00075818" w:rsidP="00A43A21">
            <w:pPr>
              <w:spacing w:line="276" w:lineRule="auto"/>
              <w:jc w:val="center"/>
              <w:rPr>
                <w:sz w:val="24"/>
                <w:szCs w:val="28"/>
                <w:lang w:val="uk-UA"/>
              </w:rPr>
            </w:pPr>
            <w:r w:rsidRPr="00A43A21">
              <w:rPr>
                <w:sz w:val="24"/>
                <w:szCs w:val="28"/>
                <w:lang w:val="uk-UA"/>
              </w:rPr>
              <w:t>0,5</w:t>
            </w:r>
          </w:p>
        </w:tc>
        <w:tc>
          <w:tcPr>
            <w:tcW w:w="2155" w:type="dxa"/>
          </w:tcPr>
          <w:p w14:paraId="13FDD388" w14:textId="76823DD4" w:rsidR="00075818" w:rsidRPr="00A43A21" w:rsidRDefault="009D4D20" w:rsidP="00A43A21">
            <w:pPr>
              <w:spacing w:line="276" w:lineRule="auto"/>
              <w:jc w:val="center"/>
              <w:rPr>
                <w:sz w:val="24"/>
                <w:szCs w:val="28"/>
                <w:lang w:val="uk-UA"/>
              </w:rPr>
            </w:pPr>
            <w:r w:rsidRPr="00A43A21">
              <w:rPr>
                <w:sz w:val="24"/>
                <w:szCs w:val="28"/>
                <w:lang w:val="uk-UA"/>
              </w:rPr>
              <w:t>17,24</w:t>
            </w:r>
          </w:p>
        </w:tc>
      </w:tr>
    </w:tbl>
    <w:p w14:paraId="552BA595" w14:textId="7D8AEAD8" w:rsidR="00E0479C" w:rsidRPr="00A43A21" w:rsidRDefault="009D4D20" w:rsidP="00A43A21">
      <w:pPr>
        <w:tabs>
          <w:tab w:val="left" w:pos="8434"/>
        </w:tabs>
        <w:spacing w:line="360" w:lineRule="auto"/>
        <w:jc w:val="both"/>
        <w:rPr>
          <w:sz w:val="28"/>
          <w:szCs w:val="28"/>
          <w:lang w:val="uk-UA"/>
        </w:rPr>
      </w:pPr>
      <w:r w:rsidRPr="00A43A21">
        <w:rPr>
          <w:sz w:val="28"/>
          <w:szCs w:val="28"/>
          <w:lang w:val="uk-UA"/>
        </w:rPr>
        <w:tab/>
      </w:r>
    </w:p>
    <w:p w14:paraId="556051FC" w14:textId="4D50AA04" w:rsidR="009D4D20" w:rsidRPr="00A43A21" w:rsidRDefault="0071582A" w:rsidP="0071582A">
      <w:pPr>
        <w:tabs>
          <w:tab w:val="left" w:pos="8434"/>
        </w:tabs>
        <w:spacing w:line="360" w:lineRule="auto"/>
        <w:ind w:firstLine="567"/>
        <w:jc w:val="both"/>
        <w:rPr>
          <w:sz w:val="28"/>
          <w:szCs w:val="28"/>
          <w:lang w:val="uk-UA"/>
        </w:rPr>
      </w:pPr>
      <w:r>
        <w:rPr>
          <w:sz w:val="28"/>
          <w:szCs w:val="28"/>
          <w:lang w:val="uk-UA"/>
        </w:rPr>
        <w:t>Розраху</w:t>
      </w:r>
      <w:r w:rsidR="009D4D20" w:rsidRPr="00A43A21">
        <w:rPr>
          <w:sz w:val="28"/>
          <w:szCs w:val="28"/>
          <w:lang w:val="uk-UA"/>
        </w:rPr>
        <w:t>ємо середньозважену вартість капіталу підприємства:</w:t>
      </w:r>
    </w:p>
    <w:p w14:paraId="72328141" w14:textId="77777777" w:rsidR="009D4D20" w:rsidRPr="00A43A21" w:rsidRDefault="009D4D20" w:rsidP="00A43A21">
      <w:pPr>
        <w:tabs>
          <w:tab w:val="left" w:pos="8434"/>
        </w:tabs>
        <w:spacing w:line="360" w:lineRule="auto"/>
        <w:jc w:val="both"/>
        <w:rPr>
          <w:sz w:val="28"/>
          <w:szCs w:val="28"/>
          <w:lang w:val="uk-UA"/>
        </w:rPr>
      </w:pPr>
    </w:p>
    <w:p w14:paraId="045E35E1" w14:textId="14F4A308" w:rsidR="009D4D20" w:rsidRPr="00A43A21" w:rsidRDefault="009D4D20" w:rsidP="00A43A21">
      <w:pPr>
        <w:tabs>
          <w:tab w:val="left" w:pos="8434"/>
        </w:tabs>
        <w:spacing w:line="360" w:lineRule="auto"/>
        <w:jc w:val="both"/>
        <w:rPr>
          <w:sz w:val="28"/>
          <w:szCs w:val="28"/>
          <w:lang w:val="uk-UA"/>
        </w:rPr>
      </w:pPr>
      <m:oMathPara>
        <m:oMath>
          <m:r>
            <w:rPr>
              <w:rFonts w:ascii="Cambria Math" w:hAnsi="Cambria Math"/>
              <w:sz w:val="28"/>
              <w:szCs w:val="28"/>
              <w:lang w:val="uk-UA"/>
            </w:rPr>
            <m:t>WACC=</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d</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d</m:t>
              </m:r>
            </m:sub>
          </m:sSub>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m:t>
                  </m:r>
                </m:sub>
              </m:sSub>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s</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s</m:t>
              </m:r>
            </m:sub>
          </m:sSub>
        </m:oMath>
      </m:oMathPara>
    </w:p>
    <w:p w14:paraId="480E1B43" w14:textId="77777777" w:rsidR="009D4D20" w:rsidRPr="00A43A21" w:rsidRDefault="009D4D20" w:rsidP="00A43A21">
      <w:pPr>
        <w:tabs>
          <w:tab w:val="left" w:pos="8434"/>
        </w:tabs>
        <w:spacing w:line="360" w:lineRule="auto"/>
        <w:jc w:val="both"/>
        <w:rPr>
          <w:sz w:val="28"/>
          <w:szCs w:val="28"/>
          <w:lang w:val="uk-UA"/>
        </w:rPr>
      </w:pPr>
    </w:p>
    <w:p w14:paraId="081F34FD" w14:textId="0F88BE28" w:rsidR="009D4D20" w:rsidRPr="00A43A21" w:rsidRDefault="009D4D20" w:rsidP="00A43A21">
      <w:pPr>
        <w:tabs>
          <w:tab w:val="left" w:pos="8434"/>
        </w:tabs>
        <w:spacing w:line="360" w:lineRule="auto"/>
        <w:jc w:val="both"/>
        <w:rPr>
          <w:sz w:val="28"/>
          <w:szCs w:val="28"/>
          <w:lang w:val="en-US"/>
        </w:rPr>
      </w:pPr>
      <w:r w:rsidRPr="00A43A21">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d</m:t>
            </m:r>
          </m:sub>
        </m:sSub>
      </m:oMath>
      <w:r w:rsidRPr="00A43A21">
        <w:rPr>
          <w:sz w:val="28"/>
          <w:szCs w:val="28"/>
          <w:lang w:val="uk-UA"/>
        </w:rPr>
        <w:t xml:space="preserve"> – вартість залучення позикового капіталу</w:t>
      </w:r>
      <w:r w:rsidRPr="00A43A21">
        <w:rPr>
          <w:sz w:val="28"/>
          <w:szCs w:val="28"/>
          <w:lang w:val="en-US"/>
        </w:rPr>
        <w:t>;</w:t>
      </w:r>
    </w:p>
    <w:p w14:paraId="6038C77C" w14:textId="0BF3CE6A" w:rsidR="009D4D20" w:rsidRPr="00A43A21" w:rsidRDefault="007C7FC0" w:rsidP="00A43A21">
      <w:pPr>
        <w:tabs>
          <w:tab w:val="left" w:pos="8434"/>
        </w:tabs>
        <w:spacing w:line="360" w:lineRule="auto"/>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d</m:t>
            </m:r>
          </m:sub>
        </m:sSub>
      </m:oMath>
      <w:r w:rsidR="009D4D20" w:rsidRPr="00A43A21">
        <w:rPr>
          <w:sz w:val="28"/>
          <w:szCs w:val="28"/>
          <w:lang w:val="uk-UA"/>
        </w:rPr>
        <w:t>- частка позикового капіталу;</w:t>
      </w:r>
    </w:p>
    <w:p w14:paraId="30F4723D" w14:textId="23426FBB" w:rsidR="009D4D20" w:rsidRPr="00A43A21" w:rsidRDefault="007C7FC0" w:rsidP="00A43A21">
      <w:pPr>
        <w:tabs>
          <w:tab w:val="left" w:pos="8434"/>
        </w:tabs>
        <w:spacing w:line="360" w:lineRule="auto"/>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s</m:t>
            </m:r>
          </m:sub>
        </m:sSub>
      </m:oMath>
      <w:r w:rsidR="009D4D20" w:rsidRPr="00A43A21">
        <w:rPr>
          <w:sz w:val="28"/>
          <w:szCs w:val="28"/>
          <w:lang w:val="uk-UA"/>
        </w:rPr>
        <w:t>- вартість власного капіталу;</w:t>
      </w:r>
    </w:p>
    <w:p w14:paraId="6071E1A9" w14:textId="0BEAEBE3" w:rsidR="009D4D20" w:rsidRPr="00A43A21" w:rsidRDefault="007C7FC0" w:rsidP="00A43A21">
      <w:pPr>
        <w:tabs>
          <w:tab w:val="left" w:pos="8434"/>
        </w:tabs>
        <w:spacing w:line="360" w:lineRule="auto"/>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s</m:t>
            </m:r>
          </m:sub>
        </m:sSub>
      </m:oMath>
      <w:r w:rsidR="009D4D20" w:rsidRPr="00A43A21">
        <w:rPr>
          <w:sz w:val="28"/>
          <w:szCs w:val="28"/>
          <w:lang w:val="uk-UA"/>
        </w:rPr>
        <w:t>- частка власного капіталу.</w:t>
      </w:r>
    </w:p>
    <w:p w14:paraId="4E680E9F" w14:textId="49092B81" w:rsidR="009D4D20" w:rsidRPr="00A43A21" w:rsidRDefault="009D4D20" w:rsidP="00A43A21">
      <w:pPr>
        <w:tabs>
          <w:tab w:val="left" w:pos="1946"/>
        </w:tabs>
        <w:spacing w:line="360" w:lineRule="auto"/>
        <w:jc w:val="both"/>
        <w:rPr>
          <w:sz w:val="28"/>
          <w:szCs w:val="28"/>
          <w:lang w:val="uk-UA"/>
        </w:rPr>
      </w:pPr>
      <w:r w:rsidRPr="00A43A21">
        <w:rPr>
          <w:sz w:val="28"/>
          <w:szCs w:val="28"/>
          <w:lang w:val="uk-UA"/>
        </w:rPr>
        <w:tab/>
      </w:r>
    </w:p>
    <w:p w14:paraId="6D4273B5" w14:textId="2E4AA589" w:rsidR="009D4D20" w:rsidRPr="00A43A21" w:rsidRDefault="009D4D20" w:rsidP="00A43A21">
      <w:pPr>
        <w:tabs>
          <w:tab w:val="left" w:pos="8434"/>
        </w:tabs>
        <w:spacing w:line="360" w:lineRule="auto"/>
        <w:jc w:val="both"/>
        <w:rPr>
          <w:i/>
          <w:sz w:val="28"/>
          <w:szCs w:val="28"/>
          <w:lang w:val="uk-UA"/>
        </w:rPr>
      </w:pPr>
      <m:oMathPara>
        <m:oMath>
          <m:r>
            <w:rPr>
              <w:rFonts w:ascii="Cambria Math" w:hAnsi="Cambria Math"/>
              <w:sz w:val="28"/>
              <w:szCs w:val="28"/>
              <w:lang w:val="uk-UA"/>
            </w:rPr>
            <w:lastRenderedPageBreak/>
            <m:t>WACC=0,6207×15+</m:t>
          </m:r>
          <m:d>
            <m:dPr>
              <m:ctrlPr>
                <w:rPr>
                  <w:rFonts w:ascii="Cambria Math" w:hAnsi="Cambria Math"/>
                  <w:i/>
                  <w:sz w:val="28"/>
                  <w:szCs w:val="28"/>
                  <w:lang w:val="uk-UA"/>
                </w:rPr>
              </m:ctrlPr>
            </m:dPr>
            <m:e>
              <m:r>
                <w:rPr>
                  <w:rFonts w:ascii="Cambria Math" w:hAnsi="Cambria Math"/>
                  <w:sz w:val="28"/>
                  <w:szCs w:val="28"/>
                  <w:lang w:val="uk-UA"/>
                </w:rPr>
                <m:t>0,2069×11+0,1724×9</m:t>
              </m:r>
            </m:e>
          </m:d>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1-0,25</m:t>
              </m:r>
            </m:e>
          </m:d>
          <m:r>
            <w:rPr>
              <w:rFonts w:ascii="Cambria Math" w:hAnsi="Cambria Math"/>
              <w:sz w:val="28"/>
              <w:szCs w:val="28"/>
              <w:lang w:val="uk-UA"/>
            </w:rPr>
            <m:t>=0,1218 або 12,18%</m:t>
          </m:r>
        </m:oMath>
      </m:oMathPara>
    </w:p>
    <w:p w14:paraId="7FD6C4A2" w14:textId="77777777" w:rsidR="009D4D20" w:rsidRPr="00A43A21" w:rsidRDefault="009D4D20" w:rsidP="00A43A21">
      <w:pPr>
        <w:tabs>
          <w:tab w:val="left" w:pos="1946"/>
        </w:tabs>
        <w:spacing w:line="360" w:lineRule="auto"/>
        <w:jc w:val="both"/>
        <w:rPr>
          <w:sz w:val="28"/>
          <w:szCs w:val="28"/>
          <w:lang w:val="uk-UA"/>
        </w:rPr>
      </w:pPr>
    </w:p>
    <w:p w14:paraId="15791045" w14:textId="26F83923" w:rsidR="009D4D20" w:rsidRPr="00A43A21" w:rsidRDefault="009D4D20" w:rsidP="0071582A">
      <w:pPr>
        <w:spacing w:line="360" w:lineRule="auto"/>
        <w:ind w:firstLine="720"/>
        <w:jc w:val="both"/>
        <w:rPr>
          <w:sz w:val="28"/>
          <w:szCs w:val="28"/>
          <w:lang w:val="uk-UA"/>
        </w:rPr>
      </w:pPr>
      <w:r w:rsidRPr="00A43A21">
        <w:rPr>
          <w:b/>
          <w:sz w:val="28"/>
          <w:szCs w:val="28"/>
          <w:lang w:val="uk-UA"/>
        </w:rPr>
        <w:t>Відповідь.</w:t>
      </w:r>
      <w:r w:rsidRPr="00A43A21">
        <w:rPr>
          <w:sz w:val="28"/>
          <w:szCs w:val="28"/>
          <w:lang w:val="uk-UA"/>
        </w:rPr>
        <w:t xml:space="preserve"> Середньозважена вартість капіталу підприємства становить 12,18%.</w:t>
      </w:r>
    </w:p>
    <w:p w14:paraId="00BD39D9" w14:textId="77777777" w:rsidR="009D4D20" w:rsidRPr="00A43A21" w:rsidRDefault="009D4D20" w:rsidP="00A43A21">
      <w:pPr>
        <w:spacing w:line="360" w:lineRule="auto"/>
        <w:jc w:val="both"/>
        <w:rPr>
          <w:sz w:val="28"/>
          <w:szCs w:val="28"/>
          <w:lang w:val="uk-UA"/>
        </w:rPr>
      </w:pPr>
    </w:p>
    <w:p w14:paraId="292A049E" w14:textId="41A9C6D4" w:rsidR="008157BE" w:rsidRPr="00A43A21" w:rsidRDefault="00A43A21" w:rsidP="0071582A">
      <w:pPr>
        <w:spacing w:line="360" w:lineRule="auto"/>
        <w:ind w:firstLine="720"/>
        <w:jc w:val="both"/>
        <w:rPr>
          <w:sz w:val="28"/>
          <w:szCs w:val="28"/>
          <w:lang w:val="uk-UA"/>
        </w:rPr>
      </w:pPr>
      <w:r>
        <w:rPr>
          <w:b/>
          <w:sz w:val="28"/>
          <w:szCs w:val="28"/>
          <w:lang w:val="uk-UA"/>
        </w:rPr>
        <w:t>Задача 5</w:t>
      </w:r>
      <w:r w:rsidRPr="00A43A21">
        <w:rPr>
          <w:b/>
          <w:sz w:val="28"/>
          <w:szCs w:val="28"/>
          <w:lang w:val="uk-UA"/>
        </w:rPr>
        <w:t>.</w:t>
      </w:r>
      <w:r>
        <w:rPr>
          <w:sz w:val="28"/>
          <w:szCs w:val="28"/>
          <w:lang w:val="uk-UA"/>
        </w:rPr>
        <w:t xml:space="preserve"> </w:t>
      </w:r>
      <w:r w:rsidR="008157BE" w:rsidRPr="00A43A21">
        <w:rPr>
          <w:sz w:val="28"/>
          <w:szCs w:val="28"/>
          <w:lang w:val="uk-UA"/>
        </w:rPr>
        <w:t>Земельна ділянка загальною площею 500 м</w:t>
      </w:r>
      <w:r w:rsidR="008157BE" w:rsidRPr="00A43A21">
        <w:rPr>
          <w:sz w:val="28"/>
          <w:szCs w:val="28"/>
          <w:vertAlign w:val="superscript"/>
          <w:lang w:val="uk-UA"/>
        </w:rPr>
        <w:t>2</w:t>
      </w:r>
      <w:r w:rsidR="008157BE" w:rsidRPr="00A43A21">
        <w:rPr>
          <w:sz w:val="28"/>
          <w:szCs w:val="28"/>
          <w:lang w:val="uk-UA"/>
        </w:rPr>
        <w:t xml:space="preserve"> розташована на околиці м. Києва. Ділянка знаходиться у приватній власності. Визначити ринкову вартість ділянки шляхом дисконтування грошових потоків. Для цього розглядати такі складові чистого операційного доходу:</w:t>
      </w:r>
    </w:p>
    <w:p w14:paraId="4BFFF6E4" w14:textId="77777777" w:rsidR="008157BE" w:rsidRPr="00A43A21" w:rsidRDefault="008157BE" w:rsidP="00A43A21">
      <w:pPr>
        <w:spacing w:line="360" w:lineRule="auto"/>
        <w:jc w:val="both"/>
        <w:rPr>
          <w:sz w:val="28"/>
          <w:szCs w:val="28"/>
          <w:lang w:val="uk-UA"/>
        </w:rPr>
      </w:pPr>
      <w:r w:rsidRPr="00A43A21">
        <w:rPr>
          <w:sz w:val="28"/>
          <w:szCs w:val="28"/>
          <w:lang w:val="uk-UA"/>
        </w:rPr>
        <w:t>- коефіцієнт капіталізації для землі – 20%;</w:t>
      </w:r>
    </w:p>
    <w:p w14:paraId="35AF6C55" w14:textId="77777777" w:rsidR="008157BE" w:rsidRPr="00A43A21" w:rsidRDefault="008157BE" w:rsidP="00A43A21">
      <w:pPr>
        <w:spacing w:line="360" w:lineRule="auto"/>
        <w:jc w:val="both"/>
        <w:rPr>
          <w:sz w:val="28"/>
          <w:szCs w:val="28"/>
          <w:lang w:val="uk-UA"/>
        </w:rPr>
      </w:pPr>
      <w:r w:rsidRPr="00A43A21">
        <w:rPr>
          <w:sz w:val="28"/>
          <w:szCs w:val="28"/>
          <w:lang w:val="uk-UA"/>
        </w:rPr>
        <w:t>- плату за землю (виходячи із діючих згідно із законодавством ставок);</w:t>
      </w:r>
    </w:p>
    <w:p w14:paraId="25DBDB1D" w14:textId="77777777" w:rsidR="008157BE" w:rsidRPr="00A43A21" w:rsidRDefault="008157BE" w:rsidP="00A43A21">
      <w:pPr>
        <w:spacing w:line="360" w:lineRule="auto"/>
        <w:jc w:val="both"/>
        <w:rPr>
          <w:sz w:val="28"/>
          <w:szCs w:val="28"/>
          <w:lang w:val="uk-UA"/>
        </w:rPr>
      </w:pPr>
      <w:r w:rsidRPr="00A43A21">
        <w:rPr>
          <w:sz w:val="28"/>
          <w:szCs w:val="28"/>
          <w:lang w:val="uk-UA"/>
        </w:rPr>
        <w:t>- експлуатаційні витрати – 24 000 грн. щорічно;</w:t>
      </w:r>
    </w:p>
    <w:p w14:paraId="7E71A007" w14:textId="77777777" w:rsidR="008157BE" w:rsidRPr="00A43A21" w:rsidRDefault="008157BE" w:rsidP="00A43A21">
      <w:pPr>
        <w:spacing w:line="360" w:lineRule="auto"/>
        <w:jc w:val="both"/>
        <w:rPr>
          <w:sz w:val="28"/>
          <w:szCs w:val="28"/>
          <w:lang w:val="uk-UA"/>
        </w:rPr>
      </w:pPr>
      <w:r w:rsidRPr="00A43A21">
        <w:rPr>
          <w:sz w:val="28"/>
          <w:szCs w:val="28"/>
          <w:lang w:val="uk-UA"/>
        </w:rPr>
        <w:t>- валовий дохід за сценаріями використання:</w:t>
      </w:r>
    </w:p>
    <w:p w14:paraId="68152B18" w14:textId="77777777" w:rsidR="008157BE" w:rsidRPr="00A43A21" w:rsidRDefault="008157BE" w:rsidP="00A43A21">
      <w:pPr>
        <w:spacing w:line="360" w:lineRule="auto"/>
        <w:jc w:val="both"/>
        <w:rPr>
          <w:sz w:val="28"/>
          <w:szCs w:val="28"/>
          <w:lang w:val="uk-UA"/>
        </w:rPr>
      </w:pPr>
      <w:r w:rsidRPr="00A43A21">
        <w:rPr>
          <w:sz w:val="28"/>
          <w:szCs w:val="28"/>
          <w:lang w:val="uk-UA"/>
        </w:rPr>
        <w:t>а) 96 000 грн. щорічно;</w:t>
      </w:r>
    </w:p>
    <w:p w14:paraId="0F232FFB" w14:textId="77777777" w:rsidR="008157BE" w:rsidRPr="00A43A21" w:rsidRDefault="008157BE" w:rsidP="00A43A21">
      <w:pPr>
        <w:spacing w:line="360" w:lineRule="auto"/>
        <w:jc w:val="both"/>
        <w:rPr>
          <w:sz w:val="28"/>
          <w:szCs w:val="28"/>
          <w:lang w:val="uk-UA"/>
        </w:rPr>
      </w:pPr>
      <w:r w:rsidRPr="00A43A21">
        <w:rPr>
          <w:sz w:val="28"/>
          <w:szCs w:val="28"/>
          <w:lang w:val="uk-UA"/>
        </w:rPr>
        <w:t>б) 144 000 грн. щорічно;</w:t>
      </w:r>
    </w:p>
    <w:p w14:paraId="53F4781D" w14:textId="77777777" w:rsidR="008157BE" w:rsidRPr="00A43A21" w:rsidRDefault="008157BE" w:rsidP="00A43A21">
      <w:pPr>
        <w:spacing w:line="360" w:lineRule="auto"/>
        <w:jc w:val="both"/>
        <w:rPr>
          <w:sz w:val="28"/>
          <w:szCs w:val="28"/>
          <w:lang w:val="uk-UA"/>
        </w:rPr>
      </w:pPr>
      <w:r w:rsidRPr="00A43A21">
        <w:rPr>
          <w:sz w:val="28"/>
          <w:szCs w:val="28"/>
          <w:lang w:val="uk-UA"/>
        </w:rPr>
        <w:t>в) 120 000 грн. щорічно.</w:t>
      </w:r>
    </w:p>
    <w:p w14:paraId="64B0D8C2" w14:textId="77777777" w:rsidR="008157BE" w:rsidRPr="00A43A21" w:rsidRDefault="008157BE" w:rsidP="00A43A21">
      <w:pPr>
        <w:spacing w:line="360" w:lineRule="auto"/>
        <w:jc w:val="both"/>
        <w:rPr>
          <w:sz w:val="28"/>
          <w:szCs w:val="28"/>
          <w:lang w:val="uk-UA"/>
        </w:rPr>
      </w:pPr>
      <w:r w:rsidRPr="00A43A21">
        <w:rPr>
          <w:sz w:val="28"/>
          <w:szCs w:val="28"/>
          <w:lang w:val="uk-UA"/>
        </w:rPr>
        <w:t>Аналіз проводити на найближчі 6 років.</w:t>
      </w:r>
    </w:p>
    <w:p w14:paraId="3AFD315B" w14:textId="77777777" w:rsidR="00A43A21" w:rsidRPr="00A43A21" w:rsidRDefault="00A43A21" w:rsidP="00A43A21">
      <w:pPr>
        <w:spacing w:line="360" w:lineRule="auto"/>
        <w:jc w:val="center"/>
        <w:rPr>
          <w:i/>
          <w:sz w:val="28"/>
          <w:szCs w:val="28"/>
          <w:lang w:val="uk-UA"/>
        </w:rPr>
      </w:pPr>
      <w:r w:rsidRPr="00A43A21">
        <w:rPr>
          <w:i/>
          <w:sz w:val="28"/>
          <w:szCs w:val="28"/>
          <w:lang w:val="uk-UA"/>
        </w:rPr>
        <w:t>Розв’язання</w:t>
      </w:r>
    </w:p>
    <w:p w14:paraId="557E90E0" w14:textId="5C0EB98B" w:rsidR="003C7FDF" w:rsidRPr="00601693" w:rsidRDefault="00333368" w:rsidP="00B25679">
      <w:pPr>
        <w:spacing w:line="360" w:lineRule="auto"/>
        <w:ind w:firstLine="720"/>
        <w:jc w:val="both"/>
        <w:rPr>
          <w:color w:val="000000"/>
          <w:sz w:val="28"/>
          <w:shd w:val="clear" w:color="auto" w:fill="FFFFFF"/>
          <w:lang w:val="en-US" w:eastAsia="en-US"/>
        </w:rPr>
      </w:pPr>
      <w:r w:rsidRPr="00601693">
        <w:rPr>
          <w:color w:val="000000"/>
          <w:sz w:val="28"/>
          <w:shd w:val="clear" w:color="auto" w:fill="FFFFFF"/>
          <w:lang w:val="uk-UA" w:eastAsia="en-US"/>
        </w:rPr>
        <w:t>Визначимо плату за землю на околиці м. Києва згідно із діючих законодавством ставок. Д</w:t>
      </w:r>
      <w:r w:rsidR="003C7FDF" w:rsidRPr="003C7FDF">
        <w:rPr>
          <w:color w:val="000000"/>
          <w:sz w:val="28"/>
          <w:shd w:val="clear" w:color="auto" w:fill="FFFFFF"/>
          <w:lang w:val="en-US" w:eastAsia="en-US"/>
        </w:rPr>
        <w:t>ля земельних ділянок, нормативну гро</w:t>
      </w:r>
      <w:r w:rsidRPr="00601693">
        <w:rPr>
          <w:color w:val="000000"/>
          <w:sz w:val="28"/>
          <w:shd w:val="clear" w:color="auto" w:fill="FFFFFF"/>
          <w:lang w:val="en-US" w:eastAsia="en-US"/>
        </w:rPr>
        <w:t>шову оцінку яких не проведено, податок за землю становить</w:t>
      </w:r>
      <w:r w:rsidR="003C7FDF" w:rsidRPr="003C7FDF">
        <w:rPr>
          <w:color w:val="000000"/>
          <w:sz w:val="28"/>
          <w:shd w:val="clear" w:color="auto" w:fill="FFFFFF"/>
          <w:lang w:val="en-US" w:eastAsia="en-US"/>
        </w:rPr>
        <w:t xml:space="preserve"> у розмірі не більше 5% нормативної грошової оцінки</w:t>
      </w:r>
      <w:r w:rsidRPr="00601693">
        <w:rPr>
          <w:color w:val="000000"/>
          <w:sz w:val="28"/>
          <w:shd w:val="clear" w:color="auto" w:fill="FFFFFF"/>
          <w:lang w:val="en-US" w:eastAsia="en-US"/>
        </w:rPr>
        <w:t xml:space="preserve"> земель населеного пункту. У Києві останній раз нормативна оцінка проводилися у 2013 році, згідно з якою вартість 1м2  становила 686,46 грн. Для обрахунку вартості у 2017 році необхідно провести індексацію:</w:t>
      </w:r>
    </w:p>
    <w:p w14:paraId="4CFFF4DD" w14:textId="191EC2E9" w:rsidR="00935FF0" w:rsidRDefault="00935FF0" w:rsidP="00601693">
      <w:pPr>
        <w:pStyle w:val="ListParagraph"/>
        <w:numPr>
          <w:ilvl w:val="0"/>
          <w:numId w:val="2"/>
        </w:numPr>
        <w:spacing w:line="360" w:lineRule="auto"/>
        <w:jc w:val="both"/>
        <w:rPr>
          <w:sz w:val="28"/>
          <w:lang w:val="en-US" w:eastAsia="en-US"/>
        </w:rPr>
      </w:pPr>
      <w:r>
        <w:rPr>
          <w:sz w:val="28"/>
          <w:lang w:val="en-US" w:eastAsia="en-US"/>
        </w:rPr>
        <w:t>за 2014 рік – 1,249;</w:t>
      </w:r>
    </w:p>
    <w:p w14:paraId="7E1A9191" w14:textId="38B9745E" w:rsidR="00935FF0" w:rsidRDefault="00935FF0" w:rsidP="00601693">
      <w:pPr>
        <w:pStyle w:val="ListParagraph"/>
        <w:numPr>
          <w:ilvl w:val="0"/>
          <w:numId w:val="2"/>
        </w:numPr>
        <w:spacing w:line="360" w:lineRule="auto"/>
        <w:jc w:val="both"/>
        <w:rPr>
          <w:sz w:val="28"/>
          <w:lang w:val="en-US" w:eastAsia="en-US"/>
        </w:rPr>
      </w:pPr>
      <w:r>
        <w:rPr>
          <w:sz w:val="28"/>
          <w:lang w:val="en-US" w:eastAsia="en-US"/>
        </w:rPr>
        <w:t>за 2015 рік – 1,433;</w:t>
      </w:r>
    </w:p>
    <w:p w14:paraId="5AEC7052" w14:textId="70D5C3B0" w:rsidR="00935FF0" w:rsidRDefault="00935FF0" w:rsidP="00601693">
      <w:pPr>
        <w:pStyle w:val="ListParagraph"/>
        <w:numPr>
          <w:ilvl w:val="0"/>
          <w:numId w:val="2"/>
        </w:numPr>
        <w:spacing w:line="360" w:lineRule="auto"/>
        <w:jc w:val="both"/>
        <w:rPr>
          <w:sz w:val="28"/>
          <w:lang w:val="en-US" w:eastAsia="en-US"/>
        </w:rPr>
      </w:pPr>
      <w:r>
        <w:rPr>
          <w:sz w:val="28"/>
          <w:lang w:val="en-US" w:eastAsia="en-US"/>
        </w:rPr>
        <w:t>за 2016 рік – 1,06;</w:t>
      </w:r>
    </w:p>
    <w:p w14:paraId="7AF31F8F" w14:textId="3B9DD294" w:rsidR="00333368" w:rsidRPr="00935FF0" w:rsidRDefault="00333368" w:rsidP="00601693">
      <w:pPr>
        <w:pStyle w:val="ListParagraph"/>
        <w:numPr>
          <w:ilvl w:val="0"/>
          <w:numId w:val="2"/>
        </w:numPr>
        <w:spacing w:line="360" w:lineRule="auto"/>
        <w:jc w:val="both"/>
        <w:rPr>
          <w:sz w:val="28"/>
          <w:lang w:val="en-US" w:eastAsia="en-US"/>
        </w:rPr>
      </w:pPr>
      <w:r w:rsidRPr="00935FF0">
        <w:rPr>
          <w:sz w:val="28"/>
          <w:lang w:val="en-US" w:eastAsia="en-US"/>
        </w:rPr>
        <w:t>за 2017 рік – 1,00.</w:t>
      </w:r>
    </w:p>
    <w:p w14:paraId="4F39A7F7" w14:textId="77777777" w:rsidR="00333368" w:rsidRPr="003C7FDF" w:rsidRDefault="00333368" w:rsidP="00333368">
      <w:pPr>
        <w:rPr>
          <w:lang w:val="en-US" w:eastAsia="en-US"/>
        </w:rPr>
      </w:pPr>
    </w:p>
    <w:p w14:paraId="77B10AA8" w14:textId="49EACD39" w:rsidR="00333368" w:rsidRDefault="007C7FC0" w:rsidP="00D227C9">
      <w:pPr>
        <w:jc w:val="both"/>
        <w:rPr>
          <w:sz w:val="20"/>
          <w:szCs w:val="20"/>
          <w:lang w:val="en-US" w:eastAsia="en-US"/>
        </w:rPr>
      </w:pPr>
      <m:oMathPara>
        <m:oMath>
          <m:sSub>
            <m:sSubPr>
              <m:ctrlPr>
                <w:rPr>
                  <w:rFonts w:ascii="Cambria Math" w:hAnsi="Cambria Math"/>
                  <w:i/>
                  <w:sz w:val="28"/>
                  <w:szCs w:val="20"/>
                  <w:lang w:val="en-US" w:eastAsia="en-US"/>
                </w:rPr>
              </m:ctrlPr>
            </m:sSubPr>
            <m:e>
              <m:r>
                <w:rPr>
                  <w:rFonts w:ascii="Cambria Math" w:hAnsi="Cambria Math"/>
                  <w:sz w:val="28"/>
                  <w:szCs w:val="20"/>
                  <w:lang w:val="en-US" w:eastAsia="en-US"/>
                </w:rPr>
                <m:t>В</m:t>
              </m:r>
            </m:e>
            <m:sub>
              <m:r>
                <w:rPr>
                  <w:rFonts w:ascii="Cambria Math" w:hAnsi="Cambria Math"/>
                  <w:sz w:val="28"/>
                  <w:szCs w:val="20"/>
                  <w:lang w:val="en-US" w:eastAsia="en-US"/>
                </w:rPr>
                <m:t>2017</m:t>
              </m:r>
            </m:sub>
          </m:sSub>
          <m:r>
            <w:rPr>
              <w:rFonts w:ascii="Cambria Math" w:hAnsi="Cambria Math"/>
              <w:sz w:val="28"/>
              <w:szCs w:val="20"/>
              <w:lang w:val="en-US" w:eastAsia="en-US"/>
            </w:rPr>
            <m:t>=686,46×1,249×1,433×1,06=1302,36 грн.</m:t>
          </m:r>
        </m:oMath>
      </m:oMathPara>
    </w:p>
    <w:p w14:paraId="09E9ADE8" w14:textId="77777777" w:rsidR="00333368" w:rsidRDefault="00333368" w:rsidP="00D227C9">
      <w:pPr>
        <w:jc w:val="both"/>
        <w:rPr>
          <w:sz w:val="20"/>
          <w:szCs w:val="20"/>
          <w:lang w:val="en-US" w:eastAsia="en-US"/>
        </w:rPr>
      </w:pPr>
    </w:p>
    <w:p w14:paraId="64C14956" w14:textId="0FBF3C06" w:rsidR="00333368" w:rsidRPr="00601693" w:rsidRDefault="00333368" w:rsidP="0071582A">
      <w:pPr>
        <w:ind w:firstLine="720"/>
        <w:jc w:val="both"/>
        <w:rPr>
          <w:sz w:val="28"/>
          <w:szCs w:val="20"/>
          <w:lang w:val="en-US" w:eastAsia="en-US"/>
        </w:rPr>
      </w:pPr>
      <w:r w:rsidRPr="00601693">
        <w:rPr>
          <w:sz w:val="28"/>
          <w:szCs w:val="20"/>
          <w:lang w:val="en-US" w:eastAsia="en-US"/>
        </w:rPr>
        <w:t>Отже, плата за землю становить:</w:t>
      </w:r>
    </w:p>
    <w:p w14:paraId="662760F3" w14:textId="77777777" w:rsidR="00333368" w:rsidRDefault="00333368" w:rsidP="00D227C9">
      <w:pPr>
        <w:jc w:val="both"/>
        <w:rPr>
          <w:sz w:val="20"/>
          <w:szCs w:val="20"/>
          <w:lang w:val="en-US" w:eastAsia="en-US"/>
        </w:rPr>
      </w:pPr>
    </w:p>
    <w:p w14:paraId="1D0279D2" w14:textId="5B766A1A" w:rsidR="008D2C0E" w:rsidRPr="00601693" w:rsidRDefault="007C7FC0" w:rsidP="00D227C9">
      <w:pPr>
        <w:jc w:val="both"/>
        <w:rPr>
          <w:sz w:val="28"/>
          <w:szCs w:val="20"/>
          <w:lang w:val="en-US" w:eastAsia="en-US"/>
        </w:rPr>
      </w:pPr>
      <m:oMathPara>
        <m:oMath>
          <m:sSub>
            <m:sSubPr>
              <m:ctrlPr>
                <w:rPr>
                  <w:rFonts w:ascii="Cambria Math" w:hAnsi="Cambria Math"/>
                  <w:i/>
                  <w:sz w:val="28"/>
                  <w:szCs w:val="20"/>
                  <w:lang w:val="en-US" w:eastAsia="en-US"/>
                </w:rPr>
              </m:ctrlPr>
            </m:sSubPr>
            <m:e>
              <m:r>
                <w:rPr>
                  <w:rFonts w:ascii="Cambria Math" w:hAnsi="Cambria Math"/>
                  <w:sz w:val="28"/>
                  <w:szCs w:val="20"/>
                  <w:lang w:val="en-US" w:eastAsia="en-US"/>
                </w:rPr>
                <m:t>П</m:t>
              </m:r>
            </m:e>
            <m:sub>
              <m:r>
                <w:rPr>
                  <w:rFonts w:ascii="Cambria Math" w:hAnsi="Cambria Math"/>
                  <w:sz w:val="28"/>
                  <w:szCs w:val="20"/>
                  <w:lang w:val="en-US" w:eastAsia="en-US"/>
                </w:rPr>
                <m:t>з</m:t>
              </m:r>
            </m:sub>
          </m:sSub>
          <m:r>
            <w:rPr>
              <w:rFonts w:ascii="Cambria Math" w:hAnsi="Cambria Math"/>
              <w:sz w:val="28"/>
              <w:szCs w:val="20"/>
              <w:lang w:val="en-US" w:eastAsia="en-US"/>
            </w:rPr>
            <m:t>=500×1302,36×0,05=32559 грн.</m:t>
          </m:r>
        </m:oMath>
      </m:oMathPara>
    </w:p>
    <w:p w14:paraId="1982FFD5" w14:textId="77777777" w:rsidR="00601693" w:rsidRPr="006E43D3" w:rsidRDefault="00601693" w:rsidP="00D227C9">
      <w:pPr>
        <w:jc w:val="both"/>
        <w:rPr>
          <w:sz w:val="28"/>
          <w:szCs w:val="20"/>
          <w:lang w:val="en-US" w:eastAsia="en-US"/>
        </w:rPr>
      </w:pPr>
    </w:p>
    <w:p w14:paraId="68D15690" w14:textId="6FC5FCE0" w:rsidR="006E43D3" w:rsidRDefault="00601693" w:rsidP="0071582A">
      <w:pPr>
        <w:ind w:firstLine="720"/>
        <w:jc w:val="both"/>
        <w:rPr>
          <w:sz w:val="28"/>
          <w:szCs w:val="20"/>
          <w:lang w:val="en-US" w:eastAsia="en-US"/>
        </w:rPr>
      </w:pPr>
      <w:r>
        <w:rPr>
          <w:sz w:val="28"/>
          <w:szCs w:val="20"/>
          <w:lang w:val="en-US" w:eastAsia="en-US"/>
        </w:rPr>
        <w:t>Розрах</w:t>
      </w:r>
      <w:r w:rsidR="006E43D3">
        <w:rPr>
          <w:sz w:val="28"/>
          <w:szCs w:val="20"/>
          <w:lang w:val="en-US" w:eastAsia="en-US"/>
        </w:rPr>
        <w:t>уємо чистий операційний дохід за сценаріями використання:</w:t>
      </w:r>
    </w:p>
    <w:p w14:paraId="05398705" w14:textId="77777777" w:rsidR="00601693" w:rsidRDefault="00601693" w:rsidP="00D227C9">
      <w:pPr>
        <w:jc w:val="both"/>
        <w:rPr>
          <w:sz w:val="28"/>
          <w:szCs w:val="20"/>
          <w:lang w:val="en-US" w:eastAsia="en-US"/>
        </w:rPr>
      </w:pPr>
    </w:p>
    <w:p w14:paraId="41F2BA77" w14:textId="0AFD8530" w:rsidR="006E43D3" w:rsidRDefault="006E43D3" w:rsidP="00D227C9">
      <w:pPr>
        <w:jc w:val="both"/>
        <w:rPr>
          <w:sz w:val="28"/>
          <w:szCs w:val="20"/>
          <w:lang w:val="en-US" w:eastAsia="en-US"/>
        </w:rPr>
      </w:pPr>
      <w:r>
        <w:rPr>
          <w:sz w:val="28"/>
          <w:szCs w:val="20"/>
          <w:lang w:val="en-US" w:eastAsia="en-US"/>
        </w:rPr>
        <w:t xml:space="preserve">а) </w:t>
      </w:r>
      <m:oMath>
        <m:r>
          <w:rPr>
            <w:rFonts w:ascii="Cambria Math" w:hAnsi="Cambria Math"/>
            <w:sz w:val="28"/>
            <w:szCs w:val="20"/>
            <w:lang w:val="en-US" w:eastAsia="en-US"/>
          </w:rPr>
          <m:t>ЧОД=96000-32559-24000=39441</m:t>
        </m:r>
      </m:oMath>
      <w:r w:rsidR="00601693">
        <w:rPr>
          <w:sz w:val="28"/>
          <w:szCs w:val="20"/>
          <w:lang w:val="en-US" w:eastAsia="en-US"/>
        </w:rPr>
        <w:t xml:space="preserve"> грн.</w:t>
      </w:r>
    </w:p>
    <w:p w14:paraId="4C4814D6" w14:textId="3AEB4905" w:rsidR="006E43D3" w:rsidRPr="006E43D3" w:rsidRDefault="006E43D3" w:rsidP="006E43D3">
      <w:pPr>
        <w:jc w:val="both"/>
        <w:rPr>
          <w:sz w:val="28"/>
          <w:szCs w:val="20"/>
          <w:lang w:val="en-US" w:eastAsia="en-US"/>
        </w:rPr>
      </w:pPr>
      <w:r>
        <w:rPr>
          <w:sz w:val="28"/>
          <w:szCs w:val="20"/>
          <w:lang w:val="en-US" w:eastAsia="en-US"/>
        </w:rPr>
        <w:t xml:space="preserve">б) </w:t>
      </w:r>
      <m:oMath>
        <m:r>
          <w:rPr>
            <w:rFonts w:ascii="Cambria Math" w:hAnsi="Cambria Math"/>
            <w:sz w:val="28"/>
            <w:szCs w:val="20"/>
            <w:lang w:val="en-US" w:eastAsia="en-US"/>
          </w:rPr>
          <m:t>ЧОД=144000-32559-24000=87441</m:t>
        </m:r>
      </m:oMath>
      <w:r w:rsidR="00601693">
        <w:rPr>
          <w:sz w:val="28"/>
          <w:szCs w:val="20"/>
          <w:lang w:val="en-US" w:eastAsia="en-US"/>
        </w:rPr>
        <w:t xml:space="preserve"> грн.</w:t>
      </w:r>
    </w:p>
    <w:p w14:paraId="0454228C" w14:textId="6F5D22B3" w:rsidR="006E43D3" w:rsidRPr="006E43D3" w:rsidRDefault="006E43D3" w:rsidP="006E43D3">
      <w:pPr>
        <w:jc w:val="both"/>
        <w:rPr>
          <w:sz w:val="28"/>
          <w:szCs w:val="20"/>
          <w:lang w:val="en-US" w:eastAsia="en-US"/>
        </w:rPr>
      </w:pPr>
      <w:r>
        <w:rPr>
          <w:sz w:val="28"/>
          <w:szCs w:val="20"/>
          <w:lang w:val="en-US" w:eastAsia="en-US"/>
        </w:rPr>
        <w:t xml:space="preserve">в) </w:t>
      </w:r>
      <m:oMath>
        <m:r>
          <w:rPr>
            <w:rFonts w:ascii="Cambria Math" w:hAnsi="Cambria Math"/>
            <w:sz w:val="28"/>
            <w:szCs w:val="20"/>
            <w:lang w:val="en-US" w:eastAsia="en-US"/>
          </w:rPr>
          <m:t>ЧОД=120000-32559-24000=63441</m:t>
        </m:r>
      </m:oMath>
      <w:r w:rsidR="00601693">
        <w:rPr>
          <w:sz w:val="28"/>
          <w:szCs w:val="20"/>
          <w:lang w:val="en-US" w:eastAsia="en-US"/>
        </w:rPr>
        <w:t xml:space="preserve"> грн.</w:t>
      </w:r>
    </w:p>
    <w:p w14:paraId="59166C5D" w14:textId="77777777" w:rsidR="006E43D3" w:rsidRDefault="006E43D3" w:rsidP="00D227C9">
      <w:pPr>
        <w:jc w:val="both"/>
        <w:rPr>
          <w:sz w:val="28"/>
          <w:szCs w:val="20"/>
          <w:lang w:val="en-US" w:eastAsia="en-US"/>
        </w:rPr>
      </w:pPr>
    </w:p>
    <w:p w14:paraId="0DE040C3" w14:textId="6CEF0C9D" w:rsidR="00B25679" w:rsidRPr="00B25679" w:rsidRDefault="00B25679" w:rsidP="00B25679">
      <w:pPr>
        <w:pStyle w:val="HTMLPreformatted"/>
        <w:spacing w:line="36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themeColor="text1"/>
          <w:sz w:val="28"/>
          <w:szCs w:val="28"/>
          <w:shd w:val="clear" w:color="auto" w:fill="FFFFFF"/>
          <w:lang w:val="uk-UA"/>
        </w:rPr>
        <w:tab/>
      </w:r>
      <w:r w:rsidRPr="00B25679">
        <w:rPr>
          <w:rFonts w:ascii="Times New Roman" w:hAnsi="Times New Roman" w:cs="Times New Roman"/>
          <w:color w:val="000000" w:themeColor="text1"/>
          <w:sz w:val="28"/>
          <w:szCs w:val="28"/>
          <w:shd w:val="clear" w:color="auto" w:fill="FFFFFF"/>
          <w:lang w:val="uk-UA"/>
        </w:rPr>
        <w:t xml:space="preserve">Оскільки існує обмеженість в часі, аналіз проводиться на наступні 6 років, то визначати вартість будемо методом </w:t>
      </w:r>
      <w:r>
        <w:rPr>
          <w:rFonts w:ascii="Times New Roman" w:hAnsi="Times New Roman" w:cs="Times New Roman"/>
          <w:color w:val="000000"/>
          <w:sz w:val="28"/>
          <w:szCs w:val="28"/>
        </w:rPr>
        <w:t>непрямої капіталізації, що</w:t>
      </w:r>
      <w:r w:rsidRPr="00B25679">
        <w:rPr>
          <w:rFonts w:ascii="Times New Roman" w:hAnsi="Times New Roman" w:cs="Times New Roman"/>
          <w:color w:val="000000"/>
          <w:sz w:val="28"/>
          <w:szCs w:val="28"/>
        </w:rPr>
        <w:t xml:space="preserve">   ґрунтує</w:t>
      </w:r>
      <w:r>
        <w:rPr>
          <w:rFonts w:ascii="Times New Roman" w:hAnsi="Times New Roman" w:cs="Times New Roman"/>
          <w:color w:val="000000"/>
          <w:sz w:val="28"/>
          <w:szCs w:val="28"/>
        </w:rPr>
        <w:t xml:space="preserve">ться   на    припущенні    про </w:t>
      </w:r>
      <w:r w:rsidRPr="00B25679">
        <w:rPr>
          <w:rFonts w:ascii="Times New Roman" w:hAnsi="Times New Roman" w:cs="Times New Roman"/>
          <w:color w:val="000000"/>
          <w:sz w:val="28"/>
          <w:szCs w:val="28"/>
        </w:rPr>
        <w:t>обмеженість   та   змінність  грошов</w:t>
      </w:r>
      <w:r>
        <w:rPr>
          <w:rFonts w:ascii="Times New Roman" w:hAnsi="Times New Roman" w:cs="Times New Roman"/>
          <w:color w:val="000000"/>
          <w:sz w:val="28"/>
          <w:szCs w:val="28"/>
        </w:rPr>
        <w:t xml:space="preserve">ого  потоку  від  використання </w:t>
      </w:r>
      <w:r w:rsidRPr="00B25679">
        <w:rPr>
          <w:rFonts w:ascii="Times New Roman" w:hAnsi="Times New Roman" w:cs="Times New Roman"/>
          <w:color w:val="000000"/>
          <w:sz w:val="28"/>
          <w:szCs w:val="28"/>
        </w:rPr>
        <w:t>земельної ділянки протягом певного п</w:t>
      </w:r>
      <w:r>
        <w:rPr>
          <w:rFonts w:ascii="Times New Roman" w:hAnsi="Times New Roman" w:cs="Times New Roman"/>
          <w:color w:val="000000"/>
          <w:sz w:val="28"/>
          <w:szCs w:val="28"/>
        </w:rPr>
        <w:t xml:space="preserve">еріоду з наступним її продажем </w:t>
      </w:r>
      <w:r w:rsidRPr="00B25679">
        <w:rPr>
          <w:rFonts w:ascii="Times New Roman" w:hAnsi="Times New Roman" w:cs="Times New Roman"/>
          <w:color w:val="000000"/>
          <w:sz w:val="28"/>
          <w:szCs w:val="28"/>
        </w:rPr>
        <w:t>на  ринку.  При  цьому  вартість зем</w:t>
      </w:r>
      <w:r>
        <w:rPr>
          <w:rFonts w:ascii="Times New Roman" w:hAnsi="Times New Roman" w:cs="Times New Roman"/>
          <w:color w:val="000000"/>
          <w:sz w:val="28"/>
          <w:szCs w:val="28"/>
        </w:rPr>
        <w:t xml:space="preserve">ельної ділянки визначається як </w:t>
      </w:r>
      <w:r w:rsidRPr="00B25679">
        <w:rPr>
          <w:rFonts w:ascii="Times New Roman" w:hAnsi="Times New Roman" w:cs="Times New Roman"/>
          <w:color w:val="000000"/>
          <w:sz w:val="28"/>
          <w:szCs w:val="28"/>
        </w:rPr>
        <w:t>поточна вартість майбутніх доходів від її використан</w:t>
      </w:r>
      <w:r>
        <w:rPr>
          <w:rFonts w:ascii="Times New Roman" w:hAnsi="Times New Roman" w:cs="Times New Roman"/>
          <w:color w:val="000000"/>
          <w:sz w:val="28"/>
          <w:szCs w:val="28"/>
        </w:rPr>
        <w:t xml:space="preserve">ня та  продажу </w:t>
      </w:r>
      <w:r w:rsidRPr="00B25679">
        <w:rPr>
          <w:rFonts w:ascii="Times New Roman" w:hAnsi="Times New Roman" w:cs="Times New Roman"/>
          <w:color w:val="000000"/>
          <w:sz w:val="28"/>
          <w:szCs w:val="28"/>
        </w:rPr>
        <w:t>за формулою</w:t>
      </w:r>
      <w:r>
        <w:rPr>
          <w:rFonts w:ascii="Times New Roman" w:hAnsi="Times New Roman" w:cs="Times New Roman"/>
          <w:color w:val="000000"/>
          <w:sz w:val="28"/>
          <w:szCs w:val="28"/>
        </w:rPr>
        <w:t>:</w:t>
      </w:r>
    </w:p>
    <w:p w14:paraId="519D5BEE" w14:textId="7B1A1935" w:rsidR="00601693" w:rsidRPr="00601693" w:rsidRDefault="007C7FC0" w:rsidP="00D227C9">
      <w:pPr>
        <w:jc w:val="both"/>
        <w:rPr>
          <w:i/>
          <w:sz w:val="28"/>
          <w:szCs w:val="20"/>
          <w:lang w:eastAsia="en-US"/>
        </w:rPr>
      </w:pPr>
      <m:oMathPara>
        <m:oMath>
          <m:sSub>
            <m:sSubPr>
              <m:ctrlPr>
                <w:rPr>
                  <w:rFonts w:ascii="Cambria Math" w:hAnsi="Cambria Math"/>
                  <w:i/>
                  <w:sz w:val="28"/>
                  <w:szCs w:val="20"/>
                  <w:lang w:val="en-US" w:eastAsia="en-US"/>
                </w:rPr>
              </m:ctrlPr>
            </m:sSubPr>
            <m:e>
              <m:r>
                <w:rPr>
                  <w:rFonts w:ascii="Cambria Math" w:hAnsi="Cambria Math"/>
                  <w:sz w:val="28"/>
                  <w:szCs w:val="20"/>
                  <w:lang w:val="en-US" w:eastAsia="en-US"/>
                </w:rPr>
                <m:t>В</m:t>
              </m:r>
            </m:e>
            <m:sub>
              <m:r>
                <w:rPr>
                  <w:rFonts w:ascii="Cambria Math" w:hAnsi="Cambria Math"/>
                  <w:sz w:val="28"/>
                  <w:szCs w:val="20"/>
                  <w:lang w:val="en-US" w:eastAsia="en-US"/>
                </w:rPr>
                <m:t>з</m:t>
              </m:r>
            </m:sub>
          </m:sSub>
          <m:r>
            <w:rPr>
              <w:rFonts w:ascii="Cambria Math" w:hAnsi="Cambria Math"/>
              <w:sz w:val="28"/>
              <w:szCs w:val="20"/>
              <w:lang w:val="en-US" w:eastAsia="en-US"/>
            </w:rPr>
            <m:t>=</m:t>
          </m:r>
          <m:nary>
            <m:naryPr>
              <m:chr m:val="∑"/>
              <m:limLoc m:val="undOvr"/>
              <m:ctrlPr>
                <w:rPr>
                  <w:rFonts w:ascii="Cambria Math" w:hAnsi="Cambria Math"/>
                  <w:i/>
                  <w:sz w:val="28"/>
                  <w:szCs w:val="20"/>
                  <w:lang w:val="en-US" w:eastAsia="en-US"/>
                </w:rPr>
              </m:ctrlPr>
            </m:naryPr>
            <m:sub>
              <m:r>
                <w:rPr>
                  <w:rFonts w:ascii="Cambria Math" w:hAnsi="Cambria Math"/>
                  <w:sz w:val="28"/>
                  <w:szCs w:val="20"/>
                  <w:lang w:val="en-US" w:eastAsia="en-US"/>
                </w:rPr>
                <m:t>i=1</m:t>
              </m:r>
            </m:sub>
            <m:sup>
              <m:r>
                <w:rPr>
                  <w:rFonts w:ascii="Cambria Math" w:hAnsi="Cambria Math"/>
                  <w:sz w:val="28"/>
                  <w:szCs w:val="20"/>
                  <w:lang w:val="en-US" w:eastAsia="en-US"/>
                </w:rPr>
                <m:t>t</m:t>
              </m:r>
            </m:sup>
            <m:e>
              <m:f>
                <m:fPr>
                  <m:ctrlPr>
                    <w:rPr>
                      <w:rFonts w:ascii="Cambria Math" w:hAnsi="Cambria Math"/>
                      <w:i/>
                      <w:sz w:val="28"/>
                      <w:szCs w:val="20"/>
                      <w:lang w:val="en-US" w:eastAsia="en-US"/>
                    </w:rPr>
                  </m:ctrlPr>
                </m:fPr>
                <m:num>
                  <m:sSub>
                    <m:sSubPr>
                      <m:ctrlPr>
                        <w:rPr>
                          <w:rFonts w:ascii="Cambria Math" w:hAnsi="Cambria Math"/>
                          <w:i/>
                          <w:sz w:val="28"/>
                          <w:szCs w:val="20"/>
                          <w:lang w:val="en-US" w:eastAsia="en-US"/>
                        </w:rPr>
                      </m:ctrlPr>
                    </m:sSubPr>
                    <m:e>
                      <m:r>
                        <w:rPr>
                          <w:rFonts w:ascii="Cambria Math" w:hAnsi="Cambria Math"/>
                          <w:sz w:val="28"/>
                          <w:szCs w:val="20"/>
                          <w:lang w:val="en-US" w:eastAsia="en-US"/>
                        </w:rPr>
                        <m:t>CF</m:t>
                      </m:r>
                    </m:e>
                    <m:sub>
                      <m:r>
                        <w:rPr>
                          <w:rFonts w:ascii="Cambria Math" w:hAnsi="Cambria Math"/>
                          <w:sz w:val="28"/>
                          <w:szCs w:val="20"/>
                          <w:lang w:val="en-US" w:eastAsia="en-US"/>
                        </w:rPr>
                        <m:t>t</m:t>
                      </m:r>
                    </m:sub>
                  </m:sSub>
                </m:num>
                <m:den>
                  <m:sSup>
                    <m:sSupPr>
                      <m:ctrlPr>
                        <w:rPr>
                          <w:rFonts w:ascii="Cambria Math" w:hAnsi="Cambria Math"/>
                          <w:i/>
                          <w:sz w:val="28"/>
                          <w:szCs w:val="20"/>
                          <w:lang w:val="en-US" w:eastAsia="en-US"/>
                        </w:rPr>
                      </m:ctrlPr>
                    </m:sSupPr>
                    <m:e>
                      <m:r>
                        <w:rPr>
                          <w:rFonts w:ascii="Cambria Math" w:hAnsi="Cambria Math"/>
                          <w:sz w:val="28"/>
                          <w:szCs w:val="20"/>
                          <w:lang w:val="en-US" w:eastAsia="en-US"/>
                        </w:rPr>
                        <m:t>(1+i)</m:t>
                      </m:r>
                    </m:e>
                    <m:sup>
                      <m:r>
                        <w:rPr>
                          <w:rFonts w:ascii="Cambria Math" w:hAnsi="Cambria Math"/>
                          <w:sz w:val="28"/>
                          <w:szCs w:val="20"/>
                          <w:lang w:val="en-US" w:eastAsia="en-US"/>
                        </w:rPr>
                        <m:t>t</m:t>
                      </m:r>
                    </m:sup>
                  </m:sSup>
                </m:den>
              </m:f>
            </m:e>
          </m:nary>
          <m:r>
            <w:rPr>
              <w:rFonts w:ascii="Cambria Math" w:hAnsi="Cambria Math"/>
              <w:sz w:val="28"/>
              <w:szCs w:val="20"/>
              <w:lang w:val="en-US" w:eastAsia="en-US"/>
            </w:rPr>
            <m:t>+Р</m:t>
          </m:r>
        </m:oMath>
      </m:oMathPara>
    </w:p>
    <w:p w14:paraId="6F787DB7" w14:textId="04955009" w:rsidR="008157BE" w:rsidRDefault="00B25679" w:rsidP="00A43A21">
      <w:pPr>
        <w:spacing w:line="360" w:lineRule="auto"/>
        <w:jc w:val="both"/>
        <w:rPr>
          <w:sz w:val="28"/>
          <w:szCs w:val="28"/>
          <w:lang w:val="uk-UA"/>
        </w:rPr>
      </w:pPr>
      <w:r>
        <w:rPr>
          <w:sz w:val="28"/>
          <w:szCs w:val="28"/>
          <w:lang w:val="uk-UA"/>
        </w:rPr>
        <w:tab/>
        <w:t>Отже, вартість ділянки буде визначатися як вартість майбутніх доходів протягом 6 років від її використання та її подальшого продажу.</w:t>
      </w:r>
      <w:r w:rsidR="0071582A">
        <w:rPr>
          <w:sz w:val="28"/>
          <w:szCs w:val="28"/>
          <w:lang w:val="uk-UA"/>
        </w:rPr>
        <w:t xml:space="preserve"> Cтавка дисконту для землі дорівнює ставці капіталізації.</w:t>
      </w:r>
    </w:p>
    <w:p w14:paraId="57D795A9" w14:textId="77777777" w:rsidR="0071582A" w:rsidRDefault="0071582A" w:rsidP="00A43A21">
      <w:pPr>
        <w:spacing w:line="360" w:lineRule="auto"/>
        <w:jc w:val="both"/>
        <w:rPr>
          <w:sz w:val="28"/>
          <w:szCs w:val="28"/>
          <w:lang w:val="uk-UA"/>
        </w:rPr>
      </w:pPr>
    </w:p>
    <w:p w14:paraId="284A63A0" w14:textId="323B476A" w:rsidR="00B25679" w:rsidRDefault="00B25679" w:rsidP="00B25679">
      <w:pPr>
        <w:jc w:val="both"/>
        <w:rPr>
          <w:sz w:val="28"/>
          <w:szCs w:val="20"/>
          <w:lang w:val="en-US" w:eastAsia="en-US"/>
        </w:rPr>
      </w:pPr>
      <w:r>
        <w:rPr>
          <w:sz w:val="28"/>
          <w:szCs w:val="28"/>
          <w:lang w:val="uk-UA"/>
        </w:rPr>
        <w:t xml:space="preserve">а) </w:t>
      </w:r>
      <m:oMath>
        <m:sSub>
          <m:sSubPr>
            <m:ctrlPr>
              <w:rPr>
                <w:rFonts w:ascii="Cambria Math" w:hAnsi="Cambria Math"/>
                <w:i/>
                <w:sz w:val="28"/>
                <w:szCs w:val="20"/>
                <w:lang w:val="en-US" w:eastAsia="en-US"/>
              </w:rPr>
            </m:ctrlPr>
          </m:sSubPr>
          <m:e>
            <m:r>
              <w:rPr>
                <w:rFonts w:ascii="Cambria Math" w:hAnsi="Cambria Math"/>
                <w:sz w:val="28"/>
                <w:szCs w:val="20"/>
                <w:lang w:val="en-US" w:eastAsia="en-US"/>
              </w:rPr>
              <m:t>В</m:t>
            </m:r>
          </m:e>
          <m:sub>
            <m:r>
              <w:rPr>
                <w:rFonts w:ascii="Cambria Math" w:hAnsi="Cambria Math"/>
                <w:sz w:val="28"/>
                <w:szCs w:val="20"/>
                <w:lang w:val="en-US" w:eastAsia="en-US"/>
              </w:rPr>
              <m:t>з</m:t>
            </m:r>
          </m:sub>
        </m:sSub>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39441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1</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39441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2</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39441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3</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39441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4</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39441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5</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39441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6</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39441</m:t>
            </m:r>
          </m:num>
          <m:den>
            <m:r>
              <w:rPr>
                <w:rFonts w:ascii="Cambria Math" w:hAnsi="Cambria Math"/>
                <w:sz w:val="28"/>
                <w:szCs w:val="20"/>
                <w:lang w:val="en-US" w:eastAsia="en-US"/>
              </w:rPr>
              <m:t>0,2</m:t>
            </m:r>
          </m:den>
        </m:f>
        <m:r>
          <w:rPr>
            <w:rFonts w:ascii="Cambria Math" w:hAnsi="Cambria Math"/>
            <w:sz w:val="28"/>
            <w:szCs w:val="20"/>
            <w:lang w:val="en-US" w:eastAsia="en-US"/>
          </w:rPr>
          <m:t>=328366,44 грн.</m:t>
        </m:r>
      </m:oMath>
    </w:p>
    <w:p w14:paraId="509E21F8" w14:textId="77777777" w:rsidR="003D6EB2" w:rsidRDefault="003D6EB2" w:rsidP="00B25679">
      <w:pPr>
        <w:jc w:val="both"/>
        <w:rPr>
          <w:sz w:val="28"/>
          <w:szCs w:val="20"/>
          <w:lang w:val="en-US" w:eastAsia="en-US"/>
        </w:rPr>
      </w:pPr>
    </w:p>
    <w:p w14:paraId="605469C1" w14:textId="6BEA8755" w:rsidR="0012055A" w:rsidRPr="0012055A" w:rsidRDefault="003D6EB2" w:rsidP="00B25679">
      <w:pPr>
        <w:jc w:val="both"/>
        <w:rPr>
          <w:sz w:val="28"/>
          <w:szCs w:val="20"/>
          <w:lang w:val="en-US" w:eastAsia="en-US"/>
        </w:rPr>
      </w:pPr>
      <w:r>
        <w:rPr>
          <w:sz w:val="28"/>
          <w:szCs w:val="20"/>
          <w:lang w:val="en-US" w:eastAsia="en-US"/>
        </w:rPr>
        <w:t>б)</w:t>
      </w:r>
      <m:oMath>
        <m:sSub>
          <m:sSubPr>
            <m:ctrlPr>
              <w:rPr>
                <w:rFonts w:ascii="Cambria Math" w:hAnsi="Cambria Math"/>
                <w:i/>
                <w:sz w:val="28"/>
                <w:szCs w:val="20"/>
                <w:lang w:val="en-US" w:eastAsia="en-US"/>
              </w:rPr>
            </m:ctrlPr>
          </m:sSubPr>
          <m:e>
            <m:r>
              <w:rPr>
                <w:rFonts w:ascii="Cambria Math" w:hAnsi="Cambria Math"/>
                <w:sz w:val="28"/>
                <w:szCs w:val="20"/>
                <w:lang w:val="en-US" w:eastAsia="en-US"/>
              </w:rPr>
              <m:t xml:space="preserve"> В</m:t>
            </m:r>
          </m:e>
          <m:sub>
            <m:r>
              <w:rPr>
                <w:rFonts w:ascii="Cambria Math" w:hAnsi="Cambria Math"/>
                <w:sz w:val="28"/>
                <w:szCs w:val="20"/>
                <w:lang w:val="en-US" w:eastAsia="en-US"/>
              </w:rPr>
              <m:t>з</m:t>
            </m:r>
          </m:sub>
        </m:sSub>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87441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1</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87441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2</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87441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3</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87441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4</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87441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5</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87441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6</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87441</m:t>
            </m:r>
          </m:num>
          <m:den>
            <m:r>
              <w:rPr>
                <w:rFonts w:ascii="Cambria Math" w:hAnsi="Cambria Math"/>
                <w:sz w:val="28"/>
                <w:szCs w:val="20"/>
                <w:lang w:val="en-US" w:eastAsia="en-US"/>
              </w:rPr>
              <m:t>0,2</m:t>
            </m:r>
          </m:den>
        </m:f>
        <m:r>
          <w:rPr>
            <w:rFonts w:ascii="Cambria Math" w:hAnsi="Cambria Math"/>
            <w:sz w:val="28"/>
            <w:szCs w:val="20"/>
            <w:lang w:val="en-US" w:eastAsia="en-US"/>
          </w:rPr>
          <m:t>=717188,68 грн.</m:t>
        </m:r>
      </m:oMath>
    </w:p>
    <w:p w14:paraId="5D89F7B7" w14:textId="77777777" w:rsidR="003D6EB2" w:rsidRDefault="003D6EB2" w:rsidP="00B25679">
      <w:pPr>
        <w:jc w:val="both"/>
        <w:rPr>
          <w:sz w:val="28"/>
          <w:szCs w:val="20"/>
          <w:lang w:val="en-US" w:eastAsia="en-US"/>
        </w:rPr>
      </w:pPr>
    </w:p>
    <w:p w14:paraId="443C741A" w14:textId="4F43824C" w:rsidR="0012055A" w:rsidRPr="0012055A" w:rsidRDefault="003D6EB2" w:rsidP="00B25679">
      <w:pPr>
        <w:jc w:val="both"/>
        <w:rPr>
          <w:sz w:val="28"/>
          <w:szCs w:val="20"/>
          <w:lang w:eastAsia="en-US"/>
        </w:rPr>
      </w:pPr>
      <w:r>
        <w:rPr>
          <w:sz w:val="28"/>
          <w:szCs w:val="20"/>
          <w:lang w:val="en-US" w:eastAsia="en-US"/>
        </w:rPr>
        <w:t xml:space="preserve">в) </w:t>
      </w:r>
      <m:oMath>
        <m:sSub>
          <m:sSubPr>
            <m:ctrlPr>
              <w:rPr>
                <w:rFonts w:ascii="Cambria Math" w:hAnsi="Cambria Math"/>
                <w:i/>
                <w:sz w:val="28"/>
                <w:szCs w:val="20"/>
                <w:lang w:val="en-US" w:eastAsia="en-US"/>
              </w:rPr>
            </m:ctrlPr>
          </m:sSubPr>
          <m:e>
            <m:r>
              <w:rPr>
                <w:rFonts w:ascii="Cambria Math" w:hAnsi="Cambria Math"/>
                <w:sz w:val="28"/>
                <w:szCs w:val="20"/>
                <w:lang w:val="en-US" w:eastAsia="en-US"/>
              </w:rPr>
              <m:t>В</m:t>
            </m:r>
          </m:e>
          <m:sub>
            <m:r>
              <w:rPr>
                <w:rFonts w:ascii="Cambria Math" w:hAnsi="Cambria Math"/>
                <w:sz w:val="28"/>
                <w:szCs w:val="20"/>
                <w:lang w:val="en-US" w:eastAsia="en-US"/>
              </w:rPr>
              <m:t>з</m:t>
            </m:r>
          </m:sub>
        </m:sSub>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63441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1</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63441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2</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63441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3</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63441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4</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63441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5</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63441</m:t>
            </m:r>
          </m:num>
          <m:den>
            <m:sSup>
              <m:sSupPr>
                <m:ctrlPr>
                  <w:rPr>
                    <w:rFonts w:ascii="Cambria Math" w:hAnsi="Cambria Math"/>
                    <w:i/>
                    <w:sz w:val="28"/>
                    <w:szCs w:val="20"/>
                    <w:lang w:val="en-US" w:eastAsia="en-US"/>
                  </w:rPr>
                </m:ctrlPr>
              </m:sSupPr>
              <m:e>
                <m:r>
                  <w:rPr>
                    <w:rFonts w:ascii="Cambria Math" w:hAnsi="Cambria Math"/>
                    <w:sz w:val="28"/>
                    <w:szCs w:val="20"/>
                    <w:lang w:val="en-US" w:eastAsia="en-US"/>
                  </w:rPr>
                  <m:t>1,2</m:t>
                </m:r>
              </m:e>
              <m:sup>
                <m:r>
                  <w:rPr>
                    <w:rFonts w:ascii="Cambria Math" w:hAnsi="Cambria Math"/>
                    <w:sz w:val="28"/>
                    <w:szCs w:val="20"/>
                    <w:lang w:val="en-US" w:eastAsia="en-US"/>
                  </w:rPr>
                  <m:t>6</m:t>
                </m:r>
              </m:sup>
            </m:sSup>
          </m:den>
        </m:f>
        <m:r>
          <w:rPr>
            <w:rFonts w:ascii="Cambria Math" w:hAnsi="Cambria Math"/>
            <w:sz w:val="28"/>
            <w:szCs w:val="20"/>
            <w:lang w:val="en-US" w:eastAsia="en-US"/>
          </w:rPr>
          <m:t>+</m:t>
        </m:r>
        <m:f>
          <m:fPr>
            <m:ctrlPr>
              <w:rPr>
                <w:rFonts w:ascii="Cambria Math" w:hAnsi="Cambria Math"/>
                <w:i/>
                <w:sz w:val="28"/>
                <w:szCs w:val="20"/>
                <w:lang w:val="en-US" w:eastAsia="en-US"/>
              </w:rPr>
            </m:ctrlPr>
          </m:fPr>
          <m:num>
            <m:r>
              <w:rPr>
                <w:rFonts w:ascii="Cambria Math" w:hAnsi="Cambria Math"/>
                <w:sz w:val="28"/>
                <w:szCs w:val="20"/>
                <w:lang w:val="en-US" w:eastAsia="en-US"/>
              </w:rPr>
              <m:t>63441</m:t>
            </m:r>
          </m:num>
          <m:den>
            <m:r>
              <w:rPr>
                <w:rFonts w:ascii="Cambria Math" w:hAnsi="Cambria Math"/>
                <w:sz w:val="28"/>
                <w:szCs w:val="20"/>
                <w:lang w:val="en-US" w:eastAsia="en-US"/>
              </w:rPr>
              <m:t>0,2</m:t>
            </m:r>
          </m:den>
        </m:f>
        <m:r>
          <w:rPr>
            <w:rFonts w:ascii="Cambria Math" w:hAnsi="Cambria Math"/>
            <w:sz w:val="28"/>
            <w:szCs w:val="20"/>
            <w:lang w:val="en-US" w:eastAsia="en-US"/>
          </w:rPr>
          <m:t>=528178,69 грн.</m:t>
        </m:r>
      </m:oMath>
    </w:p>
    <w:p w14:paraId="20E34372" w14:textId="7BB93B6A" w:rsidR="00B25679" w:rsidRDefault="00B25679" w:rsidP="00A43A21">
      <w:pPr>
        <w:spacing w:line="360" w:lineRule="auto"/>
        <w:jc w:val="both"/>
        <w:rPr>
          <w:sz w:val="28"/>
          <w:szCs w:val="28"/>
          <w:lang w:val="uk-UA"/>
        </w:rPr>
      </w:pPr>
    </w:p>
    <w:p w14:paraId="6F2C225D" w14:textId="2CD227B7" w:rsidR="0071582A" w:rsidRDefault="0071582A" w:rsidP="0071582A">
      <w:pPr>
        <w:spacing w:line="360" w:lineRule="auto"/>
        <w:ind w:firstLine="720"/>
        <w:jc w:val="both"/>
        <w:rPr>
          <w:sz w:val="28"/>
          <w:szCs w:val="28"/>
          <w:lang w:val="uk-UA"/>
        </w:rPr>
      </w:pPr>
      <w:r w:rsidRPr="0071582A">
        <w:rPr>
          <w:b/>
          <w:sz w:val="28"/>
          <w:szCs w:val="28"/>
          <w:lang w:val="uk-UA"/>
        </w:rPr>
        <w:t>Відповідь.</w:t>
      </w:r>
      <w:r>
        <w:rPr>
          <w:sz w:val="28"/>
          <w:szCs w:val="28"/>
          <w:lang w:val="uk-UA"/>
        </w:rPr>
        <w:t xml:space="preserve"> Ринкова вартість ділянки за різними сценаріями становить:</w:t>
      </w:r>
    </w:p>
    <w:p w14:paraId="0B2F335D" w14:textId="61AE2232" w:rsidR="0071582A" w:rsidRDefault="0071582A" w:rsidP="00A43A21">
      <w:pPr>
        <w:spacing w:line="360" w:lineRule="auto"/>
        <w:jc w:val="both"/>
        <w:rPr>
          <w:sz w:val="28"/>
          <w:szCs w:val="28"/>
          <w:lang w:val="uk-UA"/>
        </w:rPr>
      </w:pPr>
      <w:r>
        <w:rPr>
          <w:sz w:val="28"/>
          <w:szCs w:val="28"/>
          <w:lang w:val="uk-UA"/>
        </w:rPr>
        <w:t>а) 328366,44 грн.</w:t>
      </w:r>
    </w:p>
    <w:p w14:paraId="154A6269" w14:textId="176D29DB" w:rsidR="0071582A" w:rsidRDefault="0071582A" w:rsidP="00A43A21">
      <w:pPr>
        <w:spacing w:line="360" w:lineRule="auto"/>
        <w:jc w:val="both"/>
        <w:rPr>
          <w:sz w:val="28"/>
          <w:szCs w:val="28"/>
          <w:lang w:val="uk-UA"/>
        </w:rPr>
      </w:pPr>
      <w:r>
        <w:rPr>
          <w:sz w:val="28"/>
          <w:szCs w:val="28"/>
          <w:lang w:val="uk-UA"/>
        </w:rPr>
        <w:t>б) 717188,68 грн.</w:t>
      </w:r>
    </w:p>
    <w:p w14:paraId="7062C003" w14:textId="51EB664A" w:rsidR="0071582A" w:rsidRPr="00A43A21" w:rsidRDefault="0071582A" w:rsidP="00A43A21">
      <w:pPr>
        <w:spacing w:line="360" w:lineRule="auto"/>
        <w:jc w:val="both"/>
        <w:rPr>
          <w:sz w:val="28"/>
          <w:szCs w:val="28"/>
          <w:lang w:val="uk-UA"/>
        </w:rPr>
      </w:pPr>
      <w:r>
        <w:rPr>
          <w:sz w:val="28"/>
          <w:szCs w:val="28"/>
          <w:lang w:val="uk-UA"/>
        </w:rPr>
        <w:lastRenderedPageBreak/>
        <w:t>в) 528178,69 грн.</w:t>
      </w:r>
    </w:p>
    <w:p w14:paraId="4EBFF368" w14:textId="77777777" w:rsidR="0071582A" w:rsidRDefault="0071582A" w:rsidP="00A43A21">
      <w:pPr>
        <w:spacing w:line="360" w:lineRule="auto"/>
        <w:jc w:val="both"/>
        <w:rPr>
          <w:b/>
          <w:sz w:val="28"/>
          <w:szCs w:val="28"/>
          <w:lang w:val="uk-UA"/>
        </w:rPr>
      </w:pPr>
    </w:p>
    <w:p w14:paraId="6EB1518C" w14:textId="293D8B22" w:rsidR="009D4D20" w:rsidRPr="00A43A21" w:rsidRDefault="00A43A21" w:rsidP="0071582A">
      <w:pPr>
        <w:spacing w:line="360" w:lineRule="auto"/>
        <w:ind w:firstLine="720"/>
        <w:jc w:val="both"/>
        <w:rPr>
          <w:sz w:val="28"/>
          <w:szCs w:val="28"/>
          <w:lang w:val="uk-UA"/>
        </w:rPr>
      </w:pPr>
      <w:r w:rsidRPr="00A43A21">
        <w:rPr>
          <w:b/>
          <w:sz w:val="28"/>
          <w:szCs w:val="28"/>
          <w:lang w:val="uk-UA"/>
        </w:rPr>
        <w:t>Задача 6.</w:t>
      </w:r>
      <w:r>
        <w:rPr>
          <w:sz w:val="28"/>
          <w:szCs w:val="28"/>
          <w:lang w:val="uk-UA"/>
        </w:rPr>
        <w:t xml:space="preserve"> </w:t>
      </w:r>
      <w:r w:rsidR="008157BE" w:rsidRPr="00A43A21">
        <w:rPr>
          <w:sz w:val="28"/>
          <w:szCs w:val="28"/>
          <w:lang w:val="uk-UA"/>
        </w:rPr>
        <w:t>Визначити норму доходу для інвестицій іноземного резидента у придбання акцій закритої оптової компанії „Ксі” з чисельністю зайнятих 14 осіб, якщо відомо, що доходність державних облігацій в реальному вираженні дорівнює 4%; індекс інфляції у національній економіці – 11%; середньоринкова доходність по вітчизняному фондовому ринку – 27%; доходність державних облігацій у країні інвестора – 7%; середньоринкова доходність на фондовому ринку країни інвестора – 12%; додаткова</w:t>
      </w:r>
      <w:r w:rsidR="009D4D20" w:rsidRPr="00A43A21">
        <w:rPr>
          <w:sz w:val="28"/>
          <w:szCs w:val="28"/>
          <w:lang w:val="uk-UA"/>
        </w:rPr>
        <w:t xml:space="preserve"> премія за ризик інвестування у національну економіку – 9%; додаткові премії за закритість компанії та інвестиції у малий бізнес – на рівні прийнятої аналогічної премії у світі; додаткова премія за інвестування у малий бізнес – 8%. Поточна доходність акцій компанії, що розглядається, за минулий рік коливалась відносно своєї середньої величини на 10%, поточна середньо ринкова доходність на фондовому ринку – 5%.</w:t>
      </w:r>
    </w:p>
    <w:p w14:paraId="7C7BBD41" w14:textId="30CCBB9B" w:rsidR="0045026C" w:rsidRPr="00F1050C" w:rsidRDefault="00A43A21" w:rsidP="00A43A21">
      <w:pPr>
        <w:spacing w:line="360" w:lineRule="auto"/>
        <w:jc w:val="center"/>
        <w:rPr>
          <w:i/>
          <w:sz w:val="28"/>
          <w:szCs w:val="28"/>
          <w:lang w:val="uk-UA"/>
        </w:rPr>
      </w:pPr>
      <w:r w:rsidRPr="00A43A21">
        <w:rPr>
          <w:i/>
          <w:sz w:val="28"/>
          <w:szCs w:val="28"/>
          <w:lang w:val="uk-UA"/>
        </w:rPr>
        <w:t>Розв’язання</w:t>
      </w:r>
    </w:p>
    <w:p w14:paraId="23925F86" w14:textId="56C5EEA1" w:rsidR="009D4D20" w:rsidRPr="00A43A21" w:rsidRDefault="00486324" w:rsidP="0071582A">
      <w:pPr>
        <w:spacing w:line="360" w:lineRule="auto"/>
        <w:ind w:firstLine="720"/>
        <w:jc w:val="both"/>
        <w:rPr>
          <w:sz w:val="28"/>
          <w:szCs w:val="28"/>
          <w:lang w:val="uk-UA"/>
        </w:rPr>
      </w:pPr>
      <w:r w:rsidRPr="00A43A21">
        <w:rPr>
          <w:sz w:val="28"/>
          <w:szCs w:val="28"/>
          <w:lang w:val="uk-UA"/>
        </w:rPr>
        <w:t>Визначимо номінальну безризикову ставку за формул</w:t>
      </w:r>
      <w:r w:rsidR="00FA6952" w:rsidRPr="00A43A21">
        <w:rPr>
          <w:sz w:val="28"/>
          <w:szCs w:val="28"/>
          <w:lang w:val="uk-UA"/>
        </w:rPr>
        <w:t>о</w:t>
      </w:r>
      <w:r w:rsidRPr="00A43A21">
        <w:rPr>
          <w:sz w:val="28"/>
          <w:szCs w:val="28"/>
          <w:lang w:val="uk-UA"/>
        </w:rPr>
        <w:t>ю Фішера:</w:t>
      </w:r>
    </w:p>
    <w:p w14:paraId="192965A4" w14:textId="77777777" w:rsidR="00486324" w:rsidRPr="00A43A21" w:rsidRDefault="00486324" w:rsidP="00A43A21">
      <w:pPr>
        <w:spacing w:line="360" w:lineRule="auto"/>
        <w:jc w:val="both"/>
        <w:rPr>
          <w:sz w:val="28"/>
          <w:szCs w:val="28"/>
          <w:lang w:val="uk-UA"/>
        </w:rPr>
      </w:pPr>
    </w:p>
    <w:p w14:paraId="2F907C17" w14:textId="7E9F138B" w:rsidR="00486324" w:rsidRPr="00A43A21" w:rsidRDefault="003A17BF" w:rsidP="00A43A21">
      <w:pPr>
        <w:spacing w:line="360" w:lineRule="auto"/>
        <w:jc w:val="both"/>
        <w:rPr>
          <w:i/>
          <w:sz w:val="28"/>
          <w:szCs w:val="28"/>
          <w:lang w:val="en-US"/>
        </w:rPr>
      </w:pPr>
      <m:oMathPara>
        <m:oMath>
          <m:r>
            <w:rPr>
              <w:rFonts w:ascii="Cambria Math" w:hAnsi="Cambria Math"/>
              <w:sz w:val="28"/>
              <w:szCs w:val="28"/>
              <w:lang w:val="en-US"/>
            </w:rPr>
            <m:t>i=r+t+r×t=0,04+0,11+0,04×0,11=0,1544</m:t>
          </m:r>
        </m:oMath>
      </m:oMathPara>
    </w:p>
    <w:p w14:paraId="1D13EB18" w14:textId="77777777" w:rsidR="00797003" w:rsidRPr="00A43A21" w:rsidRDefault="00797003" w:rsidP="00A43A21">
      <w:pPr>
        <w:spacing w:line="360" w:lineRule="auto"/>
        <w:jc w:val="both"/>
        <w:rPr>
          <w:i/>
          <w:sz w:val="28"/>
          <w:szCs w:val="28"/>
          <w:lang w:val="en-US"/>
        </w:rPr>
      </w:pPr>
    </w:p>
    <w:p w14:paraId="202EB6A9" w14:textId="390F6235" w:rsidR="00797003" w:rsidRPr="00A43A21" w:rsidRDefault="003A17BF" w:rsidP="0071582A">
      <w:pPr>
        <w:spacing w:line="360" w:lineRule="auto"/>
        <w:ind w:firstLine="720"/>
        <w:jc w:val="both"/>
        <w:rPr>
          <w:sz w:val="28"/>
          <w:szCs w:val="28"/>
          <w:lang w:val="uk-UA"/>
        </w:rPr>
      </w:pPr>
      <w:r w:rsidRPr="00A43A21">
        <w:rPr>
          <w:sz w:val="28"/>
          <w:szCs w:val="28"/>
          <w:lang w:val="uk-UA"/>
        </w:rPr>
        <w:t xml:space="preserve">Коливання дохідності акцій компанії на рівні 10%, коливання середньоринкової дохідності на рівні 5%. Визначимо систематичний ризик </w:t>
      </w:r>
      <w:r w:rsidRPr="00A43A21">
        <w:rPr>
          <w:sz w:val="28"/>
          <w:szCs w:val="28"/>
          <w:lang w:val="uk-UA"/>
        </w:rPr>
        <w:sym w:font="Symbol" w:char="F062"/>
      </w:r>
      <w:r w:rsidRPr="00A43A21">
        <w:rPr>
          <w:sz w:val="28"/>
          <w:szCs w:val="28"/>
          <w:lang w:val="uk-UA"/>
        </w:rPr>
        <w:t xml:space="preserve">. </w:t>
      </w:r>
    </w:p>
    <w:p w14:paraId="14EFF54B" w14:textId="54A1FB63" w:rsidR="006213DB" w:rsidRPr="00A43A21" w:rsidRDefault="00797003" w:rsidP="00A43A21">
      <w:pPr>
        <w:spacing w:line="360" w:lineRule="auto"/>
        <w:jc w:val="both"/>
        <w:rPr>
          <w:sz w:val="28"/>
          <w:szCs w:val="28"/>
          <w:lang w:val="uk-UA"/>
        </w:rPr>
      </w:pPr>
      <m:oMathPara>
        <m:oMath>
          <m:r>
            <w:rPr>
              <w:rFonts w:ascii="Cambria Math" w:hAnsi="Cambria Math"/>
              <w:sz w:val="28"/>
              <w:szCs w:val="28"/>
              <w:lang w:val="uk-UA"/>
            </w:rPr>
            <m:t>β=</m:t>
          </m:r>
          <m:f>
            <m:fPr>
              <m:ctrlPr>
                <w:rPr>
                  <w:rFonts w:ascii="Cambria Math" w:hAnsi="Cambria Math"/>
                  <w:i/>
                  <w:sz w:val="28"/>
                  <w:szCs w:val="28"/>
                  <w:lang w:val="uk-UA"/>
                </w:rPr>
              </m:ctrlPr>
            </m:fPr>
            <m:num>
              <m:r>
                <w:rPr>
                  <w:rFonts w:ascii="Cambria Math" w:hAnsi="Cambria Math"/>
                  <w:sz w:val="28"/>
                  <w:szCs w:val="28"/>
                  <w:lang w:val="uk-UA"/>
                </w:rPr>
                <m:t>10</m:t>
              </m:r>
            </m:num>
            <m:den>
              <m:r>
                <w:rPr>
                  <w:rFonts w:ascii="Cambria Math" w:hAnsi="Cambria Math"/>
                  <w:sz w:val="28"/>
                  <w:szCs w:val="28"/>
                  <w:lang w:val="uk-UA"/>
                </w:rPr>
                <m:t>5</m:t>
              </m:r>
            </m:den>
          </m:f>
          <m:r>
            <w:rPr>
              <w:rFonts w:ascii="Cambria Math" w:hAnsi="Cambria Math"/>
              <w:sz w:val="28"/>
              <w:szCs w:val="28"/>
              <w:lang w:val="uk-UA"/>
            </w:rPr>
            <m:t>=2</m:t>
          </m:r>
        </m:oMath>
      </m:oMathPara>
    </w:p>
    <w:p w14:paraId="02F8ADB2" w14:textId="408C8A30" w:rsidR="006213DB" w:rsidRPr="00A43A21" w:rsidRDefault="006213DB" w:rsidP="0071582A">
      <w:pPr>
        <w:spacing w:line="360" w:lineRule="auto"/>
        <w:ind w:firstLine="720"/>
        <w:jc w:val="both"/>
        <w:rPr>
          <w:sz w:val="28"/>
          <w:szCs w:val="28"/>
          <w:lang w:val="en-US"/>
        </w:rPr>
      </w:pPr>
      <w:r w:rsidRPr="00A43A21">
        <w:rPr>
          <w:sz w:val="28"/>
          <w:szCs w:val="28"/>
          <w:lang w:val="uk-UA"/>
        </w:rPr>
        <w:t xml:space="preserve">Норму доходу для інвестицій визначимо за допомогою моделі оцінки капітальних активів </w:t>
      </w:r>
      <w:r w:rsidRPr="00A43A21">
        <w:rPr>
          <w:sz w:val="28"/>
          <w:szCs w:val="28"/>
          <w:lang w:val="en-US"/>
        </w:rPr>
        <w:t>CAPM:</w:t>
      </w:r>
    </w:p>
    <w:p w14:paraId="657E7CF4" w14:textId="77777777" w:rsidR="006213DB" w:rsidRPr="00A43A21" w:rsidRDefault="006213DB" w:rsidP="00A43A21">
      <w:pPr>
        <w:spacing w:line="360" w:lineRule="auto"/>
        <w:jc w:val="both"/>
        <w:rPr>
          <w:sz w:val="28"/>
          <w:szCs w:val="28"/>
          <w:lang w:val="en-US"/>
        </w:rPr>
      </w:pPr>
    </w:p>
    <w:p w14:paraId="4F1C8A3C" w14:textId="77777777" w:rsidR="006213DB" w:rsidRPr="00A43A21" w:rsidRDefault="007C7FC0" w:rsidP="00A43A21">
      <w:pPr>
        <w:widowControl w:val="0"/>
        <w:autoSpaceDE w:val="0"/>
        <w:autoSpaceDN w:val="0"/>
        <w:adjustRightInd w:val="0"/>
        <w:spacing w:line="360" w:lineRule="auto"/>
        <w:jc w:val="center"/>
        <w:rPr>
          <w:sz w:val="28"/>
          <w:szCs w:val="28"/>
          <w:lang w:val="en-US"/>
        </w:rPr>
      </w:pPr>
      <w:r w:rsidRPr="00A43A21">
        <w:rPr>
          <w:noProof/>
          <w:position w:val="-14"/>
          <w:sz w:val="28"/>
          <w:szCs w:val="28"/>
          <w:lang w:val="en-US"/>
        </w:rPr>
        <w:object w:dxaOrig="3340" w:dyaOrig="380" w14:anchorId="276B01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6.6pt;height:19.25pt;mso-width-percent:0;mso-height-percent:0;mso-width-percent:0;mso-height-percent:0" o:ole="">
            <v:imagedata r:id="rId5" o:title=""/>
          </v:shape>
          <o:OLEObject Type="Embed" ProgID="Equation.3" ShapeID="_x0000_i1025" DrawAspect="Content" ObjectID="_1643803664" r:id="rId6"/>
        </w:object>
      </w:r>
      <w:r w:rsidR="006213DB" w:rsidRPr="00A43A21">
        <w:rPr>
          <w:sz w:val="28"/>
          <w:szCs w:val="28"/>
          <w:lang w:val="en-US"/>
        </w:rPr>
        <w:t>,</w:t>
      </w:r>
    </w:p>
    <w:p w14:paraId="4588683E" w14:textId="77777777" w:rsidR="00797003" w:rsidRPr="00A43A21" w:rsidRDefault="00797003" w:rsidP="00A43A21">
      <w:pPr>
        <w:spacing w:line="360" w:lineRule="auto"/>
        <w:jc w:val="both"/>
        <w:rPr>
          <w:sz w:val="28"/>
          <w:szCs w:val="28"/>
          <w:lang w:val="uk-UA"/>
        </w:rPr>
      </w:pPr>
    </w:p>
    <w:p w14:paraId="278C249C" w14:textId="45E1E302" w:rsidR="006213DB" w:rsidRPr="00A43A21" w:rsidRDefault="006213DB" w:rsidP="00A43A21">
      <w:pPr>
        <w:widowControl w:val="0"/>
        <w:autoSpaceDE w:val="0"/>
        <w:autoSpaceDN w:val="0"/>
        <w:adjustRightInd w:val="0"/>
        <w:spacing w:line="360" w:lineRule="auto"/>
        <w:jc w:val="both"/>
        <w:rPr>
          <w:sz w:val="28"/>
          <w:szCs w:val="28"/>
        </w:rPr>
      </w:pPr>
      <w:r w:rsidRPr="00A43A21">
        <w:rPr>
          <w:sz w:val="28"/>
          <w:szCs w:val="28"/>
          <w:lang w:val="en-US"/>
        </w:rPr>
        <w:t>R</w:t>
      </w:r>
      <w:r w:rsidRPr="00A43A21">
        <w:rPr>
          <w:sz w:val="28"/>
          <w:szCs w:val="28"/>
          <w:vertAlign w:val="subscript"/>
          <w:lang w:val="en-US"/>
        </w:rPr>
        <w:t>f</w:t>
      </w:r>
      <w:r w:rsidRPr="00A43A21">
        <w:rPr>
          <w:sz w:val="28"/>
          <w:szCs w:val="28"/>
        </w:rPr>
        <w:t xml:space="preserve"> — </w:t>
      </w:r>
      <w:r w:rsidRPr="00A43A21">
        <w:rPr>
          <w:sz w:val="28"/>
          <w:szCs w:val="28"/>
          <w:lang w:val="uk-UA"/>
        </w:rPr>
        <w:t>безризикова</w:t>
      </w:r>
      <w:r w:rsidRPr="00A43A21">
        <w:rPr>
          <w:sz w:val="28"/>
          <w:szCs w:val="28"/>
        </w:rPr>
        <w:t xml:space="preserve"> ставка доходу;</w:t>
      </w:r>
    </w:p>
    <w:p w14:paraId="466547C4" w14:textId="094ABF80" w:rsidR="006213DB" w:rsidRPr="00A43A21" w:rsidRDefault="006213DB" w:rsidP="00A43A21">
      <w:pPr>
        <w:widowControl w:val="0"/>
        <w:autoSpaceDE w:val="0"/>
        <w:autoSpaceDN w:val="0"/>
        <w:adjustRightInd w:val="0"/>
        <w:spacing w:line="360" w:lineRule="auto"/>
        <w:jc w:val="both"/>
        <w:rPr>
          <w:sz w:val="28"/>
          <w:szCs w:val="28"/>
          <w:lang w:val="en-US"/>
        </w:rPr>
      </w:pPr>
      <w:r w:rsidRPr="00A43A21">
        <w:rPr>
          <w:sz w:val="28"/>
          <w:szCs w:val="28"/>
        </w:rPr>
        <w:lastRenderedPageBreak/>
        <w:t>β — систематичний ризик</w:t>
      </w:r>
      <w:r w:rsidRPr="00A43A21">
        <w:rPr>
          <w:sz w:val="28"/>
          <w:szCs w:val="28"/>
          <w:lang w:val="en-US"/>
        </w:rPr>
        <w:t>;</w:t>
      </w:r>
    </w:p>
    <w:p w14:paraId="367F14E7" w14:textId="2C89C060" w:rsidR="006213DB" w:rsidRPr="00A43A21" w:rsidRDefault="006213DB" w:rsidP="00A43A21">
      <w:pPr>
        <w:widowControl w:val="0"/>
        <w:autoSpaceDE w:val="0"/>
        <w:autoSpaceDN w:val="0"/>
        <w:adjustRightInd w:val="0"/>
        <w:spacing w:line="360" w:lineRule="auto"/>
        <w:jc w:val="both"/>
        <w:rPr>
          <w:sz w:val="28"/>
          <w:szCs w:val="28"/>
        </w:rPr>
      </w:pPr>
      <w:r w:rsidRPr="00A43A21">
        <w:rPr>
          <w:sz w:val="28"/>
          <w:szCs w:val="28"/>
          <w:lang w:val="en-US"/>
        </w:rPr>
        <w:t>R</w:t>
      </w:r>
      <w:r w:rsidRPr="00A43A21">
        <w:rPr>
          <w:sz w:val="28"/>
          <w:szCs w:val="28"/>
          <w:vertAlign w:val="subscript"/>
          <w:lang w:val="en-US"/>
        </w:rPr>
        <w:t>m</w:t>
      </w:r>
      <w:r w:rsidRPr="00A43A21">
        <w:rPr>
          <w:sz w:val="28"/>
          <w:szCs w:val="28"/>
        </w:rPr>
        <w:t xml:space="preserve"> — загальна дохідність ринку в цілому;</w:t>
      </w:r>
    </w:p>
    <w:p w14:paraId="4451AE92" w14:textId="748E2277" w:rsidR="006213DB" w:rsidRPr="00A43A21" w:rsidRDefault="006213DB" w:rsidP="00A43A21">
      <w:pPr>
        <w:widowControl w:val="0"/>
        <w:autoSpaceDE w:val="0"/>
        <w:autoSpaceDN w:val="0"/>
        <w:adjustRightInd w:val="0"/>
        <w:spacing w:line="360" w:lineRule="auto"/>
        <w:jc w:val="both"/>
        <w:rPr>
          <w:sz w:val="28"/>
          <w:szCs w:val="28"/>
        </w:rPr>
      </w:pPr>
      <w:r w:rsidRPr="00A43A21">
        <w:rPr>
          <w:sz w:val="28"/>
          <w:szCs w:val="28"/>
          <w:lang w:val="en-US"/>
        </w:rPr>
        <w:t>S</w:t>
      </w:r>
      <w:r w:rsidRPr="00A43A21">
        <w:rPr>
          <w:sz w:val="28"/>
          <w:szCs w:val="28"/>
          <w:vertAlign w:val="subscript"/>
        </w:rPr>
        <w:t>1</w:t>
      </w:r>
      <w:r w:rsidRPr="00A43A21">
        <w:rPr>
          <w:sz w:val="28"/>
          <w:szCs w:val="28"/>
        </w:rPr>
        <w:t xml:space="preserve"> — премія за інвестиції у малий бізнес;</w:t>
      </w:r>
    </w:p>
    <w:p w14:paraId="0CA2E9EA" w14:textId="3BA5DE72" w:rsidR="006213DB" w:rsidRPr="00A43A21" w:rsidRDefault="006213DB" w:rsidP="00A43A21">
      <w:pPr>
        <w:widowControl w:val="0"/>
        <w:autoSpaceDE w:val="0"/>
        <w:autoSpaceDN w:val="0"/>
        <w:adjustRightInd w:val="0"/>
        <w:spacing w:line="360" w:lineRule="auto"/>
        <w:jc w:val="both"/>
        <w:rPr>
          <w:sz w:val="28"/>
          <w:szCs w:val="28"/>
        </w:rPr>
      </w:pPr>
      <w:r w:rsidRPr="00A43A21">
        <w:rPr>
          <w:sz w:val="28"/>
          <w:szCs w:val="28"/>
          <w:lang w:val="en-US"/>
        </w:rPr>
        <w:t>S</w:t>
      </w:r>
      <w:r w:rsidRPr="00A43A21">
        <w:rPr>
          <w:sz w:val="28"/>
          <w:szCs w:val="28"/>
          <w:vertAlign w:val="subscript"/>
        </w:rPr>
        <w:t>2</w:t>
      </w:r>
      <w:r w:rsidRPr="00A43A21">
        <w:rPr>
          <w:sz w:val="28"/>
          <w:szCs w:val="28"/>
        </w:rPr>
        <w:t xml:space="preserve"> — премія за ризик інвестування в закриту компанію;</w:t>
      </w:r>
    </w:p>
    <w:p w14:paraId="60F46570" w14:textId="4F24F7BB" w:rsidR="006213DB" w:rsidRPr="00A43A21" w:rsidRDefault="006213DB" w:rsidP="00A43A21">
      <w:pPr>
        <w:widowControl w:val="0"/>
        <w:autoSpaceDE w:val="0"/>
        <w:autoSpaceDN w:val="0"/>
        <w:adjustRightInd w:val="0"/>
        <w:spacing w:line="360" w:lineRule="auto"/>
        <w:jc w:val="both"/>
        <w:rPr>
          <w:sz w:val="28"/>
          <w:szCs w:val="28"/>
        </w:rPr>
      </w:pPr>
      <w:r w:rsidRPr="00A43A21">
        <w:rPr>
          <w:sz w:val="28"/>
          <w:szCs w:val="28"/>
        </w:rPr>
        <w:t>С — ризик за інвестування в країну.</w:t>
      </w:r>
    </w:p>
    <w:p w14:paraId="6A9E1C57" w14:textId="77777777" w:rsidR="006213DB" w:rsidRPr="00A43A21" w:rsidRDefault="006213DB" w:rsidP="00A43A21">
      <w:pPr>
        <w:spacing w:line="360" w:lineRule="auto"/>
        <w:jc w:val="both"/>
        <w:rPr>
          <w:sz w:val="28"/>
          <w:szCs w:val="28"/>
          <w:lang w:val="uk-UA"/>
        </w:rPr>
      </w:pPr>
    </w:p>
    <w:p w14:paraId="58409141" w14:textId="2AFBC6D9" w:rsidR="006213DB" w:rsidRPr="00A43A21" w:rsidRDefault="006213DB" w:rsidP="0071582A">
      <w:pPr>
        <w:spacing w:line="360" w:lineRule="auto"/>
        <w:ind w:firstLine="720"/>
        <w:jc w:val="both"/>
        <w:rPr>
          <w:sz w:val="28"/>
          <w:szCs w:val="28"/>
          <w:lang w:val="uk-UA"/>
        </w:rPr>
      </w:pPr>
      <w:r w:rsidRPr="00A43A21">
        <w:rPr>
          <w:sz w:val="28"/>
          <w:szCs w:val="28"/>
          <w:lang w:val="uk-UA"/>
        </w:rPr>
        <w:t xml:space="preserve">Ризик за інвестування в країну </w:t>
      </w:r>
      <w:r w:rsidR="00BB6684" w:rsidRPr="00A43A21">
        <w:rPr>
          <w:sz w:val="28"/>
          <w:szCs w:val="28"/>
          <w:lang w:val="uk-UA"/>
        </w:rPr>
        <w:t xml:space="preserve">не будемо враховувати, бо він опосередковано врахований в середньоринковій дохідності по вітчизняному фондовому ринку і самій безризиковій ставці доходу. Премія за ризик інвестування в закриту компанію становить 75% від номінальної безризикової ставки. </w:t>
      </w:r>
      <w:r w:rsidR="00654887">
        <w:rPr>
          <w:sz w:val="28"/>
          <w:szCs w:val="28"/>
          <w:lang w:val="uk-UA"/>
        </w:rPr>
        <w:t xml:space="preserve">Премія за ризик інвестування у малий бізнес </w:t>
      </w:r>
      <w:r w:rsidR="00BB6684" w:rsidRPr="00A43A21">
        <w:rPr>
          <w:sz w:val="28"/>
          <w:szCs w:val="28"/>
          <w:lang w:val="uk-UA"/>
        </w:rPr>
        <w:t>на рівні 8%.</w:t>
      </w:r>
    </w:p>
    <w:p w14:paraId="29A73EC2" w14:textId="77777777" w:rsidR="00BB6684" w:rsidRPr="00A43A21" w:rsidRDefault="00BB6684" w:rsidP="00A43A21">
      <w:pPr>
        <w:spacing w:line="360" w:lineRule="auto"/>
        <w:jc w:val="both"/>
        <w:rPr>
          <w:sz w:val="28"/>
          <w:szCs w:val="28"/>
          <w:lang w:val="uk-UA"/>
        </w:rPr>
      </w:pPr>
    </w:p>
    <w:p w14:paraId="1F6636A3" w14:textId="08A31486" w:rsidR="00BB6684" w:rsidRPr="00A43A21" w:rsidRDefault="00BB6684" w:rsidP="00A43A21">
      <w:pPr>
        <w:spacing w:line="360" w:lineRule="auto"/>
        <w:jc w:val="both"/>
        <w:rPr>
          <w:sz w:val="28"/>
          <w:szCs w:val="28"/>
          <w:lang w:val="en-US"/>
        </w:rPr>
      </w:pPr>
      <m:oMathPara>
        <m:oMath>
          <m:r>
            <w:rPr>
              <w:rFonts w:ascii="Cambria Math" w:hAnsi="Cambria Math"/>
              <w:sz w:val="28"/>
              <w:szCs w:val="28"/>
              <w:lang w:val="en-US"/>
            </w:rPr>
            <m:t>R=0,1544+2</m:t>
          </m:r>
          <m:d>
            <m:dPr>
              <m:ctrlPr>
                <w:rPr>
                  <w:rFonts w:ascii="Cambria Math" w:hAnsi="Cambria Math"/>
                  <w:i/>
                  <w:sz w:val="28"/>
                  <w:szCs w:val="28"/>
                  <w:lang w:val="en-US"/>
                </w:rPr>
              </m:ctrlPr>
            </m:dPr>
            <m:e>
              <m:r>
                <w:rPr>
                  <w:rFonts w:ascii="Cambria Math" w:hAnsi="Cambria Math"/>
                  <w:sz w:val="28"/>
                  <w:szCs w:val="28"/>
                  <w:lang w:val="en-US"/>
                </w:rPr>
                <m:t>0,27-0,1544</m:t>
              </m:r>
            </m:e>
          </m:d>
          <m:r>
            <w:rPr>
              <w:rFonts w:ascii="Cambria Math" w:hAnsi="Cambria Math"/>
              <w:sz w:val="28"/>
              <w:szCs w:val="28"/>
              <w:lang w:val="en-US"/>
            </w:rPr>
            <m:t>+0,75×0,1544+0,08=0,5814</m:t>
          </m:r>
        </m:oMath>
      </m:oMathPara>
    </w:p>
    <w:p w14:paraId="5F443584" w14:textId="77777777" w:rsidR="00FA6952" w:rsidRPr="00A43A21" w:rsidRDefault="00FA6952" w:rsidP="00A43A21">
      <w:pPr>
        <w:spacing w:line="360" w:lineRule="auto"/>
        <w:jc w:val="both"/>
        <w:rPr>
          <w:sz w:val="28"/>
          <w:szCs w:val="28"/>
          <w:lang w:val="uk-UA"/>
        </w:rPr>
      </w:pPr>
    </w:p>
    <w:p w14:paraId="73570077" w14:textId="69EA5ED0" w:rsidR="00FA6952" w:rsidRPr="00A43A21" w:rsidRDefault="00FA6952" w:rsidP="00A43A21">
      <w:pPr>
        <w:spacing w:line="360" w:lineRule="auto"/>
        <w:jc w:val="both"/>
        <w:rPr>
          <w:sz w:val="28"/>
          <w:szCs w:val="28"/>
          <w:lang w:val="uk-UA"/>
        </w:rPr>
      </w:pPr>
      <w:r w:rsidRPr="00A43A21">
        <w:rPr>
          <w:b/>
          <w:sz w:val="28"/>
          <w:szCs w:val="28"/>
          <w:lang w:val="uk-UA"/>
        </w:rPr>
        <w:t>Відповідь.</w:t>
      </w:r>
      <w:r w:rsidRPr="00A43A21">
        <w:rPr>
          <w:sz w:val="28"/>
          <w:szCs w:val="28"/>
          <w:lang w:val="uk-UA"/>
        </w:rPr>
        <w:t xml:space="preserve"> Визначити норму доходу для інвестицій іноземного резидента у придбання акцій закритої оптової компанії „Ксі” становить 58,14%. </w:t>
      </w:r>
    </w:p>
    <w:sectPr w:rsidR="00FA6952" w:rsidRPr="00A43A21" w:rsidSect="004639BB">
      <w:pgSz w:w="11900" w:h="16840"/>
      <w:pgMar w:top="1440" w:right="53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65B38"/>
    <w:multiLevelType w:val="hybridMultilevel"/>
    <w:tmpl w:val="6428B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E853ED"/>
    <w:multiLevelType w:val="hybridMultilevel"/>
    <w:tmpl w:val="CF220BCC"/>
    <w:lvl w:ilvl="0" w:tplc="A6EE664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7BE"/>
    <w:rsid w:val="00075818"/>
    <w:rsid w:val="0012055A"/>
    <w:rsid w:val="00333368"/>
    <w:rsid w:val="00350298"/>
    <w:rsid w:val="00357B11"/>
    <w:rsid w:val="00397EC3"/>
    <w:rsid w:val="003A17BF"/>
    <w:rsid w:val="003C7FDF"/>
    <w:rsid w:val="003D6EB2"/>
    <w:rsid w:val="0044627B"/>
    <w:rsid w:val="004472AD"/>
    <w:rsid w:val="0045026C"/>
    <w:rsid w:val="004639BB"/>
    <w:rsid w:val="00486324"/>
    <w:rsid w:val="004B371A"/>
    <w:rsid w:val="00601693"/>
    <w:rsid w:val="0060354B"/>
    <w:rsid w:val="006213DB"/>
    <w:rsid w:val="00654887"/>
    <w:rsid w:val="006E43D3"/>
    <w:rsid w:val="0071582A"/>
    <w:rsid w:val="00797003"/>
    <w:rsid w:val="007C7FC0"/>
    <w:rsid w:val="008157BE"/>
    <w:rsid w:val="008D2C0E"/>
    <w:rsid w:val="00935FF0"/>
    <w:rsid w:val="0094309E"/>
    <w:rsid w:val="009D4D20"/>
    <w:rsid w:val="009F3575"/>
    <w:rsid w:val="00A43A21"/>
    <w:rsid w:val="00B25679"/>
    <w:rsid w:val="00BB6684"/>
    <w:rsid w:val="00CF4122"/>
    <w:rsid w:val="00D227C9"/>
    <w:rsid w:val="00D345D4"/>
    <w:rsid w:val="00E0479C"/>
    <w:rsid w:val="00F1050C"/>
    <w:rsid w:val="00FA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5BC6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157BE"/>
    <w:rPr>
      <w:rFonts w:ascii="Times New Roman" w:eastAsia="Times New Roman" w:hAnsi="Times New Roman" w:cs="Times New Roman"/>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157BE"/>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3575"/>
    <w:pPr>
      <w:spacing w:before="100" w:beforeAutospacing="1" w:after="100" w:afterAutospacing="1"/>
    </w:pPr>
    <w:rPr>
      <w:rFonts w:eastAsiaTheme="minorHAnsi"/>
      <w:lang w:val="en-US" w:eastAsia="en-US"/>
    </w:rPr>
  </w:style>
  <w:style w:type="character" w:customStyle="1" w:styleId="apple-converted-space">
    <w:name w:val="apple-converted-space"/>
    <w:basedOn w:val="DefaultParagraphFont"/>
    <w:rsid w:val="009F3575"/>
  </w:style>
  <w:style w:type="character" w:styleId="PlaceholderText">
    <w:name w:val="Placeholder Text"/>
    <w:basedOn w:val="DefaultParagraphFont"/>
    <w:uiPriority w:val="99"/>
    <w:semiHidden/>
    <w:rsid w:val="009F3575"/>
    <w:rPr>
      <w:color w:val="808080"/>
    </w:rPr>
  </w:style>
  <w:style w:type="paragraph" w:styleId="ListParagraph">
    <w:name w:val="List Paragraph"/>
    <w:basedOn w:val="Normal"/>
    <w:uiPriority w:val="34"/>
    <w:qFormat/>
    <w:rsid w:val="00A43A21"/>
    <w:pPr>
      <w:ind w:left="720"/>
      <w:contextualSpacing/>
    </w:pPr>
  </w:style>
  <w:style w:type="paragraph" w:styleId="HTMLPreformatted">
    <w:name w:val="HTML Preformatted"/>
    <w:basedOn w:val="Normal"/>
    <w:link w:val="HTMLPreformattedChar"/>
    <w:uiPriority w:val="99"/>
    <w:semiHidden/>
    <w:unhideWhenUsed/>
    <w:rsid w:val="00B256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B25679"/>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468244">
      <w:bodyDiv w:val="1"/>
      <w:marLeft w:val="0"/>
      <w:marRight w:val="0"/>
      <w:marTop w:val="0"/>
      <w:marBottom w:val="0"/>
      <w:divBdr>
        <w:top w:val="none" w:sz="0" w:space="0" w:color="auto"/>
        <w:left w:val="none" w:sz="0" w:space="0" w:color="auto"/>
        <w:bottom w:val="none" w:sz="0" w:space="0" w:color="auto"/>
        <w:right w:val="none" w:sz="0" w:space="0" w:color="auto"/>
      </w:divBdr>
    </w:div>
    <w:div w:id="948776275">
      <w:bodyDiv w:val="1"/>
      <w:marLeft w:val="0"/>
      <w:marRight w:val="0"/>
      <w:marTop w:val="0"/>
      <w:marBottom w:val="0"/>
      <w:divBdr>
        <w:top w:val="none" w:sz="0" w:space="0" w:color="auto"/>
        <w:left w:val="none" w:sz="0" w:space="0" w:color="auto"/>
        <w:bottom w:val="none" w:sz="0" w:space="0" w:color="auto"/>
        <w:right w:val="none" w:sz="0" w:space="0" w:color="auto"/>
      </w:divBdr>
    </w:div>
    <w:div w:id="1228763501">
      <w:bodyDiv w:val="1"/>
      <w:marLeft w:val="0"/>
      <w:marRight w:val="0"/>
      <w:marTop w:val="0"/>
      <w:marBottom w:val="0"/>
      <w:divBdr>
        <w:top w:val="none" w:sz="0" w:space="0" w:color="auto"/>
        <w:left w:val="none" w:sz="0" w:space="0" w:color="auto"/>
        <w:bottom w:val="none" w:sz="0" w:space="0" w:color="auto"/>
        <w:right w:val="none" w:sz="0" w:space="0" w:color="auto"/>
      </w:divBdr>
    </w:div>
    <w:div w:id="1357920955">
      <w:bodyDiv w:val="1"/>
      <w:marLeft w:val="0"/>
      <w:marRight w:val="0"/>
      <w:marTop w:val="0"/>
      <w:marBottom w:val="0"/>
      <w:divBdr>
        <w:top w:val="none" w:sz="0" w:space="0" w:color="auto"/>
        <w:left w:val="none" w:sz="0" w:space="0" w:color="auto"/>
        <w:bottom w:val="none" w:sz="0" w:space="0" w:color="auto"/>
        <w:right w:val="none" w:sz="0" w:space="0" w:color="auto"/>
      </w:divBdr>
    </w:div>
    <w:div w:id="20588196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8</Pages>
  <Words>1460</Words>
  <Characters>8322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Serhii Ponomarenko</cp:lastModifiedBy>
  <cp:revision>11</cp:revision>
  <cp:lastPrinted>2018-05-02T05:46:00Z</cp:lastPrinted>
  <dcterms:created xsi:type="dcterms:W3CDTF">2018-04-30T07:50:00Z</dcterms:created>
  <dcterms:modified xsi:type="dcterms:W3CDTF">2020-02-21T13:21:00Z</dcterms:modified>
</cp:coreProperties>
</file>