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D1D73" w14:textId="77777777" w:rsidR="002C08DC" w:rsidRPr="002C08DC" w:rsidRDefault="002C08DC" w:rsidP="002C08DC">
      <w:pPr>
        <w:rPr>
          <w:sz w:val="28"/>
          <w:szCs w:val="28"/>
        </w:rPr>
      </w:pPr>
      <w:bookmarkStart w:id="0" w:name="_GoBack"/>
      <w:r w:rsidRPr="002C08DC">
        <w:rPr>
          <w:sz w:val="28"/>
          <w:szCs w:val="28"/>
        </w:rPr>
        <w:t>Введение</w:t>
      </w:r>
    </w:p>
    <w:p w14:paraId="476F9B52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"Дело о репарациях" - это статья, написанная Та-Нехиси Коутсом и опубликованная в журнале The Atlantic в 2014 году. В статье обсуждается вопрос о репарациях для афроамериканцев в США, утверждается, что наследие рабства и расизма создало устойчивое экономическое и социальное неравенство, которое не может быть полностью устранено без какой-либо формы реституции.</w:t>
      </w:r>
    </w:p>
    <w:p w14:paraId="1FA66AC3" w14:textId="77777777" w:rsidR="002C08DC" w:rsidRPr="002C08DC" w:rsidRDefault="002C08DC" w:rsidP="002C08DC">
      <w:pPr>
        <w:rPr>
          <w:sz w:val="28"/>
          <w:szCs w:val="28"/>
        </w:rPr>
      </w:pPr>
    </w:p>
    <w:p w14:paraId="4E5A89BD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Исторический контекст</w:t>
      </w:r>
    </w:p>
    <w:p w14:paraId="0262FBC5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Коутс начинает с прослеживания истории рабства и его влияния на экономическое и социальное развитие Соединенных Штатов. Он отмечает, что раннее процветание страны было построено на спинах порабощенных людей, к которым относились как к собственности и лишали основных прав человека. Даже после отмены рабства афроамериканцы сталкивались с системной дискриминацией в таких областях, как жилье, образование и трудоустройство.</w:t>
      </w:r>
    </w:p>
    <w:p w14:paraId="2A615B75" w14:textId="77777777" w:rsidR="002C08DC" w:rsidRPr="002C08DC" w:rsidRDefault="002C08DC" w:rsidP="002C08DC">
      <w:pPr>
        <w:rPr>
          <w:sz w:val="28"/>
          <w:szCs w:val="28"/>
        </w:rPr>
      </w:pPr>
    </w:p>
    <w:p w14:paraId="73FE5565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Жилищная дискриминация</w:t>
      </w:r>
    </w:p>
    <w:p w14:paraId="7F1EF5E1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Одной из ключевых проблем, на которую обращает внимание Коутс, является жилищная дискриминация. Он отмечает, что государственная политика, такая как "красное разграничение" и дискриминационная практика кредитования, затруднила для афроамериканцев накопление богатства через владение жильем. Коутс утверждает, что это оказало глубокое влияние на экономические возможности, доступные афроамериканцам, и увековечило бедность поколений.</w:t>
      </w:r>
    </w:p>
    <w:p w14:paraId="61CBB20C" w14:textId="77777777" w:rsidR="002C08DC" w:rsidRPr="002C08DC" w:rsidRDefault="002C08DC" w:rsidP="002C08DC">
      <w:pPr>
        <w:rPr>
          <w:sz w:val="28"/>
          <w:szCs w:val="28"/>
        </w:rPr>
      </w:pPr>
    </w:p>
    <w:p w14:paraId="5E7A5332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Законы Джима Кроу и массовое лишение свободы</w:t>
      </w:r>
    </w:p>
    <w:p w14:paraId="15D68107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Коутс также обсуждает влияние законов Джима Кроу и массового лишения свободы на афроамериканские сообщества. Он утверждает, что эта политика создала систему расового контроля, которая продолжает маргинализировать афроамериканцев и лишать их всех преимуществ гражданства. Коутс отмечает, что афроамериканцы непропорционально представлены в системе уголовного правосудия, и что это еще больше увековечило экономическое и социальное неравенство.</w:t>
      </w:r>
    </w:p>
    <w:p w14:paraId="6120B78B" w14:textId="77777777" w:rsidR="002C08DC" w:rsidRPr="002C08DC" w:rsidRDefault="002C08DC" w:rsidP="002C08DC">
      <w:pPr>
        <w:rPr>
          <w:sz w:val="28"/>
          <w:szCs w:val="28"/>
        </w:rPr>
      </w:pPr>
    </w:p>
    <w:p w14:paraId="3F2E2CB5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Дело о возмещении ущерба</w:t>
      </w:r>
    </w:p>
    <w:p w14:paraId="6975F418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В свете этой исторической и современной несправедливости Коутс утверждает, что существует веская причина для возмещения ущерба. Он отмечает, что многие другие страны предложили определенную форму возмещения ущерба за прошлые несправедливости, и что Соединенные Штаты должны последовать этому примеру. Коутс считает, что возмещение ущерба может принимать различные формы, включая финансовую компенсацию, доступ к образованию и жилью, а также инвестиции в афроамериканские сообщества.</w:t>
      </w:r>
    </w:p>
    <w:p w14:paraId="6D221C7A" w14:textId="77777777" w:rsidR="002C08DC" w:rsidRPr="002C08DC" w:rsidRDefault="002C08DC" w:rsidP="002C08DC">
      <w:pPr>
        <w:rPr>
          <w:sz w:val="28"/>
          <w:szCs w:val="28"/>
        </w:rPr>
      </w:pPr>
    </w:p>
    <w:p w14:paraId="50AB5367" w14:textId="77777777" w:rsidR="002C08DC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Заключение</w:t>
      </w:r>
    </w:p>
    <w:p w14:paraId="5E8F460A" w14:textId="57AB8396" w:rsidR="007E51D8" w:rsidRPr="002C08DC" w:rsidRDefault="002C08DC" w:rsidP="002C08DC">
      <w:pPr>
        <w:rPr>
          <w:sz w:val="28"/>
          <w:szCs w:val="28"/>
        </w:rPr>
      </w:pPr>
      <w:r w:rsidRPr="002C08DC">
        <w:rPr>
          <w:sz w:val="28"/>
          <w:szCs w:val="28"/>
        </w:rPr>
        <w:t>Книга "The Case for Reparations" является мощным аргументом в пользу решения проблемы постоянного неравенства, с которым сталкиваются афроамериканцы в США. Коутс подчеркивает историческую и современную несправедливость, с которой сталкиваются афроамериканцы, и утверждает, что она не может быть полностью устранена без возмещения ущерба в той или иной форме. Хотя вопрос о возмещении ущерба остается спорным, статья Коутса вызвала важный разговор о продолжающемся влиянии расизма и неравенства в американском обществе.</w:t>
      </w:r>
      <w:bookmarkEnd w:id="0"/>
    </w:p>
    <w:sectPr w:rsidR="007E51D8" w:rsidRPr="002C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D8"/>
    <w:rsid w:val="002C08DC"/>
    <w:rsid w:val="007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DA3F-610F-4AB6-B23B-5E07F8D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2023-04-20T14:07:00Z</dcterms:created>
  <dcterms:modified xsi:type="dcterms:W3CDTF">2023-04-20T14:07:00Z</dcterms:modified>
</cp:coreProperties>
</file>