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firstLine="709"/>
        <w:jc w:val="both"/>
        <w:rPr/>
      </w:pPr>
      <w:bookmarkStart w:id="0" w:name="__DdeLink__3035_2435859829"/>
      <w:bookmarkEnd w:id="0"/>
      <w:r>
        <w:rPr>
          <w:color w:val="000000"/>
          <w:sz w:val="28"/>
          <w:szCs w:val="28"/>
          <w:lang w:val="ru-RU"/>
        </w:rPr>
        <w:t xml:space="preserve">Разные заграничные и отечественные учёные предлагают использовать разные правила подсчёта характеристик рентабельности. </w:t>
      </w:r>
      <w:r>
        <w:rPr>
          <w:color w:val="000000"/>
          <w:sz w:val="28"/>
          <w:szCs w:val="28"/>
          <w:lang w:val="ru-RU"/>
        </w:rPr>
        <w:t xml:space="preserve">В результате критического анализа, который проводили основываясь на рекомендациях учёных, были сделаны такие выводы: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  <w:lang w:val="ru-RU"/>
        </w:rPr>
        <w:t>1. Подходов к подсчёту характеристик окупаемости фирмы много, так как разные учёные предлагают разное их количество. При этом количество составляет от 1 до 11 параметров, а чаще всего предлагается опираться на 3-4 или же 6 параметров.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  <w:lang w:val="ru-RU"/>
        </w:rPr>
        <w:t>2. В одном параметре разными авторами могут предлагаться разные типы дохода (трат или ресурсов) компании. Бывает, что в числителе (знаменателе) одного и того же параметра один и тот же автор предлагает тоже разные подходы.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оменклатур</w:t>
      </w:r>
      <w:r>
        <w:rPr>
          <w:color w:val="000000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 xml:space="preserve"> характеристик, </w:t>
      </w:r>
      <w:r>
        <w:rPr>
          <w:color w:val="000000"/>
          <w:sz w:val="28"/>
          <w:szCs w:val="28"/>
          <w:lang w:val="ru-RU"/>
        </w:rPr>
        <w:t xml:space="preserve">которую используют для оценки успешности работы </w:t>
      </w:r>
      <w:r>
        <w:rPr>
          <w:color w:val="000000"/>
          <w:sz w:val="28"/>
          <w:szCs w:val="28"/>
          <w:lang w:val="ru-RU"/>
        </w:rPr>
        <w:t>предприятия выбирает либо учёный, либо это делается экспертным методом.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  <w:lang w:val="ru-RU"/>
        </w:rPr>
        <w:t xml:space="preserve">В поставленную задачу входило исследование известных подходов для проверки эффективности работы предприятий, и выделение основных подходов, которые разработали зарубежные и отечественные учёные. Для проверки производительности был выбран </w:t>
      </w:r>
      <w:r>
        <w:rPr>
          <w:color w:val="000000"/>
          <w:sz w:val="28"/>
          <w:szCs w:val="28"/>
          <w:lang w:val="ru-RU"/>
        </w:rPr>
        <w:t>смешанный</w:t>
      </w:r>
      <w:r>
        <w:rPr>
          <w:color w:val="000000"/>
          <w:sz w:val="28"/>
          <w:szCs w:val="28"/>
          <w:lang w:val="ru-RU"/>
        </w:rPr>
        <w:t xml:space="preserve"> подход выбора номенклатуры параметров: экспертно-статистический. Потому что в данной ситуации нет возможности организовать группу экспертов</w:t>
      </w:r>
      <w:r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>Порой бывает непонятно что именно авторы имели ввиду в своих работах на тему оценки производительности работы организаций, поэтому выбранный метод не является методом в чистом виде</w:t>
      </w:r>
      <w:r>
        <w:rPr>
          <w:color w:val="000000"/>
          <w:sz w:val="28"/>
          <w:szCs w:val="28"/>
          <w:lang w:val="ru-RU"/>
        </w:rPr>
        <w:t xml:space="preserve">. 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научных издательствах часто в одно и тоже время рассматриваются термины «эффективность» и «результативность»</w:t>
      </w:r>
      <w:r>
        <w:rPr>
          <w:rStyle w:val="Style24"/>
          <w:color w:val="000000"/>
          <w:sz w:val="28"/>
          <w:szCs w:val="28"/>
          <w:lang w:val="ru-RU"/>
        </w:rPr>
        <w:footnoteReference w:id="2"/>
      </w:r>
      <w:r>
        <w:rPr>
          <w:color w:val="000000"/>
          <w:sz w:val="28"/>
          <w:szCs w:val="28"/>
          <w:lang w:val="ru-RU"/>
        </w:rPr>
        <w:t>. Однако следует подчеркнуть, что во многих трудах эти понятия неверно отождествляются.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  <w:lang w:val="ru-RU"/>
        </w:rPr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  <w:lang w:val="ru-RU"/>
        </w:rPr>
        <w:t>Отсутствие понимания значения и особенностей оценки эффективности деятельности фирмы способствует  упорядочению понятийно-категориального аппарата и делает невозможным проведение такой оценки.</w:t>
      </w:r>
    </w:p>
    <w:p>
      <w:pPr>
        <w:pStyle w:val="Normal"/>
        <w:spacing w:lineRule="auto" w:line="360"/>
        <w:ind w:hanging="0"/>
        <w:jc w:val="both"/>
        <w:rPr/>
      </w:pPr>
      <w:r>
        <w:rPr>
          <w:color w:val="000000"/>
          <w:sz w:val="28"/>
          <w:szCs w:val="28"/>
          <w:lang w:val="ru-RU"/>
        </w:rPr>
        <w:tab/>
        <w:t>Стоит обратить внимание на подход П.Друкера, который, разделяя эти термины, заметил, что эффективность описывается навыком делать правильные вещи, а результативность характеризуется навыком делать правильно.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Таким же образом рассуждал и Д.Хан, который описал эффективность как умение правильно выполнять то, что задумал, а результативность - как навык грамотно спланировать то, что делать.</w:t>
      </w:r>
    </w:p>
    <w:p>
      <w:pPr>
        <w:pStyle w:val="Normal"/>
        <w:spacing w:lineRule="auto" w:line="360"/>
        <w:ind w:hanging="0"/>
        <w:jc w:val="both"/>
        <w:rPr/>
      </w:pP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  <w:lang w:val="ru-RU"/>
        </w:rPr>
        <w:t xml:space="preserve">нение </w:t>
      </w:r>
      <w:r>
        <w:rPr>
          <w:color w:val="000000"/>
          <w:sz w:val="28"/>
          <w:szCs w:val="28"/>
          <w:lang w:val="ru-RU"/>
        </w:rPr>
        <w:t>о том</w:t>
      </w:r>
      <w:r>
        <w:rPr>
          <w:color w:val="000000"/>
          <w:sz w:val="28"/>
          <w:szCs w:val="28"/>
          <w:lang w:val="ru-RU"/>
        </w:rPr>
        <w:t xml:space="preserve">, что результативность фирмы является обобщающим качественным понятием, </w:t>
      </w:r>
      <w:r>
        <w:rPr>
          <w:color w:val="000000"/>
          <w:sz w:val="28"/>
          <w:szCs w:val="28"/>
          <w:lang w:val="ru-RU"/>
        </w:rPr>
        <w:t>бытует во многих научных изданиях. При чём считается, что</w:t>
      </w:r>
      <w:r>
        <w:rPr>
          <w:color w:val="000000"/>
          <w:sz w:val="28"/>
          <w:szCs w:val="28"/>
          <w:lang w:val="ru-RU"/>
        </w:rPr>
        <w:t xml:space="preserve"> появляется </w:t>
      </w:r>
      <w:r>
        <w:rPr>
          <w:color w:val="000000"/>
          <w:sz w:val="28"/>
          <w:szCs w:val="28"/>
          <w:lang w:val="ru-RU"/>
        </w:rPr>
        <w:t>это понятие</w:t>
      </w:r>
      <w:r>
        <w:rPr>
          <w:color w:val="000000"/>
          <w:sz w:val="28"/>
          <w:szCs w:val="28"/>
          <w:lang w:val="ru-RU"/>
        </w:rPr>
        <w:t xml:space="preserve"> в результате осуществления работы, </w:t>
      </w:r>
      <w:r>
        <w:rPr>
          <w:color w:val="000000"/>
          <w:sz w:val="28"/>
          <w:szCs w:val="28"/>
          <w:lang w:val="ru-RU"/>
        </w:rPr>
        <w:t>а так же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оно </w:t>
      </w:r>
      <w:r>
        <w:rPr>
          <w:color w:val="000000"/>
          <w:sz w:val="28"/>
          <w:szCs w:val="28"/>
          <w:lang w:val="ru-RU"/>
        </w:rPr>
        <w:t>объединяет в себе более конкретные и качественные отличия, и именно эти особенности являются конечными показателями деятельности организации. При этом, непосредственно, наблюдается, что экономический результат есть многокритериальным показателем, каждый из параметров которого, также есть сложной величиной.</w:t>
      </w:r>
    </w:p>
    <w:p>
      <w:pPr>
        <w:pStyle w:val="Normal"/>
        <w:spacing w:lineRule="auto" w:line="360"/>
        <w:ind w:hanging="0"/>
        <w:jc w:val="both"/>
        <w:rPr/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>Р</w:t>
      </w:r>
      <w:r>
        <w:rPr>
          <w:color w:val="000000"/>
          <w:sz w:val="28"/>
          <w:szCs w:val="28"/>
          <w:lang w:val="ru-RU"/>
        </w:rPr>
        <w:t xml:space="preserve">езультативность - это причина работы, то есть явление, которое создали продукты деятельности, </w:t>
      </w:r>
      <w:r>
        <w:rPr>
          <w:color w:val="000000"/>
          <w:sz w:val="28"/>
          <w:szCs w:val="28"/>
          <w:lang w:val="ru-RU"/>
        </w:rPr>
        <w:t>такое мнение излагается в научной работе.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Это понятие</w:t>
      </w:r>
      <w:r>
        <w:rPr>
          <w:color w:val="000000"/>
          <w:sz w:val="28"/>
          <w:szCs w:val="28"/>
          <w:lang w:val="ru-RU"/>
        </w:rPr>
        <w:t xml:space="preserve"> предполагает сравнение уже достигнутых результатов с задачами, сопоставленными с потраченными для достижения этих задач ресурсами.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  <w:lang w:val="ru-RU"/>
        </w:rPr>
        <w:t xml:space="preserve">Итак, результативность показывает насколько успешна работы организации. </w:t>
      </w:r>
      <w:r>
        <w:rPr>
          <w:color w:val="000000"/>
          <w:sz w:val="28"/>
          <w:szCs w:val="28"/>
          <w:lang w:val="ru-RU"/>
        </w:rPr>
        <w:t xml:space="preserve">Необходимо правильно устанавливать </w:t>
      </w:r>
      <w:r>
        <w:rPr>
          <w:color w:val="000000"/>
          <w:sz w:val="28"/>
          <w:szCs w:val="28"/>
          <w:lang w:val="ru-RU"/>
        </w:rPr>
        <w:t>задач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>определить</w:t>
      </w:r>
      <w:r>
        <w:rPr>
          <w:color w:val="000000"/>
          <w:sz w:val="28"/>
          <w:szCs w:val="28"/>
          <w:lang w:val="ru-RU"/>
        </w:rPr>
        <w:t xml:space="preserve"> русл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 xml:space="preserve"> работы, прин</w:t>
      </w:r>
      <w:r>
        <w:rPr>
          <w:color w:val="000000"/>
          <w:sz w:val="28"/>
          <w:szCs w:val="28"/>
          <w:lang w:val="ru-RU"/>
        </w:rPr>
        <w:t>имать</w:t>
      </w:r>
      <w:r>
        <w:rPr>
          <w:color w:val="000000"/>
          <w:sz w:val="28"/>
          <w:szCs w:val="28"/>
          <w:lang w:val="ru-RU"/>
        </w:rPr>
        <w:t xml:space="preserve"> работающи</w:t>
      </w:r>
      <w:r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 xml:space="preserve"> управленчески</w:t>
      </w:r>
      <w:r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 xml:space="preserve"> решени</w:t>
      </w:r>
      <w:r>
        <w:rPr>
          <w:color w:val="000000"/>
          <w:sz w:val="28"/>
          <w:szCs w:val="28"/>
          <w:lang w:val="ru-RU"/>
        </w:rPr>
        <w:t xml:space="preserve">е, а так же </w:t>
      </w:r>
      <w:r>
        <w:rPr>
          <w:color w:val="000000"/>
          <w:sz w:val="28"/>
          <w:szCs w:val="28"/>
          <w:lang w:val="ru-RU"/>
        </w:rPr>
        <w:t xml:space="preserve">их выполнение с минимальными затратами </w:t>
      </w:r>
      <w:r>
        <w:rPr>
          <w:color w:val="000000"/>
          <w:sz w:val="28"/>
          <w:szCs w:val="28"/>
          <w:lang w:val="ru-RU"/>
        </w:rPr>
        <w:t>входит в обязанности квалифицированного персонала</w:t>
      </w:r>
      <w:r>
        <w:rPr>
          <w:color w:val="000000"/>
          <w:sz w:val="28"/>
          <w:szCs w:val="28"/>
          <w:lang w:val="ru-RU"/>
        </w:rPr>
        <w:t>. К тому же надо учитывать влияние факторов как внешней, так и внутренней среды.</w:t>
      </w:r>
    </w:p>
    <w:p>
      <w:pPr>
        <w:pStyle w:val="Normal"/>
        <w:spacing w:lineRule="auto" w:line="360"/>
        <w:ind w:hanging="0"/>
        <w:jc w:val="both"/>
        <w:rPr/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  <w:lang w:val="ru-RU"/>
        </w:rPr>
        <w:t>оказатель выгод</w:t>
      </w:r>
      <w:r>
        <w:rPr>
          <w:color w:val="000000"/>
          <w:sz w:val="28"/>
          <w:szCs w:val="28"/>
          <w:lang w:val="ru-RU"/>
        </w:rPr>
        <w:t>ы, в котором не учитываются о</w:t>
      </w:r>
      <w:r>
        <w:rPr>
          <w:color w:val="000000"/>
          <w:sz w:val="28"/>
          <w:szCs w:val="28"/>
          <w:lang w:val="ru-RU"/>
        </w:rPr>
        <w:t>плат</w:t>
      </w:r>
      <w:r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 xml:space="preserve"> налогов, процентных обязательств кредиторам и амортизации (EBITDA), </w:t>
      </w:r>
      <w:r>
        <w:rPr>
          <w:color w:val="000000"/>
          <w:sz w:val="28"/>
          <w:szCs w:val="28"/>
          <w:lang w:val="ru-RU"/>
        </w:rPr>
        <w:t>исходя из обработанной литературы, используют совсем не часто</w:t>
      </w:r>
      <w:r>
        <w:rPr>
          <w:color w:val="000000"/>
          <w:sz w:val="28"/>
          <w:szCs w:val="28"/>
          <w:lang w:val="ru-RU"/>
        </w:rPr>
        <w:t xml:space="preserve">. Это </w:t>
      </w:r>
      <w:r>
        <w:rPr>
          <w:color w:val="000000"/>
          <w:sz w:val="28"/>
          <w:szCs w:val="28"/>
          <w:lang w:val="ru-RU"/>
        </w:rPr>
        <w:t xml:space="preserve">можно объяснить </w:t>
      </w:r>
      <w:r>
        <w:rPr>
          <w:color w:val="000000"/>
          <w:sz w:val="28"/>
          <w:szCs w:val="28"/>
          <w:lang w:val="ru-RU"/>
        </w:rPr>
        <w:t xml:space="preserve">тем, </w:t>
      </w:r>
      <w:r>
        <w:rPr>
          <w:color w:val="000000"/>
          <w:sz w:val="28"/>
          <w:szCs w:val="28"/>
          <w:lang w:val="ru-RU"/>
        </w:rPr>
        <w:t xml:space="preserve">что большинство просмотренной литературы, было написано отечественными учёными. Исследования которых проводились </w:t>
      </w:r>
      <w:r>
        <w:rPr>
          <w:color w:val="000000"/>
          <w:sz w:val="28"/>
          <w:szCs w:val="28"/>
          <w:lang w:val="ru-RU"/>
        </w:rPr>
        <w:t>до покупки популярных в мире моделей IFRS и US GAAP и перехода многих российских компаний на международную систему учета и экономической документации. Сегодня же EBITDA - параметр, который получил самое большое распространение в применении многих отечественных и западных организаций. Так, непосредственно, автор работы отмечает, что на сегодняшний день показатель EBITDA является 3-им из наиболее часто упоминаемых инструментов проверки итогов работы в ежегодных отчетах 500-та самых крупных американских фирм; 1-ым является соотношение цен на акции к заработку, 2-ым - руководство денежными потоками. Важность дан</w:t>
      </w:r>
      <w:r>
        <w:rPr>
          <w:color w:val="000000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 xml:space="preserve">ого показателя </w:t>
      </w:r>
      <w:r>
        <w:rPr>
          <w:color w:val="000000"/>
          <w:sz w:val="28"/>
          <w:szCs w:val="28"/>
          <w:lang w:val="ru-RU"/>
        </w:rPr>
        <w:t>показано</w:t>
      </w:r>
      <w:r>
        <w:rPr>
          <w:color w:val="000000"/>
          <w:sz w:val="28"/>
          <w:szCs w:val="28"/>
          <w:lang w:val="ru-RU"/>
        </w:rPr>
        <w:t xml:space="preserve"> также </w:t>
      </w:r>
      <w:r>
        <w:rPr>
          <w:color w:val="000000"/>
          <w:sz w:val="28"/>
          <w:szCs w:val="28"/>
          <w:lang w:val="ru-RU"/>
        </w:rPr>
        <w:t xml:space="preserve">и </w:t>
      </w:r>
      <w:r>
        <w:rPr>
          <w:color w:val="000000"/>
          <w:sz w:val="28"/>
          <w:szCs w:val="28"/>
          <w:lang w:val="ru-RU"/>
        </w:rPr>
        <w:t>в работе.</w:t>
      </w:r>
    </w:p>
    <w:p>
      <w:pPr>
        <w:pStyle w:val="Normal"/>
        <w:spacing w:lineRule="auto" w:line="360"/>
        <w:ind w:hanging="0"/>
        <w:jc w:val="both"/>
        <w:rPr/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>Поскольку  параметр EBITDA схож по своему происхождению с параметром EBIT (доходом до выплаты процентов и налогов), постольку было принято решение объединить их и применить  для установления номенклатуры основных типов доходов.</w:t>
      </w:r>
    </w:p>
    <w:p>
      <w:pPr>
        <w:pStyle w:val="Normal"/>
        <w:spacing w:lineRule="auto" w:line="360"/>
        <w:ind w:hanging="0"/>
        <w:jc w:val="both"/>
        <w:rPr/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 xml:space="preserve">бщая численность упоминаний различных типов дохода в разных показателях окупаемости </w:t>
      </w:r>
      <w:r>
        <w:rPr>
          <w:color w:val="000000"/>
          <w:sz w:val="28"/>
          <w:szCs w:val="28"/>
          <w:lang w:val="ru-RU"/>
        </w:rPr>
        <w:t xml:space="preserve">составляет 192 упоминания, и это только на основе исследуемых документов. </w:t>
      </w:r>
      <w:r>
        <w:rPr>
          <w:color w:val="000000"/>
          <w:sz w:val="28"/>
          <w:szCs w:val="28"/>
          <w:lang w:val="ru-RU"/>
        </w:rPr>
        <w:t>Определим коэффициенты значимости для каждого типа дохода (Таблица 1.3).</w:t>
      </w:r>
    </w:p>
    <w:p>
      <w:pPr>
        <w:pStyle w:val="Normal"/>
        <w:suppressAutoHyphens w:val="false"/>
        <w:spacing w:lineRule="auto" w:line="36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  <w:r>
        <w:br w:type="page"/>
      </w:r>
    </w:p>
    <w:p>
      <w:pPr>
        <w:pStyle w:val="Normal"/>
        <w:spacing w:lineRule="auto" w:line="360"/>
        <w:ind w:firstLine="720"/>
        <w:jc w:val="both"/>
        <w:rPr/>
      </w:pPr>
      <w:r>
        <w:rPr>
          <w:color w:val="000000"/>
          <w:sz w:val="28"/>
          <w:szCs w:val="28"/>
          <w:lang w:val="ru-RU"/>
        </w:rPr>
        <w:t xml:space="preserve">3. Работа всякого коммерческого предприятия не обходится без экономического риска. Риск, </w:t>
      </w:r>
      <w:r>
        <w:rPr>
          <w:color w:val="000000"/>
          <w:sz w:val="28"/>
          <w:szCs w:val="28"/>
          <w:lang w:val="ru-RU"/>
        </w:rPr>
        <w:t xml:space="preserve">который </w:t>
      </w:r>
      <w:r>
        <w:rPr>
          <w:color w:val="000000"/>
          <w:sz w:val="28"/>
          <w:szCs w:val="28"/>
          <w:lang w:val="ru-RU"/>
        </w:rPr>
        <w:t>определяе</w:t>
      </w:r>
      <w:r>
        <w:rPr>
          <w:color w:val="000000"/>
          <w:sz w:val="28"/>
          <w:szCs w:val="28"/>
          <w:lang w:val="ru-RU"/>
        </w:rPr>
        <w:t>тся</w:t>
      </w:r>
      <w:r>
        <w:rPr>
          <w:color w:val="000000"/>
          <w:sz w:val="28"/>
          <w:szCs w:val="28"/>
          <w:lang w:val="ru-RU"/>
        </w:rPr>
        <w:t xml:space="preserve"> системой источников денежных средств, называется экономическим риском. Одной из главных характеристик финансового риска есть соотношение между личным и кредитном капиталом. Привлечение дополнительных кредитных средств выгодно фирме, </w:t>
      </w:r>
      <w:r>
        <w:rPr>
          <w:color w:val="000000"/>
          <w:sz w:val="28"/>
          <w:szCs w:val="28"/>
          <w:lang w:val="ru-RU"/>
        </w:rPr>
        <w:t xml:space="preserve">как способ </w:t>
      </w:r>
      <w:r>
        <w:rPr>
          <w:color w:val="000000"/>
          <w:sz w:val="28"/>
          <w:szCs w:val="28"/>
          <w:lang w:val="ru-RU"/>
        </w:rPr>
        <w:t xml:space="preserve">получения дополнительного дохода, </w:t>
      </w:r>
      <w:r>
        <w:rPr>
          <w:color w:val="000000"/>
          <w:sz w:val="28"/>
          <w:szCs w:val="28"/>
          <w:lang w:val="ru-RU"/>
        </w:rPr>
        <w:t xml:space="preserve">но действительно приносит выгоду только </w:t>
      </w:r>
      <w:r>
        <w:rPr>
          <w:color w:val="000000"/>
          <w:sz w:val="28"/>
          <w:szCs w:val="28"/>
          <w:lang w:val="ru-RU"/>
        </w:rPr>
        <w:t xml:space="preserve">при условии </w:t>
      </w:r>
      <w:r>
        <w:rPr>
          <w:color w:val="000000"/>
          <w:sz w:val="28"/>
          <w:szCs w:val="28"/>
          <w:lang w:val="ru-RU"/>
        </w:rPr>
        <w:t>завышенной</w:t>
      </w:r>
      <w:r>
        <w:rPr>
          <w:color w:val="000000"/>
          <w:sz w:val="28"/>
          <w:szCs w:val="28"/>
          <w:lang w:val="ru-RU"/>
        </w:rPr>
        <w:t xml:space="preserve"> окупаемости общего капитала и окупаемости кредитного. Руководить большой компанией и работать в ней гораздо выгоднее и престижнее чем работать на маленьком </w:t>
      </w:r>
      <w:r>
        <w:rPr>
          <w:color w:val="000000"/>
          <w:sz w:val="28"/>
          <w:szCs w:val="28"/>
          <w:lang w:val="ru-RU"/>
        </w:rPr>
        <w:t>предприятии</w:t>
      </w:r>
      <w:r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 xml:space="preserve">нвестиционные возможности шире </w:t>
      </w:r>
      <w:r>
        <w:rPr>
          <w:color w:val="000000"/>
          <w:sz w:val="28"/>
          <w:szCs w:val="28"/>
          <w:lang w:val="ru-RU"/>
        </w:rPr>
        <w:t>для тех, у кого есть большой капитал</w:t>
      </w:r>
      <w:r>
        <w:rPr>
          <w:color w:val="000000"/>
          <w:sz w:val="28"/>
          <w:szCs w:val="28"/>
          <w:lang w:val="ru-RU"/>
        </w:rPr>
        <w:t xml:space="preserve">. Но при этом нужно учитывать, что проценты за пользование кредитными средствами необходимо платить полностью и в указанную дату, чем </w:t>
      </w:r>
      <w:r>
        <w:rPr>
          <w:color w:val="000000"/>
          <w:sz w:val="28"/>
          <w:szCs w:val="28"/>
          <w:lang w:val="ru-RU"/>
        </w:rPr>
        <w:t xml:space="preserve">они и </w:t>
      </w:r>
      <w:r>
        <w:rPr>
          <w:color w:val="000000"/>
          <w:sz w:val="28"/>
          <w:szCs w:val="28"/>
          <w:lang w:val="ru-RU"/>
        </w:rPr>
        <w:t xml:space="preserve">отличаются, от дивидендов. </w:t>
      </w:r>
      <w:r>
        <w:rPr>
          <w:color w:val="000000"/>
          <w:sz w:val="28"/>
          <w:szCs w:val="28"/>
          <w:lang w:val="ru-RU"/>
        </w:rPr>
        <w:t xml:space="preserve">Если у фирмы много денег идёт на обслуживание задолженностей по кредитам, то она рискует обанкротиться из-за снижения </w:t>
      </w:r>
      <w:r>
        <w:rPr>
          <w:color w:val="000000"/>
          <w:sz w:val="28"/>
          <w:szCs w:val="28"/>
          <w:lang w:val="ru-RU"/>
        </w:rPr>
        <w:t xml:space="preserve">объема продаж, перебоев с поставками составляющих или сырья, проблемах с персоналом и т.д. </w:t>
      </w:r>
      <w:r>
        <w:rPr>
          <w:color w:val="000000"/>
          <w:sz w:val="28"/>
          <w:szCs w:val="28"/>
          <w:lang w:val="ru-RU"/>
        </w:rPr>
        <w:t>То есть у такого предприятие повышается процент экономического риска, а кредиторы, в свою очередь, из-за этого повышают процентную ставку по займу, то есть предприятие вынужденного платить больше денег тому, у кого их заняли.</w:t>
      </w:r>
    </w:p>
    <w:p>
      <w:pPr>
        <w:pStyle w:val="Normal"/>
        <w:spacing w:lineRule="auto" w:line="360"/>
        <w:ind w:hanging="0"/>
        <w:jc w:val="both"/>
        <w:rPr/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 xml:space="preserve">Показатель, </w:t>
      </w:r>
      <w:r>
        <w:rPr>
          <w:color w:val="000000"/>
          <w:sz w:val="28"/>
          <w:szCs w:val="28"/>
          <w:lang w:val="ru-RU"/>
        </w:rPr>
        <w:t>который</w:t>
      </w:r>
      <w:r>
        <w:rPr>
          <w:color w:val="000000"/>
          <w:sz w:val="28"/>
          <w:szCs w:val="28"/>
          <w:lang w:val="ru-RU"/>
        </w:rPr>
        <w:t xml:space="preserve"> отраж</w:t>
      </w:r>
      <w:r>
        <w:rPr>
          <w:color w:val="000000"/>
          <w:sz w:val="28"/>
          <w:szCs w:val="28"/>
          <w:lang w:val="ru-RU"/>
        </w:rPr>
        <w:t>ает</w:t>
      </w:r>
      <w:r>
        <w:rPr>
          <w:color w:val="000000"/>
          <w:sz w:val="28"/>
          <w:szCs w:val="28"/>
          <w:lang w:val="ru-RU"/>
        </w:rPr>
        <w:t xml:space="preserve"> степень дополнительно генерируемой выгоды на личный капитал при различном количестве использования кредитных средств, называется эффектом экономического рычага.</w:t>
      </w:r>
    </w:p>
    <w:p>
      <w:pPr>
        <w:pStyle w:val="Normal"/>
        <w:spacing w:lineRule="auto" w:line="360"/>
        <w:ind w:firstLine="720"/>
        <w:jc w:val="both"/>
        <w:rPr>
          <w:lang w:val="ru-RU"/>
        </w:rPr>
      </w:pPr>
      <w:r>
        <w:rPr>
          <w:rStyle w:val="Strong"/>
          <w:b w:val="false"/>
          <w:color w:val="000000"/>
          <w:sz w:val="28"/>
          <w:szCs w:val="28"/>
          <w:lang w:val="ru-RU"/>
        </w:rPr>
        <w:t>Эффект экономического рычага</w:t>
      </w:r>
      <w:r>
        <w:rPr>
          <w:color w:val="000000"/>
          <w:sz w:val="28"/>
          <w:szCs w:val="28"/>
          <w:lang w:val="ru-RU"/>
        </w:rPr>
        <w:t xml:space="preserve"> демонстрирует, на сколько процентов повышается окупаемость личного капитала за счет задействования заемных денег. Рекомендуемый показатель ЭФР составляет 0.33-0.5. Эффект экономического рычага появляется за счет разницы между окупаемостью активов и ценой на кредитные средства.</w:t>
      </w:r>
    </w:p>
    <w:p>
      <w:pPr>
        <w:pStyle w:val="Normal"/>
        <w:spacing w:lineRule="auto" w:line="36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ЭФР рассчитывается по такой формуле:</w:t>
      </w:r>
    </w:p>
    <w:p>
      <w:pPr>
        <w:pStyle w:val="Normal"/>
        <w:spacing w:lineRule="auto" w:line="36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ЭФР = (1-Нприб)*(ЭРА-СРСП) * ЗК/СК, (2.1)</w:t>
      </w:r>
    </w:p>
    <w:p>
      <w:pPr>
        <w:pStyle w:val="Normal"/>
        <w:spacing w:lineRule="auto" w:line="360"/>
        <w:ind w:firstLine="720"/>
        <w:jc w:val="both"/>
        <w:rPr/>
      </w:pPr>
      <w:r>
        <w:rPr>
          <w:color w:val="000000"/>
          <w:sz w:val="28"/>
          <w:szCs w:val="28"/>
          <w:lang w:val="ru-RU"/>
        </w:rPr>
        <w:t xml:space="preserve">где Нприб — </w:t>
      </w:r>
      <w:r>
        <w:rPr>
          <w:color w:val="000000"/>
          <w:sz w:val="28"/>
          <w:szCs w:val="28"/>
          <w:lang w:val="ru-RU"/>
        </w:rPr>
        <w:t>налог</w:t>
      </w:r>
      <w:r>
        <w:rPr>
          <w:color w:val="000000"/>
          <w:sz w:val="28"/>
          <w:szCs w:val="28"/>
          <w:lang w:val="ru-RU"/>
        </w:rPr>
        <w:t xml:space="preserve"> на заработок;</w:t>
      </w:r>
    </w:p>
    <w:p>
      <w:pPr>
        <w:pStyle w:val="Normal"/>
        <w:spacing w:lineRule="auto" w:line="36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ЭРА – экономическая рентабельность активов;</w:t>
      </w:r>
    </w:p>
    <w:p>
      <w:pPr>
        <w:pStyle w:val="Normal"/>
        <w:spacing w:lineRule="auto" w:line="36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СРСП – средняя расчетная ставка процентов за кредит (рассчитывается путем деления фактических экономических расходов по займам на всю сумму займов);</w:t>
      </w:r>
    </w:p>
    <w:p>
      <w:pPr>
        <w:pStyle w:val="Normal"/>
        <w:spacing w:lineRule="auto" w:line="36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>
        <w:rPr>
          <w:color w:val="000000"/>
          <w:sz w:val="28"/>
          <w:szCs w:val="28"/>
          <w:lang w:val="ru-RU"/>
        </w:rPr>
        <w:tab/>
        <w:t>ЗК – заемный капитал;</w:t>
      </w:r>
    </w:p>
    <w:p>
      <w:pPr>
        <w:pStyle w:val="Normal"/>
        <w:spacing w:lineRule="auto" w:line="36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СК – собственный капитал;</w:t>
      </w:r>
    </w:p>
    <w:p>
      <w:pPr>
        <w:pStyle w:val="Normal"/>
        <w:spacing w:lineRule="auto" w:line="36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(ЭРА-СРСП) - дифференциал, он должен быть высоким, т.е. окупаемость работы должна быть гораздо выше банковского процента;</w:t>
      </w:r>
    </w:p>
    <w:p>
      <w:pPr>
        <w:pStyle w:val="Normal"/>
        <w:spacing w:lineRule="auto" w:line="36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ЗК/СК - плечо экономического рычага, показывает силу влияния этого рычага.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  <w:lang w:val="ru-RU"/>
        </w:rPr>
        <w:t xml:space="preserve">Эффект экономического рычага </w:t>
      </w:r>
      <w:r>
        <w:rPr>
          <w:color w:val="000000"/>
          <w:sz w:val="28"/>
          <w:szCs w:val="28"/>
          <w:lang w:val="ru-RU"/>
        </w:rPr>
        <w:t>показывает</w:t>
      </w:r>
      <w:r>
        <w:rPr>
          <w:color w:val="000000"/>
          <w:sz w:val="28"/>
          <w:szCs w:val="28"/>
          <w:lang w:val="ru-RU"/>
        </w:rPr>
        <w:t xml:space="preserve"> на сколько процентов растёт окупаемость личного капитала из-за привлечения кредитных средств в оборот фирмы. </w:t>
      </w:r>
      <w:r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 xml:space="preserve">сли финансовая окупаемость капитала больше ссудного процента, </w:t>
      </w:r>
      <w:r>
        <w:rPr>
          <w:color w:val="000000"/>
          <w:sz w:val="28"/>
          <w:szCs w:val="28"/>
          <w:lang w:val="ru-RU"/>
        </w:rPr>
        <w:t>то возникает эффект экономического рычага.</w:t>
      </w:r>
    </w:p>
    <w:p>
      <w:pPr>
        <w:pStyle w:val="Normal"/>
        <w:suppressAutoHyphens w:val="false"/>
        <w:spacing w:lineRule="auto" w:line="36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  <w:r>
        <w:br w:type="page"/>
      </w:r>
    </w:p>
    <w:p>
      <w:pPr>
        <w:pStyle w:val="Normal"/>
        <w:spacing w:lineRule="auto" w:line="360"/>
        <w:ind w:firstLine="720"/>
        <w:jc w:val="both"/>
        <w:rPr/>
      </w:pPr>
      <w:r>
        <w:rPr>
          <w:color w:val="000000"/>
          <w:sz w:val="28"/>
          <w:szCs w:val="28"/>
          <w:lang w:val="ru-RU"/>
        </w:rPr>
        <w:t xml:space="preserve">4. </w:t>
      </w:r>
      <w:r>
        <w:rPr>
          <w:color w:val="000000"/>
          <w:sz w:val="28"/>
          <w:szCs w:val="28"/>
          <w:lang w:val="ru-RU"/>
        </w:rPr>
        <w:t xml:space="preserve">В </w:t>
      </w:r>
      <w:r>
        <w:rPr>
          <w:color w:val="000000"/>
          <w:sz w:val="28"/>
          <w:szCs w:val="28"/>
          <w:lang w:val="ru-RU"/>
        </w:rPr>
        <w:t>стабилизации ЭФР разн</w:t>
      </w:r>
      <w:r>
        <w:rPr>
          <w:color w:val="000000"/>
          <w:sz w:val="28"/>
          <w:szCs w:val="28"/>
          <w:lang w:val="ru-RU"/>
        </w:rPr>
        <w:t>ое значение дифференциала и экономического плеча, на что следует обращать внимание</w:t>
      </w:r>
      <w:r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>Д</w:t>
      </w:r>
      <w:r>
        <w:rPr>
          <w:color w:val="000000"/>
          <w:sz w:val="28"/>
          <w:szCs w:val="28"/>
          <w:lang w:val="ru-RU"/>
        </w:rPr>
        <w:t>ифференциал ЭФР нужно насчитывать. Это позволит нар</w:t>
      </w:r>
      <w:r>
        <w:rPr>
          <w:color w:val="000000"/>
          <w:sz w:val="28"/>
          <w:szCs w:val="28"/>
          <w:lang w:val="ru-RU"/>
        </w:rPr>
        <w:t>астить</w:t>
      </w:r>
      <w:r>
        <w:rPr>
          <w:color w:val="000000"/>
          <w:sz w:val="28"/>
          <w:szCs w:val="28"/>
          <w:lang w:val="ru-RU"/>
        </w:rPr>
        <w:t xml:space="preserve"> ЭРА либо </w:t>
      </w:r>
      <w:r>
        <w:rPr>
          <w:color w:val="000000"/>
          <w:sz w:val="28"/>
          <w:szCs w:val="28"/>
          <w:lang w:val="ru-RU"/>
        </w:rPr>
        <w:t>за</w:t>
      </w:r>
      <w:r>
        <w:rPr>
          <w:color w:val="000000"/>
          <w:sz w:val="28"/>
          <w:szCs w:val="28"/>
          <w:lang w:val="ru-RU"/>
        </w:rPr>
        <w:t xml:space="preserve"> счет роста финансовой окупаемости активов, либо за счет понижения СРСП. Это значит, что только через ЭРА организация может повлиять на дифференциал (и такое влияние ограничено). Необходимо также подчеркнуть, что </w:t>
      </w:r>
      <w:r>
        <w:rPr>
          <w:color w:val="000000"/>
          <w:sz w:val="28"/>
          <w:szCs w:val="28"/>
          <w:lang w:val="ru-RU"/>
        </w:rPr>
        <w:t xml:space="preserve">банк, который выдаёт деньги в долг, может узнать весьма ценную для себя информацию, посмотрев </w:t>
      </w:r>
      <w:r>
        <w:rPr>
          <w:color w:val="000000"/>
          <w:sz w:val="28"/>
          <w:szCs w:val="28"/>
          <w:lang w:val="ru-RU"/>
        </w:rPr>
        <w:t xml:space="preserve">размер дифференциала. Если размер дифференциала рядом с 0 или </w:t>
      </w:r>
      <w:r>
        <w:rPr>
          <w:color w:val="000000"/>
          <w:sz w:val="28"/>
          <w:szCs w:val="28"/>
          <w:lang w:val="ru-RU"/>
        </w:rPr>
        <w:t xml:space="preserve">вовсе </w:t>
      </w:r>
      <w:r>
        <w:rPr>
          <w:color w:val="000000"/>
          <w:sz w:val="28"/>
          <w:szCs w:val="28"/>
          <w:lang w:val="ru-RU"/>
        </w:rPr>
        <w:t>минусовой, то банк отказывает в новых займах или же резко увеличивает их стоимость, что влияет на показатель СРСП.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color w:val="000000"/>
          <w:sz w:val="28"/>
          <w:szCs w:val="28"/>
          <w:lang w:val="ru-RU"/>
        </w:rPr>
        <w:t xml:space="preserve">Наращивание </w:t>
      </w:r>
      <w:r>
        <w:rPr>
          <w:color w:val="000000"/>
          <w:sz w:val="28"/>
          <w:szCs w:val="28"/>
          <w:lang w:val="ru-RU"/>
        </w:rPr>
        <w:t xml:space="preserve">плеча ЭФР </w:t>
      </w:r>
      <w:r>
        <w:rPr>
          <w:color w:val="000000"/>
          <w:sz w:val="28"/>
          <w:szCs w:val="28"/>
          <w:lang w:val="ru-RU"/>
        </w:rPr>
        <w:t xml:space="preserve">может разрушить фирму, если наращивать его выше установленной нормы. </w:t>
      </w:r>
      <w:r>
        <w:rPr>
          <w:color w:val="000000"/>
          <w:sz w:val="28"/>
          <w:szCs w:val="28"/>
          <w:lang w:val="ru-RU"/>
        </w:rPr>
        <w:t>Из-за высокой</w:t>
      </w:r>
      <w:r>
        <w:rPr>
          <w:color w:val="000000"/>
          <w:sz w:val="28"/>
          <w:szCs w:val="28"/>
          <w:lang w:val="ru-RU"/>
        </w:rPr>
        <w:t xml:space="preserve"> величин</w:t>
      </w:r>
      <w:r>
        <w:rPr>
          <w:color w:val="000000"/>
          <w:sz w:val="28"/>
          <w:szCs w:val="28"/>
          <w:lang w:val="ru-RU"/>
        </w:rPr>
        <w:t>ы</w:t>
      </w:r>
      <w:r>
        <w:rPr>
          <w:color w:val="000000"/>
          <w:sz w:val="28"/>
          <w:szCs w:val="28"/>
          <w:lang w:val="ru-RU"/>
        </w:rPr>
        <w:t xml:space="preserve"> плеча </w:t>
      </w:r>
      <w:r>
        <w:rPr>
          <w:color w:val="000000"/>
          <w:sz w:val="28"/>
          <w:szCs w:val="28"/>
          <w:lang w:val="ru-RU"/>
        </w:rPr>
        <w:t xml:space="preserve">могут отказывать в выдаче кредитов, потому что </w:t>
      </w:r>
      <w:r>
        <w:rPr>
          <w:color w:val="000000"/>
          <w:sz w:val="28"/>
          <w:szCs w:val="28"/>
          <w:lang w:val="ru-RU"/>
        </w:rPr>
        <w:t>резко повышает</w:t>
      </w:r>
      <w:r>
        <w:rPr>
          <w:color w:val="000000"/>
          <w:sz w:val="28"/>
          <w:szCs w:val="28"/>
          <w:lang w:val="ru-RU"/>
        </w:rPr>
        <w:t>ся</w:t>
      </w:r>
      <w:r>
        <w:rPr>
          <w:color w:val="000000"/>
          <w:sz w:val="28"/>
          <w:szCs w:val="28"/>
          <w:lang w:val="ru-RU"/>
        </w:rPr>
        <w:t xml:space="preserve"> риск неуплаты займов. Поэтому  делаем вывод, что в данных условиях выгодно применять кредитные деньги в обороте компании, поскольку в результате этого растёт окупаемость личного капитала.</w:t>
      </w:r>
    </w:p>
    <w:p>
      <w:pPr>
        <w:pStyle w:val="Normal"/>
        <w:suppressAutoHyphens w:val="false"/>
        <w:spacing w:lineRule="auto" w:line="36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  <w:r>
        <w:br w:type="page"/>
      </w:r>
    </w:p>
    <w:p>
      <w:pPr>
        <w:pStyle w:val="Normal"/>
        <w:tabs>
          <w:tab w:val="left" w:pos="0" w:leader="none"/>
        </w:tabs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  <w:lang w:val="ru-RU"/>
        </w:rPr>
        <w:t xml:space="preserve">Одним из главных требований функционирования организаций в рыночной экономике считаются </w:t>
      </w:r>
      <w:r>
        <w:rPr>
          <w:color w:val="000000"/>
          <w:sz w:val="28"/>
          <w:szCs w:val="28"/>
          <w:lang w:val="ru-RU"/>
        </w:rPr>
        <w:t>такие параметры: отсутствие</w:t>
      </w:r>
      <w:r>
        <w:rPr>
          <w:color w:val="000000"/>
          <w:sz w:val="28"/>
          <w:szCs w:val="28"/>
          <w:lang w:val="ru-RU"/>
        </w:rPr>
        <w:t xml:space="preserve"> убытков хозяйственной и иной деятельности, </w:t>
      </w:r>
      <w:r>
        <w:rPr>
          <w:color w:val="000000"/>
          <w:sz w:val="28"/>
          <w:szCs w:val="28"/>
          <w:lang w:val="ru-RU"/>
        </w:rPr>
        <w:t>возможность покрывать растраты</w:t>
      </w:r>
      <w:r>
        <w:rPr>
          <w:color w:val="000000"/>
          <w:sz w:val="28"/>
          <w:szCs w:val="28"/>
          <w:lang w:val="ru-RU"/>
        </w:rPr>
        <w:t xml:space="preserve"> личной прибылью и </w:t>
      </w:r>
      <w:r>
        <w:rPr>
          <w:color w:val="000000"/>
          <w:sz w:val="28"/>
          <w:szCs w:val="28"/>
          <w:lang w:val="ru-RU"/>
        </w:rPr>
        <w:t>обеспеченность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заработком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 конкретных размерах</w:t>
      </w:r>
      <w:r>
        <w:rPr>
          <w:color w:val="000000"/>
          <w:sz w:val="28"/>
          <w:szCs w:val="28"/>
          <w:lang w:val="ru-RU"/>
        </w:rPr>
        <w:t>, окупаемост</w:t>
      </w:r>
      <w:r>
        <w:rPr>
          <w:color w:val="000000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 xml:space="preserve"> хозяйствования. Главная цель фирмы, как рыночного субъекта, - </w:t>
      </w:r>
      <w:r>
        <w:rPr>
          <w:color w:val="000000"/>
          <w:sz w:val="28"/>
          <w:szCs w:val="28"/>
          <w:lang w:val="ru-RU"/>
        </w:rPr>
        <w:t>хозяйственная</w:t>
      </w:r>
      <w:r>
        <w:rPr>
          <w:color w:val="000000"/>
          <w:sz w:val="28"/>
          <w:szCs w:val="28"/>
          <w:lang w:val="ru-RU"/>
        </w:rPr>
        <w:t xml:space="preserve"> деятельность, которая направленна на получение дохода, </w:t>
      </w:r>
      <w:r>
        <w:rPr>
          <w:color w:val="000000"/>
          <w:sz w:val="28"/>
          <w:szCs w:val="28"/>
          <w:lang w:val="ru-RU"/>
        </w:rPr>
        <w:t xml:space="preserve">за счёт которого будут </w:t>
      </w:r>
      <w:r>
        <w:rPr>
          <w:color w:val="000000"/>
          <w:sz w:val="28"/>
          <w:szCs w:val="28"/>
          <w:lang w:val="ru-RU"/>
        </w:rPr>
        <w:t>удовлетвор</w:t>
      </w:r>
      <w:r>
        <w:rPr>
          <w:color w:val="000000"/>
          <w:sz w:val="28"/>
          <w:szCs w:val="28"/>
          <w:lang w:val="ru-RU"/>
        </w:rPr>
        <w:t>яться</w:t>
      </w:r>
      <w:r>
        <w:rPr>
          <w:color w:val="000000"/>
          <w:sz w:val="28"/>
          <w:szCs w:val="28"/>
          <w:lang w:val="ru-RU"/>
        </w:rPr>
        <w:t xml:space="preserve"> финансовы</w:t>
      </w:r>
      <w:r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 xml:space="preserve"> и социальны</w:t>
      </w:r>
      <w:r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 xml:space="preserve"> нужд</w:t>
      </w:r>
      <w:r>
        <w:rPr>
          <w:color w:val="000000"/>
          <w:sz w:val="28"/>
          <w:szCs w:val="28"/>
          <w:lang w:val="ru-RU"/>
        </w:rPr>
        <w:t>ы</w:t>
      </w:r>
      <w:r>
        <w:rPr>
          <w:color w:val="000000"/>
          <w:sz w:val="28"/>
          <w:szCs w:val="28"/>
          <w:lang w:val="ru-RU"/>
        </w:rPr>
        <w:t xml:space="preserve"> членов рабочего коллектива и желани</w:t>
      </w:r>
      <w:r>
        <w:rPr>
          <w:color w:val="000000"/>
          <w:sz w:val="28"/>
          <w:szCs w:val="28"/>
          <w:lang w:val="ru-RU"/>
        </w:rPr>
        <w:t>я</w:t>
      </w:r>
      <w:r>
        <w:rPr>
          <w:color w:val="000000"/>
          <w:sz w:val="28"/>
          <w:szCs w:val="28"/>
          <w:lang w:val="ru-RU"/>
        </w:rPr>
        <w:t xml:space="preserve"> владельцев имущества компании.</w:t>
      </w:r>
    </w:p>
    <w:p>
      <w:pPr>
        <w:pStyle w:val="Normal"/>
        <w:tabs>
          <w:tab w:val="left" w:pos="0" w:leader="none"/>
        </w:tabs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  <w:lang w:val="ru-RU"/>
        </w:rPr>
        <w:t>Ф</w:t>
      </w:r>
      <w:r>
        <w:rPr>
          <w:color w:val="000000"/>
          <w:sz w:val="28"/>
          <w:szCs w:val="28"/>
          <w:lang w:val="ru-RU"/>
        </w:rPr>
        <w:t>акторная проверка доходов от другой деятельности. К</w:t>
      </w:r>
      <w:r>
        <w:rPr>
          <w:color w:val="000000"/>
          <w:sz w:val="28"/>
          <w:szCs w:val="28"/>
          <w:lang w:val="ru-RU"/>
        </w:rPr>
        <w:t>оличественный анализ фактор</w:t>
      </w:r>
      <w:r>
        <w:rPr>
          <w:color w:val="000000"/>
          <w:sz w:val="28"/>
          <w:szCs w:val="28"/>
          <w:lang w:val="ru-RU"/>
        </w:rPr>
        <w:t>ов</w:t>
      </w:r>
      <w:r>
        <w:rPr>
          <w:color w:val="000000"/>
          <w:sz w:val="28"/>
          <w:szCs w:val="28"/>
          <w:lang w:val="ru-RU"/>
        </w:rPr>
        <w:t xml:space="preserve"> изменения дохода и параметр</w:t>
      </w:r>
      <w:r>
        <w:rPr>
          <w:color w:val="000000"/>
          <w:sz w:val="28"/>
          <w:szCs w:val="28"/>
          <w:lang w:val="ru-RU"/>
        </w:rPr>
        <w:t xml:space="preserve">ов, </w:t>
      </w:r>
      <w:r>
        <w:rPr>
          <w:color w:val="000000"/>
          <w:sz w:val="28"/>
          <w:szCs w:val="28"/>
          <w:lang w:val="ru-RU"/>
        </w:rPr>
        <w:t>поделённых на группы, позволяет определить влияние факторов на процесс принимая решения организационно-технического и хозяйственно-руководящего характера для увеличения дохода.</w:t>
      </w:r>
    </w:p>
    <w:p>
      <w:pPr>
        <w:pStyle w:val="Normal"/>
        <w:tabs>
          <w:tab w:val="left" w:pos="0" w:leader="none"/>
        </w:tabs>
        <w:spacing w:lineRule="auto" w:line="360"/>
        <w:ind w:hanging="0"/>
        <w:jc w:val="both"/>
        <w:rPr/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>Такие в</w:t>
      </w:r>
      <w:r>
        <w:rPr>
          <w:color w:val="000000"/>
          <w:sz w:val="28"/>
          <w:szCs w:val="28"/>
          <w:lang w:val="ru-RU"/>
        </w:rPr>
        <w:t>едущи</w:t>
      </w:r>
      <w:r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 xml:space="preserve"> показател</w:t>
      </w:r>
      <w:r>
        <w:rPr>
          <w:color w:val="000000"/>
          <w:sz w:val="28"/>
          <w:szCs w:val="28"/>
          <w:lang w:val="ru-RU"/>
        </w:rPr>
        <w:t>и как: валовая прибыль, другие доходы, окупаемость, заработок, - отражают соответствующие</w:t>
      </w:r>
      <w:r>
        <w:rPr>
          <w:color w:val="000000"/>
          <w:sz w:val="28"/>
          <w:szCs w:val="28"/>
          <w:lang w:val="ru-RU"/>
        </w:rPr>
        <w:t xml:space="preserve"> д</w:t>
      </w:r>
      <w:r>
        <w:rPr>
          <w:color w:val="000000"/>
          <w:sz w:val="28"/>
          <w:szCs w:val="28"/>
          <w:lang w:val="ru-RU"/>
        </w:rPr>
        <w:t xml:space="preserve">оходы от </w:t>
      </w:r>
      <w:r>
        <w:rPr>
          <w:color w:val="000000"/>
          <w:sz w:val="28"/>
          <w:szCs w:val="28"/>
          <w:lang w:val="ru-RU"/>
        </w:rPr>
        <w:t xml:space="preserve"> хозяйственной работы фирм.</w:t>
      </w:r>
    </w:p>
    <w:p>
      <w:pPr>
        <w:pStyle w:val="Normal"/>
        <w:tabs>
          <w:tab w:val="left" w:pos="0" w:leader="none"/>
        </w:tabs>
        <w:spacing w:lineRule="auto" w:line="36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Прибыль фирмы – основной фактор её социального и экономического роста, и предприятие действительно заинтересовано в том, чтобы, непосредственно, в конкурентном противостоянии получить побольше дохода, который нужно обосновать разными аналитическими подсчетами.</w:t>
      </w:r>
    </w:p>
    <w:p>
      <w:pPr>
        <w:pStyle w:val="Normal"/>
        <w:tabs>
          <w:tab w:val="left" w:pos="0" w:leader="none"/>
        </w:tabs>
        <w:spacing w:lineRule="auto" w:line="36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Основная деятельность компании ООО «Офисная техника» в 2016-2018 гг. Была весьма успешной, фирма получала доход.</w:t>
      </w:r>
    </w:p>
    <w:p>
      <w:pPr>
        <w:pStyle w:val="PlainText"/>
        <w:tabs>
          <w:tab w:val="left" w:pos="0" w:leader="none"/>
        </w:tabs>
        <w:suppressAutoHyphens w:val="true"/>
        <w:spacing w:lineRule="auto" w:line="36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Доход на предприятии ООО «Офисная техника» - </w:t>
      </w:r>
      <w:r>
        <w:rPr>
          <w:rFonts w:ascii="Times New Roman" w:hAnsi="Times New Roman"/>
          <w:color w:val="000000"/>
          <w:sz w:val="28"/>
          <w:szCs w:val="28"/>
        </w:rPr>
        <w:t xml:space="preserve">это разница между </w:t>
      </w:r>
      <w:r>
        <w:rPr>
          <w:rFonts w:ascii="Times New Roman" w:hAnsi="Times New Roman"/>
          <w:color w:val="000000"/>
          <w:sz w:val="28"/>
          <w:szCs w:val="28"/>
        </w:rPr>
        <w:t xml:space="preserve">поступлениями денежных средств за выполненные работы, оказанные услуги, проданные материальные средства и ценности и  </w:t>
      </w:r>
      <w:r>
        <w:rPr>
          <w:rFonts w:ascii="Times New Roman" w:hAnsi="Times New Roman"/>
          <w:color w:val="000000"/>
          <w:sz w:val="28"/>
          <w:szCs w:val="28"/>
        </w:rPr>
        <w:t xml:space="preserve">между </w:t>
      </w:r>
      <w:r>
        <w:rPr>
          <w:rFonts w:ascii="Times New Roman" w:hAnsi="Times New Roman"/>
          <w:color w:val="000000"/>
          <w:sz w:val="28"/>
          <w:szCs w:val="28"/>
        </w:rPr>
        <w:t xml:space="preserve">ресурсными затратами на их изготовление, расходами на оплату труда и другими расходами на хозяйственную работу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с учетом разницы оплаченных и полученных штрафов. Из прибыли делается расчет с бюджета, погашение займов и оплат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процентов по ним.</w:t>
      </w:r>
    </w:p>
    <w:p>
      <w:pPr>
        <w:pStyle w:val="PlainText"/>
        <w:tabs>
          <w:tab w:val="left" w:pos="0" w:leader="none"/>
        </w:tabs>
        <w:suppressAutoHyphens w:val="true"/>
        <w:spacing w:lineRule="auto" w:line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Сильные стороны фирмы: </w:t>
      </w:r>
    </w:p>
    <w:p>
      <w:pPr>
        <w:pStyle w:val="PlainText"/>
        <w:tabs>
          <w:tab w:val="left" w:pos="0" w:leader="none"/>
        </w:tabs>
        <w:suppressAutoHyphens w:val="true"/>
        <w:spacing w:lineRule="auto" w:line="36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Система сбыта услуг и товаров:</w:t>
      </w:r>
    </w:p>
    <w:p>
      <w:pPr>
        <w:pStyle w:val="PlainText"/>
        <w:tabs>
          <w:tab w:val="left" w:pos="0" w:leader="none"/>
        </w:tabs>
        <w:suppressAutoHyphens w:val="true"/>
        <w:spacing w:lineRule="auto" w:line="36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Широкий спектр оказываемых услуг (диверсификация работы);</w:t>
      </w:r>
    </w:p>
    <w:p>
      <w:pPr>
        <w:pStyle w:val="PlainText"/>
        <w:tabs>
          <w:tab w:val="left" w:pos="0" w:leader="none"/>
        </w:tabs>
        <w:suppressAutoHyphens w:val="true"/>
        <w:spacing w:lineRule="auto" w:line="36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Предприятие специализируется на многих видах бытовых услуг, есть необходимые разрешения;</w:t>
      </w:r>
    </w:p>
    <w:p>
      <w:pPr>
        <w:pStyle w:val="PlainText"/>
        <w:tabs>
          <w:tab w:val="left" w:pos="0" w:leader="none"/>
          <w:tab w:val="left" w:pos="1428" w:leader="none"/>
        </w:tabs>
        <w:suppressAutoHyphens w:val="true"/>
        <w:spacing w:lineRule="auto" w:line="36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рактически полную загрузку производственных мощностей компании </w:t>
      </w:r>
      <w:r>
        <w:rPr>
          <w:rFonts w:ascii="Times New Roman" w:hAnsi="Times New Roman"/>
          <w:color w:val="000000"/>
          <w:sz w:val="28"/>
          <w:szCs w:val="28"/>
        </w:rPr>
        <w:t>обеспечивают стабильные объемы выполняемых работ и услуг.</w:t>
      </w:r>
    </w:p>
    <w:p>
      <w:pPr>
        <w:pStyle w:val="PlainText"/>
        <w:tabs>
          <w:tab w:val="left" w:pos="0" w:leader="none"/>
        </w:tabs>
        <w:suppressAutoHyphens w:val="true"/>
        <w:spacing w:lineRule="auto" w:line="360"/>
        <w:ind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>Система поставок на предприятии:</w:t>
      </w:r>
    </w:p>
    <w:p>
      <w:pPr>
        <w:pStyle w:val="PlainText"/>
        <w:tabs>
          <w:tab w:val="left" w:pos="0" w:leader="none"/>
        </w:tabs>
        <w:suppressAutoHyphens w:val="true"/>
        <w:spacing w:lineRule="auto" w:line="360"/>
        <w:ind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ab/>
        <w:t>- Наличие большого складского хозяйства и вспомогательных построек;</w:t>
      </w:r>
    </w:p>
    <w:p>
      <w:pPr>
        <w:pStyle w:val="PlainText"/>
        <w:tabs>
          <w:tab w:val="left" w:pos="0" w:leader="none"/>
        </w:tabs>
        <w:suppressAutoHyphens w:val="true"/>
        <w:spacing w:lineRule="auto" w:line="360"/>
        <w:ind w:hanging="36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ab/>
        <w:t>- Наличие личных производственных цехов и цеха подготовки производства, что дает возможность изготовления и доработки необходимых изделий.</w:t>
      </w:r>
    </w:p>
    <w:p>
      <w:pPr>
        <w:pStyle w:val="PlainText"/>
        <w:tabs>
          <w:tab w:val="left" w:pos="0" w:leader="none"/>
        </w:tabs>
        <w:suppressAutoHyphens w:val="true"/>
        <w:spacing w:lineRule="auto" w:line="360"/>
        <w:ind w:firstLine="709"/>
        <w:jc w:val="both"/>
        <w:rPr>
          <w:rFonts w:ascii="Times New Roman" w:hAnsi="Times New Roman"/>
          <w:color w:val="000000"/>
          <w:sz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>Система производства:</w:t>
      </w:r>
    </w:p>
    <w:p>
      <w:pPr>
        <w:pStyle w:val="PlainText"/>
        <w:tabs>
          <w:tab w:val="left" w:pos="0" w:leader="none"/>
          <w:tab w:val="left" w:pos="1547" w:leader="none"/>
        </w:tabs>
        <w:suppressAutoHyphens w:val="true"/>
        <w:spacing w:lineRule="auto" w:line="36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Компания </w:t>
      </w:r>
      <w:r>
        <w:rPr>
          <w:rFonts w:ascii="Times New Roman" w:hAnsi="Times New Roman"/>
          <w:color w:val="000000"/>
          <w:sz w:val="28"/>
          <w:szCs w:val="28"/>
        </w:rPr>
        <w:t>предлагает</w:t>
      </w:r>
      <w:r>
        <w:rPr>
          <w:rFonts w:ascii="Times New Roman" w:hAnsi="Times New Roman"/>
          <w:color w:val="000000"/>
          <w:sz w:val="28"/>
          <w:szCs w:val="28"/>
        </w:rPr>
        <w:t xml:space="preserve"> полный спектр </w:t>
      </w:r>
      <w:r>
        <w:rPr>
          <w:rFonts w:ascii="Times New Roman" w:hAnsi="Times New Roman"/>
          <w:color w:val="000000"/>
          <w:sz w:val="28"/>
          <w:szCs w:val="28"/>
        </w:rPr>
        <w:t>услуг: от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выполнения работ и услуг до осуществления проверки качества товаров (услуг);</w:t>
      </w:r>
    </w:p>
    <w:p>
      <w:pPr>
        <w:pStyle w:val="PlainText"/>
        <w:tabs>
          <w:tab w:val="left" w:pos="0" w:leader="none"/>
          <w:tab w:val="left" w:pos="1547" w:leader="none"/>
        </w:tabs>
        <w:suppressAutoHyphens w:val="true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Мобильность производства, что означает умение при необходимости мобилизовать проведение ремонтных работ при возникновении аварийных ситуаций (есть аварийные бригады, диспетчерская служба);</w:t>
      </w:r>
    </w:p>
    <w:p>
      <w:pPr>
        <w:pStyle w:val="PlainText"/>
        <w:tabs>
          <w:tab w:val="left" w:pos="0" w:leader="none"/>
          <w:tab w:val="left" w:pos="1547" w:leader="none"/>
        </w:tabs>
        <w:suppressAutoHyphens w:val="true"/>
        <w:spacing w:lineRule="auto" w:line="36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>- Значительный опыт работы и наличие постоянного штата квалифицированных специалистов.</w:t>
      </w:r>
    </w:p>
    <w:p>
      <w:pPr>
        <w:pStyle w:val="PlainText"/>
        <w:tabs>
          <w:tab w:val="left" w:pos="0" w:leader="none"/>
        </w:tabs>
        <w:suppressAutoHyphens w:val="true"/>
        <w:spacing w:lineRule="auto" w:line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Техническое состояние предприятия:</w:t>
      </w:r>
    </w:p>
    <w:p>
      <w:pPr>
        <w:pStyle w:val="PlainText"/>
        <w:tabs>
          <w:tab w:val="left" w:pos="0" w:leader="none"/>
          <w:tab w:val="left" w:pos="1428" w:leader="none"/>
        </w:tabs>
        <w:suppressAutoHyphens w:val="true"/>
        <w:spacing w:lineRule="auto" w:line="36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У предприятия есть возможность  осуществлять строительно-монтажные работы в короткие сроки, не нанимая субподрядчиков и не арендуя технику со стороны, </w:t>
      </w:r>
      <w:r>
        <w:rPr>
          <w:rFonts w:ascii="Times New Roman" w:hAnsi="Times New Roman"/>
          <w:color w:val="000000"/>
          <w:sz w:val="28"/>
          <w:szCs w:val="28"/>
        </w:rPr>
        <w:t>из-за того, что оно имеет  личные производственные базы и административные постройки, специализированную технику и механизмы.</w:t>
      </w:r>
    </w:p>
    <w:p>
      <w:pPr>
        <w:pStyle w:val="PlainText"/>
        <w:tabs>
          <w:tab w:val="left" w:pos="0" w:leader="none"/>
        </w:tabs>
        <w:suppressAutoHyphens w:val="true"/>
        <w:spacing w:lineRule="auto" w:line="360"/>
        <w:ind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>Финансовое положение:</w:t>
      </w:r>
    </w:p>
    <w:p>
      <w:pPr>
        <w:pStyle w:val="PlainText"/>
        <w:tabs>
          <w:tab w:val="left" w:pos="0" w:leader="none"/>
          <w:tab w:val="left" w:pos="1428" w:leader="none"/>
        </w:tabs>
        <w:suppressAutoHyphens w:val="true"/>
        <w:spacing w:lineRule="auto" w:line="36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>- Высокая деловая активность, рост прибыли от сбыта.</w:t>
      </w:r>
    </w:p>
    <w:p>
      <w:pPr>
        <w:pStyle w:val="PlainText"/>
        <w:tabs>
          <w:tab w:val="left" w:pos="0" w:leader="none"/>
          <w:tab w:val="left" w:pos="476" w:leader="none"/>
        </w:tabs>
        <w:suppressAutoHyphens w:val="true"/>
        <w:spacing w:lineRule="auto" w:line="360"/>
        <w:ind w:firstLine="709"/>
        <w:jc w:val="both"/>
        <w:rPr>
          <w:rFonts w:ascii="Times New Roman" w:hAnsi="Times New Roman"/>
          <w:color w:val="000000"/>
          <w:sz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>Система управления на предприятии:</w:t>
      </w:r>
    </w:p>
    <w:p>
      <w:pPr>
        <w:pStyle w:val="PlainText"/>
        <w:tabs>
          <w:tab w:val="left" w:pos="0" w:leader="none"/>
          <w:tab w:val="left" w:pos="1309" w:leader="none"/>
        </w:tabs>
        <w:suppressAutoHyphens w:val="true"/>
        <w:spacing w:lineRule="auto" w:line="36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>- Происходит планомерное улучшение организационной структуры компании.</w:t>
      </w:r>
    </w:p>
    <w:p>
      <w:pPr>
        <w:pStyle w:val="PlainText"/>
        <w:tabs>
          <w:tab w:val="left" w:pos="0" w:leader="none"/>
          <w:tab w:val="left" w:pos="476" w:leader="none"/>
        </w:tabs>
        <w:suppressAutoHyphens w:val="true"/>
        <w:spacing w:lineRule="auto" w:line="360"/>
        <w:ind w:firstLine="709"/>
        <w:jc w:val="both"/>
        <w:rPr>
          <w:rFonts w:ascii="Times New Roman" w:hAnsi="Times New Roman"/>
          <w:color w:val="000000"/>
          <w:sz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>Кадровая политика:</w:t>
      </w:r>
    </w:p>
    <w:p>
      <w:pPr>
        <w:pStyle w:val="PlainText"/>
        <w:tabs>
          <w:tab w:val="left" w:pos="0" w:leader="none"/>
          <w:tab w:val="left" w:pos="1309" w:leader="none"/>
        </w:tabs>
        <w:suppressAutoHyphens w:val="true"/>
        <w:spacing w:lineRule="auto" w:line="36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>- Кадровая политика фирмы направлена на выдвижение на руководящие должности молодых специалистов.</w:t>
      </w:r>
    </w:p>
    <w:p>
      <w:pPr>
        <w:pStyle w:val="PlainText"/>
        <w:tabs>
          <w:tab w:val="left" w:pos="0" w:leader="none"/>
          <w:tab w:val="left" w:pos="1309" w:leader="none"/>
        </w:tabs>
        <w:suppressAutoHyphens w:val="true"/>
        <w:spacing w:lineRule="auto" w:line="36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>Социальная политика фирмы направл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на на осуществление социальной защиты работников, а также на омоложение кадров (в частности, для стимулирования выплаты при уходе на пенсию и т. д.).</w:t>
      </w:r>
    </w:p>
    <w:p>
      <w:pPr>
        <w:pStyle w:val="PlainText"/>
        <w:tabs>
          <w:tab w:val="left" w:pos="0" w:leader="none"/>
          <w:tab w:val="left" w:pos="476" w:leader="none"/>
        </w:tabs>
        <w:suppressAutoHyphens w:val="true"/>
        <w:spacing w:lineRule="auto" w:line="360"/>
        <w:ind w:firstLine="709"/>
        <w:jc w:val="both"/>
        <w:rPr>
          <w:rFonts w:ascii="Times New Roman" w:hAnsi="Times New Roman"/>
          <w:color w:val="000000"/>
          <w:sz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>Взаимоотношения с учредителями, вышестоящими организациями:</w:t>
      </w:r>
    </w:p>
    <w:p>
      <w:pPr>
        <w:pStyle w:val="PlainText"/>
        <w:tabs>
          <w:tab w:val="left" w:pos="0" w:leader="none"/>
          <w:tab w:val="left" w:pos="1309" w:leader="none"/>
        </w:tabs>
        <w:suppressAutoHyphens w:val="true"/>
        <w:spacing w:lineRule="auto" w:line="36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Организационную структуру предприятия можно описать как линейно-функциональную с жесткой централизацией на уровне непосредственного подчинения директору. Однако, на практике, управление производственными подразделениями осуществляется более гибко и в основе этого лежит матричная система управления.</w:t>
      </w:r>
    </w:p>
    <w:p>
      <w:pPr>
        <w:pStyle w:val="Normal"/>
        <w:tabs>
          <w:tab w:val="left" w:pos="0" w:leader="none"/>
        </w:tabs>
        <w:spacing w:lineRule="auto" w:line="360"/>
        <w:ind w:hanging="0"/>
        <w:jc w:val="both"/>
        <w:rPr/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 xml:space="preserve">Во время рассмотрения организационной системы управленческого аппарата компании был выявлен высокий уровень подчинения директору. </w:t>
      </w:r>
    </w:p>
    <w:p>
      <w:pPr>
        <w:pStyle w:val="Normal"/>
        <w:tabs>
          <w:tab w:val="left" w:pos="0" w:leader="none"/>
        </w:tabs>
        <w:spacing w:lineRule="auto" w:line="360"/>
        <w:ind w:hanging="0"/>
        <w:jc w:val="both"/>
        <w:rPr/>
      </w:pPr>
      <w:r>
        <w:rPr>
          <w:color w:val="000000"/>
          <w:sz w:val="28"/>
          <w:szCs w:val="28"/>
          <w:lang w:val="ru-RU"/>
        </w:rPr>
        <w:t>Из-за того, что сотрудники одновременно подчиняются с 1-ой стороны производственным подразделениям фирмы, а со 2-ой стороны — административным структурам; возникла перегруженность фирмы.</w:t>
      </w:r>
    </w:p>
    <w:p>
      <w:pPr>
        <w:pStyle w:val="PlainText"/>
        <w:tabs>
          <w:tab w:val="left" w:pos="0" w:leader="none"/>
        </w:tabs>
        <w:suppressAutoHyphens w:val="true"/>
        <w:spacing w:lineRule="auto" w:line="360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Слабые стороны организации:</w:t>
      </w:r>
    </w:p>
    <w:p>
      <w:pPr>
        <w:pStyle w:val="PlainText"/>
        <w:tabs>
          <w:tab w:val="left" w:pos="0" w:leader="none"/>
        </w:tabs>
        <w:suppressAutoHyphens w:val="true"/>
        <w:spacing w:lineRule="auto" w:line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Система осуществления услуг и товаров:</w:t>
      </w:r>
    </w:p>
    <w:p>
      <w:pPr>
        <w:pStyle w:val="PlainText"/>
        <w:tabs>
          <w:tab w:val="left" w:pos="0" w:leader="none"/>
          <w:tab w:val="left" w:pos="1428" w:leader="none"/>
        </w:tabs>
        <w:suppressAutoHyphens w:val="true"/>
        <w:spacing w:lineRule="auto" w:line="36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истема ценообразования на услуги фирмы, которая значительно занижает стоимость выполняемых работ и </w:t>
      </w:r>
      <w:r>
        <w:rPr>
          <w:rFonts w:ascii="Times New Roman" w:hAnsi="Times New Roman"/>
          <w:color w:val="000000"/>
          <w:sz w:val="28"/>
          <w:szCs w:val="28"/>
        </w:rPr>
        <w:t>доход</w:t>
      </w:r>
      <w:r>
        <w:rPr>
          <w:rFonts w:ascii="Times New Roman" w:hAnsi="Times New Roman"/>
          <w:color w:val="000000"/>
          <w:sz w:val="28"/>
          <w:szCs w:val="28"/>
        </w:rPr>
        <w:t xml:space="preserve"> фирмы, </w:t>
      </w:r>
      <w:r>
        <w:rPr>
          <w:rFonts w:ascii="Times New Roman" w:hAnsi="Times New Roman"/>
          <w:color w:val="000000"/>
          <w:sz w:val="28"/>
          <w:szCs w:val="28"/>
        </w:rPr>
        <w:t>недоработанная.</w:t>
      </w:r>
    </w:p>
    <w:p>
      <w:pPr>
        <w:pStyle w:val="PlainText"/>
        <w:tabs>
          <w:tab w:val="left" w:pos="0" w:leader="none"/>
          <w:tab w:val="left" w:pos="1190" w:leader="none"/>
        </w:tabs>
        <w:suppressAutoHyphens w:val="true"/>
        <w:spacing w:lineRule="auto" w:line="360"/>
        <w:ind w:firstLine="709"/>
        <w:jc w:val="both"/>
        <w:rPr>
          <w:rFonts w:ascii="Times New Roman" w:hAnsi="Times New Roman"/>
          <w:color w:val="000000"/>
          <w:sz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>Система поставок на предприятии:</w:t>
      </w:r>
    </w:p>
    <w:p>
      <w:pPr>
        <w:pStyle w:val="PlainText"/>
        <w:widowControl w:val="false"/>
        <w:tabs>
          <w:tab w:val="left" w:pos="0" w:leader="none"/>
          <w:tab w:val="left" w:pos="1309" w:leader="none"/>
        </w:tabs>
        <w:suppressAutoHyphens w:val="true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Из-за проблем со свободными денежными средствами отсутствует возможность свободного выбора поставщиков материалов, а также производить крупные закупки товарно-материальных ценностей (ТМЦ) у поставщиков, работающих на условиях предоплаты или оплаты в строго оговоренные сроки и предлагающих товары по рыночным ценам. Закупаемые ТМЦ со значительной переплатой приводят к завышению себестоимости выполняемых работ;</w:t>
      </w:r>
    </w:p>
    <w:p>
      <w:pPr>
        <w:pStyle w:val="PlainText"/>
        <w:widowControl w:val="false"/>
        <w:tabs>
          <w:tab w:val="left" w:pos="0" w:leader="none"/>
          <w:tab w:val="left" w:pos="1309" w:leader="none"/>
        </w:tabs>
        <w:suppressAutoHyphens w:val="true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Наличие на складах неликвидных материалов, с простроченным сроком годности;</w:t>
      </w:r>
    </w:p>
    <w:p>
      <w:pPr>
        <w:pStyle w:val="PlainText"/>
        <w:widowControl w:val="false"/>
        <w:tabs>
          <w:tab w:val="left" w:pos="0" w:leader="none"/>
          <w:tab w:val="left" w:pos="1309" w:leader="none"/>
        </w:tabs>
        <w:suppressAutoHyphens w:val="true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Наличие большого количества пустующих помещений;</w:t>
      </w:r>
    </w:p>
    <w:p>
      <w:pPr>
        <w:pStyle w:val="PlainText"/>
        <w:widowControl w:val="false"/>
        <w:tabs>
          <w:tab w:val="left" w:pos="0" w:leader="none"/>
          <w:tab w:val="left" w:pos="1190" w:leader="none"/>
        </w:tabs>
        <w:suppressAutoHyphens w:val="true"/>
        <w:spacing w:lineRule="auto" w:line="360"/>
        <w:ind w:firstLine="709"/>
        <w:jc w:val="both"/>
        <w:rPr>
          <w:rFonts w:ascii="Times New Roman" w:hAnsi="Times New Roman"/>
          <w:color w:val="000000"/>
          <w:sz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>Система производства:</w:t>
      </w:r>
    </w:p>
    <w:p>
      <w:pPr>
        <w:pStyle w:val="PlainText"/>
        <w:widowControl w:val="false"/>
        <w:tabs>
          <w:tab w:val="left" w:pos="0" w:leader="none"/>
          <w:tab w:val="left" w:pos="1309" w:leader="none"/>
        </w:tabs>
        <w:suppressAutoHyphens w:val="true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Загрузка производственных мощностей зависит от наличия заказов и экономической поддержки со стороны основного заказчика;</w:t>
      </w:r>
    </w:p>
    <w:p>
      <w:pPr>
        <w:pStyle w:val="PlainText"/>
        <w:widowControl w:val="false"/>
        <w:tabs>
          <w:tab w:val="left" w:pos="0" w:leader="none"/>
          <w:tab w:val="left" w:pos="1309" w:leader="none"/>
        </w:tabs>
        <w:suppressAutoHyphens w:val="true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Развитие новых перспективных направлений производственной деятельности, новых технологических процессов также полностью зависит от разрешения и деньгоснабжения учредителем компании;</w:t>
      </w:r>
    </w:p>
    <w:p>
      <w:pPr>
        <w:pStyle w:val="PlainText"/>
        <w:widowControl w:val="false"/>
        <w:tabs>
          <w:tab w:val="left" w:pos="0" w:leader="none"/>
          <w:tab w:val="left" w:pos="1190" w:leader="none"/>
        </w:tabs>
        <w:suppressAutoHyphens w:val="true"/>
        <w:spacing w:lineRule="auto" w:line="360"/>
        <w:ind w:firstLine="709"/>
        <w:jc w:val="both"/>
        <w:rPr>
          <w:rFonts w:ascii="Times New Roman" w:hAnsi="Times New Roman"/>
          <w:color w:val="000000"/>
          <w:sz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>Техническое состояние:</w:t>
      </w:r>
    </w:p>
    <w:p>
      <w:pPr>
        <w:pStyle w:val="PlainText"/>
        <w:widowControl w:val="false"/>
        <w:tabs>
          <w:tab w:val="left" w:pos="0" w:leader="none"/>
        </w:tabs>
        <w:suppressAutoHyphens w:val="true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Сильный износ оборудования, техники; при недостаче оборотных денег у фирмы практически отсутствуют источники (доход и амортизационный фонд) для обеспечения обновления и модернизации производственной базы компании;</w:t>
      </w:r>
    </w:p>
    <w:p>
      <w:pPr>
        <w:pStyle w:val="PlainText"/>
        <w:widowControl w:val="false"/>
        <w:tabs>
          <w:tab w:val="left" w:pos="0" w:leader="none"/>
        </w:tabs>
        <w:suppressAutoHyphens w:val="true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Наличие большого количества неиспользуемых, пустующих производственных помещений, и неиспользуемой по причине неисправности механизмов, оборудования и транспорта;</w:t>
      </w:r>
    </w:p>
    <w:p>
      <w:pPr>
        <w:pStyle w:val="PlainText"/>
        <w:widowControl w:val="false"/>
        <w:tabs>
          <w:tab w:val="left" w:pos="0" w:leader="none"/>
          <w:tab w:val="left" w:pos="1190" w:leader="none"/>
        </w:tabs>
        <w:suppressAutoHyphens w:val="true"/>
        <w:spacing w:lineRule="auto" w:line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Финансовое положение:</w:t>
      </w:r>
    </w:p>
    <w:p>
      <w:pPr>
        <w:pStyle w:val="PlainText"/>
        <w:widowControl w:val="false"/>
        <w:tabs>
          <w:tab w:val="left" w:pos="0" w:leader="none"/>
          <w:tab w:val="left" w:pos="1428" w:leader="none"/>
        </w:tabs>
        <w:suppressAutoHyphens w:val="true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Низкая экономическая стабильность и низкая способность платить;</w:t>
      </w:r>
    </w:p>
    <w:p>
      <w:pPr>
        <w:pStyle w:val="PlainText"/>
        <w:widowControl w:val="false"/>
        <w:tabs>
          <w:tab w:val="left" w:pos="0" w:leader="none"/>
          <w:tab w:val="left" w:pos="1190" w:leader="none"/>
        </w:tabs>
        <w:suppressAutoHyphens w:val="true"/>
        <w:spacing w:lineRule="auto" w:line="36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Кадры:</w:t>
      </w:r>
    </w:p>
    <w:p>
      <w:pPr>
        <w:pStyle w:val="PlainText"/>
        <w:widowControl w:val="false"/>
        <w:tabs>
          <w:tab w:val="left" w:pos="0" w:leader="none"/>
          <w:tab w:val="left" w:pos="1190" w:leader="none"/>
        </w:tabs>
        <w:suppressAutoHyphens w:val="true"/>
        <w:spacing w:lineRule="auto" w:line="36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Низкий уровень заработной платы;</w:t>
      </w:r>
    </w:p>
    <w:p>
      <w:pPr>
        <w:pStyle w:val="PlainText"/>
        <w:widowControl w:val="false"/>
        <w:tabs>
          <w:tab w:val="left" w:pos="0" w:leader="none"/>
          <w:tab w:val="left" w:pos="1190" w:leader="none"/>
        </w:tabs>
        <w:suppressAutoHyphens w:val="true"/>
        <w:spacing w:lineRule="auto" w:line="36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>- Угроза старения коллектива (средний возраст – 42 года);</w:t>
      </w:r>
    </w:p>
    <w:p>
      <w:pPr>
        <w:pStyle w:val="PlainText"/>
        <w:widowControl w:val="false"/>
        <w:tabs>
          <w:tab w:val="left" w:pos="0" w:leader="none"/>
          <w:tab w:val="left" w:pos="1428" w:leader="none"/>
        </w:tabs>
        <w:suppressAutoHyphens w:val="true"/>
        <w:spacing w:lineRule="auto" w:line="36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Из-за того, что была </w:t>
      </w:r>
      <w:r>
        <w:rPr>
          <w:rFonts w:ascii="Times New Roman" w:hAnsi="Times New Roman"/>
          <w:color w:val="000000"/>
          <w:sz w:val="28"/>
          <w:szCs w:val="28"/>
        </w:rPr>
        <w:t>оптимизаци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численности </w:t>
      </w:r>
      <w:r>
        <w:rPr>
          <w:rFonts w:ascii="Times New Roman" w:hAnsi="Times New Roman"/>
          <w:color w:val="000000"/>
          <w:sz w:val="28"/>
          <w:szCs w:val="28"/>
        </w:rPr>
        <w:t>сотрудников, нету возможности принимать на роботу молодых специалистов.</w:t>
      </w:r>
    </w:p>
    <w:p>
      <w:pPr>
        <w:pStyle w:val="PlainText"/>
        <w:tabs>
          <w:tab w:val="left" w:pos="0" w:leader="none"/>
        </w:tabs>
        <w:suppressAutoHyphens w:val="true"/>
        <w:spacing w:lineRule="auto" w:line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Взаимоотношения с учредителями, вышестоящими компаниями:</w:t>
      </w:r>
    </w:p>
    <w:p>
      <w:pPr>
        <w:pStyle w:val="PlainText"/>
        <w:tabs>
          <w:tab w:val="left" w:pos="0" w:leader="none"/>
          <w:tab w:val="left" w:pos="1428" w:leader="none"/>
        </w:tabs>
        <w:suppressAutoHyphens w:val="true"/>
        <w:spacing w:lineRule="auto" w:line="360"/>
        <w:ind w:hanging="36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>- Тотальная зависимость от учредителя, который является одновременно и заказчиком, приводит к недостатку финансирования производственно-хозяйственной и инвестиционной деятельности организации.</w:t>
      </w:r>
    </w:p>
    <w:p>
      <w:pPr>
        <w:pStyle w:val="PlainText"/>
        <w:tabs>
          <w:tab w:val="left" w:pos="0" w:leader="none"/>
          <w:tab w:val="left" w:pos="1071" w:leader="none"/>
        </w:tabs>
        <w:suppressAutoHyphens w:val="true"/>
        <w:spacing w:lineRule="auto" w:line="360"/>
        <w:ind w:firstLine="709"/>
        <w:jc w:val="both"/>
        <w:rPr>
          <w:rFonts w:ascii="Times New Roman" w:hAnsi="Times New Roman"/>
          <w:color w:val="000000"/>
          <w:sz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>Угрозы организации:</w:t>
      </w:r>
    </w:p>
    <w:p>
      <w:pPr>
        <w:pStyle w:val="PlainText"/>
        <w:tabs>
          <w:tab w:val="left" w:pos="0" w:leader="none"/>
          <w:tab w:val="left" w:pos="1190" w:leader="none"/>
        </w:tabs>
        <w:suppressAutoHyphens w:val="true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Усиление конкуренции со стороны крупных новых производств на рынке;</w:t>
      </w:r>
    </w:p>
    <w:p>
      <w:pPr>
        <w:pStyle w:val="PlainText"/>
        <w:tabs>
          <w:tab w:val="left" w:pos="0" w:leader="none"/>
          <w:tab w:val="left" w:pos="1190" w:leader="none"/>
        </w:tabs>
        <w:suppressAutoHyphens w:val="true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Повышение требований покупателей к качеству работ и услуг;</w:t>
      </w:r>
    </w:p>
    <w:p>
      <w:pPr>
        <w:pStyle w:val="PlainText"/>
        <w:tabs>
          <w:tab w:val="left" w:pos="0" w:leader="none"/>
          <w:tab w:val="left" w:pos="1190" w:leader="none"/>
        </w:tabs>
        <w:suppressAutoHyphens w:val="true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В связи с невысокой заработной платой на производстве существует угроза переманивания квалифицированных кадров более высокой зарплатой со стороны непосредственных конкурентов;</w:t>
      </w:r>
    </w:p>
    <w:p>
      <w:pPr>
        <w:pStyle w:val="PlainText"/>
        <w:tabs>
          <w:tab w:val="left" w:pos="0" w:leader="none"/>
          <w:tab w:val="left" w:pos="1190" w:leader="none"/>
        </w:tabs>
        <w:suppressAutoHyphens w:val="true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Отсутствие чувствительности к изменениям внешних условий бизнеса. Это объясняется полной зависимостью от своего основного заказчика и отсутствием настоящего опыта работы в рыночных условиях с жесткой конкуренцией.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  <w:lang w:val="ru-RU"/>
        </w:rPr>
        <w:t xml:space="preserve">Основной характеристикой закупки материально-сырьевых ресурсов ООО «Офисная техника»  есть неимение возможности осуществлять большие закупки товарно-материальных единиц у поставщиков, которые работают на условиях предоплаты или </w:t>
      </w:r>
      <w:r>
        <w:rPr>
          <w:color w:val="000000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словиях оплаты в строго указанные даты и предлагающих товары по рыночным ценам. ООО «Офисная техника» сотрудничает с теми фирмами, которые не против работать с отстроченным платежом, но по гораздо высших цена</w:t>
      </w:r>
      <w:r>
        <w:rPr>
          <w:color w:val="000000"/>
          <w:sz w:val="28"/>
          <w:szCs w:val="28"/>
          <w:lang w:val="ru-RU"/>
        </w:rPr>
        <w:t>х</w:t>
      </w:r>
      <w:r>
        <w:rPr>
          <w:color w:val="000000"/>
          <w:sz w:val="28"/>
          <w:szCs w:val="28"/>
          <w:lang w:val="ru-RU"/>
        </w:rPr>
        <w:t xml:space="preserve">. Основной поставщик продаёт материалы за цены, которые значительно выше рыночных. 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компании имеются неиспользуемые и неправильно используемые производственные, офисные, складские помещения, в частности это:</w:t>
      </w:r>
    </w:p>
    <w:p>
      <w:pPr>
        <w:pStyle w:val="PlainText"/>
        <w:widowControl w:val="false"/>
        <w:tabs>
          <w:tab w:val="left" w:pos="0" w:leader="none"/>
          <w:tab w:val="left" w:pos="1134" w:leader="none"/>
        </w:tabs>
        <w:suppressAutoHyphens w:val="true"/>
        <w:spacing w:lineRule="auto" w:line="36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1) склады материалов, в целом </w:t>
      </w:r>
      <w:r>
        <w:rPr>
          <w:rFonts w:ascii="Times New Roman" w:hAnsi="Times New Roman"/>
          <w:color w:val="000000"/>
          <w:sz w:val="28"/>
          <w:szCs w:val="28"/>
        </w:rPr>
        <w:t xml:space="preserve">они </w:t>
      </w:r>
      <w:r>
        <w:rPr>
          <w:rFonts w:ascii="Times New Roman" w:hAnsi="Times New Roman"/>
          <w:color w:val="000000"/>
          <w:sz w:val="28"/>
          <w:szCs w:val="28"/>
        </w:rPr>
        <w:t>практически пустые и, в настоящее, время часть помещени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используется под личные мастерские для мелкого ремонта;</w:t>
      </w:r>
    </w:p>
    <w:p>
      <w:pPr>
        <w:pStyle w:val="PlainText"/>
        <w:widowControl w:val="false"/>
        <w:tabs>
          <w:tab w:val="left" w:pos="0" w:leader="none"/>
          <w:tab w:val="left" w:pos="1134" w:leader="none"/>
        </w:tabs>
        <w:suppressAutoHyphens w:val="true"/>
        <w:spacing w:lineRule="auto" w:line="36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>2) на территории базы стоит пустой арочный склад (площадь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– 500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), использовавшийся ранее для хранения спецодежды;</w:t>
      </w:r>
    </w:p>
    <w:p>
      <w:pPr>
        <w:pStyle w:val="PlainText"/>
        <w:widowControl w:val="false"/>
        <w:tabs>
          <w:tab w:val="left" w:pos="0" w:leader="none"/>
          <w:tab w:val="left" w:pos="1134" w:leader="none"/>
        </w:tabs>
        <w:suppressAutoHyphens w:val="true"/>
        <w:spacing w:lineRule="auto" w:line="36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>3) на территории базы находится совсем пустой склад с рампами, площадь склада - 524,9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>
      <w:pPr>
        <w:pStyle w:val="PlainText"/>
        <w:widowControl w:val="false"/>
        <w:tabs>
          <w:tab w:val="left" w:pos="0" w:leader="none"/>
          <w:tab w:val="left" w:pos="714" w:leader="none"/>
          <w:tab w:val="left" w:pos="1134" w:leader="none"/>
        </w:tabs>
        <w:suppressAutoHyphens w:val="true"/>
        <w:spacing w:lineRule="auto" w:line="36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>4) офисные помещения, закрепленные за административным подразделением фирмы, использу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тся также неэффективно, существует реальная возможность сдачи их в аренду.</w:t>
      </w:r>
    </w:p>
    <w:p>
      <w:pPr>
        <w:pStyle w:val="PlainText"/>
        <w:widowControl w:val="false"/>
        <w:tabs>
          <w:tab w:val="left" w:pos="0" w:leader="none"/>
        </w:tabs>
        <w:suppressAutoHyphens w:val="true"/>
        <w:spacing w:lineRule="auto" w:line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 перечисленным, руководству ООО «Офисная техника»  рекомендуется разработать план мероприятий по устранению фактов неэффективного использования помещений путем сдачи их в аренду или продажи.</w:t>
      </w:r>
    </w:p>
    <w:p>
      <w:pPr>
        <w:pStyle w:val="PlainText"/>
        <w:widowControl w:val="false"/>
        <w:tabs>
          <w:tab w:val="left" w:pos="0" w:leader="none"/>
        </w:tabs>
        <w:suppressAutoHyphens w:val="true"/>
        <w:spacing w:lineRule="auto" w:line="36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Также в производственном процессе фирмы не участвует большое количество оборудования и техники. Это связано с несоответствием необходимым нуждам, а также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 xml:space="preserve">неисправностью и с сильным моральным старением </w:t>
      </w:r>
      <w:r>
        <w:rPr>
          <w:rFonts w:ascii="Times New Roman" w:hAnsi="Times New Roman"/>
          <w:color w:val="000000"/>
          <w:sz w:val="28"/>
          <w:szCs w:val="28"/>
        </w:rPr>
        <w:t>техники</w:t>
      </w:r>
      <w:r>
        <w:rPr>
          <w:rFonts w:ascii="Times New Roman" w:hAnsi="Times New Roman"/>
          <w:color w:val="000000"/>
          <w:sz w:val="28"/>
          <w:szCs w:val="28"/>
        </w:rPr>
        <w:t xml:space="preserve">. Отмеченные факторы приводит к крупным тратам на осуществление ремонта, который в конечном итоге мало принесёт пользы. </w:t>
      </w:r>
      <w:r>
        <w:rPr>
          <w:rFonts w:ascii="Times New Roman" w:hAnsi="Times New Roman"/>
          <w:color w:val="000000"/>
          <w:sz w:val="28"/>
          <w:szCs w:val="28"/>
        </w:rPr>
        <w:t>Если сравнить цены на ремонт сильно устаревшего оборудования из-за сильного износа техники и на новую технику, то ррациональние будет закупка нового оборудования.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PlainText"/>
        <w:widowControl w:val="false"/>
        <w:tabs>
          <w:tab w:val="left" w:pos="0" w:leader="none"/>
        </w:tabs>
        <w:suppressAutoHyphens w:val="true"/>
        <w:spacing w:lineRule="auto" w:line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Уменьшения себестоимости работ и услуг ООО «Офисная техника»  можно достичь за счет: </w:t>
      </w:r>
    </w:p>
    <w:p>
      <w:pPr>
        <w:pStyle w:val="PlainText"/>
        <w:tabs>
          <w:tab w:val="left" w:pos="0" w:leader="none"/>
          <w:tab w:val="left" w:pos="1428" w:leader="none"/>
        </w:tabs>
        <w:suppressAutoHyphens w:val="true"/>
        <w:spacing w:lineRule="auto" w:line="36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применения </w:t>
      </w:r>
      <w:r>
        <w:rPr>
          <w:rFonts w:ascii="Times New Roman" w:hAnsi="Times New Roman"/>
          <w:color w:val="000000"/>
          <w:sz w:val="28"/>
          <w:szCs w:val="28"/>
        </w:rPr>
        <w:t>исправной</w:t>
      </w:r>
      <w:r>
        <w:rPr>
          <w:rFonts w:ascii="Times New Roman" w:hAnsi="Times New Roman"/>
          <w:color w:val="000000"/>
          <w:sz w:val="28"/>
          <w:szCs w:val="28"/>
        </w:rPr>
        <w:t xml:space="preserve"> техники (снизить расходы топлива и электроэнергии, затраты на ремонт и техобслуживание машин и механизмов);</w:t>
      </w:r>
    </w:p>
    <w:p>
      <w:pPr>
        <w:pStyle w:val="PlainText"/>
        <w:tabs>
          <w:tab w:val="left" w:pos="0" w:leader="none"/>
          <w:tab w:val="left" w:pos="1428" w:leader="none"/>
        </w:tabs>
        <w:suppressAutoHyphens w:val="true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изменение </w:t>
      </w:r>
      <w:r>
        <w:rPr>
          <w:rFonts w:ascii="Times New Roman" w:hAnsi="Times New Roman"/>
          <w:color w:val="000000"/>
          <w:sz w:val="28"/>
          <w:szCs w:val="28"/>
        </w:rPr>
        <w:t xml:space="preserve">стиля 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производством;</w:t>
      </w:r>
    </w:p>
    <w:p>
      <w:pPr>
        <w:pStyle w:val="PlainText"/>
        <w:tabs>
          <w:tab w:val="left" w:pos="0" w:leader="none"/>
          <w:tab w:val="left" w:pos="1428" w:leader="none"/>
        </w:tabs>
        <w:suppressAutoHyphens w:val="true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экономии материалов за счет разумного снижения и расходования.</w:t>
      </w:r>
    </w:p>
    <w:p>
      <w:pPr>
        <w:pStyle w:val="PlainText"/>
        <w:tabs>
          <w:tab w:val="left" w:pos="0" w:leader="none"/>
          <w:tab w:val="left" w:pos="1428" w:leader="none"/>
        </w:tabs>
        <w:suppressAutoHyphens w:val="true"/>
        <w:spacing w:lineRule="auto" w:line="36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Существуют более тонкие и незаметные факторы, которые требуют использования научных методик, широкой информационной базы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руководящих кадров, </w:t>
      </w:r>
      <w:r>
        <w:rPr>
          <w:rFonts w:ascii="Times New Roman" w:hAnsi="Times New Roman"/>
          <w:color w:val="000000"/>
          <w:sz w:val="28"/>
          <w:szCs w:val="28"/>
        </w:rPr>
        <w:t>которые</w:t>
      </w:r>
      <w:r>
        <w:rPr>
          <w:rFonts w:ascii="Times New Roman" w:hAnsi="Times New Roman"/>
          <w:color w:val="000000"/>
          <w:sz w:val="28"/>
          <w:szCs w:val="28"/>
        </w:rPr>
        <w:t xml:space="preserve"> экономически квалифицированны;</w:t>
      </w:r>
    </w:p>
    <w:p>
      <w:pPr>
        <w:pStyle w:val="PlainText"/>
        <w:tabs>
          <w:tab w:val="left" w:pos="0" w:leader="none"/>
          <w:tab w:val="left" w:pos="1428" w:leader="none"/>
        </w:tabs>
        <w:suppressAutoHyphens w:val="true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выбор разумных темпов, сроков выполнения работ;</w:t>
      </w:r>
    </w:p>
    <w:p>
      <w:pPr>
        <w:pStyle w:val="PlainText"/>
        <w:tabs>
          <w:tab w:val="left" w:pos="0" w:leader="none"/>
          <w:tab w:val="left" w:pos="1428" w:leader="none"/>
        </w:tabs>
        <w:suppressAutoHyphens w:val="true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оптимизации номенклатуры видов работ;</w:t>
      </w:r>
    </w:p>
    <w:p>
      <w:pPr>
        <w:pStyle w:val="PlainText"/>
        <w:tabs>
          <w:tab w:val="left" w:pos="0" w:leader="none"/>
          <w:tab w:val="left" w:pos="1428" w:leader="none"/>
        </w:tabs>
        <w:suppressAutoHyphens w:val="true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установка разумного количества использования производственной мощности;</w:t>
      </w:r>
    </w:p>
    <w:p>
      <w:pPr>
        <w:pStyle w:val="PlainText"/>
        <w:tabs>
          <w:tab w:val="left" w:pos="0" w:leader="none"/>
          <w:tab w:val="left" w:pos="1428" w:leader="none"/>
        </w:tabs>
        <w:suppressAutoHyphens w:val="true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выбор действенного портфеля заказов;</w:t>
      </w:r>
    </w:p>
    <w:p>
      <w:pPr>
        <w:pStyle w:val="PlainText"/>
        <w:tabs>
          <w:tab w:val="left" w:pos="0" w:leader="none"/>
          <w:tab w:val="left" w:pos="1428" w:leader="none"/>
        </w:tabs>
        <w:suppressAutoHyphens w:val="true"/>
        <w:spacing w:lineRule="auto" w:line="36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>- оптимальное распоряжение ресурсами: сырь</w:t>
      </w:r>
      <w:r>
        <w:rPr>
          <w:rFonts w:ascii="Times New Roman" w:hAnsi="Times New Roman"/>
          <w:color w:val="000000"/>
          <w:sz w:val="28"/>
          <w:szCs w:val="28"/>
        </w:rPr>
        <w:t>ём</w:t>
      </w:r>
      <w:r>
        <w:rPr>
          <w:rFonts w:ascii="Times New Roman" w:hAnsi="Times New Roman"/>
          <w:color w:val="000000"/>
          <w:sz w:val="28"/>
          <w:szCs w:val="28"/>
        </w:rPr>
        <w:t>, материал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>
        <w:rPr>
          <w:rFonts w:ascii="Times New Roman" w:hAnsi="Times New Roman"/>
          <w:color w:val="000000"/>
          <w:sz w:val="28"/>
          <w:szCs w:val="28"/>
        </w:rPr>
        <w:t>, конструкци</w:t>
      </w:r>
      <w:r>
        <w:rPr>
          <w:rFonts w:ascii="Times New Roman" w:hAnsi="Times New Roman"/>
          <w:color w:val="000000"/>
          <w:sz w:val="28"/>
          <w:szCs w:val="28"/>
        </w:rPr>
        <w:t>ями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>
      <w:pPr>
        <w:pStyle w:val="PlainText"/>
        <w:tabs>
          <w:tab w:val="left" w:pos="0" w:leader="none"/>
          <w:tab w:val="left" w:pos="1428" w:leader="none"/>
        </w:tabs>
        <w:suppressAutoHyphens w:val="true"/>
        <w:spacing w:lineRule="auto" w:line="36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>- профессиональная рекламная компания.</w:t>
      </w:r>
    </w:p>
    <w:p>
      <w:pPr>
        <w:pStyle w:val="PlainText"/>
        <w:tabs>
          <w:tab w:val="left" w:pos="0" w:leader="none"/>
          <w:tab w:val="left" w:pos="1428" w:leader="none"/>
        </w:tabs>
        <w:suppressAutoHyphens w:val="true"/>
        <w:spacing w:lineRule="auto" w:line="36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После  улучшения системы ценообразования доход от деятельности фирмы станет выше и его можно будет использовать, как  источник для инвестиционных вкладов.</w:t>
      </w:r>
    </w:p>
    <w:p>
      <w:pPr>
        <w:pStyle w:val="PlainText"/>
        <w:tabs>
          <w:tab w:val="left" w:pos="0" w:leader="none"/>
          <w:tab w:val="left" w:pos="1071" w:leader="none"/>
        </w:tabs>
        <w:suppressAutoHyphens w:val="true"/>
        <w:spacing w:lineRule="auto" w:line="360"/>
        <w:ind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>Рекомендуемые меры для использования сильных сторон и увеличения возможностей ООО «Офисная техника»:</w:t>
      </w:r>
    </w:p>
    <w:p>
      <w:pPr>
        <w:pStyle w:val="PlainText"/>
        <w:tabs>
          <w:tab w:val="left" w:pos="0" w:leader="none"/>
          <w:tab w:val="left" w:pos="1309" w:leader="none"/>
        </w:tabs>
        <w:suppressAutoHyphens w:val="true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Осуществление капвложений в реальную фирму, обновление техники;</w:t>
      </w:r>
    </w:p>
    <w:p>
      <w:pPr>
        <w:pStyle w:val="PlainText"/>
        <w:tabs>
          <w:tab w:val="left" w:pos="0" w:leader="none"/>
          <w:tab w:val="left" w:pos="1309" w:leader="none"/>
        </w:tabs>
        <w:suppressAutoHyphens w:val="true"/>
        <w:spacing w:lineRule="auto" w:line="36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Повышение уровня квалификации постоянного штата </w:t>
      </w:r>
      <w:r>
        <w:rPr>
          <w:rFonts w:ascii="Times New Roman" w:hAnsi="Times New Roman"/>
          <w:color w:val="000000"/>
          <w:sz w:val="28"/>
          <w:szCs w:val="28"/>
        </w:rPr>
        <w:t>работников.</w:t>
      </w:r>
    </w:p>
    <w:p>
      <w:pPr>
        <w:pStyle w:val="PlainText"/>
        <w:tabs>
          <w:tab w:val="left" w:pos="1071" w:leader="none"/>
        </w:tabs>
        <w:suppressAutoHyphens w:val="true"/>
        <w:spacing w:lineRule="auto" w:line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ООО «Офисная техника» обладает некоторыми возможностями для успешного ведения изготовительной работы:</w:t>
      </w:r>
    </w:p>
    <w:p>
      <w:pPr>
        <w:pStyle w:val="PlainText"/>
        <w:tabs>
          <w:tab w:val="left" w:pos="0" w:leader="none"/>
          <w:tab w:val="left" w:pos="1190" w:leader="none"/>
        </w:tabs>
        <w:suppressAutoHyphens w:val="true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Выход на «справедливое» образование цен – данный момент в первую очередь связан с существующей практикой расчетов между организацией и заказчиками.</w:t>
      </w:r>
    </w:p>
    <w:p>
      <w:pPr>
        <w:pStyle w:val="PlainText"/>
        <w:tabs>
          <w:tab w:val="left" w:pos="0" w:leader="none"/>
          <w:tab w:val="left" w:pos="1190" w:leader="none"/>
        </w:tabs>
        <w:suppressAutoHyphens w:val="true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Увеличение зарплаты основному персоналу является важным фактором для повышения привлекательности притока новой обуче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ной рабочей силы.</w:t>
      </w:r>
    </w:p>
    <w:p>
      <w:pPr>
        <w:pStyle w:val="PlainText"/>
        <w:tabs>
          <w:tab w:val="left" w:pos="0" w:leader="none"/>
          <w:tab w:val="left" w:pos="1190" w:leader="none"/>
        </w:tabs>
        <w:suppressAutoHyphens w:val="true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Оптимизация организационной системы;</w:t>
      </w:r>
    </w:p>
    <w:p>
      <w:pPr>
        <w:pStyle w:val="PlainText"/>
        <w:tabs>
          <w:tab w:val="left" w:pos="0" w:leader="none"/>
          <w:tab w:val="left" w:pos="1190" w:leader="none"/>
        </w:tabs>
        <w:suppressAutoHyphens w:val="true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Привлечение квалифицированных кадров;</w:t>
      </w:r>
    </w:p>
    <w:p>
      <w:pPr>
        <w:pStyle w:val="PlainText"/>
        <w:tabs>
          <w:tab w:val="left" w:pos="0" w:leader="none"/>
          <w:tab w:val="left" w:pos="1190" w:leader="none"/>
        </w:tabs>
        <w:suppressAutoHyphens w:val="true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Создание «Банка данных» рабочих либо сотрудничество с кадровыми агентствами для привлечения временных работников.</w:t>
      </w:r>
    </w:p>
    <w:p>
      <w:pPr>
        <w:pStyle w:val="Normal"/>
        <w:suppressAutoHyphens w:val="false"/>
        <w:spacing w:lineRule="auto" w:line="360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r>
      <w:r>
        <w:br w:type="page"/>
      </w:r>
    </w:p>
    <w:p>
      <w:pPr>
        <w:pStyle w:val="Normal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  <w:lang w:val="ru-RU"/>
        </w:rPr>
        <w:t>Для роста объёма  и увеличения окупаемости фирмы, путём большого оборота товара и его улучшении, а так же для наиболее правильного использования материалов, капитала, рабочей силы делается планирование выгоды ООО «Офисная техника».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Финансовой базой составления плана дохода является:</w:t>
      </w:r>
    </w:p>
    <w:p>
      <w:pPr>
        <w:pStyle w:val="Normal"/>
        <w:numPr>
          <w:ilvl w:val="0"/>
          <w:numId w:val="1"/>
        </w:numPr>
        <w:spacing w:lineRule="auto" w:line="360"/>
        <w:ind w:left="0" w:firstLine="709"/>
        <w:jc w:val="both"/>
        <w:textAlignment w:val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запланированный объём и система сбыта;</w:t>
      </w:r>
    </w:p>
    <w:p>
      <w:pPr>
        <w:pStyle w:val="Normal"/>
        <w:numPr>
          <w:ilvl w:val="0"/>
          <w:numId w:val="1"/>
        </w:numPr>
        <w:spacing w:lineRule="auto" w:line="360"/>
        <w:ind w:left="0" w:firstLine="709"/>
        <w:jc w:val="both"/>
        <w:textAlignment w:val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задача на запланированный период по увеличению объёма производства;</w:t>
      </w:r>
    </w:p>
    <w:p>
      <w:pPr>
        <w:pStyle w:val="Normal"/>
        <w:numPr>
          <w:ilvl w:val="0"/>
          <w:numId w:val="1"/>
        </w:numPr>
        <w:spacing w:lineRule="auto" w:line="360"/>
        <w:ind w:left="0" w:firstLine="709"/>
        <w:jc w:val="both"/>
        <w:textAlignment w:val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перемены в организационной структуре, управлении работниками и качеством услуг.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 планировании дохода можно применять:</w:t>
      </w:r>
    </w:p>
    <w:p>
      <w:pPr>
        <w:pStyle w:val="Normal"/>
        <w:numPr>
          <w:ilvl w:val="0"/>
          <w:numId w:val="2"/>
        </w:numPr>
        <w:spacing w:lineRule="auto" w:line="360"/>
        <w:ind w:left="0" w:firstLine="709"/>
        <w:jc w:val="both"/>
        <w:textAlignment w:val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прогноз окупаемости;</w:t>
      </w:r>
    </w:p>
    <w:p>
      <w:pPr>
        <w:pStyle w:val="Normal"/>
        <w:numPr>
          <w:ilvl w:val="0"/>
          <w:numId w:val="2"/>
        </w:numPr>
        <w:spacing w:lineRule="auto" w:line="360"/>
        <w:ind w:left="0" w:firstLine="709"/>
        <w:jc w:val="both"/>
        <w:textAlignment w:val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проверку ликвидности баланса;</w:t>
      </w:r>
    </w:p>
    <w:p>
      <w:pPr>
        <w:pStyle w:val="Normal"/>
        <w:numPr>
          <w:ilvl w:val="0"/>
          <w:numId w:val="2"/>
        </w:numPr>
        <w:spacing w:lineRule="auto" w:line="360"/>
        <w:ind w:left="0" w:firstLine="709"/>
        <w:jc w:val="both"/>
        <w:textAlignment w:val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недооценивание перекрытия ликвидности;</w:t>
      </w:r>
    </w:p>
    <w:p>
      <w:pPr>
        <w:pStyle w:val="Normal"/>
        <w:numPr>
          <w:ilvl w:val="0"/>
          <w:numId w:val="2"/>
        </w:numPr>
        <w:spacing w:lineRule="auto" w:line="360"/>
        <w:ind w:left="0" w:firstLine="709"/>
        <w:jc w:val="both"/>
        <w:textAlignment w:val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регрессное определение наименьшего оборота.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  <w:lang w:val="ru-RU"/>
        </w:rPr>
        <w:t>При прогнозировании дохода от сбыта товара (работ, услуг) применяются среднегодовые ритмы изменения окупаемости за 3-5 лет, которые были перед запланированным периодом. При перемени условий формирования заработка и растрат фирмы эти темпы редактируются. Сумму дохода можно пометить как произведение выгоды от реализации этого года на предусмотренный темп его перемен в запланированном периоде, или как осуществления запланированного оборота товара на проектируемую окупаемость поделённую на 100.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  <w:lang w:val="ru-RU"/>
        </w:rPr>
        <w:t xml:space="preserve">Оценивая возможную степень окупаемости можно соизмерять размер доходов с расходами и количеством оборота товаров. Для этого обозначают точку преломления заработка и потерь или порог окупаемости. Эта точка показывает такой объём оборота товара, когда нет потерь, но не имеется и дохода. </w:t>
      </w:r>
      <w:r>
        <w:rPr>
          <w:color w:val="000000"/>
          <w:sz w:val="28"/>
          <w:szCs w:val="28"/>
          <w:lang w:val="ru-RU"/>
        </w:rPr>
        <w:t>Критическую точку можно установить расчётным или же графическим путями</w:t>
      </w:r>
      <w:r>
        <w:rPr>
          <w:color w:val="000000"/>
          <w:sz w:val="28"/>
          <w:szCs w:val="28"/>
          <w:lang w:val="ru-RU"/>
        </w:rPr>
        <w:t>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  <w:lang w:val="ru-RU"/>
        </w:rPr>
        <w:t>Одним из способов проверки лимита окупаемости является характеристика перекрытия ликвидности. В данном случае расходы компании разделяются на финансовые растраты и те, которые с ними никак не связаны, возьмём, в пример, амортизацию. Точка, где пересекается кривая части стоимости, соответствует финансовым растратам с кривой оборота</w:t>
      </w:r>
      <w:r>
        <w:rPr>
          <w:color w:val="000000"/>
          <w:sz w:val="28"/>
          <w:szCs w:val="28"/>
          <w:lang w:val="ru-RU"/>
        </w:rPr>
        <w:t xml:space="preserve"> и </w:t>
      </w:r>
      <w:r>
        <w:rPr>
          <w:color w:val="000000"/>
          <w:sz w:val="28"/>
          <w:szCs w:val="28"/>
          <w:lang w:val="ru-RU"/>
        </w:rPr>
        <w:t>обозначает размер наименьшего оборота, нужного для уменьшения ликвидности.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  <w:lang w:val="ru-RU"/>
        </w:rPr>
        <w:t>С регрессионным распределением наименьшего оборота можно вывести предельный доход, най</w:t>
      </w:r>
      <w:r>
        <w:rPr>
          <w:color w:val="000000"/>
          <w:sz w:val="28"/>
          <w:szCs w:val="28"/>
          <w:lang w:val="ru-RU"/>
        </w:rPr>
        <w:t>дя</w:t>
      </w:r>
      <w:r>
        <w:rPr>
          <w:color w:val="000000"/>
          <w:sz w:val="28"/>
          <w:szCs w:val="28"/>
          <w:lang w:val="ru-RU"/>
        </w:rPr>
        <w:t xml:space="preserve"> зависимость между запланир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ва</w:t>
      </w:r>
      <w:r>
        <w:rPr>
          <w:color w:val="000000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ным доходом и оборотом товара.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  <w:lang w:val="ru-RU"/>
        </w:rPr>
        <w:t xml:space="preserve">На данный период можно </w:t>
      </w:r>
      <w:r>
        <w:rPr>
          <w:color w:val="000000"/>
          <w:sz w:val="28"/>
          <w:szCs w:val="28"/>
          <w:lang w:val="ru-RU"/>
        </w:rPr>
        <w:t>рас</w:t>
      </w:r>
      <w:r>
        <w:rPr>
          <w:color w:val="000000"/>
          <w:sz w:val="28"/>
          <w:szCs w:val="28"/>
          <w:lang w:val="ru-RU"/>
        </w:rPr>
        <w:t>счит</w:t>
      </w:r>
      <w:r>
        <w:rPr>
          <w:color w:val="000000"/>
          <w:sz w:val="28"/>
          <w:szCs w:val="28"/>
          <w:lang w:val="ru-RU"/>
        </w:rPr>
        <w:t>ывать</w:t>
      </w:r>
      <w:r>
        <w:rPr>
          <w:color w:val="000000"/>
          <w:sz w:val="28"/>
          <w:szCs w:val="28"/>
          <w:lang w:val="ru-RU"/>
        </w:rPr>
        <w:t xml:space="preserve"> и по источникам происхождения.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Так, доход от продажи товаров, услуг и работы устанавливается как разница между суммой валовой прибыли от сбыта, которая рассчитанная на будущий период времени, и суммой расходов обращения.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  <w:lang w:val="ru-RU"/>
        </w:rPr>
        <w:t xml:space="preserve">После </w:t>
      </w:r>
      <w:r>
        <w:rPr>
          <w:color w:val="000000"/>
          <w:sz w:val="28"/>
          <w:szCs w:val="28"/>
          <w:lang w:val="ru-RU"/>
        </w:rPr>
        <w:t>расчёта</w:t>
      </w:r>
      <w:r>
        <w:rPr>
          <w:color w:val="000000"/>
          <w:sz w:val="28"/>
          <w:szCs w:val="28"/>
          <w:lang w:val="ru-RU"/>
        </w:rPr>
        <w:t xml:space="preserve"> планов</w:t>
      </w:r>
      <w:r>
        <w:rPr>
          <w:color w:val="000000"/>
          <w:sz w:val="28"/>
          <w:szCs w:val="28"/>
          <w:lang w:val="ru-RU"/>
        </w:rPr>
        <w:t>ого</w:t>
      </w:r>
      <w:r>
        <w:rPr>
          <w:color w:val="000000"/>
          <w:sz w:val="28"/>
          <w:szCs w:val="28"/>
          <w:lang w:val="ru-RU"/>
        </w:rPr>
        <w:t xml:space="preserve"> размер</w:t>
      </w:r>
      <w:r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дохода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от</w:t>
      </w:r>
      <w:r>
        <w:rPr>
          <w:color w:val="000000"/>
          <w:sz w:val="28"/>
          <w:szCs w:val="28"/>
          <w:lang w:val="ru-RU"/>
        </w:rPr>
        <w:t xml:space="preserve"> отдельных источников, разрабатывается сводный план заработка. Затем </w:t>
      </w:r>
      <w:r>
        <w:rPr>
          <w:color w:val="000000"/>
          <w:sz w:val="28"/>
          <w:szCs w:val="28"/>
          <w:lang w:val="ru-RU"/>
        </w:rPr>
        <w:t xml:space="preserve">планы </w:t>
      </w:r>
      <w:r>
        <w:rPr>
          <w:color w:val="000000"/>
          <w:sz w:val="28"/>
          <w:szCs w:val="28"/>
          <w:lang w:val="ru-RU"/>
        </w:rPr>
        <w:t>определяются и утверждаются руководством фирмы, делается смета издержек фонда накопления и потребления.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Основными методами планирования в ООО «Офисная техника»  есть:</w:t>
      </w:r>
    </w:p>
    <w:p>
      <w:pPr>
        <w:pStyle w:val="Normal"/>
        <w:tabs>
          <w:tab w:val="left" w:pos="720" w:leader="none"/>
        </w:tabs>
        <w:spacing w:lineRule="auto" w:line="360"/>
        <w:ind w:firstLine="709"/>
        <w:jc w:val="both"/>
        <w:textAlignment w:val="auto"/>
        <w:rPr/>
      </w:pPr>
      <w:r>
        <w:rPr>
          <w:color w:val="000000"/>
          <w:sz w:val="28"/>
          <w:szCs w:val="28"/>
          <w:lang w:val="ru-RU"/>
        </w:rPr>
        <w:t>Способ прямого подсчета. Доход рассчитывается</w:t>
      </w:r>
      <w:r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на основе предварительно </w:t>
      </w:r>
      <w:r>
        <w:rPr>
          <w:color w:val="000000"/>
          <w:sz w:val="28"/>
          <w:szCs w:val="28"/>
          <w:lang w:val="ru-RU"/>
        </w:rPr>
        <w:t>посчитанных</w:t>
      </w:r>
      <w:r>
        <w:rPr>
          <w:color w:val="000000"/>
          <w:sz w:val="28"/>
          <w:szCs w:val="28"/>
          <w:lang w:val="ru-RU"/>
        </w:rPr>
        <w:t xml:space="preserve"> валовой прибыли и расходов обращения, как разница между ними. </w:t>
      </w:r>
      <w:r>
        <w:rPr>
          <w:color w:val="000000"/>
          <w:sz w:val="28"/>
          <w:szCs w:val="28"/>
          <w:lang w:val="ru-RU"/>
        </w:rPr>
        <w:t xml:space="preserve">Изначальные показатели валового дохода и расходов обращения трудно финансово обосновать и объяснить их планирование, </w:t>
      </w:r>
      <w:r>
        <w:rPr>
          <w:color w:val="000000"/>
          <w:sz w:val="28"/>
          <w:szCs w:val="28"/>
          <w:lang w:val="ru-RU"/>
        </w:rPr>
        <w:t xml:space="preserve">При </w:t>
      </w:r>
      <w:r>
        <w:rPr>
          <w:color w:val="000000"/>
          <w:sz w:val="28"/>
          <w:szCs w:val="28"/>
          <w:lang w:val="ru-RU"/>
        </w:rPr>
        <w:t>расчёте</w:t>
      </w:r>
      <w:r>
        <w:rPr>
          <w:color w:val="000000"/>
          <w:sz w:val="28"/>
          <w:szCs w:val="28"/>
          <w:lang w:val="ru-RU"/>
        </w:rPr>
        <w:t xml:space="preserve"> затрат обращения использу</w:t>
      </w:r>
      <w:r>
        <w:rPr>
          <w:color w:val="000000"/>
          <w:sz w:val="28"/>
          <w:szCs w:val="28"/>
          <w:lang w:val="ru-RU"/>
        </w:rPr>
        <w:t>вают</w:t>
      </w:r>
      <w:r>
        <w:rPr>
          <w:color w:val="000000"/>
          <w:sz w:val="28"/>
          <w:szCs w:val="28"/>
          <w:lang w:val="ru-RU"/>
        </w:rPr>
        <w:t xml:space="preserve"> постатейный расчет затрат обращения, </w:t>
      </w:r>
      <w:r>
        <w:rPr>
          <w:color w:val="000000"/>
          <w:sz w:val="28"/>
          <w:szCs w:val="28"/>
          <w:lang w:val="ru-RU"/>
        </w:rPr>
        <w:t xml:space="preserve">так же использувают </w:t>
      </w:r>
      <w:r>
        <w:rPr>
          <w:color w:val="000000"/>
          <w:sz w:val="28"/>
          <w:szCs w:val="28"/>
          <w:lang w:val="ru-RU"/>
        </w:rPr>
        <w:t>прогнозировани</w:t>
      </w:r>
      <w:r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 xml:space="preserve"> общего уровня, </w:t>
      </w:r>
      <w:r>
        <w:rPr>
          <w:color w:val="000000"/>
          <w:sz w:val="28"/>
          <w:szCs w:val="28"/>
          <w:lang w:val="ru-RU"/>
        </w:rPr>
        <w:t xml:space="preserve">применяя </w:t>
      </w:r>
      <w:r>
        <w:rPr>
          <w:color w:val="000000"/>
          <w:sz w:val="28"/>
          <w:szCs w:val="28"/>
          <w:lang w:val="ru-RU"/>
        </w:rPr>
        <w:t>математически</w:t>
      </w:r>
      <w:r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 xml:space="preserve"> способ</w:t>
      </w:r>
      <w:r>
        <w:rPr>
          <w:color w:val="000000"/>
          <w:sz w:val="28"/>
          <w:szCs w:val="28"/>
          <w:lang w:val="ru-RU"/>
        </w:rPr>
        <w:t>ы</w:t>
      </w:r>
      <w:r>
        <w:rPr>
          <w:color w:val="000000"/>
          <w:sz w:val="28"/>
          <w:szCs w:val="28"/>
          <w:lang w:val="ru-RU"/>
        </w:rPr>
        <w:t xml:space="preserve"> корреляционной зависимости расходов, оборота товара.</w:t>
      </w:r>
    </w:p>
    <w:p>
      <w:pPr>
        <w:pStyle w:val="Normal"/>
        <w:tabs>
          <w:tab w:val="left" w:pos="720" w:leader="none"/>
        </w:tabs>
        <w:spacing w:lineRule="auto" w:line="360"/>
        <w:ind w:firstLine="709"/>
        <w:jc w:val="both"/>
        <w:textAlignment w:val="auto"/>
        <w:rPr/>
      </w:pPr>
      <w:r>
        <w:rPr>
          <w:color w:val="000000"/>
          <w:sz w:val="28"/>
          <w:szCs w:val="28"/>
          <w:lang w:val="ru-RU"/>
        </w:rPr>
        <w:t>Экстраполяции на базе проверки характеристик динамики и окупаемости и факторной проверке дохода, и на базе определения связей доходов с соответствующими влияниями с применением математического примера: гиперболы.</w:t>
      </w:r>
    </w:p>
    <w:p>
      <w:pPr>
        <w:pStyle w:val="Normal"/>
        <w:tabs>
          <w:tab w:val="left" w:pos="720" w:leader="none"/>
        </w:tabs>
        <w:spacing w:lineRule="auto" w:line="360"/>
        <w:ind w:firstLine="709"/>
        <w:jc w:val="both"/>
        <w:textAlignment w:val="auto"/>
        <w:rPr/>
      </w:pPr>
      <w:r>
        <w:rPr>
          <w:color w:val="000000"/>
          <w:sz w:val="28"/>
          <w:szCs w:val="28"/>
          <w:lang w:val="ru-RU"/>
        </w:rPr>
        <w:t xml:space="preserve">Аналитический способ используется для прогнозирования дохода на промышленных заводах. </w:t>
      </w:r>
      <w:r>
        <w:rPr>
          <w:color w:val="000000"/>
          <w:sz w:val="28"/>
          <w:szCs w:val="28"/>
          <w:lang w:val="ru-RU"/>
        </w:rPr>
        <w:t xml:space="preserve">Он подходит для </w:t>
      </w:r>
      <w:r>
        <w:rPr>
          <w:color w:val="000000"/>
          <w:sz w:val="28"/>
          <w:szCs w:val="28"/>
          <w:lang w:val="ru-RU"/>
        </w:rPr>
        <w:t xml:space="preserve"> широко</w:t>
      </w:r>
      <w:r>
        <w:rPr>
          <w:color w:val="000000"/>
          <w:sz w:val="28"/>
          <w:szCs w:val="28"/>
          <w:lang w:val="ru-RU"/>
        </w:rPr>
        <w:t>го</w:t>
      </w:r>
      <w:r>
        <w:rPr>
          <w:color w:val="000000"/>
          <w:sz w:val="28"/>
          <w:szCs w:val="28"/>
          <w:lang w:val="ru-RU"/>
        </w:rPr>
        <w:t xml:space="preserve"> выбор</w:t>
      </w:r>
      <w:r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 xml:space="preserve"> производимых товаров, а также как приложение к прямому способу, в целях его анализа и контроля. Преимущество данного способа заключается в том, что </w:t>
      </w:r>
      <w:r>
        <w:rPr>
          <w:color w:val="000000"/>
          <w:sz w:val="28"/>
          <w:szCs w:val="28"/>
          <w:lang w:val="ru-RU"/>
        </w:rPr>
        <w:t>он</w:t>
      </w:r>
      <w:r>
        <w:rPr>
          <w:color w:val="000000"/>
          <w:sz w:val="28"/>
          <w:szCs w:val="28"/>
          <w:lang w:val="ru-RU"/>
        </w:rPr>
        <w:t xml:space="preserve"> разрешает определить влияние конкретных факторов на запланированный заработок. При аналитическом способе доход устанавливается не по каждому типу производимого в планируемом году товара, а по всему сравниваемому товару в целом.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  <w:lang w:val="ru-RU"/>
        </w:rPr>
        <w:t>Во время планирования валовой прибыли необходим системный подход, то есть должна быть организована взаимная подвязка всех показателей плана фирмы. Он строго настрого увязывается с подсчитанным объемом оборот</w:t>
      </w:r>
      <w:r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 xml:space="preserve"> товара и заработка.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  <w:lang w:val="ru-RU"/>
        </w:rPr>
        <w:t xml:space="preserve">В процессе разработки плана валовой прибыли вносят небольшие изменения в плановую систему оборота товара. </w:t>
      </w:r>
      <w:r>
        <w:rPr>
          <w:color w:val="000000"/>
          <w:sz w:val="28"/>
          <w:szCs w:val="28"/>
          <w:lang w:val="ru-RU"/>
        </w:rPr>
        <w:t xml:space="preserve">Для </w:t>
      </w:r>
      <w:r>
        <w:rPr>
          <w:color w:val="000000"/>
          <w:sz w:val="28"/>
          <w:szCs w:val="28"/>
          <w:lang w:val="ru-RU"/>
        </w:rPr>
        <w:t xml:space="preserve">увеличения размера валового заработка пересматривается смета расходов обращения. </w:t>
      </w:r>
      <w:r>
        <w:rPr>
          <w:color w:val="000000"/>
          <w:sz w:val="28"/>
          <w:szCs w:val="28"/>
          <w:lang w:val="ru-RU"/>
        </w:rPr>
        <w:t>Д</w:t>
      </w:r>
      <w:r>
        <w:rPr>
          <w:color w:val="000000"/>
          <w:sz w:val="28"/>
          <w:szCs w:val="28"/>
          <w:lang w:val="ru-RU"/>
        </w:rPr>
        <w:t xml:space="preserve">ля обеспечения определённого размера </w:t>
      </w:r>
      <w:r>
        <w:rPr>
          <w:color w:val="000000"/>
          <w:sz w:val="28"/>
          <w:szCs w:val="28"/>
          <w:lang w:val="ru-RU"/>
        </w:rPr>
        <w:t>дохода ищут возможности по сокращению растрат предприятия.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  <w:lang w:val="ru-RU"/>
        </w:rPr>
        <w:t>Валовой зар</w:t>
      </w:r>
      <w:r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 xml:space="preserve">боток организации считается в абсолютном и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 xml:space="preserve"> относительном выражении. Абсолютным параметром валового зар</w:t>
      </w:r>
      <w:r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ботка есть его сумма (количество), а относительным – уровень (процентное соотношение суммы валового заработка к обороту товара).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  <w:lang w:val="ru-RU"/>
        </w:rPr>
        <w:t xml:space="preserve">Планирование валового заработка можно произвести способом технико-экономических подсчетов и экономико-статистическим способом. При технико-экономическом подсчете плановая сумма валового заработка от продажи определяется, базируясь на  объеме и системе (при необходимости и в ассортиментной системе) плановой задачи по обороту товара, </w:t>
      </w:r>
      <w:r>
        <w:rPr>
          <w:color w:val="000000"/>
          <w:sz w:val="28"/>
          <w:szCs w:val="28"/>
          <w:lang w:val="ru-RU"/>
        </w:rPr>
        <w:t xml:space="preserve">а так же </w:t>
      </w:r>
      <w:r>
        <w:rPr>
          <w:color w:val="000000"/>
          <w:sz w:val="28"/>
          <w:szCs w:val="28"/>
          <w:lang w:val="ru-RU"/>
        </w:rPr>
        <w:t>на</w:t>
      </w:r>
      <w:r>
        <w:rPr>
          <w:color w:val="000000"/>
          <w:sz w:val="28"/>
          <w:szCs w:val="28"/>
          <w:lang w:val="ru-RU"/>
        </w:rPr>
        <w:t xml:space="preserve"> определённых размер</w:t>
      </w:r>
      <w:r>
        <w:rPr>
          <w:color w:val="000000"/>
          <w:sz w:val="28"/>
          <w:szCs w:val="28"/>
          <w:lang w:val="ru-RU"/>
        </w:rPr>
        <w:t>ах</w:t>
      </w:r>
      <w:r>
        <w:rPr>
          <w:color w:val="000000"/>
          <w:sz w:val="28"/>
          <w:szCs w:val="28"/>
          <w:lang w:val="ru-RU"/>
        </w:rPr>
        <w:t xml:space="preserve"> торговых доплат. Сумма торговых доплат по каждой группе товаров рассчитывается умножением объема оборота товара по каждой группе товаров на размер доплаты и делением  результата на 100. Общий валовый заработок от продажи по производству выводится путем сложения валового заработка по отдельным категориям товаров. Делением общей суммы на оборот товара и умножением её на 100 рассчитывается среднее значение валового заработка в процентах к обороту товара.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Экономико-математическое моделирование происходит при помощи математических подсчётов и персональных компьютеров. Определяются конкретные соотношения между объемом и строением оборота и расходами обращения, транспортными растратами и подобными затратами.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Экономико-математическое моделирование даёт возможность применять в комплексе способы доступных и технологических подсчетов.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План по расходам обращения являет собой список расходов, в котором указана общая сумма трат и общий уровень расходов обращения, а также сумму и степень растрат по каждой статье расходов обращения.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  <w:lang w:val="ru-RU"/>
        </w:rPr>
        <w:t>Во время планирования желательно делать прогноз на основе данных проверок прошлых годов (особенно для компаний с простой организационной системой), этот способ несложный, так как не нуждается в  отвлечении от работы сотрудников для проведения более подробной проверки каким-нибудь иным методом. Кроме того, при данном методе виден процесс роста компании в динамике. Хотя есть и негативный аспект,     в случае если в прошедшие годы были нехорошие моменты в работе компании, то и прогноз получится некачественным, и даже неправильным.</w:t>
      </w:r>
    </w:p>
    <w:p>
      <w:pPr>
        <w:pStyle w:val="PlainText"/>
        <w:tabs>
          <w:tab w:val="left" w:pos="0" w:leader="none"/>
          <w:tab w:val="left" w:pos="1190" w:leader="none"/>
        </w:tabs>
        <w:suppressAutoHyphens w:val="true"/>
        <w:spacing w:lineRule="auto" w:line="360"/>
        <w:ind w:left="709" w:hanging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Start w:id="2" w:name="_GoBack"/>
      <w:bookmarkEnd w:id="2"/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bookmarkStart w:id="3" w:name="__DdeLink__3035_2435859829"/>
      <w:bookmarkStart w:id="4" w:name="__DdeLink__3035_2435859829"/>
      <w:bookmarkEnd w:id="4"/>
      <w:r>
        <w:rPr/>
      </w:r>
    </w:p>
    <w:sectPr>
      <w:footerReference w:type="default" r:id="rId2"/>
      <w:footnotePr>
        <w:numFmt w:val="decimal"/>
        <w:numRestart w:val="eachPage"/>
      </w:footnotePr>
      <w:type w:val="nextPage"/>
      <w:pgSz w:w="11906" w:h="16838"/>
      <w:pgMar w:left="1701" w:right="1134" w:header="0" w:top="1134" w:footer="720" w:bottom="1134" w:gutter="0"/>
      <w:pgNumType w:start="2"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01609812"/>
    </w:sdtPr>
    <w:sdtContent>
      <w:p>
        <w:pPr>
          <w:pStyle w:val="Style38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18</w:t>
        </w:r>
        <w:r>
          <w:fldChar w:fldCharType="end"/>
        </w:r>
      </w:p>
    </w:sdtContent>
  </w:sdt>
  <w:p>
    <w:pPr>
      <w:pStyle w:val="Style38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tabs>
          <w:tab w:val="left" w:pos="0" w:leader="none"/>
          <w:tab w:val="left" w:pos="1071" w:leader="none"/>
          <w:tab w:val="left" w:pos="1134" w:leader="none"/>
        </w:tabs>
        <w:spacing w:lineRule="auto" w:line="360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/>
        <w:t xml:space="preserve"> </w:t>
      </w:r>
      <w:r>
        <w:rPr>
          <w:color w:val="000000"/>
        </w:rPr>
        <w:t>Канке А.А. Анализ финансово-хозяйственной деятельности предприятия: учебное пособие. – 2-е изд., испр. и доп. / А.А. Канке. – М.: ИД «ФОРУМ»: ИНФРА – М., 2015. – 288с.</w:t>
      </w:r>
      <w:r>
        <w:rPr>
          <w:color w:val="000000"/>
          <w:sz w:val="28"/>
          <w:szCs w:val="28"/>
        </w:rPr>
        <w:t xml:space="preserve">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1"/>
  <w:defaultTabStop w:val="706"/>
  <w:autoHyphenation w:val="false"/>
  <w:footnotePr>
    <w:numFmt w:val="decimal"/>
    <w:numRestart w:val="eachPage"/>
    <w:footnote w:id="0"/>
    <w:footnote w:id="1"/>
  </w:footnotePr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1">
    <w:name w:val="Heading 1"/>
    <w:basedOn w:val="Normal"/>
    <w:qFormat/>
    <w:pPr>
      <w:keepNext/>
      <w:keepLines/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2">
    <w:name w:val="Heading 2"/>
    <w:qFormat/>
    <w:pPr>
      <w:widowControl w:val="false"/>
      <w:outlineLvl w:val="1"/>
    </w:pPr>
    <w:rPr>
      <w:rFonts w:ascii="Times New Roman" w:hAnsi="Times New Roman" w:eastAsia="MS Gothic" w:cs="Tahoma"/>
      <w:b/>
      <w:bCs/>
      <w:color w:val="auto"/>
      <w:kern w:val="2"/>
      <w:sz w:val="36"/>
      <w:szCs w:val="36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ыделение жирным"/>
    <w:qFormat/>
    <w:rPr>
      <w:b/>
      <w:bCs/>
    </w:rPr>
  </w:style>
  <w:style w:type="character" w:styleId="11" w:customStyle="1">
    <w:name w:val="Цитата1"/>
    <w:qFormat/>
    <w:rPr>
      <w:i/>
      <w:iCs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Style13" w:customStyle="1">
    <w:name w:val="Текст выноски Знак"/>
    <w:basedOn w:val="DefaultParagraphFont"/>
    <w:qFormat/>
    <w:rPr>
      <w:rFonts w:ascii="Tahoma" w:hAnsi="Tahoma"/>
      <w:sz w:val="16"/>
      <w:szCs w:val="16"/>
    </w:rPr>
  </w:style>
  <w:style w:type="character" w:styleId="Style14" w:customStyle="1">
    <w:name w:val="Текст концевой сноски Знак"/>
    <w:basedOn w:val="DefaultParagraphFont"/>
    <w:uiPriority w:val="99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Style15" w:customStyle="1">
    <w:name w:val="Текст сноски Знак"/>
    <w:basedOn w:val="DefaultParagraphFont"/>
    <w:uiPriority w:val="99"/>
    <w:qFormat/>
    <w:rPr>
      <w:sz w:val="20"/>
      <w:szCs w:val="20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character" w:styleId="12" w:customStyle="1">
    <w:name w:val="Заголовок 1 Знак"/>
    <w:basedOn w:val="DefaultParagraphFont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Style16" w:customStyle="1">
    <w:name w:val="Символ сноски"/>
    <w:qFormat/>
    <w:rPr/>
  </w:style>
  <w:style w:type="character" w:styleId="EndnoteSymbol" w:customStyle="1">
    <w:name w:val="Endnote Symbol"/>
    <w:qFormat/>
    <w:rPr/>
  </w:style>
  <w:style w:type="character" w:styleId="ListLabel2" w:customStyle="1">
    <w:name w:val="ListLabel 2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  <w:b w:val="false"/>
      <w:i w:val="false"/>
      <w:sz w:val="28"/>
    </w:rPr>
  </w:style>
  <w:style w:type="character" w:styleId="ListLabel1" w:customStyle="1">
    <w:name w:val="ListLabel 1"/>
    <w:qFormat/>
    <w:rPr>
      <w:rFonts w:cs="Courier New"/>
    </w:rPr>
  </w:style>
  <w:style w:type="character" w:styleId="ListLabel6" w:customStyle="1">
    <w:name w:val="ListLabel 6"/>
    <w:qFormat/>
    <w:rPr>
      <w:rFonts w:cs="Times New Roman"/>
      <w:sz w:val="28"/>
      <w:szCs w:val="28"/>
    </w:rPr>
  </w:style>
  <w:style w:type="character" w:styleId="ListLabel7" w:customStyle="1">
    <w:name w:val="ListLabel 7"/>
    <w:qFormat/>
    <w:rPr>
      <w:sz w:val="20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a8771f"/>
    <w:rPr/>
  </w:style>
  <w:style w:type="character" w:styleId="Style18" w:customStyle="1">
    <w:name w:val="Нижний колонтитул Знак"/>
    <w:basedOn w:val="DefaultParagraphFont"/>
    <w:uiPriority w:val="99"/>
    <w:qFormat/>
    <w:rsid w:val="00a8771f"/>
    <w:rPr/>
  </w:style>
  <w:style w:type="character" w:styleId="Style19" w:customStyle="1">
    <w:name w:val="Интернет-ссылка"/>
    <w:basedOn w:val="DefaultParagraphFont"/>
    <w:uiPriority w:val="99"/>
    <w:unhideWhenUsed/>
    <w:rsid w:val="00570675"/>
    <w:rPr>
      <w:color w:val="0000FF" w:themeColor="hyperlink"/>
      <w:u w:val="single"/>
    </w:rPr>
  </w:style>
  <w:style w:type="character" w:styleId="Style20" w:customStyle="1">
    <w:name w:val="Абзац списка Знак"/>
    <w:basedOn w:val="DefaultParagraphFont"/>
    <w:uiPriority w:val="34"/>
    <w:qFormat/>
    <w:locked/>
    <w:rsid w:val="001564f8"/>
    <w:rPr/>
  </w:style>
  <w:style w:type="character" w:styleId="Blk" w:customStyle="1">
    <w:name w:val="blk"/>
    <w:basedOn w:val="DefaultParagraphFont"/>
    <w:qFormat/>
    <w:rsid w:val="00ae10c4"/>
    <w:rPr/>
  </w:style>
  <w:style w:type="character" w:styleId="Authorsjob" w:customStyle="1">
    <w:name w:val="authors__job"/>
    <w:basedOn w:val="DefaultParagraphFont"/>
    <w:qFormat/>
    <w:rsid w:val="00a12fe3"/>
    <w:rPr/>
  </w:style>
  <w:style w:type="character" w:styleId="Style21" w:customStyle="1">
    <w:name w:val="Обычный (веб) Знак"/>
    <w:uiPriority w:val="99"/>
    <w:qFormat/>
    <w:locked/>
    <w:rsid w:val="008f20b2"/>
    <w:rPr>
      <w:rFonts w:eastAsia="Times New Roman" w:cs="Times New Roman"/>
      <w:kern w:val="0"/>
      <w:lang w:val="ru-RU" w:eastAsia="ru-RU" w:bidi="ar-SA"/>
    </w:rPr>
  </w:style>
  <w:style w:type="character" w:styleId="Strong">
    <w:name w:val="Strong"/>
    <w:basedOn w:val="DefaultParagraphFont"/>
    <w:qFormat/>
    <w:rsid w:val="004b7a86"/>
    <w:rPr>
      <w:b/>
      <w:bCs/>
    </w:rPr>
  </w:style>
  <w:style w:type="character" w:styleId="Style22" w:customStyle="1">
    <w:name w:val="Дипломный Знак"/>
    <w:qFormat/>
    <w:rsid w:val="004b7a86"/>
    <w:rPr>
      <w:rFonts w:eastAsia="Times New Roman" w:cs="Times New Roman"/>
      <w:spacing w:val="-8"/>
      <w:kern w:val="0"/>
      <w:sz w:val="28"/>
      <w:szCs w:val="28"/>
      <w:lang w:val="en-US" w:eastAsia="en-US" w:bidi="en-US"/>
    </w:rPr>
  </w:style>
  <w:style w:type="character" w:styleId="FontStyle47" w:customStyle="1">
    <w:name w:val="Font Style47"/>
    <w:uiPriority w:val="99"/>
    <w:qFormat/>
    <w:rsid w:val="004b7a86"/>
    <w:rPr>
      <w:rFonts w:ascii="Times New Roman" w:hAnsi="Times New Roman" w:cs="Times New Roman"/>
      <w:sz w:val="20"/>
      <w:szCs w:val="20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qFormat/>
    <w:rsid w:val="00102d58"/>
    <w:rPr>
      <w:rFonts w:eastAsia="Times New Roman" w:cs="Times New Roman"/>
      <w:kern w:val="0"/>
      <w:sz w:val="16"/>
      <w:szCs w:val="16"/>
      <w:lang w:val="ru-RU" w:eastAsia="ru-RU" w:bidi="ar-SA"/>
    </w:rPr>
  </w:style>
  <w:style w:type="character" w:styleId="Appleconvertedspace" w:customStyle="1">
    <w:name w:val="apple-converted-space"/>
    <w:qFormat/>
    <w:rsid w:val="000d5827"/>
    <w:rPr/>
  </w:style>
  <w:style w:type="character" w:styleId="Style23" w:customStyle="1">
    <w:name w:val="Текст Знак"/>
    <w:basedOn w:val="DefaultParagraphFont"/>
    <w:uiPriority w:val="99"/>
    <w:semiHidden/>
    <w:qFormat/>
    <w:rsid w:val="00cb085e"/>
    <w:rPr>
      <w:rFonts w:ascii="Courier New" w:hAnsi="Courier New" w:eastAsia="Times New Roman" w:cs="Times New Roman"/>
      <w:kern w:val="0"/>
      <w:sz w:val="20"/>
      <w:szCs w:val="20"/>
      <w:lang w:val="ru-RU" w:eastAsia="ru-RU" w:bidi="ar-SA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  <w:b w:val="false"/>
      <w:i w:val="false"/>
      <w:sz w:val="28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Times New Roman"/>
      <w:b w:val="false"/>
      <w:i w:val="false"/>
      <w:sz w:val="28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Times New Roman"/>
      <w:sz w:val="28"/>
      <w:szCs w:val="28"/>
    </w:rPr>
  </w:style>
  <w:style w:type="character" w:styleId="ListLabel18" w:customStyle="1">
    <w:name w:val="ListLabel 18"/>
    <w:qFormat/>
    <w:rPr>
      <w:sz w:val="20"/>
    </w:rPr>
  </w:style>
  <w:style w:type="character" w:styleId="ListLabel19" w:customStyle="1">
    <w:name w:val="ListLabel 19"/>
    <w:qFormat/>
    <w:rPr>
      <w:sz w:val="20"/>
    </w:rPr>
  </w:style>
  <w:style w:type="character" w:styleId="ListLabel20" w:customStyle="1">
    <w:name w:val="ListLabel 20"/>
    <w:qFormat/>
    <w:rPr>
      <w:sz w:val="20"/>
    </w:rPr>
  </w:style>
  <w:style w:type="character" w:styleId="ListLabel21" w:customStyle="1">
    <w:name w:val="ListLabel 21"/>
    <w:qFormat/>
    <w:rPr>
      <w:sz w:val="20"/>
    </w:rPr>
  </w:style>
  <w:style w:type="character" w:styleId="ListLabel22" w:customStyle="1">
    <w:name w:val="ListLabel 22"/>
    <w:qFormat/>
    <w:rPr>
      <w:sz w:val="20"/>
    </w:rPr>
  </w:style>
  <w:style w:type="character" w:styleId="ListLabel23" w:customStyle="1">
    <w:name w:val="ListLabel 23"/>
    <w:qFormat/>
    <w:rPr>
      <w:sz w:val="20"/>
    </w:rPr>
  </w:style>
  <w:style w:type="character" w:styleId="ListLabel24" w:customStyle="1">
    <w:name w:val="ListLabel 24"/>
    <w:qFormat/>
    <w:rPr>
      <w:sz w:val="20"/>
    </w:rPr>
  </w:style>
  <w:style w:type="character" w:styleId="ListLabel25" w:customStyle="1">
    <w:name w:val="ListLabel 25"/>
    <w:qFormat/>
    <w:rPr>
      <w:sz w:val="20"/>
    </w:rPr>
  </w:style>
  <w:style w:type="character" w:styleId="ListLabel26" w:customStyle="1">
    <w:name w:val="ListLabel 26"/>
    <w:qFormat/>
    <w:rPr>
      <w:rFonts w:ascii="Times New Roman" w:hAnsi="Times New Roman" w:cs="Times New Roman"/>
      <w:sz w:val="28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>
      <w:rFonts w:cs="Times New Roman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cs="Times New Roman"/>
    </w:rPr>
  </w:style>
  <w:style w:type="character" w:styleId="ListLabel37" w:customStyle="1">
    <w:name w:val="ListLabel 37"/>
    <w:qFormat/>
    <w:rPr>
      <w:rFonts w:cs="Times New Roman"/>
    </w:rPr>
  </w:style>
  <w:style w:type="character" w:styleId="ListLabel38" w:customStyle="1">
    <w:name w:val="ListLabel 38"/>
    <w:qFormat/>
    <w:rPr>
      <w:rFonts w:cs="Times New Roman"/>
    </w:rPr>
  </w:style>
  <w:style w:type="character" w:styleId="ListLabel39" w:customStyle="1">
    <w:name w:val="ListLabel 39"/>
    <w:qFormat/>
    <w:rPr>
      <w:rFonts w:cs="Times New Roman"/>
    </w:rPr>
  </w:style>
  <w:style w:type="character" w:styleId="ListLabel40" w:customStyle="1">
    <w:name w:val="ListLabel 40"/>
    <w:qFormat/>
    <w:rPr>
      <w:rFonts w:cs="Times New Roman"/>
    </w:rPr>
  </w:style>
  <w:style w:type="character" w:styleId="ListLabel41" w:customStyle="1">
    <w:name w:val="ListLabel 41"/>
    <w:qFormat/>
    <w:rPr>
      <w:rFonts w:cs="Times New Roman"/>
    </w:rPr>
  </w:style>
  <w:style w:type="character" w:styleId="ListLabel42" w:customStyle="1">
    <w:name w:val="ListLabel 42"/>
    <w:qFormat/>
    <w:rPr>
      <w:rFonts w:cs="Times New Roman"/>
    </w:rPr>
  </w:style>
  <w:style w:type="character" w:styleId="ListLabel43" w:customStyle="1">
    <w:name w:val="ListLabel 43"/>
    <w:qFormat/>
    <w:rPr>
      <w:rFonts w:cs="Times New Roman"/>
    </w:rPr>
  </w:style>
  <w:style w:type="character" w:styleId="ListLabel44" w:customStyle="1">
    <w:name w:val="ListLabel 44"/>
    <w:qFormat/>
    <w:rPr>
      <w:rFonts w:cs="Times New Roman"/>
    </w:rPr>
  </w:style>
  <w:style w:type="character" w:styleId="ListLabel45" w:customStyle="1">
    <w:name w:val="ListLabel 45"/>
    <w:qFormat/>
    <w:rPr>
      <w:rFonts w:cs="Times New Roman"/>
    </w:rPr>
  </w:style>
  <w:style w:type="character" w:styleId="ListLabel46" w:customStyle="1">
    <w:name w:val="ListLabel 46"/>
    <w:qFormat/>
    <w:rPr>
      <w:rFonts w:cs="Times New Roman"/>
    </w:rPr>
  </w:style>
  <w:style w:type="character" w:styleId="ListLabel47" w:customStyle="1">
    <w:name w:val="ListLabel 47"/>
    <w:qFormat/>
    <w:rPr>
      <w:rFonts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2" w:customStyle="1">
    <w:name w:val="ListLabel 62"/>
    <w:qFormat/>
    <w:rPr>
      <w:rFonts w:cs="Times New Roman"/>
    </w:rPr>
  </w:style>
  <w:style w:type="character" w:styleId="ListLabel63" w:customStyle="1">
    <w:name w:val="ListLabel 63"/>
    <w:qFormat/>
    <w:rPr>
      <w:rFonts w:cs="Times New Roman"/>
    </w:rPr>
  </w:style>
  <w:style w:type="character" w:styleId="ListLabel64" w:customStyle="1">
    <w:name w:val="ListLabel 64"/>
    <w:qFormat/>
    <w:rPr>
      <w:rFonts w:cs="Times New Roman"/>
    </w:rPr>
  </w:style>
  <w:style w:type="character" w:styleId="ListLabel65" w:customStyle="1">
    <w:name w:val="ListLabel 65"/>
    <w:qFormat/>
    <w:rPr>
      <w:rFonts w:cs="Times New Roman"/>
    </w:rPr>
  </w:style>
  <w:style w:type="character" w:styleId="ListLabel66" w:customStyle="1">
    <w:name w:val="ListLabel 66"/>
    <w:qFormat/>
    <w:rPr>
      <w:rFonts w:cs="Times New Roman"/>
    </w:rPr>
  </w:style>
  <w:style w:type="character" w:styleId="ListLabel67" w:customStyle="1">
    <w:name w:val="ListLabel 67"/>
    <w:qFormat/>
    <w:rPr>
      <w:rFonts w:cs="Times New Roman"/>
    </w:rPr>
  </w:style>
  <w:style w:type="character" w:styleId="ListLabel68" w:customStyle="1">
    <w:name w:val="ListLabel 68"/>
    <w:qFormat/>
    <w:rPr>
      <w:rFonts w:cs="Times New Roman"/>
    </w:rPr>
  </w:style>
  <w:style w:type="character" w:styleId="ListLabel69" w:customStyle="1">
    <w:name w:val="ListLabel 69"/>
    <w:qFormat/>
    <w:rPr>
      <w:rFonts w:cs="Times New Roman"/>
    </w:rPr>
  </w:style>
  <w:style w:type="character" w:styleId="ListLabel70" w:customStyle="1">
    <w:name w:val="ListLabel 70"/>
    <w:qFormat/>
    <w:rPr>
      <w:rFonts w:cs="Times New Roman"/>
    </w:rPr>
  </w:style>
  <w:style w:type="character" w:styleId="ListLabel71" w:customStyle="1">
    <w:name w:val="ListLabel 71"/>
    <w:qFormat/>
    <w:rPr>
      <w:rFonts w:cs="Times New Roman"/>
    </w:rPr>
  </w:style>
  <w:style w:type="character" w:styleId="ListLabel72" w:customStyle="1">
    <w:name w:val="ListLabel 72"/>
    <w:qFormat/>
    <w:rPr>
      <w:rFonts w:cs="Times New Roman"/>
    </w:rPr>
  </w:style>
  <w:style w:type="character" w:styleId="ListLabel73" w:customStyle="1">
    <w:name w:val="ListLabel 73"/>
    <w:qFormat/>
    <w:rPr>
      <w:rFonts w:cs="Times New Roman"/>
    </w:rPr>
  </w:style>
  <w:style w:type="character" w:styleId="ListLabel74" w:customStyle="1">
    <w:name w:val="ListLabel 74"/>
    <w:qFormat/>
    <w:rPr>
      <w:rFonts w:cs="Times New Roman"/>
    </w:rPr>
  </w:style>
  <w:style w:type="character" w:styleId="ListLabel75" w:customStyle="1">
    <w:name w:val="ListLabel 75"/>
    <w:qFormat/>
    <w:rPr>
      <w:rFonts w:cs="Times New Roman"/>
    </w:rPr>
  </w:style>
  <w:style w:type="character" w:styleId="ListLabel76" w:customStyle="1">
    <w:name w:val="ListLabel 76"/>
    <w:qFormat/>
    <w:rPr>
      <w:rFonts w:cs="Times New Roman"/>
    </w:rPr>
  </w:style>
  <w:style w:type="character" w:styleId="ListLabel77" w:customStyle="1">
    <w:name w:val="ListLabel 77"/>
    <w:qFormat/>
    <w:rPr>
      <w:rFonts w:cs="Times New Roman"/>
    </w:rPr>
  </w:style>
  <w:style w:type="character" w:styleId="ListLabel78" w:customStyle="1">
    <w:name w:val="ListLabel 78"/>
    <w:qFormat/>
    <w:rPr>
      <w:rFonts w:cs="Times New Roman"/>
    </w:rPr>
  </w:style>
  <w:style w:type="character" w:styleId="ListLabel79" w:customStyle="1">
    <w:name w:val="ListLabel 79"/>
    <w:qFormat/>
    <w:rPr>
      <w:rFonts w:cs="Times New Roman"/>
    </w:rPr>
  </w:style>
  <w:style w:type="character" w:styleId="ListLabel80" w:customStyle="1">
    <w:name w:val="ListLabel 80"/>
    <w:qFormat/>
    <w:rPr>
      <w:rFonts w:cs="Times New Roman"/>
    </w:rPr>
  </w:style>
  <w:style w:type="character" w:styleId="ListLabel81" w:customStyle="1">
    <w:name w:val="ListLabel 81"/>
    <w:qFormat/>
    <w:rPr>
      <w:rFonts w:cs="Times New Roman"/>
    </w:rPr>
  </w:style>
  <w:style w:type="character" w:styleId="ListLabel82" w:customStyle="1">
    <w:name w:val="ListLabel 82"/>
    <w:qFormat/>
    <w:rPr>
      <w:rFonts w:cs="Times New Roman"/>
    </w:rPr>
  </w:style>
  <w:style w:type="character" w:styleId="ListLabel83" w:customStyle="1">
    <w:name w:val="ListLabel 83"/>
    <w:qFormat/>
    <w:rPr>
      <w:rFonts w:cs="Times New Roman"/>
    </w:rPr>
  </w:style>
  <w:style w:type="character" w:styleId="ListLabel84" w:customStyle="1">
    <w:name w:val="ListLabel 84"/>
    <w:qFormat/>
    <w:rPr>
      <w:rFonts w:cs="Times New Roman"/>
    </w:rPr>
  </w:style>
  <w:style w:type="character" w:styleId="ListLabel85" w:customStyle="1">
    <w:name w:val="ListLabel 85"/>
    <w:qFormat/>
    <w:rPr>
      <w:rFonts w:cs="Times New Roman"/>
    </w:rPr>
  </w:style>
  <w:style w:type="character" w:styleId="ListLabel86" w:customStyle="1">
    <w:name w:val="ListLabel 86"/>
    <w:qFormat/>
    <w:rPr>
      <w:rFonts w:cs="Times New Roman"/>
    </w:rPr>
  </w:style>
  <w:style w:type="character" w:styleId="ListLabel87" w:customStyle="1">
    <w:name w:val="ListLabel 87"/>
    <w:qFormat/>
    <w:rPr>
      <w:rFonts w:cs="Times New Roman"/>
    </w:rPr>
  </w:style>
  <w:style w:type="character" w:styleId="ListLabel88" w:customStyle="1">
    <w:name w:val="ListLabel 88"/>
    <w:qFormat/>
    <w:rPr>
      <w:rFonts w:cs="Times New Roman"/>
    </w:rPr>
  </w:style>
  <w:style w:type="character" w:styleId="ListLabel89" w:customStyle="1">
    <w:name w:val="ListLabel 89"/>
    <w:qFormat/>
    <w:rPr>
      <w:rFonts w:cs="Times New Roman"/>
    </w:rPr>
  </w:style>
  <w:style w:type="character" w:styleId="ListLabel90" w:customStyle="1">
    <w:name w:val="ListLabel 90"/>
    <w:qFormat/>
    <w:rPr>
      <w:rFonts w:cs="Times New Roman"/>
    </w:rPr>
  </w:style>
  <w:style w:type="character" w:styleId="ListLabel91" w:customStyle="1">
    <w:name w:val="ListLabel 91"/>
    <w:qFormat/>
    <w:rPr>
      <w:rFonts w:cs="Times New Roman"/>
    </w:rPr>
  </w:style>
  <w:style w:type="character" w:styleId="ListLabel92" w:customStyle="1">
    <w:name w:val="ListLabel 92"/>
    <w:qFormat/>
    <w:rPr>
      <w:rFonts w:cs="Times New Roman"/>
    </w:rPr>
  </w:style>
  <w:style w:type="character" w:styleId="ListLabel93" w:customStyle="1">
    <w:name w:val="ListLabel 93"/>
    <w:qFormat/>
    <w:rPr>
      <w:rFonts w:cs="Times New Roman"/>
    </w:rPr>
  </w:style>
  <w:style w:type="character" w:styleId="ListLabel94" w:customStyle="1">
    <w:name w:val="ListLabel 94"/>
    <w:qFormat/>
    <w:rPr>
      <w:rFonts w:cs="Times New Roman"/>
    </w:rPr>
  </w:style>
  <w:style w:type="character" w:styleId="ListLabel95" w:customStyle="1">
    <w:name w:val="ListLabel 95"/>
    <w:qFormat/>
    <w:rPr>
      <w:rFonts w:cs="Times New Roman"/>
    </w:rPr>
  </w:style>
  <w:style w:type="character" w:styleId="ListLabel96" w:customStyle="1">
    <w:name w:val="ListLabel 96"/>
    <w:qFormat/>
    <w:rPr>
      <w:rFonts w:cs="Times New Roman"/>
    </w:rPr>
  </w:style>
  <w:style w:type="character" w:styleId="ListLabel97" w:customStyle="1">
    <w:name w:val="ListLabel 97"/>
    <w:qFormat/>
    <w:rPr>
      <w:rFonts w:cs="Times New Roman"/>
    </w:rPr>
  </w:style>
  <w:style w:type="character" w:styleId="ListLabel98" w:customStyle="1">
    <w:name w:val="ListLabel 98"/>
    <w:qFormat/>
    <w:rPr>
      <w:rFonts w:cs="Times New Roman"/>
    </w:rPr>
  </w:style>
  <w:style w:type="character" w:styleId="ListLabel99" w:customStyle="1">
    <w:name w:val="ListLabel 99"/>
    <w:qFormat/>
    <w:rPr>
      <w:rFonts w:cs="Times New Roman"/>
    </w:rPr>
  </w:style>
  <w:style w:type="character" w:styleId="ListLabel100" w:customStyle="1">
    <w:name w:val="ListLabel 100"/>
    <w:qFormat/>
    <w:rPr>
      <w:rFonts w:cs="Times New Roman"/>
    </w:rPr>
  </w:style>
  <w:style w:type="character" w:styleId="ListLabel101" w:customStyle="1">
    <w:name w:val="ListLabel 101"/>
    <w:qFormat/>
    <w:rPr>
      <w:rFonts w:cs="Times New Roman"/>
    </w:rPr>
  </w:style>
  <w:style w:type="character" w:styleId="ListLabel102" w:customStyle="1">
    <w:name w:val="ListLabel 102"/>
    <w:qFormat/>
    <w:rPr>
      <w:rFonts w:cs="Times New Roman"/>
    </w:rPr>
  </w:style>
  <w:style w:type="character" w:styleId="ListLabel103" w:customStyle="1">
    <w:name w:val="ListLabel 103"/>
    <w:qFormat/>
    <w:rPr>
      <w:rFonts w:cs="Times New Roman"/>
    </w:rPr>
  </w:style>
  <w:style w:type="character" w:styleId="ListLabel104" w:customStyle="1">
    <w:name w:val="ListLabel 104"/>
    <w:qFormat/>
    <w:rPr>
      <w:rFonts w:cs="Times New Roman"/>
    </w:rPr>
  </w:style>
  <w:style w:type="character" w:styleId="ListLabel105" w:customStyle="1">
    <w:name w:val="ListLabel 105"/>
    <w:qFormat/>
    <w:rPr>
      <w:rFonts w:cs="Times New Roman"/>
    </w:rPr>
  </w:style>
  <w:style w:type="character" w:styleId="ListLabel106" w:customStyle="1">
    <w:name w:val="ListLabel 106"/>
    <w:qFormat/>
    <w:rPr>
      <w:rFonts w:cs="Times New Roman"/>
    </w:rPr>
  </w:style>
  <w:style w:type="character" w:styleId="ListLabel107" w:customStyle="1">
    <w:name w:val="ListLabel 107"/>
    <w:qFormat/>
    <w:rPr>
      <w:rFonts w:cs="Times New Roman"/>
    </w:rPr>
  </w:style>
  <w:style w:type="character" w:styleId="ListLabel108" w:customStyle="1">
    <w:name w:val="ListLabel 108"/>
    <w:qFormat/>
    <w:rPr>
      <w:rFonts w:cs="Times New Roman"/>
    </w:rPr>
  </w:style>
  <w:style w:type="character" w:styleId="ListLabel109" w:customStyle="1">
    <w:name w:val="ListLabel 109"/>
    <w:qFormat/>
    <w:rPr>
      <w:rFonts w:cs="Times New Roman"/>
    </w:rPr>
  </w:style>
  <w:style w:type="character" w:styleId="ListLabel110" w:customStyle="1">
    <w:name w:val="ListLabel 110"/>
    <w:qFormat/>
    <w:rPr>
      <w:rFonts w:cs="Times New Roman"/>
    </w:rPr>
  </w:style>
  <w:style w:type="character" w:styleId="ListLabel111" w:customStyle="1">
    <w:name w:val="ListLabel 111"/>
    <w:qFormat/>
    <w:rPr>
      <w:rFonts w:cs="Times New Roman"/>
    </w:rPr>
  </w:style>
  <w:style w:type="character" w:styleId="ListLabel112" w:customStyle="1">
    <w:name w:val="ListLabel 112"/>
    <w:qFormat/>
    <w:rPr>
      <w:rFonts w:cs="Times New Roman"/>
    </w:rPr>
  </w:style>
  <w:style w:type="character" w:styleId="ListLabel113" w:customStyle="1">
    <w:name w:val="ListLabel 113"/>
    <w:qFormat/>
    <w:rPr>
      <w:rFonts w:cs="Times New Roman"/>
    </w:rPr>
  </w:style>
  <w:style w:type="character" w:styleId="ListLabel114" w:customStyle="1">
    <w:name w:val="ListLabel 114"/>
    <w:qFormat/>
    <w:rPr>
      <w:rFonts w:cs="Times New Roman"/>
    </w:rPr>
  </w:style>
  <w:style w:type="character" w:styleId="ListLabel115" w:customStyle="1">
    <w:name w:val="ListLabel 115"/>
    <w:qFormat/>
    <w:rPr>
      <w:rFonts w:cs="Times New Roman"/>
    </w:rPr>
  </w:style>
  <w:style w:type="character" w:styleId="ListLabel116" w:customStyle="1">
    <w:name w:val="ListLabel 116"/>
    <w:qFormat/>
    <w:rPr>
      <w:rFonts w:cs="Times New Roman"/>
    </w:rPr>
  </w:style>
  <w:style w:type="character" w:styleId="ListLabel117" w:customStyle="1">
    <w:name w:val="ListLabel 117"/>
    <w:qFormat/>
    <w:rPr>
      <w:rFonts w:cs="Times New Roman"/>
    </w:rPr>
  </w:style>
  <w:style w:type="character" w:styleId="ListLabel118" w:customStyle="1">
    <w:name w:val="ListLabel 118"/>
    <w:qFormat/>
    <w:rPr>
      <w:rFonts w:cs="Times New Roman"/>
    </w:rPr>
  </w:style>
  <w:style w:type="character" w:styleId="ListLabel119" w:customStyle="1">
    <w:name w:val="ListLabel 119"/>
    <w:qFormat/>
    <w:rPr>
      <w:rFonts w:cs="Times New Roman"/>
    </w:rPr>
  </w:style>
  <w:style w:type="character" w:styleId="ListLabel120" w:customStyle="1">
    <w:name w:val="ListLabel 120"/>
    <w:qFormat/>
    <w:rPr>
      <w:rFonts w:cs="Times New Roman"/>
    </w:rPr>
  </w:style>
  <w:style w:type="character" w:styleId="ListLabel121" w:customStyle="1">
    <w:name w:val="ListLabel 121"/>
    <w:qFormat/>
    <w:rPr>
      <w:rFonts w:cs="Times New Roman"/>
    </w:rPr>
  </w:style>
  <w:style w:type="character" w:styleId="ListLabel122" w:customStyle="1">
    <w:name w:val="ListLabel 122"/>
    <w:qFormat/>
    <w:rPr>
      <w:rFonts w:cs="Times New Roman"/>
    </w:rPr>
  </w:style>
  <w:style w:type="character" w:styleId="ListLabel123" w:customStyle="1">
    <w:name w:val="ListLabel 123"/>
    <w:qFormat/>
    <w:rPr>
      <w:rFonts w:cs="Times New Roman"/>
    </w:rPr>
  </w:style>
  <w:style w:type="character" w:styleId="ListLabel124" w:customStyle="1">
    <w:name w:val="ListLabel 124"/>
    <w:qFormat/>
    <w:rPr>
      <w:rFonts w:cs="Times New Roman"/>
    </w:rPr>
  </w:style>
  <w:style w:type="character" w:styleId="ListLabel125" w:customStyle="1">
    <w:name w:val="ListLabel 125"/>
    <w:qFormat/>
    <w:rPr>
      <w:rFonts w:cs="Times New Roman"/>
    </w:rPr>
  </w:style>
  <w:style w:type="character" w:styleId="ListLabel126" w:customStyle="1">
    <w:name w:val="ListLabel 126"/>
    <w:qFormat/>
    <w:rPr>
      <w:rFonts w:cs="Times New Roman"/>
    </w:rPr>
  </w:style>
  <w:style w:type="character" w:styleId="ListLabel127" w:customStyle="1">
    <w:name w:val="ListLabel 127"/>
    <w:qFormat/>
    <w:rPr>
      <w:rFonts w:cs="Times New Roman"/>
    </w:rPr>
  </w:style>
  <w:style w:type="character" w:styleId="ListLabel128" w:customStyle="1">
    <w:name w:val="ListLabel 128"/>
    <w:qFormat/>
    <w:rPr>
      <w:rFonts w:cs="Times New Roman"/>
    </w:rPr>
  </w:style>
  <w:style w:type="character" w:styleId="ListLabel129" w:customStyle="1">
    <w:name w:val="ListLabel 129"/>
    <w:qFormat/>
    <w:rPr>
      <w:rFonts w:cs="Times New Roman"/>
    </w:rPr>
  </w:style>
  <w:style w:type="character" w:styleId="ListLabel130" w:customStyle="1">
    <w:name w:val="ListLabel 130"/>
    <w:qFormat/>
    <w:rPr>
      <w:rFonts w:cs="Times New Roman"/>
    </w:rPr>
  </w:style>
  <w:style w:type="character" w:styleId="ListLabel131" w:customStyle="1">
    <w:name w:val="ListLabel 131"/>
    <w:qFormat/>
    <w:rPr>
      <w:rFonts w:cs="Times New Roman"/>
    </w:rPr>
  </w:style>
  <w:style w:type="character" w:styleId="ListLabel132" w:customStyle="1">
    <w:name w:val="ListLabel 132"/>
    <w:qFormat/>
    <w:rPr>
      <w:rFonts w:cs="Times New Roman"/>
    </w:rPr>
  </w:style>
  <w:style w:type="character" w:styleId="ListLabel133" w:customStyle="1">
    <w:name w:val="ListLabel 133"/>
    <w:qFormat/>
    <w:rPr>
      <w:rFonts w:cs="Times New Roman"/>
    </w:rPr>
  </w:style>
  <w:style w:type="character" w:styleId="ListLabel134" w:customStyle="1">
    <w:name w:val="ListLabel 134"/>
    <w:qFormat/>
    <w:rPr>
      <w:rFonts w:cs="Times New Roman"/>
    </w:rPr>
  </w:style>
  <w:style w:type="character" w:styleId="ListLabel135" w:customStyle="1">
    <w:name w:val="ListLabel 135"/>
    <w:qFormat/>
    <w:rPr>
      <w:rFonts w:cs="Times New Roman"/>
    </w:rPr>
  </w:style>
  <w:style w:type="character" w:styleId="ListLabel136" w:customStyle="1">
    <w:name w:val="ListLabel 136"/>
    <w:qFormat/>
    <w:rPr>
      <w:rFonts w:cs="Times New Roman"/>
    </w:rPr>
  </w:style>
  <w:style w:type="character" w:styleId="ListLabel137" w:customStyle="1">
    <w:name w:val="ListLabel 137"/>
    <w:qFormat/>
    <w:rPr>
      <w:rFonts w:cs="Times New Roman"/>
    </w:rPr>
  </w:style>
  <w:style w:type="character" w:styleId="ListLabel138" w:customStyle="1">
    <w:name w:val="ListLabel 138"/>
    <w:qFormat/>
    <w:rPr>
      <w:rFonts w:cs="Times New Roman"/>
    </w:rPr>
  </w:style>
  <w:style w:type="character" w:styleId="ListLabel139" w:customStyle="1">
    <w:name w:val="ListLabel 139"/>
    <w:qFormat/>
    <w:rPr>
      <w:rFonts w:cs="Times New Roman"/>
    </w:rPr>
  </w:style>
  <w:style w:type="character" w:styleId="ListLabel140" w:customStyle="1">
    <w:name w:val="ListLabel 140"/>
    <w:qFormat/>
    <w:rPr>
      <w:rFonts w:cs="Times New Roman"/>
    </w:rPr>
  </w:style>
  <w:style w:type="character" w:styleId="ListLabel141" w:customStyle="1">
    <w:name w:val="ListLabel 141"/>
    <w:qFormat/>
    <w:rPr>
      <w:rFonts w:cs="Times New Roman"/>
    </w:rPr>
  </w:style>
  <w:style w:type="character" w:styleId="ListLabel142" w:customStyle="1">
    <w:name w:val="ListLabel 142"/>
    <w:qFormat/>
    <w:rPr>
      <w:rFonts w:cs="Times New Roman"/>
    </w:rPr>
  </w:style>
  <w:style w:type="character" w:styleId="ListLabel143" w:customStyle="1">
    <w:name w:val="ListLabel 143"/>
    <w:qFormat/>
    <w:rPr>
      <w:rFonts w:cs="Times New Roman"/>
    </w:rPr>
  </w:style>
  <w:style w:type="character" w:styleId="ListLabel144" w:customStyle="1">
    <w:name w:val="ListLabel 144"/>
    <w:qFormat/>
    <w:rPr>
      <w:rFonts w:cs="Times New Roman"/>
    </w:rPr>
  </w:style>
  <w:style w:type="character" w:styleId="ListLabel145" w:customStyle="1">
    <w:name w:val="ListLabel 145"/>
    <w:qFormat/>
    <w:rPr>
      <w:rFonts w:cs="Times New Roman"/>
    </w:rPr>
  </w:style>
  <w:style w:type="character" w:styleId="ListLabel146" w:customStyle="1">
    <w:name w:val="ListLabel 146"/>
    <w:qFormat/>
    <w:rPr>
      <w:rFonts w:cs="Times New Roman"/>
    </w:rPr>
  </w:style>
  <w:style w:type="character" w:styleId="ListLabel147" w:customStyle="1">
    <w:name w:val="ListLabel 147"/>
    <w:qFormat/>
    <w:rPr>
      <w:rFonts w:cs="Times New Roman"/>
    </w:rPr>
  </w:style>
  <w:style w:type="character" w:styleId="ListLabel148" w:customStyle="1">
    <w:name w:val="ListLabel 148"/>
    <w:qFormat/>
    <w:rPr>
      <w:rFonts w:cs="Times New Roman"/>
    </w:rPr>
  </w:style>
  <w:style w:type="character" w:styleId="ListLabel149" w:customStyle="1">
    <w:name w:val="ListLabel 149"/>
    <w:qFormat/>
    <w:rPr>
      <w:rFonts w:cs="Times New Roman"/>
    </w:rPr>
  </w:style>
  <w:style w:type="character" w:styleId="ListLabel150" w:customStyle="1">
    <w:name w:val="ListLabel 150"/>
    <w:qFormat/>
    <w:rPr>
      <w:rFonts w:cs="Times New Roman"/>
    </w:rPr>
  </w:style>
  <w:style w:type="character" w:styleId="ListLabel151" w:customStyle="1">
    <w:name w:val="ListLabel 151"/>
    <w:qFormat/>
    <w:rPr>
      <w:rFonts w:cs="Times New Roman"/>
    </w:rPr>
  </w:style>
  <w:style w:type="character" w:styleId="ListLabel152" w:customStyle="1">
    <w:name w:val="ListLabel 152"/>
    <w:qFormat/>
    <w:rPr>
      <w:rFonts w:cs="Times New Roman"/>
    </w:rPr>
  </w:style>
  <w:style w:type="character" w:styleId="ListLabel153" w:customStyle="1">
    <w:name w:val="ListLabel 153"/>
    <w:qFormat/>
    <w:rPr>
      <w:rFonts w:cs="Times New Roman"/>
    </w:rPr>
  </w:style>
  <w:style w:type="character" w:styleId="ListLabel154" w:customStyle="1">
    <w:name w:val="ListLabel 154"/>
    <w:qFormat/>
    <w:rPr>
      <w:rFonts w:cs="Times New Roman"/>
    </w:rPr>
  </w:style>
  <w:style w:type="character" w:styleId="ListLabel155" w:customStyle="1">
    <w:name w:val="ListLabel 155"/>
    <w:qFormat/>
    <w:rPr>
      <w:rFonts w:cs="Courier New"/>
    </w:rPr>
  </w:style>
  <w:style w:type="character" w:styleId="ListLabel156" w:customStyle="1">
    <w:name w:val="ListLabel 156"/>
    <w:qFormat/>
    <w:rPr>
      <w:rFonts w:cs="Courier New"/>
    </w:rPr>
  </w:style>
  <w:style w:type="character" w:styleId="ListLabel157" w:customStyle="1">
    <w:name w:val="ListLabel 157"/>
    <w:qFormat/>
    <w:rPr>
      <w:rFonts w:cs="Courier New"/>
    </w:rPr>
  </w:style>
  <w:style w:type="character" w:styleId="ListLabel158" w:customStyle="1">
    <w:name w:val="ListLabel 158"/>
    <w:qFormat/>
    <w:rPr>
      <w:rFonts w:cs="Courier New"/>
    </w:rPr>
  </w:style>
  <w:style w:type="character" w:styleId="ListLabel159" w:customStyle="1">
    <w:name w:val="ListLabel 159"/>
    <w:qFormat/>
    <w:rPr>
      <w:rFonts w:cs="Courier New"/>
    </w:rPr>
  </w:style>
  <w:style w:type="character" w:styleId="ListLabel160" w:customStyle="1">
    <w:name w:val="ListLabel 160"/>
    <w:qFormat/>
    <w:rPr>
      <w:rFonts w:cs="Courier New"/>
    </w:rPr>
  </w:style>
  <w:style w:type="character" w:styleId="Style24" w:customStyle="1">
    <w:name w:val="Привязка сноски"/>
    <w:rPr>
      <w:vertAlign w:val="superscript"/>
    </w:rPr>
  </w:style>
  <w:style w:type="character" w:styleId="Style25" w:customStyle="1">
    <w:name w:val="Привязка концевой сноски"/>
    <w:rPr>
      <w:vertAlign w:val="superscript"/>
    </w:rPr>
  </w:style>
  <w:style w:type="character" w:styleId="Style26" w:customStyle="1">
    <w:name w:val="Символы концевой сноски"/>
    <w:qFormat/>
    <w:rPr/>
  </w:style>
  <w:style w:type="character" w:styleId="Style27" w:customStyle="1">
    <w:name w:val="Символ нумерации"/>
    <w:qFormat/>
    <w:rPr/>
  </w:style>
  <w:style w:type="character" w:styleId="ListLabel161">
    <w:name w:val="ListLabel 161"/>
    <w:qFormat/>
    <w:rPr>
      <w:rFonts w:cs="Symbol"/>
      <w:sz w:val="28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  <w:sz w:val="28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paragraph" w:styleId="Style28">
    <w:name w:val="Заголовок"/>
    <w:basedOn w:val="Normal"/>
    <w:next w:val="Style2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9">
    <w:name w:val="Body Text"/>
    <w:basedOn w:val="Normal"/>
    <w:pPr>
      <w:spacing w:lineRule="auto" w:line="288" w:before="0" w:after="140"/>
    </w:pPr>
    <w:rPr/>
  </w:style>
  <w:style w:type="paragraph" w:styleId="Style30">
    <w:name w:val="List"/>
    <w:pPr>
      <w:widowControl w:val="false"/>
    </w:pPr>
    <w:rPr>
      <w:rFonts w:cs="Arial" w:ascii="Times New Roman" w:hAnsi="Times New Roman" w:eastAsia="Andale Sans UI"/>
      <w:color w:val="auto"/>
      <w:kern w:val="2"/>
      <w:sz w:val="24"/>
      <w:szCs w:val="24"/>
      <w:lang w:val="de-DE" w:eastAsia="ja-JP" w:bidi="fa-IR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Mangal"/>
    </w:rPr>
  </w:style>
  <w:style w:type="paragraph" w:styleId="13" w:customStyle="1">
    <w:name w:val="Заголовок1"/>
    <w:qFormat/>
    <w:pPr>
      <w:keepNext/>
      <w:widowControl w:val="false"/>
      <w:spacing w:before="240" w:after="120"/>
    </w:pPr>
    <w:rPr>
      <w:rFonts w:ascii="Arial" w:hAnsi="Arial" w:eastAsia="Microsoft YaHei" w:cs="Arial"/>
      <w:color w:val="auto"/>
      <w:kern w:val="2"/>
      <w:sz w:val="28"/>
      <w:szCs w:val="28"/>
      <w:lang w:val="de-DE" w:eastAsia="ja-JP" w:bidi="fa-IR"/>
    </w:rPr>
  </w:style>
  <w:style w:type="paragraph" w:styleId="Caption">
    <w:name w:val="caption"/>
    <w:qFormat/>
    <w:pPr>
      <w:widowControl w:val="false"/>
      <w:suppressLineNumbers/>
      <w:spacing w:before="120" w:after="120"/>
    </w:pPr>
    <w:rPr>
      <w:rFonts w:ascii="Times New Roman" w:hAnsi="Times New Roman" w:eastAsia="Andale Sans UI" w:cs="Tahoma"/>
      <w:i/>
      <w:iCs/>
      <w:color w:val="auto"/>
      <w:kern w:val="2"/>
      <w:sz w:val="24"/>
      <w:szCs w:val="24"/>
      <w:lang w:val="de-DE" w:eastAsia="ja-JP" w:bidi="fa-IR"/>
    </w:rPr>
  </w:style>
  <w:style w:type="paragraph" w:styleId="14" w:customStyle="1">
    <w:name w:val="Указатель1"/>
    <w:qFormat/>
    <w:pPr>
      <w:widowControl w:val="false"/>
      <w:suppressLineNumbers/>
    </w:pPr>
    <w:rPr>
      <w:rFonts w:cs="Arial" w:ascii="Times New Roman" w:hAnsi="Times New Roman" w:eastAsia="Andale Sans UI"/>
      <w:color w:val="auto"/>
      <w:kern w:val="2"/>
      <w:sz w:val="24"/>
      <w:szCs w:val="24"/>
      <w:lang w:val="de-DE" w:eastAsia="ja-JP" w:bidi="fa-IR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Style33" w:customStyle="1">
    <w:name w:val="Содержимое таблицы"/>
    <w:basedOn w:val="Standard"/>
    <w:qFormat/>
    <w:pPr>
      <w:suppressLineNumbers/>
    </w:pPr>
    <w:rPr/>
  </w:style>
  <w:style w:type="paragraph" w:styleId="Style34" w:customStyle="1">
    <w:name w:val="Заголовок таблицы"/>
    <w:basedOn w:val="Style33"/>
    <w:qFormat/>
    <w:pPr>
      <w:jc w:val="center"/>
    </w:pPr>
    <w:rPr>
      <w:b/>
      <w:bCs/>
    </w:rPr>
  </w:style>
  <w:style w:type="paragraph" w:styleId="Style35" w:customStyle="1">
    <w:name w:val="Заголовок списка"/>
    <w:basedOn w:val="Standard"/>
    <w:qFormat/>
    <w:pPr/>
    <w:rPr/>
  </w:style>
  <w:style w:type="paragraph" w:styleId="Style36" w:customStyle="1">
    <w:name w:val="Содержимое списка"/>
    <w:basedOn w:val="Standard"/>
    <w:qFormat/>
    <w:pPr>
      <w:ind w:left="567" w:hanging="0"/>
    </w:pPr>
    <w:rPr/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qFormat/>
    <w:pPr>
      <w:suppressAutoHyphens w:val="false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Endnotetext">
    <w:name w:val="endnote text"/>
    <w:basedOn w:val="Normal"/>
    <w:uiPriority w:val="99"/>
    <w:qFormat/>
    <w:pPr/>
    <w:rPr>
      <w:sz w:val="20"/>
      <w:szCs w:val="20"/>
    </w:rPr>
  </w:style>
  <w:style w:type="paragraph" w:styleId="Footnotetext">
    <w:name w:val="footnote text"/>
    <w:basedOn w:val="Normal"/>
    <w:qFormat/>
    <w:pPr/>
    <w:rPr/>
  </w:style>
  <w:style w:type="paragraph" w:styleId="ListParagraph">
    <w:name w:val="List Paragraph"/>
    <w:basedOn w:val="Standard"/>
    <w:uiPriority w:val="34"/>
    <w:qFormat/>
    <w:pPr>
      <w:ind w:left="720" w:hanging="0"/>
    </w:pPr>
    <w:rPr/>
  </w:style>
  <w:style w:type="paragraph" w:styleId="Footnote" w:customStyle="1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styleId="Style37">
    <w:name w:val="Header"/>
    <w:basedOn w:val="Normal"/>
    <w:uiPriority w:val="99"/>
    <w:unhideWhenUsed/>
    <w:rsid w:val="00a8771f"/>
    <w:pPr>
      <w:tabs>
        <w:tab w:val="center" w:pos="4677" w:leader="none"/>
        <w:tab w:val="right" w:pos="9355" w:leader="none"/>
      </w:tabs>
    </w:pPr>
    <w:rPr/>
  </w:style>
  <w:style w:type="paragraph" w:styleId="Style38">
    <w:name w:val="Footer"/>
    <w:basedOn w:val="Normal"/>
    <w:uiPriority w:val="99"/>
    <w:unhideWhenUsed/>
    <w:rsid w:val="00a8771f"/>
    <w:pPr>
      <w:tabs>
        <w:tab w:val="center" w:pos="4677" w:leader="none"/>
        <w:tab w:val="right" w:pos="9355" w:leader="none"/>
      </w:tabs>
    </w:pPr>
    <w:rPr/>
  </w:style>
  <w:style w:type="paragraph" w:styleId="S16" w:customStyle="1">
    <w:name w:val="s_16"/>
    <w:basedOn w:val="Normal"/>
    <w:qFormat/>
    <w:rsid w:val="00cf2a9b"/>
    <w:pPr>
      <w:suppressAutoHyphens w:val="false"/>
      <w:spacing w:beforeAutospacing="1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S1" w:customStyle="1">
    <w:name w:val="s_1"/>
    <w:basedOn w:val="Normal"/>
    <w:qFormat/>
    <w:rsid w:val="004d05f6"/>
    <w:pPr>
      <w:suppressAutoHyphens w:val="false"/>
      <w:spacing w:beforeAutospacing="1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S22" w:customStyle="1">
    <w:name w:val="s_22"/>
    <w:basedOn w:val="Normal"/>
    <w:qFormat/>
    <w:rsid w:val="004d05f6"/>
    <w:pPr>
      <w:suppressAutoHyphens w:val="false"/>
      <w:spacing w:beforeAutospacing="1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S9" w:customStyle="1">
    <w:name w:val="s_9"/>
    <w:basedOn w:val="Normal"/>
    <w:qFormat/>
    <w:rsid w:val="004d05f6"/>
    <w:pPr>
      <w:suppressAutoHyphens w:val="false"/>
      <w:spacing w:beforeAutospacing="1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21" w:customStyle="1">
    <w:name w:val="Абзац списка2"/>
    <w:basedOn w:val="Normal"/>
    <w:qFormat/>
    <w:rsid w:val="00ae10c4"/>
    <w:pPr>
      <w:suppressAutoHyphens w:val="false"/>
      <w:spacing w:before="0" w:after="0"/>
      <w:ind w:left="720" w:hanging="0"/>
      <w:contextualSpacing/>
      <w:textAlignment w:val="auto"/>
    </w:pPr>
    <w:rPr>
      <w:rFonts w:eastAsia="Calibri" w:cs="Times New Roman"/>
      <w:kern w:val="0"/>
      <w:lang w:val="ru-RU" w:eastAsia="ru-RU" w:bidi="ar-SA"/>
    </w:rPr>
  </w:style>
  <w:style w:type="paragraph" w:styleId="15" w:customStyle="1">
    <w:name w:val="Абзац списка1"/>
    <w:basedOn w:val="Normal"/>
    <w:uiPriority w:val="99"/>
    <w:qFormat/>
    <w:rsid w:val="005c5c39"/>
    <w:pPr>
      <w:suppressAutoHyphens w:val="false"/>
      <w:spacing w:lineRule="auto" w:line="360" w:before="0" w:after="0"/>
      <w:ind w:left="720" w:hanging="0"/>
      <w:contextualSpacing/>
      <w:jc w:val="both"/>
      <w:textAlignment w:val="auto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Style39" w:customStyle="1">
    <w:name w:val="Дипломный"/>
    <w:basedOn w:val="NoSpacing"/>
    <w:qFormat/>
    <w:rsid w:val="004b7a86"/>
    <w:pPr>
      <w:suppressAutoHyphens w:val="false"/>
      <w:spacing w:lineRule="auto" w:line="360"/>
      <w:ind w:firstLine="709"/>
      <w:jc w:val="both"/>
    </w:pPr>
    <w:rPr>
      <w:rFonts w:eastAsia="Times New Roman" w:cs="Times New Roman"/>
      <w:spacing w:val="-8"/>
      <w:kern w:val="0"/>
      <w:sz w:val="28"/>
      <w:szCs w:val="28"/>
      <w:lang w:val="en-US" w:eastAsia="en-US" w:bidi="en-US"/>
    </w:rPr>
  </w:style>
  <w:style w:type="paragraph" w:styleId="NoSpacing">
    <w:name w:val="No Spacing"/>
    <w:uiPriority w:val="1"/>
    <w:qFormat/>
    <w:rsid w:val="004b7a86"/>
    <w:pPr>
      <w:widowControl/>
      <w:suppressAutoHyphens w:val="true"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BodyTextIndent3">
    <w:name w:val="Body Text Indent 3"/>
    <w:basedOn w:val="Normal"/>
    <w:uiPriority w:val="99"/>
    <w:unhideWhenUsed/>
    <w:qFormat/>
    <w:rsid w:val="00102d58"/>
    <w:pPr>
      <w:suppressAutoHyphens w:val="false"/>
      <w:spacing w:before="0" w:after="120"/>
      <w:ind w:left="283" w:hanging="0"/>
      <w:textAlignment w:val="auto"/>
    </w:pPr>
    <w:rPr>
      <w:rFonts w:eastAsia="Times New Roman" w:cs="Times New Roman"/>
      <w:kern w:val="0"/>
      <w:sz w:val="16"/>
      <w:szCs w:val="16"/>
      <w:lang w:val="ru-RU" w:eastAsia="ru-RU" w:bidi="ar-SA"/>
    </w:rPr>
  </w:style>
  <w:style w:type="paragraph" w:styleId="PlainText">
    <w:name w:val="Plain Text"/>
    <w:basedOn w:val="Normal"/>
    <w:uiPriority w:val="99"/>
    <w:semiHidden/>
    <w:qFormat/>
    <w:rsid w:val="00cb085e"/>
    <w:pPr>
      <w:suppressAutoHyphens w:val="false"/>
      <w:textAlignment w:val="auto"/>
    </w:pPr>
    <w:rPr>
      <w:rFonts w:ascii="Courier New" w:hAnsi="Courier New" w:eastAsia="Times New Roman" w:cs="Times New Roman"/>
      <w:kern w:val="0"/>
      <w:sz w:val="20"/>
      <w:szCs w:val="20"/>
      <w:lang w:val="ru-RU" w:eastAsia="ru-RU" w:bidi="ar-SA"/>
    </w:rPr>
  </w:style>
  <w:style w:type="paragraph" w:styleId="Style40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6">
    <w:name w:val="Table Grid"/>
    <w:basedOn w:val="a1"/>
    <w:uiPriority w:val="59"/>
    <w:rsid w:val="00594faf"/>
    <w:rPr>
      <w:rFonts w:asciiTheme="minorHAnsi" w:hAnsiTheme="minorHAnsi" w:eastAsiaTheme="minorHAnsi" w:cstheme="minorBidi"/>
      <w:lang w:val="ru-RU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4FAC-4079-E642-8664-9958792D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LibreOffice/5.4.0.3$Windows_x86 LibreOffice_project/7556cbc6811c9d992f4064ab9287069087d7f62c</Application>
  <Pages>18</Pages>
  <Words>3197</Words>
  <Characters>22393</Characters>
  <CharactersWithSpaces>25556</CharactersWithSpaces>
  <Paragraphs>147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2019-12-19T00:52:00Z</dcterms:created>
  <dc:creator>Карнатова Валерия Алексеевна</dc:creator>
  <dc:description/>
  <dc:language>ru-RU</dc:language>
  <cp:lastModifiedBy/>
  <dcterms:modified xsi:type="dcterms:W3CDTF">2020-02-10T15:19:22Z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