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11" w:rsidRDefault="00162FDD" w:rsidP="00162FDD">
      <w:pPr>
        <w:pStyle w:val="1"/>
      </w:pPr>
      <w:r w:rsidRPr="00162FDD">
        <w:t>Как принимать льняные семена и масло для снижения холестерина</w:t>
      </w:r>
    </w:p>
    <w:p w:rsidR="00162FDD" w:rsidRDefault="0044665F">
      <w:r>
        <w:t>Забол</w:t>
      </w:r>
      <w:r w:rsidR="008065B8">
        <w:t xml:space="preserve">евания сердечно-сосудистой системы в большинстве случаев сопровождаются засорением сосудов жировыми отложениями. Бороться с этим явлением можно не только медикаментозно, но и при помощи натуральных продуктов. </w:t>
      </w:r>
      <w:r w:rsidR="00B36109">
        <w:t>Рекомендуется</w:t>
      </w:r>
      <w:r w:rsidR="008065B8">
        <w:t xml:space="preserve"> принимать льняное масло для снижения холестерина как действенное средство оздоровления организма и нормализации артериального давления. </w:t>
      </w:r>
      <w:r w:rsidR="00B36109">
        <w:t>Однако, нужно знать, какие существуют ограничения на такое лечение.</w:t>
      </w:r>
    </w:p>
    <w:p w:rsidR="00162FDD" w:rsidRDefault="00162FDD" w:rsidP="00162FDD">
      <w:pPr>
        <w:pStyle w:val="2"/>
      </w:pPr>
      <w:r>
        <w:t>Показания и противопоказания</w:t>
      </w:r>
    </w:p>
    <w:p w:rsidR="000F7329" w:rsidRDefault="000F7329" w:rsidP="00162FDD">
      <w:r>
        <w:t>Льняное масло способно помогать при нарушениях обмена веществ, недостатке витаминов, нарушениях мозгового кровообращения, заболевания</w:t>
      </w:r>
      <w:r w:rsidR="00D23F77">
        <w:t>х</w:t>
      </w:r>
      <w:r>
        <w:t xml:space="preserve"> желудочно-кишечного тракта и атеросклерозе. Это растение входит в состав рецептов народной медицины и фармацевтических препаратов.</w:t>
      </w:r>
    </w:p>
    <w:p w:rsidR="00180E6F" w:rsidRDefault="00180E6F" w:rsidP="00162FDD">
      <w:r>
        <w:t>Масло из семян льна показано при таких патологиях:</w:t>
      </w:r>
    </w:p>
    <w:p w:rsidR="00180E6F" w:rsidRDefault="00180E6F" w:rsidP="00180E6F">
      <w:pPr>
        <w:pStyle w:val="a3"/>
        <w:numPr>
          <w:ilvl w:val="0"/>
          <w:numId w:val="1"/>
        </w:numPr>
      </w:pPr>
      <w:r>
        <w:t>импотенции;</w:t>
      </w:r>
    </w:p>
    <w:p w:rsidR="00180E6F" w:rsidRDefault="008D28E5" w:rsidP="00180E6F">
      <w:pPr>
        <w:pStyle w:val="a3"/>
        <w:numPr>
          <w:ilvl w:val="0"/>
          <w:numId w:val="1"/>
        </w:numPr>
      </w:pPr>
      <w:r>
        <w:t>сахарном диабете;</w:t>
      </w:r>
    </w:p>
    <w:p w:rsidR="008D28E5" w:rsidRDefault="008D28E5" w:rsidP="00180E6F">
      <w:pPr>
        <w:pStyle w:val="a3"/>
        <w:numPr>
          <w:ilvl w:val="0"/>
          <w:numId w:val="1"/>
        </w:numPr>
      </w:pPr>
      <w:proofErr w:type="spellStart"/>
      <w:r>
        <w:t>гиперлипидемии</w:t>
      </w:r>
      <w:proofErr w:type="spellEnd"/>
      <w:r>
        <w:t>;</w:t>
      </w:r>
    </w:p>
    <w:p w:rsidR="008D28E5" w:rsidRDefault="008D28E5" w:rsidP="00180E6F">
      <w:pPr>
        <w:pStyle w:val="a3"/>
        <w:numPr>
          <w:ilvl w:val="0"/>
          <w:numId w:val="1"/>
        </w:numPr>
      </w:pPr>
      <w:r>
        <w:t>заболеваниях сердечно-сосудистой системы;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нарушениях обмена жиров;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высокой концентрации холестерина в крови;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болезнях кишечника и желудка;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ослабленном иммунитете;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патологиях нервной системы;</w:t>
      </w:r>
    </w:p>
    <w:p w:rsidR="008D28E5" w:rsidRDefault="008D28E5" w:rsidP="008D28E5">
      <w:pPr>
        <w:pStyle w:val="a3"/>
        <w:numPr>
          <w:ilvl w:val="0"/>
          <w:numId w:val="1"/>
        </w:numPr>
      </w:pPr>
      <w:r>
        <w:t>сахарном диабете.</w:t>
      </w:r>
    </w:p>
    <w:p w:rsidR="008D28E5" w:rsidRDefault="008D28E5" w:rsidP="008D28E5">
      <w:r>
        <w:t>Благодаря своим свойствам масло нормализует содержание форменных элементов крови. Содержание Омега-3 ненасыщенных жирных кислот стимулирует интенсивность энергетических процессов в нервных клетках, протекающих при расщеплении глюкозы.</w:t>
      </w:r>
    </w:p>
    <w:p w:rsidR="008D28E5" w:rsidRDefault="008D28E5" w:rsidP="008D28E5">
      <w:r>
        <w:t>Важно! Льняное масло не рекомендуется применять людям, имеющим нарушения свертываемости, а также лицам, принимающим лекарственные средства, разжижающие кровь. В противном случае риск развития кровотечения возрастает.</w:t>
      </w:r>
    </w:p>
    <w:p w:rsidR="00162FDD" w:rsidRDefault="00102889" w:rsidP="00162FDD">
      <w:r>
        <w:t>Перед началом приема масла внутрь, рекомендуется проконсультироваться с врачом, чтобы определить, есть ли противопоказание к такому лечению. Средство запрещено к приему при таких обстоятельствах: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 xml:space="preserve">гормонозависимых болезнях женской половой сферы (злокачественная опухоль и миома матки, нарушения работы яичников, </w:t>
      </w:r>
      <w:proofErr w:type="spellStart"/>
      <w:r>
        <w:t>эндометриоз</w:t>
      </w:r>
      <w:proofErr w:type="spellEnd"/>
      <w:r>
        <w:t>);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возраст до 12 лет;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прием антидепрессантов, противовирусных и гормональных препаратов;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беременность и грудное вскармливание;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холецистит;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гепатит;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lastRenderedPageBreak/>
        <w:t>панкреатит;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камни в желчном пузыре;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обострение язвенной болезни желудка и 12-перстной кишки;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опухоли кишечника и кишечная непроходимость;</w:t>
      </w:r>
    </w:p>
    <w:p w:rsidR="00102889" w:rsidRDefault="00102889" w:rsidP="00102889">
      <w:pPr>
        <w:pStyle w:val="a3"/>
        <w:numPr>
          <w:ilvl w:val="0"/>
          <w:numId w:val="2"/>
        </w:numPr>
      </w:pPr>
      <w:r>
        <w:t>непереносимость и индивидуальная реакция на препарат.</w:t>
      </w:r>
    </w:p>
    <w:p w:rsidR="00162FDD" w:rsidRDefault="00102889" w:rsidP="00162FDD">
      <w:r>
        <w:t>Осложнения может вызвать неправильное употребление продукта. Избыточный прием может спровоцировать диарею, ухудшение свертываемости крови и аллергическую реакцию. Один из ста больных сахарным диабетом не усваивают льняное масло.</w:t>
      </w:r>
    </w:p>
    <w:p w:rsidR="00162FDD" w:rsidRDefault="00162FDD" w:rsidP="00162FDD">
      <w:pPr>
        <w:pStyle w:val="2"/>
      </w:pPr>
      <w:r>
        <w:t xml:space="preserve">Схемы приема льняного масла </w:t>
      </w:r>
    </w:p>
    <w:p w:rsidR="00AA5E02" w:rsidRDefault="00AA5E02" w:rsidP="00AA5E02">
      <w:r>
        <w:t>При повышенном холестерине схема приема льняного масла такова:</w:t>
      </w:r>
    </w:p>
    <w:p w:rsidR="00AA5E02" w:rsidRDefault="00AA5E02" w:rsidP="00AA5E02">
      <w:pPr>
        <w:pStyle w:val="a3"/>
        <w:numPr>
          <w:ilvl w:val="0"/>
          <w:numId w:val="4"/>
        </w:numPr>
      </w:pPr>
      <w:r>
        <w:t>Продукт употребляют трижды в день перед приемом пищи.</w:t>
      </w:r>
    </w:p>
    <w:p w:rsidR="00AA5E02" w:rsidRDefault="00AA5E02" w:rsidP="00AA5E02">
      <w:pPr>
        <w:pStyle w:val="a3"/>
        <w:numPr>
          <w:ilvl w:val="0"/>
          <w:numId w:val="4"/>
        </w:numPr>
      </w:pPr>
      <w:r>
        <w:t>Продолжительность лечения – 60-90 дней.</w:t>
      </w:r>
    </w:p>
    <w:p w:rsidR="00AA5E02" w:rsidRDefault="00AA5E02" w:rsidP="00AA5E02">
      <w:pPr>
        <w:pStyle w:val="a3"/>
        <w:numPr>
          <w:ilvl w:val="0"/>
          <w:numId w:val="4"/>
        </w:numPr>
      </w:pPr>
      <w:r>
        <w:t>Продукт нельзя принимать с горячими блюдами.</w:t>
      </w:r>
    </w:p>
    <w:p w:rsidR="00AA5E02" w:rsidRDefault="00AA5E02" w:rsidP="00AA5E02">
      <w:pPr>
        <w:pStyle w:val="a3"/>
        <w:numPr>
          <w:ilvl w:val="0"/>
          <w:numId w:val="4"/>
        </w:numPr>
      </w:pPr>
      <w:r>
        <w:t>При атеросклерозе употребление средства производят за 40 минут до еды.</w:t>
      </w:r>
    </w:p>
    <w:p w:rsidR="00AA5E02" w:rsidRDefault="00AA5E02" w:rsidP="00AA5E02">
      <w:r>
        <w:t>Необходимо придерживаться таких принципов лечения:</w:t>
      </w:r>
    </w:p>
    <w:p w:rsidR="00AA5E02" w:rsidRDefault="00AA5E02" w:rsidP="00AA5E02">
      <w:pPr>
        <w:pStyle w:val="a3"/>
        <w:numPr>
          <w:ilvl w:val="0"/>
          <w:numId w:val="5"/>
        </w:numPr>
      </w:pPr>
      <w:r>
        <w:t>системность – схема приема не должна нарушаться, а курс лечения длится 2-3 месяца;</w:t>
      </w:r>
    </w:p>
    <w:p w:rsidR="00AA5E02" w:rsidRDefault="00AA5E02" w:rsidP="00AA5E02">
      <w:pPr>
        <w:pStyle w:val="a3"/>
        <w:numPr>
          <w:ilvl w:val="0"/>
          <w:numId w:val="5"/>
        </w:numPr>
      </w:pPr>
      <w:r>
        <w:t>первая доза масла должна составлять 1 чайную ложку, со временем это количество постепенно увеличивают до 1-2 столовых ложек за прием;</w:t>
      </w:r>
    </w:p>
    <w:p w:rsidR="00AA5E02" w:rsidRDefault="00AA5E02" w:rsidP="00AA5E02">
      <w:pPr>
        <w:pStyle w:val="a3"/>
        <w:numPr>
          <w:ilvl w:val="0"/>
          <w:numId w:val="5"/>
        </w:numPr>
      </w:pPr>
      <w:r>
        <w:t>при нарушениях в работе кишечника рекомендуется запивать масло стаканом теплой воды;</w:t>
      </w:r>
    </w:p>
    <w:p w:rsidR="00AA5E02" w:rsidRDefault="00AA5E02" w:rsidP="00AA5E02">
      <w:pPr>
        <w:pStyle w:val="a3"/>
        <w:numPr>
          <w:ilvl w:val="0"/>
          <w:numId w:val="5"/>
        </w:numPr>
      </w:pPr>
      <w:r>
        <w:t xml:space="preserve">при одновременном приеме с 1 чайной ложкой </w:t>
      </w:r>
      <w:proofErr w:type="spellStart"/>
      <w:r>
        <w:t>расторопши</w:t>
      </w:r>
      <w:proofErr w:type="spellEnd"/>
      <w:r>
        <w:t xml:space="preserve"> наблюдается взаимное дополнение полезных свойств продуктов.</w:t>
      </w:r>
    </w:p>
    <w:p w:rsidR="00162FDD" w:rsidRDefault="00AA5E02" w:rsidP="00162FDD">
      <w:r>
        <w:t>Обратите внимание! Допускается использовать льняное масло первого холодного отжима. При нагревании продукт окисляется с образованием токсичных канцерогенных веществ. Идеальная тара для хранения – бутылка из темного стекла. После вскрытия масло следует хранить в холодильнике и употребить на протяжении 30 дней.</w:t>
      </w:r>
    </w:p>
    <w:p w:rsidR="00AA5E02" w:rsidRDefault="00AA5E02" w:rsidP="00162FDD"/>
    <w:p w:rsidR="00162FDD" w:rsidRDefault="00162FDD" w:rsidP="00162FDD">
      <w:pPr>
        <w:pStyle w:val="3"/>
      </w:pPr>
      <w:r>
        <w:t>В чистом виде</w:t>
      </w:r>
    </w:p>
    <w:p w:rsidR="00021CA3" w:rsidRDefault="00021CA3" w:rsidP="00021CA3">
      <w:r>
        <w:t>Понижение холестерина в крови наблюдается через 15 дней от начала приема льняного масла. Важно обеспечить правильную дозировку и соблюдать режим употребления средства.</w:t>
      </w:r>
    </w:p>
    <w:p w:rsidR="00021CA3" w:rsidRDefault="00021CA3" w:rsidP="00021CA3">
      <w:r>
        <w:t>Для профилактических целей продукт принимают курсами по 10 дней с двухнедельным перерывом между ними. Рекомендуемая доза – 1 столовая ложка, употреблять которую следует за полчаса до еды. Для предупреждения заболеваний сердечно-сосудистой системы допускается добавление льняного масла в готовые блюда. Единственное условие при это</w:t>
      </w:r>
      <w:r w:rsidR="00D41181">
        <w:t>м</w:t>
      </w:r>
      <w:r>
        <w:t xml:space="preserve"> – блюдо не должно быть горячим, иначе вместо пользы будет нанесен вред здоровью.</w:t>
      </w:r>
    </w:p>
    <w:p w:rsidR="00021CA3" w:rsidRDefault="00021CA3" w:rsidP="00021CA3">
      <w:r>
        <w:lastRenderedPageBreak/>
        <w:t xml:space="preserve">Две столовых ложки масла в сутки – максимальная доза, назначаемая врачом в лечебных целях. Продолжительность беспрерывного приема составляет 3 месяца.  </w:t>
      </w:r>
    </w:p>
    <w:p w:rsidR="00162FDD" w:rsidRDefault="00D41181" w:rsidP="00162FDD">
      <w:r>
        <w:t>Ввиду быстрой порче продукта, его не рекомендуется приобретать в магазинах. Лучше совершить покупку в аптеке, проверив предварительно срок годности, отсутствие посторонних добавок и консервантов. Если срок хранения продукта составляет более полугода, то можно не сомневаться, что он содержит консерванты. После вскрытия флакон с маслом помещают в холодильник и хранится в нем не более месяца. Этого количества обычно хватает на один курс лечения.</w:t>
      </w:r>
    </w:p>
    <w:p w:rsidR="00D41181" w:rsidRDefault="00D41181" w:rsidP="00162FDD"/>
    <w:p w:rsidR="00162FDD" w:rsidRDefault="00162FDD" w:rsidP="00162FDD">
      <w:pPr>
        <w:pStyle w:val="3"/>
      </w:pPr>
      <w:r>
        <w:t>В капсулах</w:t>
      </w:r>
    </w:p>
    <w:p w:rsidR="002807F9" w:rsidRDefault="002807F9" w:rsidP="002807F9">
      <w:r>
        <w:t>Пить льняное масло – непростая задача для некоторых людей. Однако выход есть – фармацевтическая промышленность выпускает удобные для употребления лекарственные формы. Так одна капсула с этим веществом, принимаемая трижды в день, способна обеспечить надежную профилактику сосудистых заболеваний.</w:t>
      </w:r>
    </w:p>
    <w:p w:rsidR="002807F9" w:rsidRDefault="002807F9" w:rsidP="002807F9">
      <w:r>
        <w:t>Для лечения дозировка подбирается индивидуально лечащим врачом. Так, детям после 14 лет и взрослым рекомендуется принимать по 3 капсулы 2 раза в день на протяжении 1 или 2 месяцев. Раз в полгода курс повторяют заново. Рекомендуется проводить прием препарата во время еды.</w:t>
      </w:r>
    </w:p>
    <w:p w:rsidR="00162FDD" w:rsidRDefault="00162FDD" w:rsidP="00162FDD"/>
    <w:p w:rsidR="00162FDD" w:rsidRDefault="00162FDD" w:rsidP="00162FDD">
      <w:pPr>
        <w:pStyle w:val="3"/>
      </w:pPr>
      <w:r>
        <w:t xml:space="preserve">В сочетании со </w:t>
      </w:r>
      <w:proofErr w:type="spellStart"/>
      <w:r>
        <w:t>статинами</w:t>
      </w:r>
      <w:proofErr w:type="spellEnd"/>
    </w:p>
    <w:p w:rsidR="002807F9" w:rsidRDefault="00162FDD" w:rsidP="002807F9">
      <w:r>
        <w:t xml:space="preserve"> </w:t>
      </w:r>
      <w:r w:rsidR="002807F9">
        <w:t xml:space="preserve">Снижать уровень холестерина в крови можно и при помощи лекарственных средств. К таким препаратам относят </w:t>
      </w:r>
      <w:proofErr w:type="spellStart"/>
      <w:r w:rsidR="002807F9">
        <w:t>статины</w:t>
      </w:r>
      <w:proofErr w:type="spellEnd"/>
      <w:r w:rsidR="002807F9">
        <w:t xml:space="preserve">, угнетающие фермент, участвующий в синтезе холестерина. Применение льняного масла или семян льна, одновременно с лечением </w:t>
      </w:r>
      <w:proofErr w:type="spellStart"/>
      <w:r w:rsidR="002807F9">
        <w:t>статинами</w:t>
      </w:r>
      <w:proofErr w:type="spellEnd"/>
      <w:r w:rsidR="002807F9">
        <w:t>, не приносит вреда, а, наоборот, способствуют большему снижению концентрации холестерина в крови.</w:t>
      </w:r>
    </w:p>
    <w:p w:rsidR="00CC429E" w:rsidRDefault="002807F9" w:rsidP="002807F9">
      <w:r>
        <w:t xml:space="preserve">Наилучший результат достигается при употреблении молотого льняного семени и </w:t>
      </w:r>
      <w:proofErr w:type="spellStart"/>
      <w:r>
        <w:t>статинов</w:t>
      </w:r>
      <w:proofErr w:type="spellEnd"/>
      <w:r>
        <w:t>. Это обусловлено более полным высвобождением активных веществ в пищеварительной системе.</w:t>
      </w:r>
    </w:p>
    <w:p w:rsidR="00162FDD" w:rsidRDefault="00162FDD" w:rsidP="00162FDD"/>
    <w:p w:rsidR="00162FDD" w:rsidRDefault="00162FDD" w:rsidP="00162FDD">
      <w:pPr>
        <w:pStyle w:val="2"/>
      </w:pPr>
      <w:r>
        <w:t>Семена льна при повышенном холестерине</w:t>
      </w:r>
    </w:p>
    <w:p w:rsidR="00990842" w:rsidRDefault="00990842" w:rsidP="00990842">
      <w:r>
        <w:t>Систематический прием льняного семени защищает сосуды от холестериновых отложений. Благодаря этому эффекту удается предотвратить закупорку сосудов и сужение их просвета. Благодаря тому, что клетчатка семян льна является растворимой и образует гелеобразную массу в кишечнике, происходит связывание молекул холестерина. При таких условиях всасывание в кровь холестерина снижается.</w:t>
      </w:r>
    </w:p>
    <w:p w:rsidR="00990842" w:rsidRDefault="00990842" w:rsidP="00990842">
      <w:r>
        <w:t>Клетчатка, содержащаяся в измельченных семенах, нормализует обмен веществ и участвует в выведении токсичных соединений из организма.</w:t>
      </w:r>
    </w:p>
    <w:p w:rsidR="00990842" w:rsidRDefault="00990842" w:rsidP="00990842">
      <w:r>
        <w:lastRenderedPageBreak/>
        <w:t xml:space="preserve">Существует много </w:t>
      </w:r>
      <w:r w:rsidRPr="00CC429E">
        <w:t>рецептов приготовления</w:t>
      </w:r>
      <w:r>
        <w:t xml:space="preserve"> блюд с семенами льна. Важно не забывать, что этот продукт теряет свои полезные качества при нагревании и добавлять измельченные семена в остывшую еду.</w:t>
      </w:r>
    </w:p>
    <w:p w:rsidR="00162FDD" w:rsidRDefault="00990842" w:rsidP="00990842">
      <w:r>
        <w:t>Употребление 80 г льняной муки является дневной нормой для взрослого человека. Если семена льна просто измельчить, то их можно добавлять во все блюда.</w:t>
      </w:r>
    </w:p>
    <w:p w:rsidR="00162FDD" w:rsidRDefault="00162FDD" w:rsidP="00162FDD"/>
    <w:p w:rsidR="001B708D" w:rsidRPr="001B708D" w:rsidRDefault="00162FDD" w:rsidP="00E351C7">
      <w:pPr>
        <w:pStyle w:val="3"/>
      </w:pPr>
      <w:r>
        <w:t>Льняная мука</w:t>
      </w:r>
    </w:p>
    <w:p w:rsidR="001B708D" w:rsidRDefault="001B708D" w:rsidP="001B708D">
      <w:r>
        <w:t>Помимо масла в лечебных целях употребляется также мука из семян льна при повышенном холестерине. Этот продукт изготавливается из обезжиренного жмыха льна. Такая продукция богата белками, но бесполезна при лечении атеросклероза и профилактики сердечно-сосудистых патологий.</w:t>
      </w:r>
    </w:p>
    <w:p w:rsidR="00162FDD" w:rsidRDefault="001B708D" w:rsidP="00162FDD">
      <w:r>
        <w:t>Как продукт диетического питания льняная мука представляет ценность как продукт диетического питания.</w:t>
      </w:r>
    </w:p>
    <w:p w:rsidR="001B708D" w:rsidRDefault="001B708D" w:rsidP="00162FDD"/>
    <w:p w:rsidR="00517BCC" w:rsidRDefault="00162FDD" w:rsidP="00E351C7">
      <w:pPr>
        <w:pStyle w:val="3"/>
      </w:pPr>
      <w:r>
        <w:t>Отвар из семян</w:t>
      </w:r>
    </w:p>
    <w:p w:rsidR="009D62A0" w:rsidRDefault="009D62A0" w:rsidP="009D62A0">
      <w:r>
        <w:t>Отвар из семян льна от холестерина показывает хорошие результаты. Заболевания желудочно-кишечного тракта и отсутствие противопоказаний к применению таких отваров делают их ценными для лечебных целей.</w:t>
      </w:r>
    </w:p>
    <w:p w:rsidR="009D62A0" w:rsidRDefault="009D62A0" w:rsidP="009D62A0">
      <w:r>
        <w:t>Чтобы приготовить отвар необходимо взять 8 столовых ложек семян льна на литр кипятка.</w:t>
      </w:r>
    </w:p>
    <w:p w:rsidR="009D62A0" w:rsidRDefault="009D62A0" w:rsidP="009D62A0">
      <w:r>
        <w:t>Порядок приготовления таков:</w:t>
      </w:r>
    </w:p>
    <w:p w:rsidR="009D62A0" w:rsidRDefault="009D62A0" w:rsidP="009D62A0">
      <w:pPr>
        <w:pStyle w:val="a3"/>
        <w:numPr>
          <w:ilvl w:val="0"/>
          <w:numId w:val="7"/>
        </w:numPr>
      </w:pPr>
      <w:r>
        <w:t>Семена помещаются в емкость и заливаются кипятком.</w:t>
      </w:r>
    </w:p>
    <w:p w:rsidR="009D62A0" w:rsidRDefault="009D62A0" w:rsidP="009D62A0">
      <w:pPr>
        <w:pStyle w:val="a3"/>
        <w:numPr>
          <w:ilvl w:val="0"/>
          <w:numId w:val="7"/>
        </w:numPr>
      </w:pPr>
      <w:r>
        <w:t>Время настаивания – 5 часов.</w:t>
      </w:r>
    </w:p>
    <w:p w:rsidR="009D62A0" w:rsidRDefault="009D62A0" w:rsidP="009D62A0">
      <w:pPr>
        <w:pStyle w:val="a3"/>
        <w:numPr>
          <w:ilvl w:val="0"/>
          <w:numId w:val="7"/>
        </w:numPr>
      </w:pPr>
      <w:r>
        <w:t>Полученный раствор настоять 5 часов и пить без процеживания.</w:t>
      </w:r>
    </w:p>
    <w:p w:rsidR="009D62A0" w:rsidRDefault="009D62A0" w:rsidP="009D62A0">
      <w:r>
        <w:t>Отвар принимают в течение 21 дня ежедневно по половине стакана трижды в день. Для улучшения вкуса такого отвара, в него можно добавлять лимонный сок.</w:t>
      </w:r>
    </w:p>
    <w:p w:rsidR="009D62A0" w:rsidRDefault="009D62A0" w:rsidP="009D62A0">
      <w:r>
        <w:t>Другой рецепт отвара таков:</w:t>
      </w:r>
    </w:p>
    <w:p w:rsidR="009D62A0" w:rsidRDefault="009D62A0" w:rsidP="009D62A0">
      <w:pPr>
        <w:pStyle w:val="a3"/>
        <w:numPr>
          <w:ilvl w:val="0"/>
          <w:numId w:val="8"/>
        </w:numPr>
      </w:pPr>
      <w:r>
        <w:t>Семена льна (2 чайных ложки) заливают водой.</w:t>
      </w:r>
    </w:p>
    <w:p w:rsidR="009D62A0" w:rsidRDefault="009D62A0" w:rsidP="009D62A0">
      <w:pPr>
        <w:pStyle w:val="a3"/>
        <w:numPr>
          <w:ilvl w:val="0"/>
          <w:numId w:val="8"/>
        </w:numPr>
      </w:pPr>
      <w:r>
        <w:t>Проваривают смесь на протяжении 10 минут.</w:t>
      </w:r>
    </w:p>
    <w:p w:rsidR="009D62A0" w:rsidRDefault="009D62A0" w:rsidP="009D62A0">
      <w:pPr>
        <w:pStyle w:val="a3"/>
        <w:numPr>
          <w:ilvl w:val="0"/>
          <w:numId w:val="8"/>
        </w:numPr>
      </w:pPr>
      <w:r>
        <w:t>Смесь хорошо взбалтывают и процеживают.</w:t>
      </w:r>
    </w:p>
    <w:p w:rsidR="009D62A0" w:rsidRDefault="009D62A0" w:rsidP="009D62A0">
      <w:r>
        <w:t>Отвар пьют трижды в день по 3 столовых ложки.</w:t>
      </w:r>
    </w:p>
    <w:p w:rsidR="00CC429E" w:rsidRDefault="00CC429E" w:rsidP="00CC429E"/>
    <w:p w:rsidR="00162FDD" w:rsidRDefault="00162FDD" w:rsidP="00162FDD"/>
    <w:p w:rsidR="00162FDD" w:rsidRDefault="00162FDD" w:rsidP="00162FDD"/>
    <w:p w:rsidR="00162FDD" w:rsidRDefault="00162FDD" w:rsidP="00162FDD">
      <w:pPr>
        <w:pStyle w:val="3"/>
      </w:pPr>
      <w:r>
        <w:lastRenderedPageBreak/>
        <w:t>Льняной кисель</w:t>
      </w:r>
    </w:p>
    <w:p w:rsidR="00162FDD" w:rsidRDefault="009D62A0" w:rsidP="00162FDD">
      <w:r>
        <w:t>Снизить концентрацию холестерина в крови поможет льняной кисель. Суть его приготовления проста: льняную муку (4 столовых ложки) заливают 1 л прохладной воды. Смесь доводят до кипения и после того, как она остынет принимать перед едой от 3 до 4 раз в день. Такое средство оказалось полезным для детей.</w:t>
      </w:r>
    </w:p>
    <w:p w:rsidR="009D62A0" w:rsidRDefault="009D62A0" w:rsidP="00162FDD"/>
    <w:p w:rsidR="008F0031" w:rsidRPr="008F0031" w:rsidRDefault="00162FDD" w:rsidP="00E351C7">
      <w:pPr>
        <w:pStyle w:val="3"/>
      </w:pPr>
      <w:r>
        <w:t>Со сметаной</w:t>
      </w:r>
    </w:p>
    <w:p w:rsidR="008F0031" w:rsidRDefault="008F0031" w:rsidP="008F0031">
      <w:r>
        <w:t xml:space="preserve">В первую неделю лечения льняной мукой, можно </w:t>
      </w:r>
      <w:r w:rsidRPr="00517BCC">
        <w:t>употреблять</w:t>
      </w:r>
      <w:r>
        <w:t xml:space="preserve"> ее, смешав предварительно со сметаной или кефиром. График применения этих продуктов таков: 1 стакан кефира или сметаны, 1 столовая ложка льняной муки, натертые на терке фрукты.</w:t>
      </w:r>
    </w:p>
    <w:p w:rsidR="00162FDD" w:rsidRDefault="008F0031" w:rsidP="00162FDD">
      <w:r>
        <w:t>Такое блюдо употребляется как завтрак и помогает не только избавиться от излишков холестерина, но и служит профилактикой различных болезней.</w:t>
      </w:r>
    </w:p>
    <w:p w:rsidR="00162FDD" w:rsidRDefault="00162FDD" w:rsidP="00162FDD"/>
    <w:p w:rsidR="00162FDD" w:rsidRDefault="00162FDD" w:rsidP="00162FDD">
      <w:pPr>
        <w:pStyle w:val="2"/>
      </w:pPr>
      <w:r>
        <w:t>Правила поведения во время лечения</w:t>
      </w:r>
    </w:p>
    <w:p w:rsidR="009F78C3" w:rsidRDefault="009F78C3" w:rsidP="009F78C3">
      <w:r>
        <w:t>Уменьшение концентрации холестерина в крови должно сопровождаться изменением рациона питания и стиля жизни. В противном случае такое мероприятие может оказаться бесполезным. При лечении льняным маслом важно придерживаться следующих правил: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Исключить из рациона пищу животного происхождения, содержащую холестерин в большом количестве.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Употреблять диетические сорта мяса (крольчатину, телятину, курицу).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Выпивать от 2 литров чистой воды за сутки.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Включать в рацион большое количество растительной пищи (овощей и фруктов).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Обогатить меню продуктами с высоким содержанием клетчатки (свекла, капуста, крупы).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Употребление продуктов с большим содержанием белка растительного происхождения (бобовые).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Отказаться от вредных привычек (алкоголя, курения, злоупотребления сладким).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Предусмотреть ежедневные физические нагрузки.</w:t>
      </w:r>
    </w:p>
    <w:p w:rsidR="009F78C3" w:rsidRDefault="009F78C3" w:rsidP="009F78C3">
      <w:pPr>
        <w:pStyle w:val="a3"/>
        <w:numPr>
          <w:ilvl w:val="0"/>
          <w:numId w:val="9"/>
        </w:numPr>
      </w:pPr>
      <w:r>
        <w:t>Не допускать увеличения массы тела.</w:t>
      </w:r>
    </w:p>
    <w:p w:rsidR="009F78C3" w:rsidRDefault="009F78C3" w:rsidP="009F78C3">
      <w:r>
        <w:t>Семена льна, мука из этих семян, а также масло способны предотвратить развитие атеросклероза, заболеваний сердечно-сосудистой системы, в том числе и гипертонии. Чтобы добиться заметного терапевтического эффекта необходимо принимать масло не менее 1 столовой ложки в сутки на протяжении месяца и более. Ха это время произойдет укрепление сосудистых стенок, понижение содержания глюкозы и холестерина в крови.</w:t>
      </w:r>
    </w:p>
    <w:p w:rsidR="00517BCC" w:rsidRDefault="009F78C3" w:rsidP="00CC429E">
      <w:r>
        <w:lastRenderedPageBreak/>
        <w:t>Индивидуальная непереносимость этого продукта является препятствием к его применению. Важно не принимать внутрь прогоркшее масло, поскольку оно содержит вредные для здоровья вещества. По этой причине важно соблюдать условия хранения продукта и не допускать его окисления, длительного контакта с солнечным светом, высокими температурами. При соблюдении этих условий положительный результат лечения не заставит себя долго ждать</w:t>
      </w:r>
      <w:r w:rsidR="00DD2448">
        <w:t>.</w:t>
      </w:r>
    </w:p>
    <w:p w:rsidR="00162FDD" w:rsidRDefault="007E3515" w:rsidP="00162FDD">
      <w:r w:rsidRPr="007E3515">
        <w:t>Чтобы успешно бороться с сердечно сосудистыми заболеваниями, важно знать, как принимать льняное масло для снижения холестерина. Этот продукт поможет не только улучшить состояние сосудов, но и очистить весь организм.</w:t>
      </w:r>
    </w:p>
    <w:p w:rsidR="00162FDD" w:rsidRPr="007E3515" w:rsidRDefault="007E3515" w:rsidP="00162FDD">
      <w:r w:rsidRPr="009F0195">
        <w:rPr>
          <w:b/>
          <w:u w:val="single"/>
          <w:lang w:val="en-US"/>
        </w:rPr>
        <w:t>Description</w:t>
      </w:r>
      <w:r w:rsidRPr="009F0195">
        <w:rPr>
          <w:b/>
          <w:u w:val="single"/>
        </w:rPr>
        <w:t>:</w:t>
      </w:r>
      <w:r w:rsidRPr="007E3515">
        <w:t xml:space="preserve"> Чтобы успешно бороться с сердечно сосудистыми заболеваниями, важно знать, как принимать льняное масло для снижения холестерина. Этот продукт поможет не только улучшить состояние сосудов, но и очистить весь организм</w:t>
      </w:r>
      <w:bookmarkStart w:id="0" w:name="_GoBack"/>
      <w:bookmarkEnd w:id="0"/>
      <w:r w:rsidRPr="007E3515">
        <w:t>.</w:t>
      </w:r>
    </w:p>
    <w:sectPr w:rsidR="00162FDD" w:rsidRPr="007E3515" w:rsidSect="00572BD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A0A06"/>
    <w:multiLevelType w:val="hybridMultilevel"/>
    <w:tmpl w:val="8E6E9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83B46"/>
    <w:multiLevelType w:val="multilevel"/>
    <w:tmpl w:val="7B58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074CE"/>
    <w:multiLevelType w:val="hybridMultilevel"/>
    <w:tmpl w:val="BEDED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06819"/>
    <w:multiLevelType w:val="hybridMultilevel"/>
    <w:tmpl w:val="A176C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B244C"/>
    <w:multiLevelType w:val="hybridMultilevel"/>
    <w:tmpl w:val="60844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9200B"/>
    <w:multiLevelType w:val="multilevel"/>
    <w:tmpl w:val="F8FA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9044C0"/>
    <w:multiLevelType w:val="hybridMultilevel"/>
    <w:tmpl w:val="644E7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E7662"/>
    <w:multiLevelType w:val="hybridMultilevel"/>
    <w:tmpl w:val="CCF0A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96CD1"/>
    <w:multiLevelType w:val="hybridMultilevel"/>
    <w:tmpl w:val="B6522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DD"/>
    <w:rsid w:val="00021CA3"/>
    <w:rsid w:val="000F7329"/>
    <w:rsid w:val="00102889"/>
    <w:rsid w:val="00162FDD"/>
    <w:rsid w:val="00180E6F"/>
    <w:rsid w:val="001B708D"/>
    <w:rsid w:val="002807F9"/>
    <w:rsid w:val="00295380"/>
    <w:rsid w:val="0034297D"/>
    <w:rsid w:val="0044665F"/>
    <w:rsid w:val="004F6665"/>
    <w:rsid w:val="00517BCC"/>
    <w:rsid w:val="005506C6"/>
    <w:rsid w:val="00572BDD"/>
    <w:rsid w:val="006970AB"/>
    <w:rsid w:val="007C0C98"/>
    <w:rsid w:val="007C0D11"/>
    <w:rsid w:val="007E3515"/>
    <w:rsid w:val="008065B8"/>
    <w:rsid w:val="008365C1"/>
    <w:rsid w:val="008D28E5"/>
    <w:rsid w:val="008F0031"/>
    <w:rsid w:val="00990842"/>
    <w:rsid w:val="009D62A0"/>
    <w:rsid w:val="009F0195"/>
    <w:rsid w:val="009F78C3"/>
    <w:rsid w:val="00AA5E02"/>
    <w:rsid w:val="00B16612"/>
    <w:rsid w:val="00B36109"/>
    <w:rsid w:val="00CC429E"/>
    <w:rsid w:val="00D23F77"/>
    <w:rsid w:val="00D41181"/>
    <w:rsid w:val="00DC061B"/>
    <w:rsid w:val="00DD2448"/>
    <w:rsid w:val="00E0788C"/>
    <w:rsid w:val="00E351C7"/>
    <w:rsid w:val="00E7274D"/>
    <w:rsid w:val="00F9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D3D6-46EA-4FE2-B46D-5ED02AED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2F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2F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F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2F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2F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180E6F"/>
    <w:pPr>
      <w:ind w:left="720"/>
      <w:contextualSpacing/>
    </w:pPr>
  </w:style>
  <w:style w:type="table" w:styleId="a4">
    <w:name w:val="Table Grid"/>
    <w:basedOn w:val="a1"/>
    <w:uiPriority w:val="39"/>
    <w:rsid w:val="00342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4297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97D"/>
    <w:rPr>
      <w:b/>
      <w:bCs/>
    </w:rPr>
  </w:style>
  <w:style w:type="paragraph" w:customStyle="1" w:styleId="jsx-3332198469">
    <w:name w:val="jsx-3332198469"/>
    <w:basedOn w:val="a"/>
    <w:rsid w:val="0034297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4297D"/>
    <w:rPr>
      <w:i/>
      <w:iCs/>
    </w:rPr>
  </w:style>
  <w:style w:type="character" w:styleId="a8">
    <w:name w:val="Hyperlink"/>
    <w:basedOn w:val="a0"/>
    <w:uiPriority w:val="99"/>
    <w:semiHidden/>
    <w:unhideWhenUsed/>
    <w:rsid w:val="007C0C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3084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F3A48-20A4-465D-A88D-7E2E8F85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13</cp:revision>
  <dcterms:created xsi:type="dcterms:W3CDTF">2019-06-28T14:22:00Z</dcterms:created>
  <dcterms:modified xsi:type="dcterms:W3CDTF">2019-06-29T01:12:00Z</dcterms:modified>
</cp:coreProperties>
</file>