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both"/>
        <w:rPr>
          <w:rFonts w:ascii="Times New Roman" w:hAnsi="Times New Roman" w:eastAsia="Times New Roman" w:cs="Times New Roman"/>
          <w:lang w:val="uk-UA"/>
        </w:rPr>
      </w:pPr>
      <w:r>
        <w:rPr>
          <w:rFonts w:eastAsia="Times New Roman" w:cs="Times New Roman" w:ascii="Times New Roman" w:hAnsi="Times New Roman"/>
          <w:lang w:val="uk-UA"/>
        </w:rPr>
        <w:t>Технологія укладання рейок на промислових підприємствах</w:t>
      </w:r>
    </w:p>
    <w:p>
      <w:pPr>
        <w:pStyle w:val="Normal"/>
        <w:spacing w:lineRule="auto" w:line="276"/>
        <w:jc w:val="both"/>
        <w:rPr>
          <w:rFonts w:ascii="Times New Roman" w:hAnsi="Times New Roman" w:eastAsia="Times New Roman" w:cs="Times New Roman"/>
          <w:lang w:val="uk-UA"/>
        </w:rPr>
      </w:pPr>
      <w:r>
        <w:rPr>
          <w:rFonts w:eastAsia="Times New Roman" w:cs="Times New Roman" w:ascii="Times New Roman" w:hAnsi="Times New Roman"/>
          <w:lang w:val="uk-UA"/>
        </w:rPr>
        <w:t>Залізничні колії застосовуються у різних галузях як елемент, що забезпечує пересування пасажирів, товарів, корисних копалин та інших видів вантажу.</w:t>
      </w:r>
    </w:p>
    <w:p>
      <w:pPr>
        <w:pStyle w:val="Normal"/>
        <w:spacing w:lineRule="auto" w:line="276"/>
        <w:jc w:val="both"/>
        <w:rPr>
          <w:rFonts w:ascii="Times New Roman" w:hAnsi="Times New Roman" w:eastAsia="Times New Roman" w:cs="Times New Roman"/>
          <w:lang w:val="uk-UA"/>
        </w:rPr>
      </w:pPr>
      <w:r>
        <w:rPr>
          <w:rFonts w:eastAsia="Times New Roman" w:cs="Times New Roman" w:ascii="Times New Roman" w:hAnsi="Times New Roman"/>
          <w:lang w:val="uk-UA"/>
        </w:rPr>
        <w:t>Проєктування залізничного шляху на промислових підприємствах потребує детального вивчення сфери виробництва, розташування, логістики та напрямку, в якому планує розвиватися компанія.</w:t>
      </w:r>
    </w:p>
    <w:p>
      <w:pPr>
        <w:pStyle w:val="Normal"/>
        <w:spacing w:lineRule="auto" w:line="276"/>
        <w:jc w:val="both"/>
        <w:rPr>
          <w:rFonts w:ascii="Times New Roman" w:hAnsi="Times New Roman" w:eastAsia="Times New Roman" w:cs="Times New Roman"/>
          <w:lang w:val="uk-UA"/>
        </w:rPr>
      </w:pPr>
      <w:r>
        <w:rPr>
          <w:rFonts w:eastAsia="Times New Roman" w:cs="Times New Roman" w:ascii="Times New Roman" w:hAnsi="Times New Roman"/>
          <w:lang w:val="uk-UA"/>
        </w:rPr>
        <w:t xml:space="preserve">Усі ці аспекти важливі при виборі колій, адже від їхніх властивостей залежить ефективність та термін роботи залізничної колії. Варто враховувати міцність матеріалу, відповідність розміру, стійкість до відповідних природних умов або агресивного середовища на підприємстві, завантаженість та інтенсивність передбачуваного руху поїздів. </w:t>
      </w:r>
    </w:p>
    <w:p>
      <w:pPr>
        <w:pStyle w:val="Normal"/>
        <w:spacing w:lineRule="auto" w:line="276"/>
        <w:jc w:val="both"/>
        <w:rPr>
          <w:rFonts w:ascii="Times New Roman" w:hAnsi="Times New Roman" w:eastAsia="Times New Roman" w:cs="Times New Roman"/>
          <w:lang w:val="uk-UA"/>
        </w:rPr>
      </w:pPr>
      <w:r>
        <w:rPr>
          <w:rFonts w:eastAsia="Times New Roman" w:cs="Times New Roman" w:ascii="Times New Roman" w:hAnsi="Times New Roman"/>
          <w:lang w:val="uk-UA"/>
        </w:rPr>
        <w:t>Також необхідно створити безпечні умови експлуатації колії, адже на підприємствах більш високий ризик аварій та нещасних випадків, що може бути пов’язано з неправильним місцем розташування залізничного шляху.</w:t>
      </w:r>
    </w:p>
    <w:p>
      <w:pPr>
        <w:pStyle w:val="Normal"/>
        <w:spacing w:lineRule="auto" w:line="276"/>
        <w:jc w:val="both"/>
        <w:rPr>
          <w:rFonts w:ascii="Times New Roman" w:hAnsi="Times New Roman" w:eastAsia="Times New Roman" w:cs="Times New Roman"/>
          <w:lang w:val="uk-UA"/>
        </w:rPr>
      </w:pPr>
      <w:r>
        <w:rPr>
          <w:rFonts w:eastAsia="Times New Roman" w:cs="Times New Roman" w:ascii="Times New Roman" w:hAnsi="Times New Roman"/>
          <w:lang w:val="uk-UA"/>
        </w:rPr>
        <w:t>Основні етапи проєктування та укладання колій:</w:t>
      </w:r>
    </w:p>
    <w:p>
      <w:pPr>
        <w:pStyle w:val="ListParagraph"/>
        <w:numPr>
          <w:ilvl w:val="0"/>
          <w:numId w:val="1"/>
        </w:numPr>
        <w:spacing w:lineRule="auto" w:line="276"/>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Аналіз діяльності виробництва та виду вантажів, які необхідно транспортувати;</w:t>
      </w:r>
    </w:p>
    <w:p>
      <w:pPr>
        <w:pStyle w:val="ListParagraph"/>
        <w:numPr>
          <w:ilvl w:val="0"/>
          <w:numId w:val="1"/>
        </w:numPr>
        <w:spacing w:lineRule="auto" w:line="276"/>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Аналіз вже наявної логістичної системи на даному виробництві та впровадження залізничного транспорту;</w:t>
      </w:r>
    </w:p>
    <w:p>
      <w:pPr>
        <w:pStyle w:val="ListParagraph"/>
        <w:numPr>
          <w:ilvl w:val="0"/>
          <w:numId w:val="1"/>
        </w:numPr>
        <w:spacing w:lineRule="auto" w:line="276"/>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Вибір необхідних матеріалів для будівництва;</w:t>
      </w:r>
    </w:p>
    <w:p>
      <w:pPr>
        <w:pStyle w:val="ListParagraph"/>
        <w:numPr>
          <w:ilvl w:val="0"/>
          <w:numId w:val="1"/>
        </w:numPr>
        <w:spacing w:lineRule="auto" w:line="276"/>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Врахування можливих шляхів розвитку, розширень та модернізування;</w:t>
      </w:r>
    </w:p>
    <w:p>
      <w:pPr>
        <w:pStyle w:val="ListParagraph"/>
        <w:numPr>
          <w:ilvl w:val="0"/>
          <w:numId w:val="1"/>
        </w:numPr>
        <w:bidi w:val="0"/>
        <w:spacing w:lineRule="auto" w:line="276" w:beforeAutospacing="0" w:before="0" w:afterAutospacing="0" w:after="160"/>
        <w:ind w:left="720" w:right="0" w:hanging="360"/>
        <w:contextualSpacing/>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Врахування можливості безпечної експлуатації та відповідність стандартам. </w:t>
      </w:r>
    </w:p>
    <w:p>
      <w:pPr>
        <w:pStyle w:val="Normal"/>
        <w:bidi w:val="0"/>
        <w:spacing w:lineRule="auto" w:line="276" w:beforeAutospacing="0" w:before="0" w:afterAutospacing="0" w:after="160"/>
        <w:ind w:right="0" w:hanging="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Компанія “</w:t>
      </w:r>
      <w:r>
        <w:rPr>
          <w:rFonts w:eastAsia="Times New Roman" w:cs="Times New Roman" w:ascii="Times New Roman" w:hAnsi="Times New Roman"/>
          <w:sz w:val="24"/>
          <w:szCs w:val="24"/>
          <w:lang w:val="en-US"/>
        </w:rPr>
        <w:t>***</w:t>
      </w:r>
      <w:r>
        <w:rPr>
          <w:rFonts w:eastAsia="Times New Roman" w:cs="Times New Roman" w:ascii="Times New Roman" w:hAnsi="Times New Roman"/>
          <w:sz w:val="24"/>
          <w:szCs w:val="24"/>
          <w:lang w:val="uk-UA"/>
        </w:rPr>
        <w:t xml:space="preserve">” виконує роботи з проєктування, будівництва, ремонту, модернізації та розширення залізничної транспортної системи з урахуванням вимог замовника. </w:t>
      </w:r>
    </w:p>
    <w:p>
      <w:pPr>
        <w:pStyle w:val="Normal"/>
        <w:bidi w:val="0"/>
        <w:spacing w:lineRule="auto" w:line="276" w:beforeAutospacing="0" w:before="0" w:afterAutospacing="0" w:after="160"/>
        <w:ind w:right="0" w:hanging="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Для отримання більш детальної інформації або консультації звертайтеся за контактами, що розміщенні на сайті компанії.  </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sz w:val="24"/>
        <w:szCs w:val="24"/>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left"/>
    </w:pPr>
    <w:rPr>
      <w:rFonts w:ascii="Aptos" w:hAnsi="Aptos" w:eastAsia="" w:cs="" w:asciiTheme="minorHAnsi" w:cstheme="minorBidi" w:eastAsiaTheme="minorEastAsia" w:hAnsiTheme="minorHAnsi"/>
      <w:color w:val="auto"/>
      <w:kern w:val="0"/>
      <w:sz w:val="24"/>
      <w:szCs w:val="24"/>
      <w:lang w:val="en-US" w:eastAsia="ja-JP" w:bidi="ar-SA"/>
    </w:rPr>
  </w:style>
  <w:style w:type="paragraph" w:styleId="1">
    <w:name w:val="Heading 1"/>
    <w:basedOn w:val="Normal"/>
    <w:next w:val="Normal"/>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2">
    <w:name w:val="Heading 2"/>
    <w:basedOn w:val="Normal"/>
    <w:next w:val="Normal"/>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3">
    <w:name w:val="Heading 3"/>
    <w:basedOn w:val="Normal"/>
    <w:next w:val="Normal"/>
    <w:link w:val="Heading3Char"/>
    <w:uiPriority w:val="9"/>
    <w:unhideWhenUsed/>
    <w:qFormat/>
    <w:pPr>
      <w:keepNext w:val="true"/>
      <w:keepLines/>
      <w:spacing w:before="160" w:after="80"/>
      <w:outlineLvl w:val="2"/>
    </w:pPr>
    <w:rPr>
      <w:rFonts w:eastAsia="" w:cs="" w:cstheme="majorBidi" w:eastAsiaTheme="majorEastAsia"/>
      <w:color w:val="0F4761" w:themeColor="accent1" w:themeShade="bf"/>
      <w:sz w:val="28"/>
      <w:szCs w:val="28"/>
    </w:rPr>
  </w:style>
  <w:style w:type="paragraph" w:styleId="4">
    <w:name w:val="Heading 4"/>
    <w:basedOn w:val="Normal"/>
    <w:next w:val="Normal"/>
    <w:link w:val="Heading4Char"/>
    <w:uiPriority w:val="9"/>
    <w:unhideWhenUsed/>
    <w:qFormat/>
    <w:pPr>
      <w:keepNext w:val="true"/>
      <w:keepLines/>
      <w:spacing w:before="80" w:after="40"/>
      <w:outlineLvl w:val="3"/>
    </w:pPr>
    <w:rPr>
      <w:rFonts w:eastAsia="" w:cs="" w:cstheme="majorBidi" w:eastAsiaTheme="majorEastAsia"/>
      <w:i/>
      <w:iCs/>
      <w:color w:val="0F4761" w:themeColor="accent1" w:themeShade="bf"/>
    </w:rPr>
  </w:style>
  <w:style w:type="paragraph" w:styleId="5">
    <w:name w:val="Heading 5"/>
    <w:basedOn w:val="Normal"/>
    <w:next w:val="Normal"/>
    <w:link w:val="Heading5Char"/>
    <w:uiPriority w:val="9"/>
    <w:unhideWhenUsed/>
    <w:qFormat/>
    <w:pPr>
      <w:keepNext w:val="true"/>
      <w:keepLines/>
      <w:spacing w:before="80" w:after="40"/>
      <w:outlineLvl w:val="4"/>
    </w:pPr>
    <w:rPr>
      <w:rFonts w:eastAsia="" w:cs="" w:cstheme="majorBidi" w:eastAsiaTheme="majorEastAsia"/>
      <w:color w:val="0F4761" w:themeColor="accent1" w:themeShade="bf"/>
    </w:rPr>
  </w:style>
  <w:style w:type="paragraph" w:styleId="6">
    <w:name w:val="Heading 6"/>
    <w:basedOn w:val="Normal"/>
    <w:next w:val="Normal"/>
    <w:link w:val="Heading6Char"/>
    <w:uiPriority w:val="9"/>
    <w:unhideWhenUsed/>
    <w:qFormat/>
    <w:pPr>
      <w:keepNext w:val="true"/>
      <w:keepLines/>
      <w:spacing w:before="40" w:after="0"/>
      <w:outlineLvl w:val="5"/>
    </w:pPr>
    <w:rPr>
      <w:rFonts w:eastAsia="" w:cs="" w:cstheme="majorBidi" w:eastAsiaTheme="majorEastAsia"/>
      <w:i/>
      <w:iCs/>
      <w:color w:val="595959" w:themeColor="text1" w:themeTint="a6"/>
    </w:rPr>
  </w:style>
  <w:style w:type="paragraph" w:styleId="7">
    <w:name w:val="Heading 7"/>
    <w:basedOn w:val="Normal"/>
    <w:next w:val="Normal"/>
    <w:link w:val="Heading7Char"/>
    <w:uiPriority w:val="9"/>
    <w:unhideWhenUsed/>
    <w:qFormat/>
    <w:pPr>
      <w:keepNext w:val="true"/>
      <w:keepLines/>
      <w:spacing w:before="40" w:after="0"/>
      <w:outlineLvl w:val="6"/>
    </w:pPr>
    <w:rPr>
      <w:rFonts w:eastAsia="" w:cs="" w:cstheme="majorBidi" w:eastAsiaTheme="majorEastAsia"/>
      <w:color w:val="595959" w:themeColor="text1" w:themeTint="a6"/>
    </w:rPr>
  </w:style>
  <w:style w:type="paragraph" w:styleId="8">
    <w:name w:val="Heading 8"/>
    <w:basedOn w:val="Normal"/>
    <w:next w:val="Normal"/>
    <w:link w:val="Heading8Char"/>
    <w:uiPriority w:val="9"/>
    <w:unhideWhenUsed/>
    <w:qFormat/>
    <w:pPr>
      <w:keepNext w:val="true"/>
      <w:keepLines/>
      <w:spacing w:before="0" w:after="0"/>
      <w:outlineLvl w:val="7"/>
    </w:pPr>
    <w:rPr>
      <w:rFonts w:eastAsia="" w:cs="" w:cstheme="majorBidi" w:eastAsiaTheme="majorEastAsia"/>
      <w:i/>
      <w:iCs/>
      <w:color w:val="272727" w:themeColor="text1" w:themeTint="d8"/>
    </w:rPr>
  </w:style>
  <w:style w:type="paragraph" w:styleId="9">
    <w:name w:val="Heading 9"/>
    <w:basedOn w:val="Normal"/>
    <w:next w:val="Normal"/>
    <w:link w:val="Heading9Char"/>
    <w:uiPriority w:val="9"/>
    <w:unhideWhenUsed/>
    <w:qFormat/>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uiPriority w:val="9"/>
    <w:qFormat/>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uiPriority w:val="9"/>
    <w:qFormat/>
    <w:rPr>
      <w:rFonts w:eastAsia="" w:cs="" w:cstheme="majorBidi" w:eastAsiaTheme="majorEastAsia"/>
      <w:color w:val="0F4761" w:themeColor="accent1" w:themeShade="bf"/>
      <w:sz w:val="28"/>
      <w:szCs w:val="28"/>
    </w:rPr>
  </w:style>
  <w:style w:type="character" w:styleId="Heading4Char" w:customStyle="1">
    <w:name w:val="Heading 4 Char"/>
    <w:basedOn w:val="DefaultParagraphFont"/>
    <w:uiPriority w:val="9"/>
    <w:qFormat/>
    <w:rPr>
      <w:rFonts w:eastAsia="" w:cs="" w:cstheme="majorBidi" w:eastAsiaTheme="majorEastAsia"/>
      <w:i/>
      <w:iCs/>
      <w:color w:val="0F4761" w:themeColor="accent1" w:themeShade="bf"/>
    </w:rPr>
  </w:style>
  <w:style w:type="character" w:styleId="Heading5Char" w:customStyle="1">
    <w:name w:val="Heading 5 Char"/>
    <w:basedOn w:val="DefaultParagraphFont"/>
    <w:uiPriority w:val="9"/>
    <w:qFormat/>
    <w:rPr>
      <w:rFonts w:eastAsia="" w:cs="" w:cstheme="majorBidi" w:eastAsiaTheme="majorEastAsia"/>
      <w:color w:val="0F4761" w:themeColor="accent1" w:themeShade="bf"/>
    </w:rPr>
  </w:style>
  <w:style w:type="character" w:styleId="Heading6Char" w:customStyle="1">
    <w:name w:val="Heading 6 Char"/>
    <w:basedOn w:val="DefaultParagraphFont"/>
    <w:uiPriority w:val="9"/>
    <w:qFormat/>
    <w:rPr>
      <w:rFonts w:eastAsia="" w:cs="" w:cstheme="majorBidi" w:eastAsiaTheme="majorEastAsia"/>
      <w:i/>
      <w:iCs/>
      <w:color w:val="595959" w:themeColor="text1" w:themeTint="a6"/>
    </w:rPr>
  </w:style>
  <w:style w:type="character" w:styleId="Heading7Char" w:customStyle="1">
    <w:name w:val="Heading 7 Char"/>
    <w:basedOn w:val="DefaultParagraphFont"/>
    <w:uiPriority w:val="9"/>
    <w:qFormat/>
    <w:rPr>
      <w:rFonts w:eastAsia="" w:cs="" w:cstheme="majorBidi" w:eastAsiaTheme="majorEastAsia"/>
      <w:color w:val="595959" w:themeColor="text1" w:themeTint="a6"/>
    </w:rPr>
  </w:style>
  <w:style w:type="character" w:styleId="Heading8Char" w:customStyle="1">
    <w:name w:val="Heading 8 Char"/>
    <w:basedOn w:val="DefaultParagraphFont"/>
    <w:uiPriority w:val="9"/>
    <w:qFormat/>
    <w:rPr>
      <w:rFonts w:eastAsia="" w:cs="" w:cstheme="majorBidi" w:eastAsiaTheme="majorEastAsia"/>
      <w:i/>
      <w:iCs/>
      <w:color w:val="272727" w:themeColor="text1" w:themeTint="d8"/>
    </w:rPr>
  </w:style>
  <w:style w:type="character" w:styleId="Heading9Char" w:customStyle="1">
    <w:name w:val="Heading 9 Char"/>
    <w:basedOn w:val="DefaultParagraphFont"/>
    <w:uiPriority w:val="9"/>
    <w:qFormat/>
    <w:rPr>
      <w:rFonts w:eastAsia="" w:cs="" w:cstheme="majorBidi" w:eastAsiaTheme="majorEastAsia"/>
      <w:color w:val="272727" w:themeColor="text1" w:themeTint="d8"/>
    </w:rPr>
  </w:style>
  <w:style w:type="character" w:styleId="TitleChar" w:customStyle="1">
    <w:name w:val="Title Char"/>
    <w:basedOn w:val="DefaultParagraphFont"/>
    <w:uiPriority w:val="10"/>
    <w:qFormat/>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Pr>
      <w:rFonts w:eastAsia="" w:cs="" w:cstheme="majorBidi" w:eastAsiaTheme="majorEastAsia"/>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qFormat/>
    <w:rPr>
      <w:i/>
      <w:iCs/>
      <w:color w:val="404040" w:themeColor="text1" w:themeTint="bf"/>
    </w:rPr>
  </w:style>
  <w:style w:type="character" w:styleId="IntenseQuoteChar" w:customStyle="1">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Style5">
    <w:name w:val="Заголовок"/>
    <w:basedOn w:val="Normal"/>
    <w:next w:val="Style6"/>
    <w:qFormat/>
    <w:pPr>
      <w:keepNext w:val="true"/>
      <w:spacing w:before="240" w:after="120"/>
    </w:pPr>
    <w:rPr>
      <w:rFonts w:ascii="Liberation Sans" w:hAnsi="Liberation Sans" w:eastAsia="Microsoft YaHei" w:cs="Arial"/>
      <w:sz w:val="28"/>
      <w:szCs w:val="28"/>
    </w:rPr>
  </w:style>
  <w:style w:type="paragraph" w:styleId="Style6">
    <w:name w:val="Body Text"/>
    <w:basedOn w:val="Normal"/>
    <w:pPr>
      <w:spacing w:lineRule="auto" w:line="276" w:before="0" w:after="140"/>
    </w:pPr>
    <w:rPr/>
  </w:style>
  <w:style w:type="paragraph" w:styleId="Style7">
    <w:name w:val="List"/>
    <w:basedOn w:val="Style6"/>
    <w:pPr/>
    <w:rPr>
      <w:rFonts w:cs="Arial"/>
    </w:rPr>
  </w:style>
  <w:style w:type="paragraph" w:styleId="Style8">
    <w:name w:val="Caption"/>
    <w:basedOn w:val="Normal"/>
    <w:qFormat/>
    <w:pPr>
      <w:suppressLineNumbers/>
      <w:spacing w:before="120" w:after="120"/>
    </w:pPr>
    <w:rPr>
      <w:rFonts w:cs="Arial"/>
      <w:i/>
      <w:iCs/>
      <w:sz w:val="24"/>
      <w:szCs w:val="24"/>
    </w:rPr>
  </w:style>
  <w:style w:type="paragraph" w:styleId="Style9">
    <w:name w:val="Покажчик"/>
    <w:basedOn w:val="Normal"/>
    <w:qFormat/>
    <w:pPr>
      <w:suppressLineNumbers/>
    </w:pPr>
    <w:rPr>
      <w:rFonts w:cs="Arial"/>
    </w:rPr>
  </w:style>
  <w:style w:type="paragraph" w:styleId="Style10">
    <w:name w:val="Title"/>
    <w:basedOn w:val="Normal"/>
    <w:next w:val="Normal"/>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tyle11">
    <w:name w:val="Subtitle"/>
    <w:basedOn w:val="Normal"/>
    <w:next w:val="Normal"/>
    <w:link w:val="SubtitleChar"/>
    <w:uiPriority w:val="11"/>
    <w:qFormat/>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ListParagraph">
    <w:name w:val="List Paragraph"/>
    <w:basedOn w:val="Normal"/>
    <w:uiPriority w:val="34"/>
    <w:qFormat/>
    <w:rsid w:val="6d397900"/>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Application>LibreOffice/7.5.5.2$Windows_X86_64 LibreOffice_project/ca8fe7424262805f223b9a2334bc7181abbcbf5e</Application>
  <AppVersion>15.0000</AppVersion>
  <Pages>1</Pages>
  <Words>196</Words>
  <Characters>1433</Characters>
  <CharactersWithSpaces>1616</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2025-07-24T20:21:12Z</dcterms:created>
  <dc:creator>Иванка Мельничук</dc:creator>
  <dc:description/>
  <dc:language>uk-UA</dc:language>
  <cp:lastModifiedBy/>
  <dcterms:modified xsi:type="dcterms:W3CDTF">2025-08-21T14:22:40Z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