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F4" w:rsidRPr="005D2E58" w:rsidRDefault="00880991" w:rsidP="00880991">
      <w:pPr>
        <w:pStyle w:val="a3"/>
      </w:pPr>
      <w:bookmarkStart w:id="0" w:name="_GoBack"/>
      <w:r w:rsidRPr="005D2E58">
        <w:t>До какого возраста у мужчины сохраняется потенция</w:t>
      </w:r>
      <w:r w:rsidR="00BB1E21" w:rsidRPr="005D2E58">
        <w:t>?</w:t>
      </w:r>
    </w:p>
    <w:p w:rsidR="00880991" w:rsidRPr="005D2E58" w:rsidRDefault="00880991"/>
    <w:p w:rsidR="007564AE" w:rsidRDefault="00BB1E21" w:rsidP="00D82ED2">
      <w:r w:rsidRPr="005D2E58">
        <w:t>Большинство врачей уверены</w:t>
      </w:r>
      <w:r w:rsidR="00880991" w:rsidRPr="005D2E58">
        <w:t>, что в мужчин природ</w:t>
      </w:r>
      <w:r w:rsidRPr="005D2E58">
        <w:t>а</w:t>
      </w:r>
      <w:r w:rsidR="00880991" w:rsidRPr="005D2E58">
        <w:t xml:space="preserve"> заложила огромные сексуальные резервы.</w:t>
      </w:r>
      <w:r w:rsidRPr="005D2E58">
        <w:t xml:space="preserve"> Тем не менее</w:t>
      </w:r>
      <w:r w:rsidR="002D62E7">
        <w:t>,</w:t>
      </w:r>
      <w:r w:rsidRPr="005D2E58">
        <w:t xml:space="preserve"> многих мужчин беспокоит вопрос: </w:t>
      </w:r>
      <w:r w:rsidRPr="005D2E58">
        <w:rPr>
          <w:highlight w:val="yellow"/>
        </w:rPr>
        <w:t>до какого возраста мужчина может сохранять потенцию</w:t>
      </w:r>
      <w:r w:rsidRPr="005D2E58">
        <w:t xml:space="preserve">? Дать точный ответ довольно сложно, но в связи со старением организма происходят процессы </w:t>
      </w:r>
      <w:r w:rsidR="002D62E7">
        <w:t>изменения клеток и снижение</w:t>
      </w:r>
      <w:r w:rsidRPr="005D2E58">
        <w:t xml:space="preserve"> выработки определенных гормонов. Поэтому будет справедливым</w:t>
      </w:r>
      <w:r w:rsidR="002D62E7">
        <w:t xml:space="preserve"> утверждение</w:t>
      </w:r>
      <w:r w:rsidRPr="005D2E58">
        <w:t xml:space="preserve">, что мужская сила постепенно угасает с возрастом. </w:t>
      </w:r>
    </w:p>
    <w:p w:rsidR="007564AE" w:rsidRDefault="007564AE" w:rsidP="00D82ED2"/>
    <w:p w:rsidR="007564AE" w:rsidRPr="002D62E7" w:rsidRDefault="002D62E7" w:rsidP="002D62E7">
      <w:pPr>
        <w:pStyle w:val="a3"/>
      </w:pPr>
      <w:r w:rsidRPr="002D62E7">
        <w:rPr>
          <w:highlight w:val="yellow"/>
        </w:rPr>
        <w:t xml:space="preserve">В каком возрасте наступает импотенция у </w:t>
      </w:r>
      <w:r>
        <w:rPr>
          <w:highlight w:val="yellow"/>
        </w:rPr>
        <w:t xml:space="preserve">мужчин: </w:t>
      </w:r>
      <w:r w:rsidRPr="002D62E7">
        <w:rPr>
          <w:highlight w:val="yellow"/>
        </w:rPr>
        <w:t>средний</w:t>
      </w:r>
      <w:r w:rsidR="007564AE" w:rsidRPr="002D62E7">
        <w:rPr>
          <w:highlight w:val="yellow"/>
        </w:rPr>
        <w:t xml:space="preserve"> возраст импотенции у мужчин</w:t>
      </w:r>
    </w:p>
    <w:p w:rsidR="007564AE" w:rsidRDefault="002D62E7" w:rsidP="00D82ED2">
      <w:r w:rsidRPr="002D62E7">
        <w:rPr>
          <w:highlight w:val="yellow"/>
        </w:rPr>
        <w:t>Импотенция и возраст</w:t>
      </w:r>
      <w:r>
        <w:t xml:space="preserve"> – это два взаимосвязанных понятия. Так,</w:t>
      </w:r>
      <w:r w:rsidR="007564AE">
        <w:t xml:space="preserve"> «</w:t>
      </w:r>
      <w:r w:rsidR="007564AE" w:rsidRPr="007564AE">
        <w:rPr>
          <w:highlight w:val="yellow"/>
        </w:rPr>
        <w:t>возрастная статистика</w:t>
      </w:r>
      <w:r w:rsidR="007564AE">
        <w:t>» гласит, что каждый десятый мужчина сталкивается с данной проблемой в возрасте 20</w:t>
      </w:r>
      <w:r w:rsidR="006170C8">
        <w:t xml:space="preserve"> </w:t>
      </w:r>
      <w:r w:rsidR="007564AE">
        <w:t>лет, у каждого пятого импотенцию диагностируют в 40 лет, а к 70 годам у каждого второго отсутствует эрекция.</w:t>
      </w:r>
    </w:p>
    <w:p w:rsidR="00D82ED2" w:rsidRPr="005D2E58" w:rsidRDefault="00BB1E21" w:rsidP="00D82ED2">
      <w:r w:rsidRPr="005D2E58">
        <w:t xml:space="preserve">Так, после 50 лет у сильной половины человечества уменьшается синтез тестостерона, что приводит к ухудшению потенции и снижению полового влечения. </w:t>
      </w:r>
      <w:r w:rsidR="00844993">
        <w:t xml:space="preserve">Но, некорректным будет утверждение что </w:t>
      </w:r>
      <w:r w:rsidR="00844993" w:rsidRPr="00844993">
        <w:rPr>
          <w:highlight w:val="yellow"/>
        </w:rPr>
        <w:t>в возрасте 50 лет у мужчин развивается импотенция</w:t>
      </w:r>
      <w:r w:rsidR="00844993">
        <w:t>. Е</w:t>
      </w:r>
      <w:r w:rsidR="00FB3500" w:rsidRPr="005D2E58">
        <w:t>сли периодически проверять уро</w:t>
      </w:r>
      <w:r w:rsidR="00844993">
        <w:t>вень гормонов, посещать уролога</w:t>
      </w:r>
      <w:r w:rsidR="00FB3500" w:rsidRPr="005D2E58">
        <w:t xml:space="preserve">, придерживаться определенных мер профилактики, то </w:t>
      </w:r>
      <w:r w:rsidR="00FB3500" w:rsidRPr="005D2E58">
        <w:rPr>
          <w:highlight w:val="yellow"/>
        </w:rPr>
        <w:t>эрекция</w:t>
      </w:r>
      <w:r w:rsidR="00FB3500" w:rsidRPr="005D2E58">
        <w:t xml:space="preserve"> может сохраняться вплоть до 80 лет.</w:t>
      </w:r>
    </w:p>
    <w:p w:rsidR="00FB3500" w:rsidRPr="005D2E58" w:rsidRDefault="00FB3500"/>
    <w:p w:rsidR="00FB3500" w:rsidRPr="005D2E58" w:rsidRDefault="00FB3500" w:rsidP="00FB3500">
      <w:pPr>
        <w:pStyle w:val="a3"/>
      </w:pPr>
      <w:r w:rsidRPr="005D2E58">
        <w:t xml:space="preserve">Гормональный фон и потенция </w:t>
      </w:r>
    </w:p>
    <w:p w:rsidR="00880991" w:rsidRPr="005D2E58" w:rsidRDefault="00FB3500">
      <w:r w:rsidRPr="005D2E58">
        <w:t>Ученые утверждают, что потенцию можно сохранить до глубокой старости, но для этого необходимо разобраться какие факторы влияют на потенцию.</w:t>
      </w:r>
    </w:p>
    <w:p w:rsidR="00FB3500" w:rsidRPr="005D2E58" w:rsidRDefault="00FB3500" w:rsidP="00FB3500">
      <w:r w:rsidRPr="005D2E58">
        <w:t>Гормональный фон имеет ключевое значение. В пубертатный период у подростков возрастает уровень тестостерона, что дает стабильную эрекцию и сильное половое влечение. С возрастом уровень тестостерона в крови заметно снижается, обычно это явление происходит после 50 лет. Но у каждого правила есть свои исключения, поэтому нужно учесть следующие факторы:</w:t>
      </w:r>
    </w:p>
    <w:p w:rsidR="00FB3500" w:rsidRPr="005D2E58" w:rsidRDefault="00FB3500" w:rsidP="00FB3500">
      <w:pPr>
        <w:pStyle w:val="a6"/>
        <w:numPr>
          <w:ilvl w:val="0"/>
          <w:numId w:val="3"/>
        </w:numPr>
      </w:pPr>
      <w:r w:rsidRPr="005D2E58">
        <w:t>Нерациональное питание.</w:t>
      </w:r>
    </w:p>
    <w:p w:rsidR="00FB3500" w:rsidRPr="005D2E58" w:rsidRDefault="00FB3500" w:rsidP="00FB3500">
      <w:pPr>
        <w:pStyle w:val="a6"/>
        <w:numPr>
          <w:ilvl w:val="0"/>
          <w:numId w:val="3"/>
        </w:numPr>
      </w:pPr>
      <w:r w:rsidRPr="005D2E58">
        <w:t>Вредные привычки.</w:t>
      </w:r>
    </w:p>
    <w:p w:rsidR="00D82ED2" w:rsidRPr="005D2E58" w:rsidRDefault="00D82ED2" w:rsidP="00D82ED2">
      <w:r w:rsidRPr="005D2E58">
        <w:t xml:space="preserve">Неправильное питание может существенно снизить уровень полового гормона. Так, если в ежедневном рационе присутствуют копчения, соления, молоко, жирные блюда и кофе, то проблем не избежать. К старению клеток организма, также приводит курение, злоупотребление алкогольными напитками и наркотические вещества. Казалось бы, безобидное пиво содержит огромное количество эстрогена (женского полового гормона), который угнетает тестостерон. </w:t>
      </w:r>
    </w:p>
    <w:p w:rsidR="00FB3500" w:rsidRPr="005D2E58" w:rsidRDefault="00D82ED2" w:rsidP="00D82ED2">
      <w:pPr>
        <w:pStyle w:val="a3"/>
      </w:pPr>
      <w:r w:rsidRPr="005D2E58">
        <w:t>Что еще влияет на потенцию?</w:t>
      </w:r>
    </w:p>
    <w:p w:rsidR="00D82ED2" w:rsidRPr="005D2E58" w:rsidRDefault="00D83EB5" w:rsidP="00D82ED2">
      <w:r w:rsidRPr="005D2E58">
        <w:t>Мужская сила, качество спермы и либидо напрямую зависят от регулярности и количества половых актов. Насыщенная половая жизнь способна поддержать высокие значения тестостерона на протяжение многих лет.</w:t>
      </w:r>
    </w:p>
    <w:p w:rsidR="006847BF" w:rsidRPr="005D2E58" w:rsidRDefault="00D83EB5" w:rsidP="00D82ED2">
      <w:r w:rsidRPr="005D2E58">
        <w:t>Состояние кровеносных сосудов имеет большое значение в мужском вопросе. Если кровь становится вязкой с повышенным содержанием холестерина, то это чревато изменением стенок кровеносных сосудов и даже их закупоркой. Данный фактор, в свою очередь влияет на поступление питательных веществ к кровенос</w:t>
      </w:r>
      <w:r w:rsidR="006847BF" w:rsidRPr="005D2E58">
        <w:t>ной системе органов малого таза</w:t>
      </w:r>
      <w:r w:rsidRPr="005D2E58">
        <w:t xml:space="preserve">. </w:t>
      </w:r>
    </w:p>
    <w:p w:rsidR="00D83EB5" w:rsidRPr="005D2E58" w:rsidRDefault="00735B75" w:rsidP="00D82ED2">
      <w:r w:rsidRPr="005D2E58">
        <w:lastRenderedPageBreak/>
        <w:t>Кроме этого, эре</w:t>
      </w:r>
      <w:r w:rsidR="00D83EB5" w:rsidRPr="005D2E58">
        <w:t>ктильная функция зависит</w:t>
      </w:r>
      <w:r w:rsidR="006847BF" w:rsidRPr="005D2E58">
        <w:t xml:space="preserve"> от работоспособности сердечной мышцы. Логично, что эрекция будет вялой при недостатке притока крови к половому члену.</w:t>
      </w:r>
    </w:p>
    <w:p w:rsidR="00735B75" w:rsidRPr="005D2E58" w:rsidRDefault="006847BF" w:rsidP="00D82ED2">
      <w:r w:rsidRPr="005D2E58">
        <w:t>Физические нагрузки являются немаловажным фактором, влияющим на потенцию. Физические упражнения способны повысить тестостерон и улучшить работу всей кровеносной системы.</w:t>
      </w:r>
    </w:p>
    <w:p w:rsidR="00735B75" w:rsidRPr="005D2E58" w:rsidRDefault="00735B75" w:rsidP="00735B75">
      <w:pPr>
        <w:pStyle w:val="a3"/>
      </w:pPr>
      <w:r w:rsidRPr="005D2E58">
        <w:t xml:space="preserve">Какие болезни влияют на потенцию? </w:t>
      </w:r>
    </w:p>
    <w:p w:rsidR="00AC7523" w:rsidRPr="005D2E58" w:rsidRDefault="00183523" w:rsidP="00D82ED2">
      <w:r w:rsidRPr="005D2E58">
        <w:t xml:space="preserve">С возрастом увеличиваются риски развития заболеваний МПС, одними из которых являются простатит и аденома простаты. Воспаления и нарушения работы предстательной железы приводят к ухудшению кровообращения в органах малого таза, а также изменению гормонального фона. В данном случае, у мужчины </w:t>
      </w:r>
      <w:r w:rsidRPr="002D62E7">
        <w:rPr>
          <w:highlight w:val="yellow"/>
        </w:rPr>
        <w:t>наступает импотенция</w:t>
      </w:r>
      <w:r w:rsidRPr="005D2E58">
        <w:t xml:space="preserve"> к которой присоединяются проблемы с мочеиспусканием. Регулярное посещения уролога в качестве профилактики может предотвратить множество неприятностей. </w:t>
      </w:r>
      <w:r w:rsidR="00AC7523" w:rsidRPr="005D2E58">
        <w:t>Хорошая потенция может сохраниться до преклонных лет, если одним из условий будет отсутствие следующих заболеваний:</w:t>
      </w:r>
    </w:p>
    <w:p w:rsidR="00735B75" w:rsidRPr="005D2E58" w:rsidRDefault="00AC7523" w:rsidP="00AC7523">
      <w:pPr>
        <w:pStyle w:val="a6"/>
        <w:numPr>
          <w:ilvl w:val="0"/>
          <w:numId w:val="5"/>
        </w:numPr>
      </w:pPr>
      <w:r w:rsidRPr="005D2E58">
        <w:t>Гонорея, сифилис, кандидоз, уреаплазмоз, СПИД, ВИЧ.</w:t>
      </w:r>
    </w:p>
    <w:p w:rsidR="00AC7523" w:rsidRPr="005D2E58" w:rsidRDefault="00AC7523" w:rsidP="00AC7523">
      <w:pPr>
        <w:pStyle w:val="a6"/>
        <w:numPr>
          <w:ilvl w:val="0"/>
          <w:numId w:val="5"/>
        </w:numPr>
      </w:pPr>
      <w:r w:rsidRPr="005D2E58">
        <w:t>Карцинома предстательной железы.</w:t>
      </w:r>
    </w:p>
    <w:p w:rsidR="00C77E4A" w:rsidRPr="005D2E58" w:rsidRDefault="00AC7523" w:rsidP="00C77E4A">
      <w:pPr>
        <w:pStyle w:val="a6"/>
        <w:numPr>
          <w:ilvl w:val="0"/>
          <w:numId w:val="5"/>
        </w:numPr>
      </w:pPr>
      <w:r w:rsidRPr="005D2E58">
        <w:t>Геморрой и другие проктологические заболевания, которые ограничивают кровоток в малом тазу.</w:t>
      </w:r>
    </w:p>
    <w:p w:rsidR="00C77E4A" w:rsidRPr="005D2E58" w:rsidRDefault="005C7D43" w:rsidP="007564AE">
      <w:pPr>
        <w:pStyle w:val="a3"/>
      </w:pPr>
      <w:r w:rsidRPr="005D2E58">
        <w:rPr>
          <w:highlight w:val="yellow"/>
        </w:rPr>
        <w:t xml:space="preserve">Плохая потенция </w:t>
      </w:r>
      <w:r w:rsidR="00C77E4A" w:rsidRPr="005D2E58">
        <w:rPr>
          <w:highlight w:val="yellow"/>
        </w:rPr>
        <w:t>в молодом возрасте</w:t>
      </w:r>
      <w:r w:rsidR="00C77E4A" w:rsidRPr="005D2E58">
        <w:t xml:space="preserve">: </w:t>
      </w:r>
    </w:p>
    <w:p w:rsidR="005D2E58" w:rsidRDefault="00C77E4A" w:rsidP="00C77E4A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Молодых парней все чаще стал интересовать вопрос: «</w:t>
      </w:r>
      <w:r w:rsidRPr="005D2E58">
        <w:rPr>
          <w:rFonts w:ascii="Verdana" w:hAnsi="Verdana"/>
          <w:color w:val="222222"/>
          <w:sz w:val="18"/>
          <w:szCs w:val="18"/>
          <w:highlight w:val="yellow"/>
          <w:shd w:val="clear" w:color="auto" w:fill="FCFDFD"/>
        </w:rPr>
        <w:t>До какого возраста сохраняется потенция у мужчин?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». </w:t>
      </w:r>
      <w:r w:rsidR="00BE24B0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К сожалению,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  <w:r w:rsidR="00BE24B0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большинство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современных парней </w:t>
      </w:r>
      <w:r w:rsidR="00BE24B0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ведут неправильный образ жизни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. Так, гиподинамия, злоупотребление алкоголем,</w:t>
      </w:r>
      <w:r w:rsidR="00BE24B0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частые стрессы провоцируют развитие импотенции.</w:t>
      </w:r>
      <w:r w:rsidR="005C7D43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</w:p>
    <w:p w:rsidR="00D16BDA" w:rsidRPr="005D2E58" w:rsidRDefault="005C7D43" w:rsidP="00C77E4A">
      <w:pPr>
        <w:rPr>
          <w:rFonts w:ascii="Verdana" w:hAnsi="Verdana"/>
          <w:color w:val="222222"/>
          <w:sz w:val="18"/>
          <w:szCs w:val="18"/>
          <w:shd w:val="clear" w:color="auto" w:fill="FCFDFD"/>
        </w:rPr>
      </w:pPr>
      <w:r w:rsidRPr="005D2E58">
        <w:rPr>
          <w:rFonts w:ascii="Verdana" w:hAnsi="Verdana"/>
          <w:color w:val="222222"/>
          <w:sz w:val="18"/>
          <w:szCs w:val="18"/>
          <w:highlight w:val="yellow"/>
          <w:shd w:val="clear" w:color="auto" w:fill="FCFDFD"/>
        </w:rPr>
        <w:t xml:space="preserve">Импотенция в молодом возрасте </w:t>
      </w:r>
      <w:r w:rsidR="00D16BDA" w:rsidRPr="005D2E58">
        <w:rPr>
          <w:rFonts w:ascii="Verdana" w:hAnsi="Verdana"/>
          <w:color w:val="222222"/>
          <w:sz w:val="18"/>
          <w:szCs w:val="18"/>
          <w:highlight w:val="yellow"/>
          <w:shd w:val="clear" w:color="auto" w:fill="FCFDFD"/>
        </w:rPr>
        <w:t>в зависимости</w:t>
      </w:r>
      <w:r w:rsidR="00D16BDA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от причин подразделяется на:</w:t>
      </w:r>
    </w:p>
    <w:p w:rsidR="00C77E4A" w:rsidRPr="005D2E58" w:rsidRDefault="00D16BDA" w:rsidP="00D16BDA">
      <w:pPr>
        <w:pStyle w:val="a6"/>
        <w:numPr>
          <w:ilvl w:val="0"/>
          <w:numId w:val="6"/>
        </w:numPr>
      </w:pPr>
      <w:r w:rsidRPr="005D2E58">
        <w:rPr>
          <w:rFonts w:ascii="Verdana" w:hAnsi="Verdana"/>
          <w:b/>
          <w:color w:val="222222"/>
          <w:sz w:val="18"/>
          <w:szCs w:val="18"/>
          <w:shd w:val="clear" w:color="auto" w:fill="FCFDFD"/>
        </w:rPr>
        <w:t>Органическую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, которая связана с аномалиями и сбоями в работе внутренних органов. Провоцирующим</w:t>
      </w:r>
      <w:r w:rsidR="005D2E58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и факторами могут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  <w:r w:rsidR="005D2E58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>быть: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гипертония, сахарный диабет, травмы пениса,</w:t>
      </w:r>
      <w:r w:rsidR="005D2E58"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болезнь Пейрони, генетическая предрасположенность.</w:t>
      </w:r>
      <w:r w:rsidRPr="005D2E58">
        <w:rPr>
          <w:rFonts w:ascii="Verdana" w:hAnsi="Verdana"/>
          <w:color w:val="222222"/>
          <w:sz w:val="18"/>
          <w:szCs w:val="18"/>
          <w:shd w:val="clear" w:color="auto" w:fill="FCFDFD"/>
        </w:rPr>
        <w:t xml:space="preserve"> </w:t>
      </w:r>
    </w:p>
    <w:p w:rsidR="00D16BDA" w:rsidRPr="005D2E58" w:rsidRDefault="00D16BDA" w:rsidP="00D16BDA">
      <w:pPr>
        <w:pStyle w:val="a6"/>
        <w:numPr>
          <w:ilvl w:val="0"/>
          <w:numId w:val="6"/>
        </w:numPr>
      </w:pPr>
      <w:r w:rsidRPr="005D2E58">
        <w:rPr>
          <w:b/>
        </w:rPr>
        <w:t>П</w:t>
      </w:r>
      <w:r w:rsidR="005D2E58" w:rsidRPr="005D2E58">
        <w:rPr>
          <w:b/>
        </w:rPr>
        <w:t>сихологическую</w:t>
      </w:r>
      <w:r w:rsidR="005D2E58" w:rsidRPr="005D2E58">
        <w:t xml:space="preserve">. Проблема заключается в отношении мужчины к половому контакту с женщиной. Это может быть вызвано: унижением со стороны женщин, детской психологической травмой, сомнения по поводу размера полового члена. </w:t>
      </w:r>
    </w:p>
    <w:p w:rsidR="00D16BDA" w:rsidRDefault="005D2E58" w:rsidP="00D16BDA">
      <w:pPr>
        <w:pStyle w:val="a6"/>
        <w:numPr>
          <w:ilvl w:val="0"/>
          <w:numId w:val="6"/>
        </w:numPr>
      </w:pPr>
      <w:r w:rsidRPr="005D2E58">
        <w:rPr>
          <w:b/>
        </w:rPr>
        <w:t>Ятрогенная</w:t>
      </w:r>
      <w:r w:rsidRPr="005D2E58">
        <w:t>, связанная с приемом препаратов, которые провоцируют развитие импотенции. Например, длительный прием стероидов и антидепрессантов способен заметно сказаться на потенции.</w:t>
      </w:r>
    </w:p>
    <w:p w:rsidR="005D2E58" w:rsidRDefault="005D2E58" w:rsidP="005D2E58">
      <w:pPr>
        <w:pStyle w:val="a6"/>
        <w:rPr>
          <w:b/>
        </w:rPr>
      </w:pPr>
    </w:p>
    <w:p w:rsidR="005D2E58" w:rsidRDefault="00871750" w:rsidP="00871750">
      <w:pPr>
        <w:pStyle w:val="a3"/>
      </w:pPr>
      <w:r>
        <w:t>Лечение импотенции</w:t>
      </w:r>
    </w:p>
    <w:p w:rsidR="00871750" w:rsidRDefault="00F4572E" w:rsidP="00871750">
      <w:r>
        <w:t xml:space="preserve">Каждый пятый мужчина, который обращается к урологу решает проблему с потенцией без медицинской помощи. Помните, </w:t>
      </w:r>
      <w:r w:rsidR="00D3308A">
        <w:t xml:space="preserve">что </w:t>
      </w:r>
      <w:r>
        <w:t xml:space="preserve">в обращении к врачу нет ничего стыдливого, ведь чем </w:t>
      </w:r>
      <w:r w:rsidR="00D3308A">
        <w:t xml:space="preserve">быстрее </w:t>
      </w:r>
      <w:r>
        <w:t xml:space="preserve">диагностировать заболевание, тем </w:t>
      </w:r>
      <w:r w:rsidR="00D3308A">
        <w:t xml:space="preserve">раньше можно будет </w:t>
      </w:r>
      <w:r>
        <w:t>вернуться к полноценной сексуальной жизни.</w:t>
      </w:r>
      <w:r w:rsidR="00D3308A">
        <w:t xml:space="preserve"> </w:t>
      </w:r>
      <w:r>
        <w:t>Методы лечения подбираются индивидуально в зависимости от стадии развития болезни. Так, некоторым парням помогает просто консультация психолога.</w:t>
      </w:r>
    </w:p>
    <w:p w:rsidR="00D3308A" w:rsidRDefault="00D3308A" w:rsidP="00871750"/>
    <w:p w:rsidR="00F4572E" w:rsidRDefault="00D3308A" w:rsidP="00D3308A">
      <w:r>
        <w:t>К методам лечения импотенции можно отнести:</w:t>
      </w:r>
    </w:p>
    <w:p w:rsidR="00D3308A" w:rsidRDefault="00E958CD" w:rsidP="00E958CD">
      <w:pPr>
        <w:pStyle w:val="a6"/>
        <w:numPr>
          <w:ilvl w:val="0"/>
          <w:numId w:val="11"/>
        </w:numPr>
      </w:pPr>
      <w:r w:rsidRPr="002964FA">
        <w:rPr>
          <w:b/>
        </w:rPr>
        <w:t>Медикаментозные способы лечения</w:t>
      </w:r>
      <w:r>
        <w:t xml:space="preserve">. </w:t>
      </w:r>
      <w:r>
        <w:rPr>
          <w:highlight w:val="yellow"/>
        </w:rPr>
        <w:t>С</w:t>
      </w:r>
      <w:r w:rsidRPr="00E958CD">
        <w:rPr>
          <w:highlight w:val="yellow"/>
        </w:rPr>
        <w:t>редства для повышения потенции в пожилом возрасте</w:t>
      </w:r>
      <w:r>
        <w:t xml:space="preserve">, </w:t>
      </w:r>
      <w:r w:rsidR="002964FA">
        <w:t>направленные</w:t>
      </w:r>
      <w:r>
        <w:t xml:space="preserve"> на устранение первопричины могут быть в виде гормональных средств,</w:t>
      </w:r>
      <w:r w:rsidR="002964FA">
        <w:t xml:space="preserve"> БАДов и витаминов. Необходимо понимать, что средства для нормализации эрекции выпускаются не только в форме таблеток. Так, некоторым пациентам назначают </w:t>
      </w:r>
      <w:r w:rsidR="002964FA">
        <w:lastRenderedPageBreak/>
        <w:t>мази, ректальные свечи, инъекции. Эффективность данных курсов зависит от ряда причин, среди которых индивидуальные особенности мужчины и стадия заболевания. Препараты можно принимать только под контролем лечащего врача.</w:t>
      </w:r>
    </w:p>
    <w:p w:rsidR="002964FA" w:rsidRDefault="002964FA" w:rsidP="00E958CD">
      <w:pPr>
        <w:pStyle w:val="a6"/>
        <w:numPr>
          <w:ilvl w:val="0"/>
          <w:numId w:val="11"/>
        </w:numPr>
      </w:pPr>
      <w:r>
        <w:rPr>
          <w:b/>
        </w:rPr>
        <w:t>Лечение вакуумом</w:t>
      </w:r>
      <w:r w:rsidRPr="002964FA">
        <w:t>.</w:t>
      </w:r>
      <w:r>
        <w:t xml:space="preserve"> Перед сексуальной близостью нужно воспользоваться специальным прибором, суть которого заключается в создании отрицательного давления. Вакуумная помпа гонит кровь к пенису, после чего наблюдается эрекция. </w:t>
      </w:r>
      <w:r w:rsidR="00CC5D2A">
        <w:t>Эффект от такой процедуры длится до получаса. Стоит понимать, что данный метод не обеспечит полноценное излечение.</w:t>
      </w:r>
    </w:p>
    <w:p w:rsidR="00CC5D2A" w:rsidRDefault="00CC5D2A" w:rsidP="00E958CD">
      <w:pPr>
        <w:pStyle w:val="a6"/>
        <w:numPr>
          <w:ilvl w:val="0"/>
          <w:numId w:val="11"/>
        </w:numPr>
      </w:pPr>
      <w:r>
        <w:rPr>
          <w:b/>
        </w:rPr>
        <w:t>Хирургическое вмешательство</w:t>
      </w:r>
      <w:r w:rsidRPr="00CC5D2A">
        <w:t>.</w:t>
      </w:r>
      <w:r>
        <w:t xml:space="preserve"> Если вышеуказанные методы, не помогают, то приходится прибегать к более радикальным методам, таким как протезирование полового члена и операция на сосудах. Это самый эффективный способ вернуть сексуальную жизнь, но главным недостатком является высокая стоимость операции.</w:t>
      </w:r>
      <w:r w:rsidR="00844993">
        <w:br/>
      </w:r>
    </w:p>
    <w:p w:rsidR="00CC5D2A" w:rsidRDefault="00CC5D2A" w:rsidP="00CC5D2A">
      <w:pPr>
        <w:pStyle w:val="a3"/>
        <w:rPr>
          <w:rStyle w:val="ad"/>
          <w:i w:val="0"/>
          <w:iCs w:val="0"/>
          <w:color w:val="5A5A5A" w:themeColor="text1" w:themeTint="A5"/>
        </w:rPr>
      </w:pPr>
      <w:r>
        <w:rPr>
          <w:rStyle w:val="ad"/>
          <w:i w:val="0"/>
          <w:iCs w:val="0"/>
          <w:color w:val="5A5A5A" w:themeColor="text1" w:themeTint="A5"/>
        </w:rPr>
        <w:t>Профилактика</w:t>
      </w:r>
    </w:p>
    <w:p w:rsidR="00CC5D2A" w:rsidRDefault="00CC5D2A" w:rsidP="00CC5D2A">
      <w:r>
        <w:t>Правду говорят, что предупредит</w:t>
      </w:r>
      <w:r w:rsidR="002D62E7">
        <w:t xml:space="preserve">ь болезнь легче чем ее лечить. Безусловно, </w:t>
      </w:r>
      <w:r w:rsidR="002D62E7" w:rsidRPr="002D62E7">
        <w:rPr>
          <w:highlight w:val="yellow"/>
        </w:rPr>
        <w:t>эрекция в пожилом возрасте</w:t>
      </w:r>
      <w:r w:rsidR="002D62E7">
        <w:t xml:space="preserve"> может оставаться стабильной, если придерживаться</w:t>
      </w:r>
      <w:r>
        <w:t xml:space="preserve"> определенных мер профилактики:</w:t>
      </w:r>
    </w:p>
    <w:p w:rsidR="00CC5D2A" w:rsidRDefault="002C4224" w:rsidP="00CC5D2A">
      <w:pPr>
        <w:pStyle w:val="a6"/>
        <w:numPr>
          <w:ilvl w:val="0"/>
          <w:numId w:val="15"/>
        </w:numPr>
      </w:pPr>
      <w:r w:rsidRPr="00263889">
        <w:rPr>
          <w:b/>
        </w:rPr>
        <w:t>Распорядок дня.</w:t>
      </w:r>
      <w:r>
        <w:t xml:space="preserve"> </w:t>
      </w:r>
      <w:r w:rsidR="00263889">
        <w:t xml:space="preserve">На ум приходит пословица «делу время, потехе час», то есть необходимо чередовать нагрузку и отдых. Перенапряжения и стрессы негативно сказываются на здоровье. Если мужчина допоздна засиживается на работе и спит менее 8 часов, риск импотенции возрастает. Кроме этого, возможно развитие сердечно-сосудистых заболеваний и нарушению в работе нервной системы. Лучше всего ложиться спать до 12 ночи и отдыхать 8 часов. Прекрасной идеей перед сном прогуляться на свежем воздухе. </w:t>
      </w:r>
    </w:p>
    <w:p w:rsidR="00DC31DF" w:rsidRDefault="00263889" w:rsidP="00CC5D2A">
      <w:pPr>
        <w:pStyle w:val="a6"/>
        <w:numPr>
          <w:ilvl w:val="0"/>
          <w:numId w:val="15"/>
        </w:numPr>
      </w:pPr>
      <w:r w:rsidRPr="00263889">
        <w:rPr>
          <w:b/>
        </w:rPr>
        <w:t>Физические упражнения</w:t>
      </w:r>
      <w:r>
        <w:t xml:space="preserve">. Существует мнение, чтобы быть здоровым нужно делать не менее 10 тысяч шагов каждый день. На самом деле эта цифра не имеет ничего общего с научными исследованиями, но зависимость между физической активностью и </w:t>
      </w:r>
      <w:r w:rsidR="00DC31DF">
        <w:t>потенцией прослеживается. Приседания, пробежка, ходьба с высоким подниманием колен, растяжка – вот комплекс упражнений, направленных на сохранение стабильной эрекции до глубокой старости.</w:t>
      </w:r>
    </w:p>
    <w:p w:rsidR="00F4572E" w:rsidRPr="00CC5D2A" w:rsidRDefault="00DC31DF" w:rsidP="00CC5D2A">
      <w:pPr>
        <w:pStyle w:val="a6"/>
        <w:numPr>
          <w:ilvl w:val="0"/>
          <w:numId w:val="15"/>
        </w:numPr>
      </w:pPr>
      <w:r>
        <w:rPr>
          <w:b/>
        </w:rPr>
        <w:t>Правильное питание</w:t>
      </w:r>
      <w:r w:rsidRPr="00DC31DF">
        <w:t>.</w:t>
      </w:r>
      <w:r>
        <w:t xml:space="preserve"> Врачи рекомендуют составить рацион, в котором будет достаточное количество белка, цинка, селена, фосфора, витамина С и ликопена.</w:t>
      </w:r>
      <w:r w:rsidR="00844993">
        <w:br/>
      </w:r>
      <w:r w:rsidR="00844993">
        <w:br/>
      </w:r>
      <w:r w:rsidR="00CC5D2A">
        <w:br/>
      </w:r>
      <w:r w:rsidR="00CC5D2A">
        <w:br/>
      </w:r>
      <w:r w:rsidR="00F4572E" w:rsidRPr="00CC5D2A">
        <w:br/>
      </w:r>
    </w:p>
    <w:p w:rsidR="00871750" w:rsidRPr="00F4572E" w:rsidRDefault="00871750" w:rsidP="00871750">
      <w:pPr>
        <w:rPr>
          <w:sz w:val="20"/>
          <w:szCs w:val="20"/>
        </w:rPr>
      </w:pPr>
    </w:p>
    <w:p w:rsidR="00C77E4A" w:rsidRPr="00F4572E" w:rsidRDefault="00C77E4A" w:rsidP="00C77E4A">
      <w:pPr>
        <w:rPr>
          <w:sz w:val="20"/>
          <w:szCs w:val="20"/>
        </w:rPr>
      </w:pPr>
    </w:p>
    <w:bookmarkEnd w:id="0"/>
    <w:p w:rsidR="00FB3500" w:rsidRPr="00F4572E" w:rsidRDefault="00FB3500">
      <w:pPr>
        <w:rPr>
          <w:sz w:val="20"/>
          <w:szCs w:val="20"/>
        </w:rPr>
      </w:pPr>
    </w:p>
    <w:sectPr w:rsidR="00FB3500" w:rsidRPr="00F4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FF0" w:rsidRDefault="008C1FF0" w:rsidP="00C77E4A">
      <w:pPr>
        <w:spacing w:after="0" w:line="240" w:lineRule="auto"/>
      </w:pPr>
      <w:r>
        <w:separator/>
      </w:r>
    </w:p>
  </w:endnote>
  <w:endnote w:type="continuationSeparator" w:id="0">
    <w:p w:rsidR="008C1FF0" w:rsidRDefault="008C1FF0" w:rsidP="00C7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FF0" w:rsidRDefault="008C1FF0" w:rsidP="00C77E4A">
      <w:pPr>
        <w:spacing w:after="0" w:line="240" w:lineRule="auto"/>
      </w:pPr>
      <w:r>
        <w:separator/>
      </w:r>
    </w:p>
  </w:footnote>
  <w:footnote w:type="continuationSeparator" w:id="0">
    <w:p w:rsidR="008C1FF0" w:rsidRDefault="008C1FF0" w:rsidP="00C77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64E94"/>
    <w:multiLevelType w:val="hybridMultilevel"/>
    <w:tmpl w:val="7D2EF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C5A3D"/>
    <w:multiLevelType w:val="hybridMultilevel"/>
    <w:tmpl w:val="1ED2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42"/>
    <w:multiLevelType w:val="hybridMultilevel"/>
    <w:tmpl w:val="6BEA8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F142B"/>
    <w:multiLevelType w:val="hybridMultilevel"/>
    <w:tmpl w:val="C0306CD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2028467D"/>
    <w:multiLevelType w:val="hybridMultilevel"/>
    <w:tmpl w:val="D2DE1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62CD2"/>
    <w:multiLevelType w:val="hybridMultilevel"/>
    <w:tmpl w:val="6AA4A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D1780"/>
    <w:multiLevelType w:val="hybridMultilevel"/>
    <w:tmpl w:val="9642F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90828"/>
    <w:multiLevelType w:val="multilevel"/>
    <w:tmpl w:val="5128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6743D2"/>
    <w:multiLevelType w:val="hybridMultilevel"/>
    <w:tmpl w:val="26E0C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B5A43"/>
    <w:multiLevelType w:val="hybridMultilevel"/>
    <w:tmpl w:val="16147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59F3"/>
    <w:multiLevelType w:val="hybridMultilevel"/>
    <w:tmpl w:val="202A6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75B9B"/>
    <w:multiLevelType w:val="hybridMultilevel"/>
    <w:tmpl w:val="0542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B1CC6"/>
    <w:multiLevelType w:val="hybridMultilevel"/>
    <w:tmpl w:val="21B20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F6717"/>
    <w:multiLevelType w:val="multilevel"/>
    <w:tmpl w:val="6CB8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3F5B78"/>
    <w:multiLevelType w:val="hybridMultilevel"/>
    <w:tmpl w:val="83AAB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5"/>
  </w:num>
  <w:num w:numId="9">
    <w:abstractNumId w:val="6"/>
  </w:num>
  <w:num w:numId="10">
    <w:abstractNumId w:val="2"/>
  </w:num>
  <w:num w:numId="11">
    <w:abstractNumId w:val="14"/>
  </w:num>
  <w:num w:numId="12">
    <w:abstractNumId w:val="9"/>
  </w:num>
  <w:num w:numId="13">
    <w:abstractNumId w:val="1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91"/>
    <w:rsid w:val="00183523"/>
    <w:rsid w:val="00263889"/>
    <w:rsid w:val="002964FA"/>
    <w:rsid w:val="002C4224"/>
    <w:rsid w:val="002D62E7"/>
    <w:rsid w:val="002F5E3A"/>
    <w:rsid w:val="003653D1"/>
    <w:rsid w:val="005C7D43"/>
    <w:rsid w:val="005D2E58"/>
    <w:rsid w:val="006170C8"/>
    <w:rsid w:val="006847BF"/>
    <w:rsid w:val="00735B75"/>
    <w:rsid w:val="007564AE"/>
    <w:rsid w:val="00836BF4"/>
    <w:rsid w:val="00844993"/>
    <w:rsid w:val="0085767B"/>
    <w:rsid w:val="00871750"/>
    <w:rsid w:val="00880991"/>
    <w:rsid w:val="008C1FF0"/>
    <w:rsid w:val="009F5986"/>
    <w:rsid w:val="00AC7523"/>
    <w:rsid w:val="00BB1E21"/>
    <w:rsid w:val="00BE24B0"/>
    <w:rsid w:val="00C77E4A"/>
    <w:rsid w:val="00CC5D2A"/>
    <w:rsid w:val="00D16BDA"/>
    <w:rsid w:val="00D3308A"/>
    <w:rsid w:val="00D82ED2"/>
    <w:rsid w:val="00D83EB5"/>
    <w:rsid w:val="00DC31DF"/>
    <w:rsid w:val="00E958CD"/>
    <w:rsid w:val="00F4572E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DF80F-3505-447A-A608-7E98F543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88099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880991"/>
    <w:rPr>
      <w:rFonts w:eastAsiaTheme="minorEastAsia"/>
      <w:color w:val="5A5A5A" w:themeColor="text1" w:themeTint="A5"/>
      <w:spacing w:val="15"/>
    </w:rPr>
  </w:style>
  <w:style w:type="paragraph" w:styleId="a5">
    <w:name w:val="Normal (Web)"/>
    <w:basedOn w:val="a"/>
    <w:uiPriority w:val="99"/>
    <w:semiHidden/>
    <w:unhideWhenUsed/>
    <w:rsid w:val="00BB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B350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7E4A"/>
  </w:style>
  <w:style w:type="paragraph" w:styleId="a9">
    <w:name w:val="footer"/>
    <w:basedOn w:val="a"/>
    <w:link w:val="aa"/>
    <w:uiPriority w:val="99"/>
    <w:unhideWhenUsed/>
    <w:rsid w:val="00C77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7E4A"/>
  </w:style>
  <w:style w:type="character" w:styleId="ab">
    <w:name w:val="Strong"/>
    <w:basedOn w:val="a0"/>
    <w:uiPriority w:val="22"/>
    <w:qFormat/>
    <w:rsid w:val="007564AE"/>
    <w:rPr>
      <w:b/>
      <w:bCs/>
    </w:rPr>
  </w:style>
  <w:style w:type="character" w:styleId="ac">
    <w:name w:val="Hyperlink"/>
    <w:basedOn w:val="a0"/>
    <w:uiPriority w:val="99"/>
    <w:semiHidden/>
    <w:unhideWhenUsed/>
    <w:rsid w:val="00D3308A"/>
    <w:rPr>
      <w:color w:val="0000FF"/>
      <w:u w:val="single"/>
    </w:rPr>
  </w:style>
  <w:style w:type="character" w:styleId="ad">
    <w:name w:val="Subtle Emphasis"/>
    <w:basedOn w:val="a0"/>
    <w:uiPriority w:val="19"/>
    <w:qFormat/>
    <w:rsid w:val="00CC5D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Максим</dc:creator>
  <cp:keywords/>
  <dc:description/>
  <cp:lastModifiedBy>Максим Максим</cp:lastModifiedBy>
  <cp:revision>6</cp:revision>
  <dcterms:created xsi:type="dcterms:W3CDTF">2018-02-03T11:04:00Z</dcterms:created>
  <dcterms:modified xsi:type="dcterms:W3CDTF">2018-02-06T18:43:00Z</dcterms:modified>
</cp:coreProperties>
</file>