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4CD8" w14:textId="77777777" w:rsidR="00AA3108" w:rsidRPr="008F15B5" w:rsidRDefault="00AA3108" w:rsidP="008F15B5">
      <w:pPr>
        <w:pStyle w:val="ae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F15B5">
        <w:rPr>
          <w:b/>
          <w:bCs/>
          <w:color w:val="000000"/>
          <w:sz w:val="28"/>
          <w:szCs w:val="28"/>
        </w:rPr>
        <w:t>H1 - Чи можуть мобілізувати виключеного з військового обліку</w:t>
      </w:r>
    </w:p>
    <w:p w14:paraId="2A3249E6" w14:textId="77777777" w:rsidR="0077469C" w:rsidRPr="008F15B5" w:rsidRDefault="0077469C" w:rsidP="008F15B5">
      <w:pPr>
        <w:pStyle w:val="ae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14:paraId="2FD7D355" w14:textId="4326ED07" w:rsidR="00C37FE7" w:rsidRPr="008F15B5" w:rsidRDefault="00C37FE7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Питання мобілізації в Україні залишається одним із найбільш актуальних, особливо з огляду на часті зміни у законодавстві та практиці його застосування. Серед громадян нерідко виникає занепокоєння щодо ситуацій, коли повістки отримують навіть ті особи, які офіційно були виключені з військового обліку.  Це породжує низку запитань: чи можуть таких осіб мобілізувати повторно</w:t>
      </w:r>
      <w:r w:rsidR="00DA11D0">
        <w:rPr>
          <w:rFonts w:ascii="Times New Roman" w:hAnsi="Times New Roman" w:cs="Times New Roman"/>
          <w:sz w:val="28"/>
          <w:szCs w:val="28"/>
        </w:rPr>
        <w:t>,</w:t>
      </w:r>
      <w:r w:rsidR="00432271" w:rsidRPr="008F15B5">
        <w:rPr>
          <w:rFonts w:ascii="Times New Roman" w:hAnsi="Times New Roman" w:cs="Times New Roman"/>
          <w:sz w:val="28"/>
          <w:szCs w:val="28"/>
        </w:rPr>
        <w:t xml:space="preserve">  чи слід реагувати на виклики ТЦК</w:t>
      </w:r>
      <w:r w:rsidR="00DA11D0">
        <w:rPr>
          <w:rFonts w:ascii="Times New Roman" w:hAnsi="Times New Roman" w:cs="Times New Roman"/>
          <w:sz w:val="28"/>
          <w:szCs w:val="28"/>
        </w:rPr>
        <w:t>,</w:t>
      </w:r>
      <w:r w:rsidR="00432271"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Pr="008F15B5">
        <w:rPr>
          <w:rFonts w:ascii="Times New Roman" w:hAnsi="Times New Roman" w:cs="Times New Roman"/>
          <w:sz w:val="28"/>
          <w:szCs w:val="28"/>
        </w:rPr>
        <w:t xml:space="preserve">та які механізми </w:t>
      </w:r>
      <w:r w:rsidR="00432271" w:rsidRPr="008F15B5">
        <w:rPr>
          <w:rFonts w:ascii="Times New Roman" w:hAnsi="Times New Roman" w:cs="Times New Roman"/>
          <w:sz w:val="28"/>
          <w:szCs w:val="28"/>
        </w:rPr>
        <w:t xml:space="preserve">захисту прав існують. </w:t>
      </w:r>
    </w:p>
    <w:p w14:paraId="14E31611" w14:textId="7AE968D3" w:rsidR="00F314D2" w:rsidRPr="008F15B5" w:rsidRDefault="00F314D2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У цьому матеріалі ми послідовно розглянемо ключові аспекти:</w:t>
      </w:r>
    </w:p>
    <w:p w14:paraId="58461701" w14:textId="08BB4F6F" w:rsidR="00F314D2" w:rsidRPr="008F15B5" w:rsidRDefault="00F314D2" w:rsidP="008F15B5">
      <w:pPr>
        <w:pStyle w:val="a9"/>
        <w:numPr>
          <w:ilvl w:val="0"/>
          <w:numId w:val="1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Суть виключення з військового обліку — що це означає, які категорії осіб підлягають виключенню, та чим воно відрізняється від зняття з обліку.</w:t>
      </w:r>
    </w:p>
    <w:p w14:paraId="16490F1D" w14:textId="77777777" w:rsidR="00F314D2" w:rsidRPr="008F15B5" w:rsidRDefault="00F314D2" w:rsidP="008F15B5">
      <w:pPr>
        <w:pStyle w:val="a9"/>
        <w:numPr>
          <w:ilvl w:val="0"/>
          <w:numId w:val="1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Нормативна база — аналіз положень Закону України №2232-XII, </w:t>
      </w:r>
      <w:r w:rsidRPr="004D708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Постанови КМУ №1487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Наказу МОУ №402, які регулюють процедуру виключення.</w:t>
      </w:r>
    </w:p>
    <w:p w14:paraId="1A81903A" w14:textId="77777777" w:rsidR="00F314D2" w:rsidRPr="008F15B5" w:rsidRDefault="00F314D2" w:rsidP="008F15B5">
      <w:pPr>
        <w:pStyle w:val="a9"/>
        <w:numPr>
          <w:ilvl w:val="0"/>
          <w:numId w:val="1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Процедура оформлення — покроковий опис дій, необхідних для законного виключення, та перелік документів.</w:t>
      </w:r>
    </w:p>
    <w:p w14:paraId="084D1391" w14:textId="4939BFBF" w:rsidR="00F314D2" w:rsidRPr="008F15B5" w:rsidRDefault="00F314D2" w:rsidP="008F15B5">
      <w:pPr>
        <w:pStyle w:val="a9"/>
        <w:numPr>
          <w:ilvl w:val="0"/>
          <w:numId w:val="11"/>
        </w:num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Юридичні наслідки — що змінюється після виключення, чи можлива повторна 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мобілізація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та як діяти</w:t>
      </w:r>
      <w:r w:rsidR="00DA11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якщо вас намагаються повторно поставити на облік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023864C0" w14:textId="582A7B1B" w:rsidR="00F314D2" w:rsidRPr="008F15B5" w:rsidRDefault="00432271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hAnsi="Times New Roman" w:cs="Times New Roman"/>
          <w:b/>
          <w:bCs/>
          <w:sz w:val="28"/>
          <w:szCs w:val="28"/>
        </w:rPr>
        <w:t>Наша мета – просто та зрозуміло пояснити, кого можуть виключити з військового обліку за законом</w:t>
      </w:r>
      <w:r w:rsidR="00DA11D0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r w:rsidRPr="008F15B5">
        <w:rPr>
          <w:rFonts w:ascii="Times New Roman" w:hAnsi="Times New Roman" w:cs="Times New Roman"/>
          <w:b/>
          <w:bCs/>
          <w:sz w:val="28"/>
          <w:szCs w:val="28"/>
        </w:rPr>
        <w:t>чи підлягає така особа мобілізації</w:t>
      </w:r>
      <w:r w:rsidR="008F15B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F15B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7CEC23" w14:textId="70C1977E" w:rsidR="00F314D2" w:rsidRPr="008F15B5" w:rsidRDefault="00147A19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val="en-US" w:eastAsia="uk-UA"/>
          <w14:ligatures w14:val="none"/>
        </w:rPr>
        <w:t>H</w:t>
      </w:r>
      <w:r w:rsidRPr="008F15B5">
        <w:rPr>
          <w:rFonts w:ascii="Times New Roman" w:eastAsia="Times New Roman" w:hAnsi="Times New Roman" w:cs="Times New Roman"/>
          <w:color w:val="EE0000"/>
          <w:kern w:val="0"/>
          <w:sz w:val="28"/>
          <w:szCs w:val="28"/>
          <w:lang w:eastAsia="uk-UA"/>
          <w14:ligatures w14:val="none"/>
        </w:rPr>
        <w:t>2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Виключення з військового обліку – основні аспекти</w:t>
      </w:r>
    </w:p>
    <w:p w14:paraId="660024DD" w14:textId="1E568425" w:rsidR="006A42B8" w:rsidRPr="008F15B5" w:rsidRDefault="006A42B8" w:rsidP="008F15B5">
      <w:pPr>
        <w:pStyle w:val="ae"/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Виключення з військового обліку</w:t>
      </w:r>
      <w:r w:rsidRPr="008F15B5">
        <w:rPr>
          <w:sz w:val="28"/>
          <w:szCs w:val="28"/>
        </w:rPr>
        <w:t xml:space="preserve"> — це офіційна </w:t>
      </w:r>
      <w:r w:rsidR="008513B8" w:rsidRPr="008F15B5">
        <w:rPr>
          <w:sz w:val="28"/>
          <w:szCs w:val="28"/>
        </w:rPr>
        <w:t>процедура</w:t>
      </w:r>
      <w:r w:rsidRPr="008F15B5">
        <w:rPr>
          <w:sz w:val="28"/>
          <w:szCs w:val="28"/>
        </w:rPr>
        <w:t xml:space="preserve"> територіального центру комплектування та соціальної підтримки (ТЦК та СП), унаслідок якої особа перестає бути </w:t>
      </w:r>
      <w:r w:rsidR="004D708A" w:rsidRPr="008F15B5">
        <w:rPr>
          <w:sz w:val="28"/>
          <w:szCs w:val="28"/>
        </w:rPr>
        <w:t>військово зобов’язаною</w:t>
      </w:r>
      <w:r w:rsidRPr="008F15B5">
        <w:rPr>
          <w:sz w:val="28"/>
          <w:szCs w:val="28"/>
        </w:rPr>
        <w:t>.</w:t>
      </w:r>
    </w:p>
    <w:p w14:paraId="2E932BBF" w14:textId="77777777" w:rsidR="006A42B8" w:rsidRPr="008F15B5" w:rsidRDefault="006A42B8" w:rsidP="008F15B5">
      <w:pPr>
        <w:pStyle w:val="ae"/>
        <w:jc w:val="both"/>
        <w:rPr>
          <w:b/>
          <w:bCs/>
          <w:sz w:val="28"/>
          <w:szCs w:val="28"/>
        </w:rPr>
      </w:pPr>
      <w:r w:rsidRPr="008F15B5">
        <w:rPr>
          <w:sz w:val="28"/>
          <w:szCs w:val="28"/>
        </w:rPr>
        <w:t xml:space="preserve">Тобто після виключення людину більше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не обліковують у запасі Збройних Сил України</w:t>
      </w:r>
      <w:r w:rsidRPr="008F15B5">
        <w:rPr>
          <w:rStyle w:val="af"/>
          <w:rFonts w:eastAsiaTheme="majorEastAsia"/>
          <w:sz w:val="28"/>
          <w:szCs w:val="28"/>
        </w:rPr>
        <w:t xml:space="preserve">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та</w:t>
      </w:r>
      <w:r w:rsidRPr="008F15B5">
        <w:rPr>
          <w:rStyle w:val="af"/>
          <w:rFonts w:eastAsiaTheme="majorEastAsia"/>
          <w:sz w:val="28"/>
          <w:szCs w:val="28"/>
        </w:rPr>
        <w:t xml:space="preserve">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інших військових формувань</w:t>
      </w:r>
      <w:r w:rsidRPr="008F15B5">
        <w:rPr>
          <w:sz w:val="28"/>
          <w:szCs w:val="28"/>
        </w:rPr>
        <w:t xml:space="preserve">, і вона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не підлягає призову чи мобілізації</w:t>
      </w:r>
      <w:r w:rsidRPr="008F15B5">
        <w:rPr>
          <w:b/>
          <w:bCs/>
          <w:sz w:val="28"/>
          <w:szCs w:val="28"/>
        </w:rPr>
        <w:t>.</w:t>
      </w:r>
    </w:p>
    <w:p w14:paraId="2D4750DC" w14:textId="01965308" w:rsidR="004A3B79" w:rsidRPr="008F15B5" w:rsidRDefault="00942062" w:rsidP="008F15B5">
      <w:pPr>
        <w:pStyle w:val="ae"/>
        <w:jc w:val="both"/>
        <w:rPr>
          <w:sz w:val="28"/>
          <w:szCs w:val="28"/>
        </w:rPr>
      </w:pPr>
      <w:r w:rsidRPr="008F15B5">
        <w:rPr>
          <w:b/>
          <w:bCs/>
          <w:sz w:val="28"/>
          <w:szCs w:val="28"/>
        </w:rPr>
        <w:t xml:space="preserve">Важливо! </w:t>
      </w:r>
      <w:r w:rsidRPr="008F15B5">
        <w:rPr>
          <w:sz w:val="28"/>
          <w:szCs w:val="28"/>
        </w:rPr>
        <w:t>Не плутайте поняття зняття з військового обліку та виключення. Зняття може відбуватися як тимчасовий захід, у разі переїзду на нове місце проживання, відбуття покарання</w:t>
      </w:r>
      <w:r w:rsidR="004A3B79" w:rsidRPr="008F15B5">
        <w:rPr>
          <w:sz w:val="28"/>
          <w:szCs w:val="28"/>
        </w:rPr>
        <w:t xml:space="preserve"> тощо, тоді як після виключення</w:t>
      </w:r>
      <w:r w:rsidR="00516843" w:rsidRPr="008F15B5">
        <w:rPr>
          <w:sz w:val="28"/>
          <w:szCs w:val="28"/>
        </w:rPr>
        <w:t>,</w:t>
      </w:r>
      <w:r w:rsidR="004A3B79" w:rsidRPr="008F15B5">
        <w:rPr>
          <w:sz w:val="28"/>
          <w:szCs w:val="28"/>
        </w:rPr>
        <w:t xml:space="preserve"> особу більше нічого не пов’язує з військовим обов’язком.</w:t>
      </w:r>
    </w:p>
    <w:p w14:paraId="16E26C12" w14:textId="4714C7F9" w:rsidR="00942062" w:rsidRPr="008F15B5" w:rsidRDefault="004A3B79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 xml:space="preserve">Усі нюанси щодо різниці між зняттям і виключенням з військового обліку ми детально пояснили в нашому матеріалі — «Знятий або виключений з військового обліку - в чому різниця»  він допоможе вам розібратись у складних юридичних формулюваннях.  </w:t>
      </w:r>
    </w:p>
    <w:p w14:paraId="6C3CA608" w14:textId="77777777" w:rsidR="004A3B79" w:rsidRPr="008F15B5" w:rsidRDefault="004A3B79" w:rsidP="008F15B5">
      <w:pPr>
        <w:pStyle w:val="ae"/>
        <w:jc w:val="both"/>
        <w:rPr>
          <w:sz w:val="28"/>
          <w:szCs w:val="28"/>
        </w:rPr>
      </w:pPr>
    </w:p>
    <w:p w14:paraId="4EDC544D" w14:textId="1CC8FD0D" w:rsidR="005565DB" w:rsidRPr="008F15B5" w:rsidRDefault="008F15B5" w:rsidP="008F15B5">
      <w:pPr>
        <w:pStyle w:val="ae"/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color w:val="EE0000"/>
          <w:sz w:val="28"/>
          <w:szCs w:val="28"/>
        </w:rPr>
        <w:t>Н3</w:t>
      </w:r>
      <w:r>
        <w:rPr>
          <w:rStyle w:val="af"/>
          <w:rFonts w:eastAsiaTheme="majorEastAsia"/>
          <w:sz w:val="28"/>
          <w:szCs w:val="28"/>
        </w:rPr>
        <w:t xml:space="preserve"> </w:t>
      </w:r>
      <w:r w:rsidR="005565DB" w:rsidRPr="008F15B5">
        <w:rPr>
          <w:rStyle w:val="af"/>
          <w:rFonts w:eastAsiaTheme="majorEastAsia"/>
          <w:sz w:val="28"/>
          <w:szCs w:val="28"/>
        </w:rPr>
        <w:t>Виключення з військового обліку: законодавч</w:t>
      </w:r>
      <w:r w:rsidR="0041523B" w:rsidRPr="008F15B5">
        <w:rPr>
          <w:rStyle w:val="af"/>
          <w:rFonts w:eastAsiaTheme="majorEastAsia"/>
          <w:sz w:val="28"/>
          <w:szCs w:val="28"/>
        </w:rPr>
        <w:t xml:space="preserve">а база </w:t>
      </w:r>
      <w:r w:rsidR="005565DB" w:rsidRPr="008F15B5">
        <w:rPr>
          <w:rStyle w:val="af"/>
          <w:rFonts w:eastAsiaTheme="majorEastAsia"/>
          <w:sz w:val="28"/>
          <w:szCs w:val="28"/>
        </w:rPr>
        <w:t xml:space="preserve"> </w:t>
      </w:r>
    </w:p>
    <w:p w14:paraId="7611801F" w14:textId="12088841" w:rsidR="00432271" w:rsidRPr="008F15B5" w:rsidRDefault="005A3F70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Стаття 37 пункт 6 </w:t>
      </w:r>
      <w:r w:rsidR="005565DB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Закону України «Про військовий обов’язок і військову службу» №2232-XII,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визначає категорії </w:t>
      </w:r>
      <w:r w:rsidR="005565DB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</w:t>
      </w:r>
      <w:r w:rsidR="007F109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які можуть бути виключені з військового обліку. </w:t>
      </w:r>
    </w:p>
    <w:p w14:paraId="2FB027A1" w14:textId="77777777" w:rsidR="00432271" w:rsidRPr="008F15B5" w:rsidRDefault="005A3F70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="005565DB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орядок виключення регламентовано постановою Кабінету Міністрів України №1487, яка встановлює правила ведення військового обліку призовників, військовозобов’язаних та резервістів.</w:t>
      </w:r>
    </w:p>
    <w:p w14:paraId="0A2F14FB" w14:textId="78584A77" w:rsidR="0041523B" w:rsidRPr="008F15B5" w:rsidRDefault="005565DB" w:rsidP="008F15B5">
      <w:pPr>
        <w:spacing w:before="24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Медичні підстави</w:t>
      </w:r>
      <w:r w:rsidR="00432271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якщо виключення пов’язано зі станом </w:t>
      </w:r>
      <w:r w:rsidR="00432271" w:rsidRPr="008F15B5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uk-UA"/>
          <w14:ligatures w14:val="none"/>
        </w:rPr>
        <w:t>здоров’я,</w:t>
      </w:r>
      <w:r w:rsidR="00432271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регулюються Положенням про військово-лікарську експертизу, затвердженим наказом Міністерства оборони України №402, де </w:t>
      </w:r>
      <w:r w:rsidR="000347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Розкладі </w:t>
      </w:r>
      <w:proofErr w:type="spellStart"/>
      <w:r w:rsidR="000347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хвороб</w:t>
      </w:r>
      <w:proofErr w:type="spellEnd"/>
      <w:r w:rsidR="000347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наведено перелік захворювань і станів, що є підставою для визнання особи непридатною до військової служби з виключенням з військового обліку.</w:t>
      </w:r>
      <w:r w:rsidR="002672E5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213BA6BE" w14:textId="64D1FD77" w:rsidR="0041523B" w:rsidRPr="008F15B5" w:rsidRDefault="008F15B5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41523B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Підстави </w:t>
      </w:r>
      <w:r w:rsidR="0041523B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виключення</w:t>
      </w:r>
      <w:r w:rsidR="002C50F3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. Законодавчі новели 2025</w:t>
      </w:r>
    </w:p>
    <w:p w14:paraId="0B9F0702" w14:textId="1DC95378" w:rsidR="005A3F70" w:rsidRPr="008F15B5" w:rsidRDefault="00D31EBA" w:rsidP="00FA407C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Виключення з військового обліку</w:t>
      </w:r>
      <w:r w:rsidR="00FA40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.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 xml:space="preserve"> </w:t>
      </w:r>
      <w:r w:rsidR="005A3F70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Закон</w:t>
      </w:r>
      <w:r w:rsidR="005A3F70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bookmarkStart w:id="0" w:name="_Hlk207879204"/>
      <w:r w:rsidR="005A3F70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№2232-XII </w:t>
      </w:r>
      <w:bookmarkEnd w:id="0"/>
      <w:r w:rsidR="005A3F70"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визначає такі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підстави: </w:t>
      </w:r>
    </w:p>
    <w:p w14:paraId="3D063A4D" w14:textId="0207C30D" w:rsidR="005A3F70" w:rsidRPr="008F15B5" w:rsidRDefault="005A3F70" w:rsidP="008F15B5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Особ</w:t>
      </w:r>
      <w:r w:rsidR="002C50F3" w:rsidRPr="008F15B5">
        <w:rPr>
          <w:rStyle w:val="af"/>
          <w:rFonts w:eastAsiaTheme="majorEastAsia"/>
          <w:sz w:val="28"/>
          <w:szCs w:val="28"/>
        </w:rPr>
        <w:t xml:space="preserve">а померла </w:t>
      </w:r>
      <w:r w:rsidRPr="008F15B5">
        <w:rPr>
          <w:rStyle w:val="af"/>
          <w:rFonts w:eastAsiaTheme="majorEastAsia"/>
          <w:sz w:val="28"/>
          <w:szCs w:val="28"/>
        </w:rPr>
        <w:t>або офіційно визнан</w:t>
      </w:r>
      <w:r w:rsidR="002C50F3" w:rsidRPr="008F15B5">
        <w:rPr>
          <w:rStyle w:val="af"/>
          <w:rFonts w:eastAsiaTheme="majorEastAsia"/>
          <w:sz w:val="28"/>
          <w:szCs w:val="28"/>
        </w:rPr>
        <w:t xml:space="preserve">а </w:t>
      </w:r>
      <w:r w:rsidRPr="008F15B5">
        <w:rPr>
          <w:rStyle w:val="af"/>
          <w:rFonts w:eastAsiaTheme="majorEastAsia"/>
          <w:sz w:val="28"/>
          <w:szCs w:val="28"/>
        </w:rPr>
        <w:t>зниклими безвісти чи оголошен</w:t>
      </w:r>
      <w:r w:rsidR="002C50F3" w:rsidRPr="008F15B5">
        <w:rPr>
          <w:rStyle w:val="af"/>
          <w:rFonts w:eastAsiaTheme="majorEastAsia"/>
          <w:sz w:val="28"/>
          <w:szCs w:val="28"/>
        </w:rPr>
        <w:t xml:space="preserve">а </w:t>
      </w:r>
      <w:r w:rsidRPr="008F15B5">
        <w:rPr>
          <w:rStyle w:val="af"/>
          <w:rFonts w:eastAsiaTheme="majorEastAsia"/>
          <w:sz w:val="28"/>
          <w:szCs w:val="28"/>
        </w:rPr>
        <w:t>померл</w:t>
      </w:r>
      <w:r w:rsidR="002C50F3" w:rsidRPr="008F15B5">
        <w:rPr>
          <w:rStyle w:val="af"/>
          <w:rFonts w:eastAsiaTheme="majorEastAsia"/>
          <w:sz w:val="28"/>
          <w:szCs w:val="28"/>
        </w:rPr>
        <w:t>ою</w:t>
      </w:r>
      <w:r w:rsidRPr="008F15B5">
        <w:rPr>
          <w:rStyle w:val="af"/>
          <w:rFonts w:eastAsiaTheme="majorEastAsia"/>
          <w:sz w:val="28"/>
          <w:szCs w:val="28"/>
        </w:rPr>
        <w:t xml:space="preserve"> згідно з чинним законодавством України</w:t>
      </w:r>
      <w:r w:rsidR="002C50F3" w:rsidRPr="008F15B5">
        <w:rPr>
          <w:rStyle w:val="af"/>
          <w:rFonts w:eastAsiaTheme="majorEastAsia"/>
          <w:sz w:val="28"/>
          <w:szCs w:val="28"/>
        </w:rPr>
        <w:t xml:space="preserve"> (п. 1, ч. 6, ст. 37)</w:t>
      </w:r>
      <w:r w:rsidRPr="008F15B5">
        <w:rPr>
          <w:rStyle w:val="af"/>
          <w:rFonts w:eastAsiaTheme="majorEastAsia"/>
          <w:sz w:val="28"/>
          <w:szCs w:val="28"/>
        </w:rPr>
        <w:t>.</w:t>
      </w:r>
      <w:r w:rsidR="00156D15" w:rsidRPr="008F15B5">
        <w:rPr>
          <w:rStyle w:val="af"/>
          <w:rFonts w:eastAsiaTheme="majorEastAsia"/>
          <w:sz w:val="28"/>
          <w:szCs w:val="28"/>
        </w:rPr>
        <w:t xml:space="preserve"> </w:t>
      </w:r>
      <w:r w:rsidR="00156D15" w:rsidRPr="000347C5">
        <w:rPr>
          <w:rStyle w:val="af"/>
          <w:rFonts w:eastAsiaTheme="majorEastAsia"/>
          <w:b w:val="0"/>
          <w:bCs w:val="0"/>
          <w:sz w:val="28"/>
          <w:szCs w:val="28"/>
        </w:rPr>
        <w:t>Для підтвердження надається</w:t>
      </w:r>
      <w:r w:rsidR="00156D15" w:rsidRPr="008F15B5">
        <w:rPr>
          <w:rStyle w:val="af"/>
          <w:rFonts w:eastAsiaTheme="majorEastAsia"/>
          <w:sz w:val="28"/>
          <w:szCs w:val="28"/>
        </w:rPr>
        <w:t xml:space="preserve"> </w:t>
      </w:r>
      <w:r w:rsidR="00156D15" w:rsidRPr="008F15B5">
        <w:rPr>
          <w:sz w:val="28"/>
          <w:szCs w:val="28"/>
        </w:rPr>
        <w:t>свідоцтво про смерть або рішення суду про визнання особи померлою. У разі зникнення безвісти — обов’язковим є судове рішення про визнання її безвісно відсутньою.</w:t>
      </w:r>
    </w:p>
    <w:p w14:paraId="24727666" w14:textId="77777777" w:rsidR="00E162E6" w:rsidRPr="008F15B5" w:rsidRDefault="002C50F3" w:rsidP="008F15B5">
      <w:pPr>
        <w:pStyle w:val="ae"/>
        <w:numPr>
          <w:ilvl w:val="0"/>
          <w:numId w:val="12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Особа втратила</w:t>
      </w:r>
      <w:r w:rsidR="005A3F70" w:rsidRPr="008F15B5">
        <w:rPr>
          <w:rStyle w:val="af"/>
          <w:rFonts w:eastAsiaTheme="majorEastAsia"/>
          <w:sz w:val="28"/>
          <w:szCs w:val="28"/>
        </w:rPr>
        <w:t xml:space="preserve"> українське громадянство або офіційно припини</w:t>
      </w:r>
      <w:r w:rsidRPr="008F15B5">
        <w:rPr>
          <w:rStyle w:val="af"/>
          <w:rFonts w:eastAsiaTheme="majorEastAsia"/>
          <w:sz w:val="28"/>
          <w:szCs w:val="28"/>
        </w:rPr>
        <w:t>ла</w:t>
      </w:r>
      <w:r w:rsidR="005A3F70" w:rsidRPr="008F15B5">
        <w:rPr>
          <w:rStyle w:val="af"/>
          <w:rFonts w:eastAsiaTheme="majorEastAsia"/>
          <w:sz w:val="28"/>
          <w:szCs w:val="28"/>
        </w:rPr>
        <w:t xml:space="preserve"> його</w:t>
      </w:r>
      <w:r w:rsidRPr="008F15B5">
        <w:rPr>
          <w:rStyle w:val="af"/>
          <w:rFonts w:eastAsiaTheme="majorEastAsia"/>
          <w:sz w:val="28"/>
          <w:szCs w:val="28"/>
        </w:rPr>
        <w:t xml:space="preserve"> (п. 2, ч. 6, ст. 37)</w:t>
      </w:r>
      <w:r w:rsidR="005A3F70" w:rsidRPr="008F15B5">
        <w:rPr>
          <w:rStyle w:val="af"/>
          <w:rFonts w:eastAsiaTheme="majorEastAsia"/>
          <w:sz w:val="28"/>
          <w:szCs w:val="28"/>
        </w:rPr>
        <w:t>.</w:t>
      </w:r>
      <w:r w:rsidR="00156D15" w:rsidRPr="008F15B5">
        <w:rPr>
          <w:sz w:val="28"/>
          <w:szCs w:val="28"/>
        </w:rPr>
        <w:t xml:space="preserve"> </w:t>
      </w:r>
      <w:r w:rsidR="00E162E6" w:rsidRPr="008F15B5">
        <w:rPr>
          <w:sz w:val="28"/>
          <w:szCs w:val="28"/>
        </w:rPr>
        <w:t xml:space="preserve">Втрата громадянства України можлива: у разі набуття громадянства іншої держави, встановлення факту незаконного отримання українського громадянства </w:t>
      </w:r>
      <w:r w:rsidR="00E162E6" w:rsidRPr="008F15B5">
        <w:rPr>
          <w:color w:val="EE0000"/>
          <w:sz w:val="28"/>
          <w:szCs w:val="28"/>
        </w:rPr>
        <w:t>у результаті виходу з громадянства</w:t>
      </w:r>
      <w:r w:rsidR="00E162E6" w:rsidRPr="008F15B5">
        <w:rPr>
          <w:sz w:val="28"/>
          <w:szCs w:val="28"/>
        </w:rPr>
        <w:t>. Припинення громадянства набирає чинності з дати відповідного Указу Президента України. Для виключення з військового обліку необхідно подати копію цього Указу.</w:t>
      </w:r>
    </w:p>
    <w:p w14:paraId="5B89318F" w14:textId="6C5FE4B3" w:rsidR="005A3F70" w:rsidRPr="008F15B5" w:rsidRDefault="005A3F70" w:rsidP="008F15B5">
      <w:pPr>
        <w:pStyle w:val="ae"/>
        <w:numPr>
          <w:ilvl w:val="0"/>
          <w:numId w:val="12"/>
        </w:numPr>
        <w:jc w:val="both"/>
        <w:rPr>
          <w:b/>
          <w:bCs/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Громадян</w:t>
      </w:r>
      <w:r w:rsidR="002C50F3" w:rsidRPr="008F15B5">
        <w:rPr>
          <w:rStyle w:val="af"/>
          <w:rFonts w:eastAsiaTheme="majorEastAsia"/>
          <w:sz w:val="28"/>
          <w:szCs w:val="28"/>
        </w:rPr>
        <w:t>ин</w:t>
      </w:r>
      <w:r w:rsidRPr="008F15B5">
        <w:rPr>
          <w:rStyle w:val="af"/>
          <w:rFonts w:eastAsiaTheme="majorEastAsia"/>
          <w:sz w:val="28"/>
          <w:szCs w:val="28"/>
        </w:rPr>
        <w:t>, визнан</w:t>
      </w:r>
      <w:r w:rsidR="002C50F3" w:rsidRPr="008F15B5">
        <w:rPr>
          <w:rStyle w:val="af"/>
          <w:rFonts w:eastAsiaTheme="majorEastAsia"/>
          <w:sz w:val="28"/>
          <w:szCs w:val="28"/>
        </w:rPr>
        <w:t>ий</w:t>
      </w:r>
      <w:r w:rsidRPr="008F15B5">
        <w:rPr>
          <w:rStyle w:val="af"/>
          <w:rFonts w:eastAsiaTheme="majorEastAsia"/>
          <w:sz w:val="28"/>
          <w:szCs w:val="28"/>
        </w:rPr>
        <w:t xml:space="preserve"> медично непридатними до проходження військової служби</w:t>
      </w:r>
      <w:r w:rsidR="007F109B">
        <w:rPr>
          <w:rStyle w:val="af"/>
          <w:rFonts w:eastAsiaTheme="majorEastAsia"/>
          <w:sz w:val="28"/>
          <w:szCs w:val="28"/>
        </w:rPr>
        <w:t xml:space="preserve"> </w:t>
      </w:r>
      <w:r w:rsidR="002C50F3" w:rsidRPr="008F15B5">
        <w:rPr>
          <w:rStyle w:val="af"/>
          <w:rFonts w:eastAsiaTheme="majorEastAsia"/>
          <w:sz w:val="28"/>
          <w:szCs w:val="28"/>
        </w:rPr>
        <w:t>(п. 3, ч. 6, ст. 37)</w:t>
      </w:r>
      <w:r w:rsidRPr="008F15B5">
        <w:rPr>
          <w:rStyle w:val="af"/>
          <w:rFonts w:eastAsiaTheme="majorEastAsia"/>
          <w:sz w:val="28"/>
          <w:szCs w:val="28"/>
        </w:rPr>
        <w:t>.</w:t>
      </w:r>
      <w:r w:rsidR="00E162E6" w:rsidRPr="008F15B5">
        <w:rPr>
          <w:rStyle w:val="af"/>
          <w:rFonts w:eastAsiaTheme="majorEastAsia"/>
          <w:sz w:val="28"/>
          <w:szCs w:val="28"/>
        </w:rPr>
        <w:t xml:space="preserve"> </w:t>
      </w:r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Непридатність до військової служби встановлює </w:t>
      </w:r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  <w:highlight w:val="yellow"/>
        </w:rPr>
        <w:t xml:space="preserve">ВЛК, </w:t>
      </w:r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яка оцінює стан особи відповідно до Розкладу </w:t>
      </w:r>
      <w:proofErr w:type="spellStart"/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>хвороб</w:t>
      </w:r>
      <w:proofErr w:type="spellEnd"/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 затвердженому наказом МОУ №402. </w:t>
      </w:r>
    </w:p>
    <w:p w14:paraId="29B0ADEF" w14:textId="67274F80" w:rsidR="00E162E6" w:rsidRPr="008F15B5" w:rsidRDefault="005A3F70" w:rsidP="008F15B5">
      <w:pPr>
        <w:pStyle w:val="ae"/>
        <w:numPr>
          <w:ilvl w:val="0"/>
          <w:numId w:val="12"/>
        </w:numPr>
        <w:jc w:val="both"/>
        <w:rPr>
          <w:rStyle w:val="af"/>
          <w:rFonts w:eastAsiaTheme="majorEastAsia"/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Особ</w:t>
      </w:r>
      <w:r w:rsidR="002C50F3" w:rsidRPr="008F15B5">
        <w:rPr>
          <w:rStyle w:val="af"/>
          <w:rFonts w:eastAsiaTheme="majorEastAsia"/>
          <w:sz w:val="28"/>
          <w:szCs w:val="28"/>
        </w:rPr>
        <w:t>а</w:t>
      </w:r>
      <w:r w:rsidRPr="008F15B5">
        <w:rPr>
          <w:rStyle w:val="af"/>
          <w:rFonts w:eastAsiaTheme="majorEastAsia"/>
          <w:sz w:val="28"/>
          <w:szCs w:val="28"/>
        </w:rPr>
        <w:t>, як</w:t>
      </w:r>
      <w:r w:rsidR="002C50F3" w:rsidRPr="008F15B5">
        <w:rPr>
          <w:rStyle w:val="af"/>
          <w:rFonts w:eastAsiaTheme="majorEastAsia"/>
          <w:sz w:val="28"/>
          <w:szCs w:val="28"/>
        </w:rPr>
        <w:t>а</w:t>
      </w:r>
      <w:r w:rsidRPr="008F15B5">
        <w:rPr>
          <w:rStyle w:val="af"/>
          <w:rFonts w:eastAsiaTheme="majorEastAsia"/>
          <w:sz w:val="28"/>
          <w:szCs w:val="28"/>
        </w:rPr>
        <w:t xml:space="preserve"> досягл</w:t>
      </w:r>
      <w:r w:rsidR="002C50F3" w:rsidRPr="008F15B5">
        <w:rPr>
          <w:rStyle w:val="af"/>
          <w:rFonts w:eastAsiaTheme="majorEastAsia"/>
          <w:sz w:val="28"/>
          <w:szCs w:val="28"/>
        </w:rPr>
        <w:t>а</w:t>
      </w:r>
      <w:r w:rsidRPr="008F15B5">
        <w:rPr>
          <w:rStyle w:val="af"/>
          <w:rFonts w:eastAsiaTheme="majorEastAsia"/>
          <w:sz w:val="28"/>
          <w:szCs w:val="28"/>
        </w:rPr>
        <w:t xml:space="preserve"> встановленого граничного віку для перебування у військовому запасі</w:t>
      </w:r>
      <w:r w:rsidR="002C50F3" w:rsidRPr="008F15B5">
        <w:rPr>
          <w:rStyle w:val="af"/>
          <w:rFonts w:eastAsiaTheme="majorEastAsia"/>
          <w:sz w:val="28"/>
          <w:szCs w:val="28"/>
        </w:rPr>
        <w:t xml:space="preserve"> (п. 4, ч. 6, 1 ст. 37)</w:t>
      </w:r>
      <w:r w:rsidR="00E162E6" w:rsidRPr="008F15B5">
        <w:rPr>
          <w:rStyle w:val="af"/>
          <w:rFonts w:eastAsiaTheme="majorEastAsia"/>
          <w:sz w:val="28"/>
          <w:szCs w:val="28"/>
        </w:rPr>
        <w:t xml:space="preserve">: </w:t>
      </w:r>
      <w:r w:rsidRPr="008F15B5">
        <w:rPr>
          <w:rStyle w:val="af"/>
          <w:rFonts w:eastAsiaTheme="majorEastAsia"/>
          <w:sz w:val="28"/>
          <w:szCs w:val="28"/>
        </w:rPr>
        <w:t xml:space="preserve"> </w:t>
      </w:r>
    </w:p>
    <w:p w14:paraId="2A01CED0" w14:textId="11AB8075" w:rsidR="00E162E6" w:rsidRPr="008F15B5" w:rsidRDefault="008F15B5" w:rsidP="008F15B5">
      <w:pPr>
        <w:pStyle w:val="ae"/>
        <w:numPr>
          <w:ilvl w:val="0"/>
          <w:numId w:val="13"/>
        </w:numPr>
        <w:ind w:firstLine="273"/>
        <w:jc w:val="both"/>
        <w:rPr>
          <w:rStyle w:val="af"/>
          <w:rFonts w:eastAsiaTheme="majorEastAsia"/>
          <w:b w:val="0"/>
          <w:bCs w:val="0"/>
          <w:sz w:val="28"/>
          <w:szCs w:val="28"/>
        </w:rPr>
      </w:pP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60 років (рядові, сержанти, старшини); </w:t>
      </w:r>
    </w:p>
    <w:p w14:paraId="0513D333" w14:textId="391750C7" w:rsidR="00E162E6" w:rsidRPr="008F15B5" w:rsidRDefault="008F15B5" w:rsidP="008F15B5">
      <w:pPr>
        <w:pStyle w:val="ae"/>
        <w:numPr>
          <w:ilvl w:val="0"/>
          <w:numId w:val="13"/>
        </w:numPr>
        <w:ind w:firstLine="273"/>
        <w:jc w:val="both"/>
        <w:rPr>
          <w:rStyle w:val="af"/>
          <w:rFonts w:eastAsiaTheme="majorEastAsia"/>
          <w:b w:val="0"/>
          <w:bCs w:val="0"/>
          <w:sz w:val="28"/>
          <w:szCs w:val="28"/>
        </w:rPr>
      </w:pP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65 років (молодші й старші офіцери);</w:t>
      </w:r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     </w:t>
      </w:r>
    </w:p>
    <w:p w14:paraId="393F2679" w14:textId="6F8CF49E" w:rsidR="005A3F70" w:rsidRPr="008F15B5" w:rsidRDefault="008F15B5" w:rsidP="008F15B5">
      <w:pPr>
        <w:pStyle w:val="ae"/>
        <w:numPr>
          <w:ilvl w:val="0"/>
          <w:numId w:val="13"/>
        </w:numPr>
        <w:ind w:firstLine="273"/>
        <w:jc w:val="both"/>
        <w:rPr>
          <w:b/>
          <w:bCs/>
          <w:sz w:val="28"/>
          <w:szCs w:val="28"/>
        </w:rPr>
      </w:pP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70 років (вищий офіцерський склад). </w:t>
      </w:r>
      <w:r w:rsidR="00E162E6" w:rsidRPr="008F15B5">
        <w:rPr>
          <w:rStyle w:val="af"/>
          <w:rFonts w:eastAsiaTheme="majorEastAsia"/>
          <w:b w:val="0"/>
          <w:bCs w:val="0"/>
          <w:sz w:val="28"/>
          <w:szCs w:val="28"/>
        </w:rPr>
        <w:t xml:space="preserve">  </w:t>
      </w:r>
    </w:p>
    <w:p w14:paraId="46B3BC89" w14:textId="31D9FB8E" w:rsidR="005A3F70" w:rsidRPr="008F15B5" w:rsidRDefault="0084379C" w:rsidP="008F15B5">
      <w:pPr>
        <w:pStyle w:val="ae"/>
        <w:numPr>
          <w:ilvl w:val="0"/>
          <w:numId w:val="12"/>
        </w:numPr>
        <w:jc w:val="both"/>
        <w:rPr>
          <w:rStyle w:val="af"/>
          <w:b w:val="0"/>
          <w:bCs w:val="0"/>
          <w:color w:val="000000" w:themeColor="text1"/>
          <w:sz w:val="28"/>
          <w:szCs w:val="28"/>
        </w:rPr>
      </w:pPr>
      <w:r w:rsidRPr="008F15B5">
        <w:rPr>
          <w:b/>
          <w:bCs/>
          <w:color w:val="000000" w:themeColor="text1"/>
          <w:sz w:val="28"/>
          <w:szCs w:val="28"/>
        </w:rPr>
        <w:lastRenderedPageBreak/>
        <w:t>Особа розглядалася як кандидат на контрактну військову службу</w:t>
      </w:r>
      <w:r w:rsidRPr="008F15B5">
        <w:rPr>
          <w:color w:val="000000" w:themeColor="text1"/>
          <w:sz w:val="28"/>
          <w:szCs w:val="28"/>
        </w:rPr>
        <w:t xml:space="preserve"> відповідно до частини десятої статті 20 Закону №2232, проте не бу</w:t>
      </w:r>
      <w:r w:rsidR="007F109B">
        <w:rPr>
          <w:color w:val="000000" w:themeColor="text1"/>
          <w:sz w:val="28"/>
          <w:szCs w:val="28"/>
        </w:rPr>
        <w:t>в</w:t>
      </w:r>
      <w:r w:rsidRPr="008F15B5">
        <w:rPr>
          <w:color w:val="000000" w:themeColor="text1"/>
          <w:sz w:val="28"/>
          <w:szCs w:val="28"/>
        </w:rPr>
        <w:t xml:space="preserve"> прийн</w:t>
      </w:r>
      <w:r w:rsidR="007F109B">
        <w:rPr>
          <w:color w:val="000000" w:themeColor="text1"/>
          <w:sz w:val="28"/>
          <w:szCs w:val="28"/>
        </w:rPr>
        <w:t>ятий</w:t>
      </w:r>
      <w:r w:rsidRPr="008F15B5">
        <w:rPr>
          <w:color w:val="000000" w:themeColor="text1"/>
          <w:sz w:val="28"/>
          <w:szCs w:val="28"/>
        </w:rPr>
        <w:t xml:space="preserve"> на службу за контрактом. </w:t>
      </w:r>
      <w:r w:rsidR="000347C5" w:rsidRPr="008F15B5">
        <w:rPr>
          <w:rStyle w:val="af"/>
          <w:rFonts w:eastAsiaTheme="majorEastAsia"/>
          <w:color w:val="000000" w:themeColor="text1"/>
          <w:sz w:val="28"/>
          <w:szCs w:val="28"/>
        </w:rPr>
        <w:t>(п. 5, ч. 6, ст. 37).</w:t>
      </w:r>
      <w:r w:rsidRPr="008F15B5">
        <w:rPr>
          <w:color w:val="000000" w:themeColor="text1"/>
          <w:sz w:val="28"/>
          <w:szCs w:val="28"/>
        </w:rPr>
        <w:t>Це стосується осіб віком понад 60 років, які виявили бажання проходити службу за контрактом, але через певні обставини Генеральний штаб не схвалив їх призначення.</w:t>
      </w:r>
      <w:r w:rsidRPr="008F15B5">
        <w:rPr>
          <w:rStyle w:val="af"/>
          <w:rFonts w:eastAsiaTheme="majorEastAsia"/>
          <w:color w:val="000000" w:themeColor="text1"/>
          <w:sz w:val="28"/>
          <w:szCs w:val="28"/>
        </w:rPr>
        <w:t xml:space="preserve"> </w:t>
      </w:r>
    </w:p>
    <w:p w14:paraId="55D31684" w14:textId="123CD68E" w:rsidR="002C50F3" w:rsidRPr="008F15B5" w:rsidRDefault="00994396" w:rsidP="008F15B5">
      <w:pPr>
        <w:pStyle w:val="ae"/>
        <w:numPr>
          <w:ilvl w:val="0"/>
          <w:numId w:val="12"/>
        </w:numPr>
        <w:jc w:val="both"/>
        <w:rPr>
          <w:color w:val="000000" w:themeColor="text1"/>
          <w:sz w:val="28"/>
          <w:szCs w:val="28"/>
        </w:rPr>
      </w:pPr>
      <w:r w:rsidRPr="00FA407C">
        <w:rPr>
          <w:b/>
          <w:bCs/>
          <w:color w:val="000000" w:themeColor="text1"/>
          <w:sz w:val="28"/>
          <w:szCs w:val="28"/>
        </w:rPr>
        <w:t>Військовослужбо</w:t>
      </w:r>
      <w:r w:rsidR="00FA407C" w:rsidRPr="00FA407C">
        <w:rPr>
          <w:b/>
          <w:bCs/>
          <w:color w:val="000000" w:themeColor="text1"/>
          <w:sz w:val="28"/>
          <w:szCs w:val="28"/>
        </w:rPr>
        <w:t>вець</w:t>
      </w:r>
      <w:r w:rsidRPr="00FA407C">
        <w:rPr>
          <w:b/>
          <w:bCs/>
          <w:color w:val="000000" w:themeColor="text1"/>
          <w:sz w:val="28"/>
          <w:szCs w:val="28"/>
        </w:rPr>
        <w:t xml:space="preserve"> бу</w:t>
      </w:r>
      <w:r w:rsidR="00FA407C" w:rsidRPr="00FA407C">
        <w:rPr>
          <w:b/>
          <w:bCs/>
          <w:color w:val="000000" w:themeColor="text1"/>
          <w:sz w:val="28"/>
          <w:szCs w:val="28"/>
        </w:rPr>
        <w:t>в</w:t>
      </w:r>
      <w:r w:rsidRPr="00FA407C">
        <w:rPr>
          <w:b/>
          <w:bCs/>
          <w:color w:val="000000" w:themeColor="text1"/>
          <w:sz w:val="28"/>
          <w:szCs w:val="28"/>
        </w:rPr>
        <w:t xml:space="preserve"> звільнен</w:t>
      </w:r>
      <w:r w:rsidR="00FA407C" w:rsidRPr="00FA407C">
        <w:rPr>
          <w:b/>
          <w:bCs/>
          <w:color w:val="000000" w:themeColor="text1"/>
          <w:sz w:val="28"/>
          <w:szCs w:val="28"/>
        </w:rPr>
        <w:t>ий</w:t>
      </w:r>
      <w:r w:rsidRPr="00FA407C">
        <w:rPr>
          <w:b/>
          <w:bCs/>
          <w:color w:val="000000" w:themeColor="text1"/>
          <w:sz w:val="28"/>
          <w:szCs w:val="28"/>
        </w:rPr>
        <w:t xml:space="preserve"> з контрактної служби</w:t>
      </w:r>
      <w:r w:rsidRPr="008F15B5">
        <w:rPr>
          <w:color w:val="000000" w:themeColor="text1"/>
          <w:sz w:val="28"/>
          <w:szCs w:val="28"/>
        </w:rPr>
        <w:t xml:space="preserve"> відповідно до підпунктів «й» або «к» пункту 3 частини п’ятої статті 26 Закону</w:t>
      </w:r>
      <w:r w:rsidR="000347C5" w:rsidRPr="008F15B5">
        <w:rPr>
          <w:rStyle w:val="af"/>
          <w:rFonts w:eastAsiaTheme="majorEastAsia"/>
          <w:color w:val="000000" w:themeColor="text1"/>
          <w:sz w:val="28"/>
          <w:szCs w:val="28"/>
        </w:rPr>
        <w:t>(п. 6, ч. 6, ст. 37)</w:t>
      </w:r>
      <w:r w:rsidRPr="008F15B5">
        <w:rPr>
          <w:color w:val="000000" w:themeColor="text1"/>
          <w:sz w:val="28"/>
          <w:szCs w:val="28"/>
        </w:rPr>
        <w:t>. Це стосується осіб, які не пройшли випробування та/або визнані такими, що не відповідають вимогам служби за контрактом</w:t>
      </w:r>
      <w:r w:rsidR="000347C5">
        <w:rPr>
          <w:color w:val="000000" w:themeColor="text1"/>
          <w:sz w:val="28"/>
          <w:szCs w:val="28"/>
        </w:rPr>
        <w:t>.</w:t>
      </w:r>
    </w:p>
    <w:p w14:paraId="5ECA46F2" w14:textId="78755833" w:rsidR="00E955D5" w:rsidRPr="008F15B5" w:rsidRDefault="00FA407C" w:rsidP="008F15B5">
      <w:pPr>
        <w:pStyle w:val="ae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Звертаємо увагу! </w:t>
      </w:r>
      <w:r w:rsidR="00E955D5" w:rsidRPr="008F15B5">
        <w:rPr>
          <w:b/>
          <w:bCs/>
          <w:color w:val="000000" w:themeColor="text1"/>
          <w:sz w:val="28"/>
          <w:szCs w:val="28"/>
        </w:rPr>
        <w:t xml:space="preserve">Пункти 5 та 6 доповнили частину 1 ст. 37  </w:t>
      </w:r>
      <w:r w:rsidR="007F109B">
        <w:rPr>
          <w:b/>
          <w:bCs/>
          <w:color w:val="000000" w:themeColor="text1"/>
          <w:sz w:val="28"/>
          <w:szCs w:val="28"/>
          <w:highlight w:val="cyan"/>
        </w:rPr>
        <w:t>З</w:t>
      </w:r>
      <w:r w:rsidR="00E955D5" w:rsidRPr="008F15B5">
        <w:rPr>
          <w:b/>
          <w:bCs/>
          <w:color w:val="000000" w:themeColor="text1"/>
          <w:sz w:val="28"/>
          <w:szCs w:val="28"/>
          <w:highlight w:val="cyan"/>
        </w:rPr>
        <w:t>акону про мобілізацію та військовий обов’язок</w:t>
      </w:r>
      <w:r w:rsidR="00E955D5" w:rsidRPr="008F15B5">
        <w:rPr>
          <w:b/>
          <w:bCs/>
          <w:color w:val="000000" w:themeColor="text1"/>
          <w:sz w:val="28"/>
          <w:szCs w:val="28"/>
        </w:rPr>
        <w:t xml:space="preserve"> у липні 2025, зміни набули чинності 31.07.2025.</w:t>
      </w:r>
    </w:p>
    <w:p w14:paraId="0C0FA53E" w14:textId="3143A927" w:rsidR="00083C28" w:rsidRPr="008F15B5" w:rsidRDefault="00FA407C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A407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083C2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Приклад: як особа була виключена через хронічне захворювання після ВЛК</w:t>
      </w:r>
    </w:p>
    <w:p w14:paraId="606C3C76" w14:textId="77777777" w:rsidR="00DA11D0" w:rsidRPr="00DA11D0" w:rsidRDefault="00DA11D0" w:rsidP="00DA11D0">
      <w:pPr>
        <w:pStyle w:val="ae"/>
        <w:jc w:val="both"/>
        <w:rPr>
          <w:sz w:val="28"/>
          <w:szCs w:val="28"/>
        </w:rPr>
      </w:pPr>
      <w:r w:rsidRPr="00DA11D0">
        <w:rPr>
          <w:sz w:val="28"/>
          <w:szCs w:val="28"/>
        </w:rPr>
        <w:t xml:space="preserve">До нашого об’єднання звернувся громадянин із тяжким захворюванням кістково-м’язової системи. У своєму висновку ВЛК діагностувала «деформуючий артроз великого суглоба ІІ ступеня з вираженим больовим синдромом» за статтею 61 Б Розкладу </w:t>
      </w:r>
      <w:proofErr w:type="spellStart"/>
      <w:r w:rsidRPr="00DA11D0">
        <w:rPr>
          <w:sz w:val="28"/>
          <w:szCs w:val="28"/>
        </w:rPr>
        <w:t>хвороб</w:t>
      </w:r>
      <w:proofErr w:type="spellEnd"/>
      <w:r w:rsidRPr="00DA11D0">
        <w:rPr>
          <w:sz w:val="28"/>
          <w:szCs w:val="28"/>
        </w:rPr>
        <w:t xml:space="preserve"> і визнала його придатним для служби у військових частинах, навчальних закладах та пунктах забезпечення.</w:t>
      </w:r>
    </w:p>
    <w:p w14:paraId="33587620" w14:textId="131184B7" w:rsidR="00DA11D0" w:rsidRPr="00DA11D0" w:rsidRDefault="00DA11D0" w:rsidP="00DA11D0">
      <w:pPr>
        <w:pStyle w:val="ae"/>
        <w:jc w:val="both"/>
        <w:rPr>
          <w:sz w:val="28"/>
          <w:szCs w:val="28"/>
        </w:rPr>
      </w:pPr>
      <w:r w:rsidRPr="00DA11D0">
        <w:rPr>
          <w:sz w:val="28"/>
          <w:szCs w:val="28"/>
        </w:rPr>
        <w:t>Проте лікар</w:t>
      </w:r>
      <w:r w:rsidR="000347C5">
        <w:rPr>
          <w:sz w:val="28"/>
          <w:szCs w:val="28"/>
        </w:rPr>
        <w:t xml:space="preserve">, яка працює в команді </w:t>
      </w:r>
      <w:r w:rsidRPr="00DA11D0">
        <w:rPr>
          <w:sz w:val="28"/>
          <w:szCs w:val="28"/>
        </w:rPr>
        <w:t xml:space="preserve">нашого об’єднання, провівши ґрунтовний аналіз наявних медичних документів, встановив, що стан пацієнта відповідає статті 61 А Розкладу </w:t>
      </w:r>
      <w:proofErr w:type="spellStart"/>
      <w:r w:rsidRPr="00DA11D0">
        <w:rPr>
          <w:sz w:val="28"/>
          <w:szCs w:val="28"/>
        </w:rPr>
        <w:t>хвороб</w:t>
      </w:r>
      <w:proofErr w:type="spellEnd"/>
      <w:r w:rsidRPr="00DA11D0">
        <w:rPr>
          <w:sz w:val="28"/>
          <w:szCs w:val="28"/>
        </w:rPr>
        <w:t xml:space="preserve"> — деформуючий артроз великого суглоба ІІІ-ІV ступеня з кістковими наростами понад 2 мм, що є підставою для визнання його непридатним до військової служби.</w:t>
      </w:r>
    </w:p>
    <w:p w14:paraId="03B5541E" w14:textId="4CB3BFE4" w:rsidR="0051123A" w:rsidRPr="008F15B5" w:rsidRDefault="0051123A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На основі висновку лікаря наші адвокати розробили ефективну правову стратегію, завдяки якій було ініційовано медичний переогляд клієнта. В результаті йому було видано свідоцтво про хворобу із підтвердженням непридатності до служби, а згодом проведено процедуру виключення з військового обліку.</w:t>
      </w:r>
    </w:p>
    <w:p w14:paraId="71A8F9ED" w14:textId="03487DC4" w:rsidR="00816DA2" w:rsidRDefault="00816DA2" w:rsidP="00816DA2">
      <w:pPr>
        <w:pStyle w:val="ae"/>
        <w:jc w:val="both"/>
        <w:rPr>
          <w:sz w:val="28"/>
          <w:szCs w:val="28"/>
        </w:rPr>
      </w:pPr>
      <w:r w:rsidRPr="00816DA2">
        <w:rPr>
          <w:b/>
          <w:bCs/>
          <w:sz w:val="28"/>
          <w:szCs w:val="28"/>
        </w:rPr>
        <w:t>Акцентуємо</w:t>
      </w:r>
      <w:r>
        <w:t xml:space="preserve">. </w:t>
      </w:r>
      <w:r w:rsidRPr="00816DA2">
        <w:rPr>
          <w:sz w:val="28"/>
          <w:szCs w:val="28"/>
        </w:rPr>
        <w:t>Наше адвокатське об’єднання пропонує послугу «консультація лікаря по ВЛК</w:t>
      </w:r>
      <w:r>
        <w:rPr>
          <w:sz w:val="28"/>
          <w:szCs w:val="28"/>
        </w:rPr>
        <w:t xml:space="preserve"> </w:t>
      </w:r>
      <w:r w:rsidRPr="00816DA2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816DA2">
        <w:rPr>
          <w:sz w:val="28"/>
          <w:szCs w:val="28"/>
        </w:rPr>
        <w:t xml:space="preserve">Адвокат» </w:t>
      </w:r>
      <w:r>
        <w:rPr>
          <w:sz w:val="28"/>
          <w:szCs w:val="28"/>
        </w:rPr>
        <w:t xml:space="preserve">саме такий </w:t>
      </w:r>
      <w:r w:rsidRPr="008F15B5">
        <w:rPr>
          <w:sz w:val="28"/>
          <w:szCs w:val="28"/>
        </w:rPr>
        <w:t>комплексний підхід дозвол</w:t>
      </w:r>
      <w:r>
        <w:rPr>
          <w:sz w:val="28"/>
          <w:szCs w:val="28"/>
        </w:rPr>
        <w:t xml:space="preserve">яє </w:t>
      </w:r>
      <w:r w:rsidRPr="008F15B5">
        <w:rPr>
          <w:sz w:val="28"/>
          <w:szCs w:val="28"/>
        </w:rPr>
        <w:t xml:space="preserve">захистити права </w:t>
      </w:r>
      <w:r>
        <w:rPr>
          <w:sz w:val="28"/>
          <w:szCs w:val="28"/>
        </w:rPr>
        <w:t>особи</w:t>
      </w:r>
      <w:r w:rsidRPr="008F15B5">
        <w:rPr>
          <w:sz w:val="28"/>
          <w:szCs w:val="28"/>
        </w:rPr>
        <w:t xml:space="preserve"> та забезпечити дотримання законних норм</w:t>
      </w:r>
      <w:r>
        <w:rPr>
          <w:sz w:val="28"/>
          <w:szCs w:val="28"/>
        </w:rPr>
        <w:t xml:space="preserve">, як показано у наведеному прикладі.  </w:t>
      </w:r>
    </w:p>
    <w:p w14:paraId="1150CE8E" w14:textId="42ED6582" w:rsidR="0041523B" w:rsidRPr="008F15B5" w:rsidRDefault="00FA407C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A407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 w:rsidRPr="00FA407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527733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cyan"/>
          <w:lang w:eastAsia="uk-UA"/>
          <w14:ligatures w14:val="none"/>
        </w:rPr>
        <w:t>Якщо виключений з військового обліку чи підлягає особа мобілізації?</w:t>
      </w:r>
    </w:p>
    <w:p w14:paraId="7A3EC99B" w14:textId="70E72BFE" w:rsidR="00583AA0" w:rsidRPr="007F109B" w:rsidRDefault="00583AA0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загальним правилом</w:t>
      </w:r>
      <w:r w:rsidR="00B96DAE"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r w:rsidR="00B96DAE"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якщо людина знята з військового обліку</w:t>
      </w:r>
      <w:r w:rsidR="00B96DAE"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 </w:t>
      </w:r>
      <w:r w:rsidR="007F109B"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</w:t>
      </w:r>
      <w:r w:rsidR="007F109B" w:rsidRPr="007F109B">
        <w:rPr>
          <w:rFonts w:ascii="Times New Roman" w:hAnsi="Times New Roman" w:cs="Times New Roman"/>
          <w:sz w:val="28"/>
          <w:szCs w:val="28"/>
        </w:rPr>
        <w:t>обілізації вона не підлягає</w:t>
      </w:r>
      <w:r w:rsidR="00B96DAE" w:rsidRPr="007F109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 </w:t>
      </w:r>
    </w:p>
    <w:p w14:paraId="44E32FC8" w14:textId="157B13A7" w:rsidR="00527733" w:rsidRPr="008F15B5" w:rsidRDefault="00527733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lastRenderedPageBreak/>
        <w:t xml:space="preserve">Однак, до нашого адвокатського агентства все частіше звертаються чоловіки, які раніше </w:t>
      </w:r>
      <w:r w:rsidR="007F109B">
        <w:rPr>
          <w:sz w:val="28"/>
          <w:szCs w:val="28"/>
        </w:rPr>
        <w:t xml:space="preserve">були виключені з військового обліку. </w:t>
      </w:r>
      <w:r w:rsidR="00CF3304">
        <w:rPr>
          <w:sz w:val="28"/>
          <w:szCs w:val="28"/>
        </w:rPr>
        <w:t>Адже</w:t>
      </w:r>
      <w:r w:rsidRPr="008F15B5">
        <w:rPr>
          <w:sz w:val="28"/>
          <w:szCs w:val="28"/>
        </w:rPr>
        <w:t xml:space="preserve"> при перевірці даних у системі «</w:t>
      </w:r>
      <w:r w:rsidRPr="008F15B5">
        <w:rPr>
          <w:sz w:val="28"/>
          <w:szCs w:val="28"/>
          <w:highlight w:val="yellow"/>
        </w:rPr>
        <w:t>Резерв+</w:t>
      </w:r>
      <w:r w:rsidRPr="008F15B5">
        <w:rPr>
          <w:sz w:val="28"/>
          <w:szCs w:val="28"/>
        </w:rPr>
        <w:t xml:space="preserve">» </w:t>
      </w:r>
      <w:r w:rsidR="007F109B">
        <w:rPr>
          <w:sz w:val="28"/>
          <w:szCs w:val="28"/>
        </w:rPr>
        <w:t>вони виявляють</w:t>
      </w:r>
      <w:r w:rsidRPr="008F15B5">
        <w:rPr>
          <w:sz w:val="28"/>
          <w:szCs w:val="28"/>
        </w:rPr>
        <w:t>, що інформація про виключення відсутня — статус змінено на «військовозобов’язаний», «на обліку» або «дані потребують уточнення». Це створює юридичну невизначеність, яку ми допомагаємо вирішити.</w:t>
      </w:r>
    </w:p>
    <w:p w14:paraId="0DC66E62" w14:textId="3D1E4323" w:rsidR="00527733" w:rsidRPr="008F15B5" w:rsidRDefault="00527733" w:rsidP="008F15B5">
      <w:pPr>
        <w:pStyle w:val="ae"/>
        <w:jc w:val="both"/>
        <w:rPr>
          <w:b/>
          <w:bCs/>
          <w:sz w:val="28"/>
          <w:szCs w:val="28"/>
        </w:rPr>
      </w:pPr>
      <w:r w:rsidRPr="008F15B5">
        <w:rPr>
          <w:b/>
          <w:bCs/>
          <w:sz w:val="28"/>
          <w:szCs w:val="28"/>
        </w:rPr>
        <w:t>Чому так відбувається?</w:t>
      </w:r>
    </w:p>
    <w:p w14:paraId="341FDCFB" w14:textId="77777777" w:rsidR="003D61D0" w:rsidRPr="002F7A62" w:rsidRDefault="00292026" w:rsidP="008F15B5">
      <w:pPr>
        <w:pStyle w:val="ae"/>
        <w:jc w:val="both"/>
        <w:rPr>
          <w:sz w:val="28"/>
          <w:szCs w:val="28"/>
        </w:rPr>
      </w:pPr>
      <w:r w:rsidRPr="008F15B5">
        <w:rPr>
          <w:b/>
          <w:bCs/>
          <w:sz w:val="28"/>
          <w:szCs w:val="28"/>
        </w:rPr>
        <w:t xml:space="preserve">Помилка ТЦК. </w:t>
      </w:r>
      <w:r w:rsidR="003D61D0" w:rsidRPr="008F15B5">
        <w:rPr>
          <w:sz w:val="28"/>
          <w:szCs w:val="28"/>
        </w:rPr>
        <w:t xml:space="preserve">Через людський фактор дані про виключення з військового </w:t>
      </w:r>
      <w:r w:rsidR="003D61D0" w:rsidRPr="008F15B5">
        <w:rPr>
          <w:sz w:val="28"/>
          <w:szCs w:val="28"/>
          <w:highlight w:val="cyan"/>
        </w:rPr>
        <w:t>обліку</w:t>
      </w:r>
      <w:r w:rsidR="003D61D0" w:rsidRPr="008F15B5">
        <w:rPr>
          <w:sz w:val="28"/>
          <w:szCs w:val="28"/>
        </w:rPr>
        <w:t xml:space="preserve"> можуть бути не внесені або внесені з помилками до реєстру «Оберіг», тому вони не відображаються в системі «Резерв+». У таких випадках необхідно звернутися до ТЦК із відповідною заявою для коригування або внесення інформації.</w:t>
      </w:r>
    </w:p>
    <w:p w14:paraId="50661852" w14:textId="1205B52C" w:rsidR="00DB1222" w:rsidRPr="008F15B5" w:rsidRDefault="00FA407C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FA407C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 xml:space="preserve">Н3 </w:t>
      </w:r>
      <w:r w:rsidR="00DB1222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Законодавчі зміни 2025 року: свавілля чи вимога військового часу? </w:t>
      </w:r>
    </w:p>
    <w:p w14:paraId="77BFE298" w14:textId="77777777" w:rsidR="00DB1222" w:rsidRPr="008F15B5" w:rsidRDefault="00DB1222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1764D523" w14:textId="156217A2" w:rsidR="00DB1222" w:rsidRPr="008F15B5" w:rsidRDefault="00DB1222" w:rsidP="008F15B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15B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>У квітні 2025 року була прийнята урядова постанова №556</w:t>
      </w:r>
      <w:r w:rsidR="00DA11D0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, яка дозволила здійснювати </w:t>
      </w:r>
      <w:r w:rsidRPr="008F15B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eastAsia="uk-UA"/>
          <w14:ligatures w14:val="none"/>
        </w:rPr>
        <w:t xml:space="preserve">автоматичне внесення даних до ЄДР </w:t>
      </w:r>
      <w:r w:rsidRPr="008F1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призовників, військовозобов’язаних та резервістів на підставі інформаційного обміну з Державною міграційною службою. </w:t>
      </w:r>
    </w:p>
    <w:p w14:paraId="12515332" w14:textId="2DADBBAB" w:rsidR="00DB1222" w:rsidRPr="008F15B5" w:rsidRDefault="00DB1222" w:rsidP="008F15B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1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 наслідок</w:t>
      </w:r>
      <w:r w:rsidR="00CF33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F15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стало можливе  фактичне взяття на облік чоловіків віком від 25 до 60 років без їх участі та попереднього проходження ВЛК.</w:t>
      </w:r>
    </w:p>
    <w:p w14:paraId="54F15079" w14:textId="77777777" w:rsidR="00DB1222" w:rsidRPr="008F15B5" w:rsidRDefault="00DB1222" w:rsidP="008F15B5">
      <w:pPr>
        <w:pStyle w:val="ae"/>
        <w:jc w:val="both"/>
        <w:rPr>
          <w:b/>
          <w:bCs/>
          <w:sz w:val="28"/>
          <w:szCs w:val="28"/>
        </w:rPr>
      </w:pPr>
      <w:r w:rsidRPr="008F15B5">
        <w:rPr>
          <w:b/>
          <w:bCs/>
          <w:sz w:val="28"/>
          <w:szCs w:val="28"/>
        </w:rPr>
        <w:t>Як це стосується осіб виключених з військового обліку?</w:t>
      </w:r>
    </w:p>
    <w:p w14:paraId="48A90B59" w14:textId="7D056C54" w:rsidR="00DB1222" w:rsidRPr="008F15B5" w:rsidRDefault="00DB1222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Саме через ці зміни, раніше виключених з обліку осіб, почали автоматично повертати до реєстру військовозобов’язаних, про що з’являється відповідна інформація у системі «Оберіг»</w:t>
      </w:r>
      <w:r w:rsidR="00FA407C">
        <w:rPr>
          <w:sz w:val="28"/>
          <w:szCs w:val="28"/>
        </w:rPr>
        <w:t xml:space="preserve"> та «Резерв+»</w:t>
      </w:r>
      <w:r w:rsidRPr="008F15B5">
        <w:rPr>
          <w:sz w:val="28"/>
          <w:szCs w:val="28"/>
        </w:rPr>
        <w:t xml:space="preserve">. </w:t>
      </w:r>
    </w:p>
    <w:p w14:paraId="1825238F" w14:textId="20777167" w:rsidR="00DB1222" w:rsidRPr="008F15B5" w:rsidRDefault="00DB1222" w:rsidP="008F15B5">
      <w:pPr>
        <w:jc w:val="both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Це зумовлено тим</w:t>
      </w:r>
      <w:r w:rsidR="00CF3304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що раніше системи «Оберіг» не було, та</w:t>
      </w:r>
      <w:r w:rsidR="00CF3304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відповідно</w:t>
      </w:r>
      <w:r w:rsidR="00CF3304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інформація про виключення з обліку до неї не вносилася, хоча наповнення реєстру відповідною інформацією є прямим обов’язком органів ТЦК.</w:t>
      </w:r>
    </w:p>
    <w:p w14:paraId="63D1F0B3" w14:textId="1EF29B7C" w:rsidR="00DB1222" w:rsidRPr="008F15B5" w:rsidRDefault="00DB1222" w:rsidP="008F15B5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Тепер верифікація налаштована таким чином, що всі</w:t>
      </w:r>
      <w:r w:rsidR="00CF3304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хто не в реєстрі</w:t>
      </w:r>
      <w:r w:rsidR="00CF3304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 та дані про яких є у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Державної міграційної служби, </w:t>
      </w:r>
      <w:r w:rsidRPr="008F15B5">
        <w:rPr>
          <w:rFonts w:ascii="Times New Roman" w:hAnsi="Times New Roman" w:cs="Times New Roman"/>
          <w:sz w:val="28"/>
          <w:szCs w:val="28"/>
        </w:rPr>
        <w:t>потрапляють туди.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080BF55F" w14:textId="60F405FF" w:rsidR="00DB1222" w:rsidRPr="008F15B5" w:rsidRDefault="00DB1222" w:rsidP="008F15B5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Якщо ви були виключені з військового обліку </w:t>
      </w:r>
      <w:r w:rsidR="000347C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 того, як система «Оберіг» повноцінно запрацювала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перевірте свій статус через застосунок «Резерв+» або «Дія», адже ймовірність, що ви стоїте на військовому обліку та вже знаходитесь у розшуку</w:t>
      </w:r>
      <w:r w:rsidR="00CF330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досить висока.</w:t>
      </w:r>
    </w:p>
    <w:p w14:paraId="4DD0F808" w14:textId="1AC275D4" w:rsidR="00DB1222" w:rsidRPr="008F15B5" w:rsidRDefault="00DB1222" w:rsidP="008F15B5">
      <w:pPr>
        <w:pStyle w:val="ae"/>
        <w:jc w:val="both"/>
        <w:rPr>
          <w:color w:val="000000" w:themeColor="text1"/>
          <w:sz w:val="28"/>
          <w:szCs w:val="28"/>
        </w:rPr>
      </w:pPr>
      <w:r w:rsidRPr="00C33735">
        <w:rPr>
          <w:b/>
          <w:bCs/>
          <w:color w:val="000000" w:themeColor="text1"/>
          <w:sz w:val="28"/>
          <w:szCs w:val="28"/>
        </w:rPr>
        <w:t>Чи законні такі дії? Ні.</w:t>
      </w:r>
      <w:r w:rsidRPr="008F15B5">
        <w:rPr>
          <w:color w:val="000000" w:themeColor="text1"/>
          <w:sz w:val="28"/>
          <w:szCs w:val="28"/>
        </w:rPr>
        <w:t xml:space="preserve"> </w:t>
      </w:r>
      <w:r w:rsidRPr="008F15B5">
        <w:rPr>
          <w:color w:val="000000" w:themeColor="text1"/>
          <w:sz w:val="28"/>
          <w:szCs w:val="28"/>
          <w:highlight w:val="yellow"/>
        </w:rPr>
        <w:t>Громадяни</w:t>
      </w:r>
      <w:r w:rsidR="00C33735">
        <w:rPr>
          <w:color w:val="000000" w:themeColor="text1"/>
          <w:sz w:val="28"/>
          <w:szCs w:val="28"/>
          <w:highlight w:val="yellow"/>
        </w:rPr>
        <w:t>,</w:t>
      </w:r>
      <w:r w:rsidRPr="008F15B5">
        <w:rPr>
          <w:color w:val="000000" w:themeColor="text1"/>
          <w:sz w:val="28"/>
          <w:szCs w:val="28"/>
          <w:highlight w:val="yellow"/>
        </w:rPr>
        <w:t xml:space="preserve"> які підлягають взяттю на військовий облік</w:t>
      </w:r>
      <w:r w:rsidRPr="008F15B5">
        <w:rPr>
          <w:color w:val="000000" w:themeColor="text1"/>
          <w:sz w:val="28"/>
          <w:szCs w:val="28"/>
        </w:rPr>
        <w:t xml:space="preserve">   визначені у ч. 1 ст. 37 Закону №2232</w:t>
      </w:r>
      <w:r w:rsidRPr="008F15B5">
        <w:rPr>
          <w:b/>
          <w:bCs/>
          <w:color w:val="000000" w:themeColor="text1"/>
          <w:sz w:val="28"/>
          <w:szCs w:val="28"/>
          <w:shd w:val="clear" w:color="auto" w:fill="FFFFFF"/>
        </w:rPr>
        <w:t>-</w:t>
      </w:r>
      <w:r w:rsidRPr="008F15B5">
        <w:rPr>
          <w:color w:val="000000" w:themeColor="text1"/>
          <w:sz w:val="28"/>
          <w:szCs w:val="28"/>
          <w:shd w:val="clear" w:color="auto" w:fill="FFFFFF"/>
        </w:rPr>
        <w:t xml:space="preserve">XII. Жоден пункт зазначеної статті не </w:t>
      </w:r>
      <w:r w:rsidRPr="008F15B5">
        <w:rPr>
          <w:color w:val="000000" w:themeColor="text1"/>
          <w:sz w:val="28"/>
          <w:szCs w:val="28"/>
          <w:shd w:val="clear" w:color="auto" w:fill="FFFFFF"/>
        </w:rPr>
        <w:lastRenderedPageBreak/>
        <w:t>передбачає можливості повторного взяття на військовий облік осіб, які з нього виключені.</w:t>
      </w:r>
    </w:p>
    <w:p w14:paraId="09E00F5C" w14:textId="5D952A55" w:rsidR="00DB1222" w:rsidRPr="008F15B5" w:rsidRDefault="00FA407C" w:rsidP="008F15B5">
      <w:pPr>
        <w:pStyle w:val="ae"/>
        <w:jc w:val="both"/>
        <w:rPr>
          <w:b/>
          <w:bCs/>
          <w:sz w:val="28"/>
          <w:szCs w:val="28"/>
        </w:rPr>
      </w:pPr>
      <w:r w:rsidRPr="00FA407C">
        <w:rPr>
          <w:b/>
          <w:bCs/>
          <w:color w:val="EE0000"/>
          <w:sz w:val="28"/>
          <w:szCs w:val="28"/>
        </w:rPr>
        <w:t>Н3</w:t>
      </w:r>
      <w:r>
        <w:rPr>
          <w:b/>
          <w:bCs/>
          <w:sz w:val="28"/>
          <w:szCs w:val="28"/>
        </w:rPr>
        <w:t xml:space="preserve"> </w:t>
      </w:r>
      <w:r w:rsidR="003D61D0" w:rsidRPr="008F15B5">
        <w:rPr>
          <w:b/>
          <w:bCs/>
          <w:sz w:val="28"/>
          <w:szCs w:val="28"/>
        </w:rPr>
        <w:t>Скасування рішення ВЛК</w:t>
      </w:r>
      <w:r w:rsidR="00DB1222" w:rsidRPr="008F15B5">
        <w:rPr>
          <w:b/>
          <w:bCs/>
          <w:sz w:val="28"/>
          <w:szCs w:val="28"/>
        </w:rPr>
        <w:t xml:space="preserve"> про непридатність</w:t>
      </w:r>
      <w:r w:rsidR="003D61D0" w:rsidRPr="008F15B5">
        <w:rPr>
          <w:b/>
          <w:bCs/>
          <w:sz w:val="28"/>
          <w:szCs w:val="28"/>
        </w:rPr>
        <w:t>.</w:t>
      </w:r>
      <w:r w:rsidR="00DB1222" w:rsidRPr="008F15B5">
        <w:rPr>
          <w:b/>
          <w:bCs/>
          <w:sz w:val="28"/>
          <w:szCs w:val="28"/>
        </w:rPr>
        <w:t xml:space="preserve"> Чи можливо таке?</w:t>
      </w:r>
    </w:p>
    <w:p w14:paraId="2C6FE81A" w14:textId="229640E9" w:rsidR="00DB1222" w:rsidRPr="008F15B5" w:rsidRDefault="00DB1222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Таке може статися у разі, коли висновок ВЛК про непридатність базується на підроблених документах</w:t>
      </w:r>
      <w:r w:rsidR="000347C5">
        <w:rPr>
          <w:sz w:val="28"/>
          <w:szCs w:val="28"/>
        </w:rPr>
        <w:t xml:space="preserve">, та в судовому порядку буде доведення факт фальсифікації. </w:t>
      </w:r>
      <w:r w:rsidRPr="008F15B5">
        <w:rPr>
          <w:sz w:val="28"/>
          <w:szCs w:val="28"/>
        </w:rPr>
        <w:t>Загалом будь-які процедури не можуть ґрунтуватися на фальсифікованих або недійсних документах.</w:t>
      </w:r>
    </w:p>
    <w:p w14:paraId="40A777F8" w14:textId="312F0BA0" w:rsidR="003D023D" w:rsidRPr="008F15B5" w:rsidRDefault="00FA407C" w:rsidP="008F15B5">
      <w:pPr>
        <w:pStyle w:val="ae"/>
        <w:jc w:val="both"/>
        <w:rPr>
          <w:b/>
          <w:bCs/>
          <w:sz w:val="28"/>
          <w:szCs w:val="28"/>
        </w:rPr>
      </w:pPr>
      <w:r w:rsidRPr="00FA407C">
        <w:rPr>
          <w:b/>
          <w:bCs/>
          <w:color w:val="EE0000"/>
          <w:sz w:val="28"/>
          <w:szCs w:val="28"/>
        </w:rPr>
        <w:t xml:space="preserve">Н3 </w:t>
      </w:r>
      <w:r w:rsidR="003D023D" w:rsidRPr="008F15B5">
        <w:rPr>
          <w:b/>
          <w:bCs/>
          <w:sz w:val="28"/>
          <w:szCs w:val="28"/>
        </w:rPr>
        <w:t>Повторний виклик на ВЛК осіб</w:t>
      </w:r>
      <w:r w:rsidR="00C33735">
        <w:rPr>
          <w:b/>
          <w:bCs/>
          <w:sz w:val="28"/>
          <w:szCs w:val="28"/>
        </w:rPr>
        <w:t>,</w:t>
      </w:r>
      <w:r w:rsidR="003D023D" w:rsidRPr="008F15B5">
        <w:rPr>
          <w:b/>
          <w:bCs/>
          <w:sz w:val="28"/>
          <w:szCs w:val="28"/>
        </w:rPr>
        <w:t xml:space="preserve"> виключених з військового обліку</w:t>
      </w:r>
    </w:p>
    <w:p w14:paraId="60167C2E" w14:textId="77777777" w:rsidR="005D274D" w:rsidRPr="008F15B5" w:rsidRDefault="003D023D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ТЦК у своїй самодіяльності пішли далі, вони стали самостійно, без відповідних повноважень, ставити під сумнів</w:t>
      </w:r>
      <w:r w:rsidR="00083C28" w:rsidRPr="008F15B5">
        <w:rPr>
          <w:sz w:val="28"/>
          <w:szCs w:val="28"/>
        </w:rPr>
        <w:t xml:space="preserve"> процедур</w:t>
      </w:r>
      <w:r w:rsidRPr="008F15B5">
        <w:rPr>
          <w:sz w:val="28"/>
          <w:szCs w:val="28"/>
        </w:rPr>
        <w:t>у</w:t>
      </w:r>
      <w:r w:rsidR="00083C28" w:rsidRPr="008F15B5">
        <w:rPr>
          <w:sz w:val="28"/>
          <w:szCs w:val="28"/>
        </w:rPr>
        <w:t xml:space="preserve"> проходження ВЛК</w:t>
      </w:r>
      <w:r w:rsidRPr="008F15B5">
        <w:rPr>
          <w:sz w:val="28"/>
          <w:szCs w:val="28"/>
        </w:rPr>
        <w:t>, особливо якщо особа була виключена з обліку на підставі довідки</w:t>
      </w:r>
      <w:r w:rsidR="005D274D" w:rsidRPr="008F15B5">
        <w:rPr>
          <w:sz w:val="28"/>
          <w:szCs w:val="28"/>
        </w:rPr>
        <w:t>,</w:t>
      </w:r>
      <w:r w:rsidRPr="008F15B5">
        <w:rPr>
          <w:sz w:val="28"/>
          <w:szCs w:val="28"/>
        </w:rPr>
        <w:t xml:space="preserve"> а не свідоцтва про хворобу.  </w:t>
      </w:r>
    </w:p>
    <w:p w14:paraId="4963F913" w14:textId="6DB6E429" w:rsidR="00445674" w:rsidRPr="00445674" w:rsidRDefault="005D274D" w:rsidP="008F15B5">
      <w:pPr>
        <w:pStyle w:val="ae"/>
        <w:jc w:val="both"/>
        <w:rPr>
          <w:sz w:val="28"/>
          <w:szCs w:val="28"/>
        </w:rPr>
      </w:pPr>
      <w:r w:rsidRPr="008F15B5">
        <w:rPr>
          <w:b/>
          <w:bCs/>
          <w:sz w:val="28"/>
          <w:szCs w:val="28"/>
        </w:rPr>
        <w:t>Нагадуємо!</w:t>
      </w:r>
      <w:r w:rsidRPr="008F15B5">
        <w:rPr>
          <w:sz w:val="28"/>
          <w:szCs w:val="28"/>
        </w:rPr>
        <w:t xml:space="preserve"> Особи, виключені з військового обліку, не підлягають мобілізації</w:t>
      </w:r>
      <w:r w:rsidR="00C33735">
        <w:rPr>
          <w:sz w:val="28"/>
          <w:szCs w:val="28"/>
        </w:rPr>
        <w:t>,</w:t>
      </w:r>
      <w:r w:rsidRPr="008F15B5">
        <w:rPr>
          <w:sz w:val="28"/>
          <w:szCs w:val="28"/>
        </w:rPr>
        <w:t xml:space="preserve"> і тому не отримують </w:t>
      </w:r>
      <w:r w:rsidRPr="008F15B5">
        <w:rPr>
          <w:sz w:val="28"/>
          <w:szCs w:val="28"/>
          <w:highlight w:val="cyan"/>
        </w:rPr>
        <w:t>повісток.</w:t>
      </w:r>
      <w:r w:rsidRPr="008F15B5">
        <w:rPr>
          <w:sz w:val="28"/>
          <w:szCs w:val="28"/>
        </w:rPr>
        <w:t xml:space="preserve"> Тож, якщо ТЦК приймає рішення про необхідність переогляду або уточнення інформації, особі</w:t>
      </w:r>
      <w:r w:rsidR="00C33735">
        <w:rPr>
          <w:sz w:val="28"/>
          <w:szCs w:val="28"/>
        </w:rPr>
        <w:t xml:space="preserve"> повинен </w:t>
      </w:r>
      <w:r w:rsidRPr="008F15B5">
        <w:rPr>
          <w:sz w:val="28"/>
          <w:szCs w:val="28"/>
        </w:rPr>
        <w:t xml:space="preserve"> надсила</w:t>
      </w:r>
      <w:r w:rsidR="00C33735">
        <w:rPr>
          <w:sz w:val="28"/>
          <w:szCs w:val="28"/>
        </w:rPr>
        <w:t xml:space="preserve">тися </w:t>
      </w:r>
      <w:r w:rsidRPr="008F15B5">
        <w:rPr>
          <w:sz w:val="28"/>
          <w:szCs w:val="28"/>
        </w:rPr>
        <w:t xml:space="preserve">виклик, а не </w:t>
      </w:r>
      <w:r w:rsidRPr="008F15B5">
        <w:rPr>
          <w:sz w:val="28"/>
          <w:szCs w:val="28"/>
          <w:highlight w:val="yellow"/>
        </w:rPr>
        <w:t>повістка.</w:t>
      </w:r>
      <w:r w:rsidR="00C33735">
        <w:rPr>
          <w:sz w:val="28"/>
          <w:szCs w:val="28"/>
        </w:rPr>
        <w:t xml:space="preserve"> </w:t>
      </w:r>
      <w:r w:rsidR="00445674" w:rsidRPr="00445674">
        <w:rPr>
          <w:sz w:val="28"/>
          <w:szCs w:val="28"/>
        </w:rPr>
        <w:t xml:space="preserve">Хоча </w:t>
      </w:r>
      <w:r w:rsidR="00C33735" w:rsidRPr="00445674">
        <w:rPr>
          <w:sz w:val="28"/>
          <w:szCs w:val="28"/>
        </w:rPr>
        <w:t xml:space="preserve">ТЦК часто вдаються до практики надсилання </w:t>
      </w:r>
      <w:r w:rsidR="00445674" w:rsidRPr="00445674">
        <w:rPr>
          <w:sz w:val="28"/>
          <w:szCs w:val="28"/>
        </w:rPr>
        <w:t xml:space="preserve">саме </w:t>
      </w:r>
      <w:r w:rsidR="00C33735" w:rsidRPr="00445674">
        <w:rPr>
          <w:sz w:val="28"/>
          <w:szCs w:val="28"/>
        </w:rPr>
        <w:t>повісток</w:t>
      </w:r>
      <w:r w:rsidR="00445674" w:rsidRPr="00445674">
        <w:rPr>
          <w:sz w:val="28"/>
          <w:szCs w:val="28"/>
        </w:rPr>
        <w:t>.</w:t>
      </w:r>
    </w:p>
    <w:p w14:paraId="22CBC05F" w14:textId="7AF5F925" w:rsidR="00174FFA" w:rsidRPr="008F15B5" w:rsidRDefault="005D274D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Зазвичай виклики здійснюють</w:t>
      </w:r>
      <w:r w:rsidR="003D023D" w:rsidRPr="008F15B5">
        <w:rPr>
          <w:sz w:val="28"/>
          <w:szCs w:val="28"/>
        </w:rPr>
        <w:t xml:space="preserve"> </w:t>
      </w:r>
      <w:r w:rsidR="001656BA" w:rsidRPr="008F15B5">
        <w:rPr>
          <w:sz w:val="28"/>
          <w:szCs w:val="28"/>
        </w:rPr>
        <w:t xml:space="preserve">у таких випадках: </w:t>
      </w:r>
    </w:p>
    <w:p w14:paraId="13D93321" w14:textId="6E19EFFC" w:rsidR="00174FFA" w:rsidRPr="008F15B5" w:rsidRDefault="00174FFA" w:rsidP="008F15B5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 w:rsidRPr="008F15B5">
        <w:rPr>
          <w:sz w:val="28"/>
          <w:szCs w:val="28"/>
        </w:rPr>
        <w:t>якщо попередній висновок ВЛК викликає сумніви</w:t>
      </w:r>
      <w:r w:rsidR="005D274D" w:rsidRPr="008F15B5">
        <w:rPr>
          <w:sz w:val="28"/>
          <w:szCs w:val="28"/>
        </w:rPr>
        <w:t>, видано довідку замість свідоцтва</w:t>
      </w:r>
      <w:r w:rsidRPr="008F15B5">
        <w:rPr>
          <w:sz w:val="28"/>
          <w:szCs w:val="28"/>
        </w:rPr>
        <w:t xml:space="preserve"> або</w:t>
      </w:r>
      <w:r w:rsidR="00FA407C">
        <w:rPr>
          <w:sz w:val="28"/>
          <w:szCs w:val="28"/>
        </w:rPr>
        <w:t xml:space="preserve"> випадок</w:t>
      </w:r>
      <w:r w:rsidRPr="008F15B5">
        <w:rPr>
          <w:sz w:val="28"/>
          <w:szCs w:val="28"/>
        </w:rPr>
        <w:t xml:space="preserve"> не </w:t>
      </w:r>
      <w:proofErr w:type="spellStart"/>
      <w:r w:rsidRPr="008F15B5">
        <w:rPr>
          <w:sz w:val="28"/>
          <w:szCs w:val="28"/>
        </w:rPr>
        <w:t>внесен</w:t>
      </w:r>
      <w:r w:rsidR="00445674">
        <w:rPr>
          <w:sz w:val="28"/>
          <w:szCs w:val="28"/>
        </w:rPr>
        <w:t>о</w:t>
      </w:r>
      <w:proofErr w:type="spellEnd"/>
      <w:r w:rsidRPr="008F15B5">
        <w:rPr>
          <w:sz w:val="28"/>
          <w:szCs w:val="28"/>
        </w:rPr>
        <w:t xml:space="preserve"> до реєстру;</w:t>
      </w:r>
    </w:p>
    <w:p w14:paraId="0E8B37EE" w14:textId="5CF4B770" w:rsidR="00174FFA" w:rsidRPr="008F15B5" w:rsidRDefault="00174FFA" w:rsidP="008F15B5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 w:rsidRPr="008F15B5">
        <w:rPr>
          <w:sz w:val="28"/>
          <w:szCs w:val="28"/>
        </w:rPr>
        <w:t>при зміні законодавства;</w:t>
      </w:r>
    </w:p>
    <w:p w14:paraId="0DED6F1E" w14:textId="12F76520" w:rsidR="00174FFA" w:rsidRPr="008F15B5" w:rsidRDefault="001656BA" w:rsidP="008F15B5">
      <w:pPr>
        <w:pStyle w:val="ae"/>
        <w:numPr>
          <w:ilvl w:val="0"/>
          <w:numId w:val="14"/>
        </w:numPr>
        <w:jc w:val="both"/>
        <w:rPr>
          <w:sz w:val="28"/>
          <w:szCs w:val="28"/>
        </w:rPr>
      </w:pPr>
      <w:r w:rsidRPr="008F15B5">
        <w:rPr>
          <w:sz w:val="28"/>
          <w:szCs w:val="28"/>
        </w:rPr>
        <w:t>після</w:t>
      </w:r>
      <w:r w:rsidR="00174FFA" w:rsidRPr="008F15B5">
        <w:rPr>
          <w:sz w:val="28"/>
          <w:szCs w:val="28"/>
        </w:rPr>
        <w:t xml:space="preserve"> внутрішньої перевірки ТЦК або за запитом вищих інстанцій.</w:t>
      </w:r>
    </w:p>
    <w:p w14:paraId="2164BB4A" w14:textId="3C13F914" w:rsidR="005D274D" w:rsidRPr="008F15B5" w:rsidRDefault="003D023D" w:rsidP="008F15B5">
      <w:pPr>
        <w:pStyle w:val="ae"/>
        <w:jc w:val="both"/>
        <w:rPr>
          <w:b/>
          <w:bCs/>
          <w:sz w:val="28"/>
          <w:szCs w:val="28"/>
        </w:rPr>
      </w:pPr>
      <w:r w:rsidRPr="008F15B5">
        <w:rPr>
          <w:b/>
          <w:bCs/>
          <w:sz w:val="28"/>
          <w:szCs w:val="28"/>
        </w:rPr>
        <w:t xml:space="preserve">Ми наполегливо рекомендуємо не проходити повторно ВЛК, </w:t>
      </w:r>
      <w:r w:rsidR="005D274D" w:rsidRPr="008F15B5">
        <w:rPr>
          <w:b/>
          <w:bCs/>
          <w:sz w:val="28"/>
          <w:szCs w:val="28"/>
        </w:rPr>
        <w:t xml:space="preserve">якщо </w:t>
      </w:r>
      <w:r w:rsidRPr="008F15B5">
        <w:rPr>
          <w:b/>
          <w:bCs/>
          <w:sz w:val="28"/>
          <w:szCs w:val="28"/>
        </w:rPr>
        <w:t xml:space="preserve">наявний у вас медичний документ про непридатність не скасований </w:t>
      </w:r>
      <w:r w:rsidR="00E215ED" w:rsidRPr="008F15B5">
        <w:rPr>
          <w:b/>
          <w:bCs/>
          <w:sz w:val="28"/>
          <w:szCs w:val="28"/>
        </w:rPr>
        <w:t>у законодавчо визначений спосіб, адже з великою ймовірністю вас буде визнано придатним до військової служби</w:t>
      </w:r>
      <w:r w:rsidR="00FA407C">
        <w:rPr>
          <w:b/>
          <w:bCs/>
          <w:sz w:val="28"/>
          <w:szCs w:val="28"/>
        </w:rPr>
        <w:t xml:space="preserve"> – наслідки розумієте самі. </w:t>
      </w:r>
    </w:p>
    <w:p w14:paraId="0773CFBB" w14:textId="62656786" w:rsidR="006E4C64" w:rsidRPr="008F15B5" w:rsidRDefault="00FA407C" w:rsidP="008F15B5">
      <w:pPr>
        <w:pStyle w:val="ae"/>
        <w:jc w:val="both"/>
        <w:rPr>
          <w:b/>
          <w:bCs/>
          <w:sz w:val="28"/>
          <w:szCs w:val="28"/>
        </w:rPr>
      </w:pPr>
      <w:r w:rsidRPr="00FA407C">
        <w:rPr>
          <w:b/>
          <w:bCs/>
          <w:color w:val="EE0000"/>
          <w:sz w:val="28"/>
          <w:szCs w:val="28"/>
        </w:rPr>
        <w:t>Н3</w:t>
      </w:r>
      <w:r>
        <w:rPr>
          <w:b/>
          <w:bCs/>
          <w:color w:val="000000"/>
          <w:sz w:val="28"/>
          <w:szCs w:val="28"/>
        </w:rPr>
        <w:t xml:space="preserve"> </w:t>
      </w:r>
      <w:r w:rsidR="006E4C64" w:rsidRPr="008F15B5">
        <w:rPr>
          <w:b/>
          <w:bCs/>
          <w:color w:val="000000"/>
          <w:sz w:val="28"/>
          <w:szCs w:val="28"/>
        </w:rPr>
        <w:t>Приклад: як ТЦК викликав виключену особу для повторного ВЛК у 2025 році</w:t>
      </w:r>
    </w:p>
    <w:p w14:paraId="459F4BEF" w14:textId="2125AC45" w:rsidR="007954CF" w:rsidRPr="008F15B5" w:rsidRDefault="007954CF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У</w:t>
      </w:r>
      <w:r w:rsidR="006E4C64" w:rsidRPr="008F15B5">
        <w:rPr>
          <w:sz w:val="28"/>
          <w:szCs w:val="28"/>
        </w:rPr>
        <w:t xml:space="preserve"> 2023 році</w:t>
      </w:r>
      <w:r w:rsidRPr="008F15B5">
        <w:rPr>
          <w:sz w:val="28"/>
          <w:szCs w:val="28"/>
        </w:rPr>
        <w:t xml:space="preserve"> громадянин «К»</w:t>
      </w:r>
      <w:r w:rsidR="006E4C64" w:rsidRPr="008F15B5">
        <w:rPr>
          <w:sz w:val="28"/>
          <w:szCs w:val="28"/>
        </w:rPr>
        <w:t xml:space="preserve"> був офіційно виключений з військового обліку на підставі висновку ВЛК про непридатність до служби. Однак у червні 2025 року він отримав виклик до ТЦК для повторного проходження військово-лікарської комісії. Причиною стало те, що його дані не були належним чином внесені до реєстру «Оберіг», а статус у «Резерв+» відображався як «військовозобов’язаний».</w:t>
      </w:r>
      <w:r w:rsidRPr="008F15B5">
        <w:rPr>
          <w:sz w:val="28"/>
          <w:szCs w:val="28"/>
        </w:rPr>
        <w:t xml:space="preserve"> </w:t>
      </w:r>
    </w:p>
    <w:p w14:paraId="1DFAD022" w14:textId="7CE7045D" w:rsidR="006E4C64" w:rsidRPr="008F15B5" w:rsidRDefault="007954CF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ТЦК аргументував виклик необхідністю уточнення медичного статусу.</w:t>
      </w:r>
    </w:p>
    <w:p w14:paraId="094E36FD" w14:textId="6264BC5A" w:rsidR="007954CF" w:rsidRPr="008F15B5" w:rsidRDefault="007954CF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lastRenderedPageBreak/>
        <w:t>Єдиним правильним рішенням було звернення до фахівців нашого об’єднання</w:t>
      </w:r>
      <w:r w:rsidR="00445674">
        <w:rPr>
          <w:sz w:val="28"/>
          <w:szCs w:val="28"/>
        </w:rPr>
        <w:t>,</w:t>
      </w:r>
      <w:r w:rsidRPr="008F15B5">
        <w:rPr>
          <w:sz w:val="28"/>
          <w:szCs w:val="28"/>
        </w:rPr>
        <w:t xml:space="preserve"> які категорично рекомендували утриматися від повторного проходження ВЛК. Адже чинний висновок про непридатність до служби має остаточний характер, і повторні медичні огляди не передбачені.</w:t>
      </w:r>
    </w:p>
    <w:p w14:paraId="606EFF24" w14:textId="77777777" w:rsidR="00094548" w:rsidRPr="008F15B5" w:rsidRDefault="00094548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 xml:space="preserve">Питання внесення даних до системи «Оберіг» було вирішено в судовому порядку, оскільки ТЦК ігнорував законні вимоги наших адвокатів та не вносив інформацію про виключення особи з військового обліку. Адміністративний суд визнав таку бездіяльність протиправною та зобов’язав </w:t>
      </w:r>
      <w:proofErr w:type="spellStart"/>
      <w:r w:rsidRPr="008F15B5">
        <w:rPr>
          <w:sz w:val="28"/>
          <w:szCs w:val="28"/>
        </w:rPr>
        <w:t>внести</w:t>
      </w:r>
      <w:proofErr w:type="spellEnd"/>
      <w:r w:rsidRPr="008F15B5">
        <w:rPr>
          <w:sz w:val="28"/>
          <w:szCs w:val="28"/>
        </w:rPr>
        <w:t xml:space="preserve"> відповідні дані до реєстру.</w:t>
      </w:r>
    </w:p>
    <w:p w14:paraId="12ED8F57" w14:textId="1C10804E" w:rsidR="00AA3108" w:rsidRPr="008F15B5" w:rsidRDefault="00FA407C" w:rsidP="008F15B5">
      <w:pPr>
        <w:pStyle w:val="ae"/>
        <w:jc w:val="both"/>
        <w:rPr>
          <w:b/>
          <w:bCs/>
          <w:color w:val="000000"/>
          <w:sz w:val="28"/>
          <w:szCs w:val="28"/>
        </w:rPr>
      </w:pPr>
      <w:r w:rsidRPr="00FA407C">
        <w:rPr>
          <w:b/>
          <w:bCs/>
          <w:color w:val="EE0000"/>
          <w:sz w:val="28"/>
          <w:szCs w:val="28"/>
        </w:rPr>
        <w:t>Н2</w:t>
      </w:r>
      <w:r>
        <w:rPr>
          <w:b/>
          <w:bCs/>
          <w:color w:val="000000"/>
          <w:sz w:val="28"/>
          <w:szCs w:val="28"/>
        </w:rPr>
        <w:t xml:space="preserve"> </w:t>
      </w:r>
      <w:r w:rsidR="00AA3108" w:rsidRPr="008F15B5">
        <w:rPr>
          <w:b/>
          <w:bCs/>
          <w:color w:val="000000"/>
          <w:sz w:val="28"/>
          <w:szCs w:val="28"/>
        </w:rPr>
        <w:t>Процедура виключення з військового обліку</w:t>
      </w:r>
    </w:p>
    <w:p w14:paraId="15D09605" w14:textId="2C0B5C07" w:rsidR="004D7030" w:rsidRPr="008F15B5" w:rsidRDefault="00D71D6E" w:rsidP="00D71D6E">
      <w:pPr>
        <w:spacing w:before="360" w:after="80" w:line="240" w:lineRule="auto"/>
        <w:ind w:left="284" w:hanging="3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D71D6E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Процедурні етапи. </w:t>
      </w:r>
      <w:r w:rsidR="004D7030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Розглянемо на прикладі виключення за станом здоров’я </w:t>
      </w:r>
    </w:p>
    <w:p w14:paraId="1FA0238D" w14:textId="472243BB" w:rsidR="00B96DAE" w:rsidRPr="008F15B5" w:rsidRDefault="00DB6A67" w:rsidP="008F15B5">
      <w:pPr>
        <w:spacing w:after="0" w:line="240" w:lineRule="auto"/>
        <w:ind w:left="357" w:hanging="35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2C3AC4D" w14:textId="42FAD52E" w:rsidR="00DB6A67" w:rsidRPr="008F15B5" w:rsidRDefault="009531B7" w:rsidP="008F15B5">
      <w:pPr>
        <w:spacing w:after="0" w:line="240" w:lineRule="auto"/>
        <w:ind w:left="-142" w:hanging="35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    </w:t>
      </w:r>
      <w:r w:rsidR="00B96DAE" w:rsidRPr="008F15B5">
        <w:rPr>
          <w:rFonts w:ascii="Times New Roman" w:hAnsi="Times New Roman" w:cs="Times New Roman"/>
          <w:sz w:val="28"/>
          <w:szCs w:val="28"/>
        </w:rPr>
        <w:t xml:space="preserve">Якщо </w:t>
      </w:r>
      <w:r w:rsidR="00D71D6E">
        <w:rPr>
          <w:rFonts w:ascii="Times New Roman" w:hAnsi="Times New Roman" w:cs="Times New Roman"/>
          <w:sz w:val="28"/>
          <w:szCs w:val="28"/>
        </w:rPr>
        <w:t xml:space="preserve">громадянин </w:t>
      </w:r>
      <w:r w:rsidR="00B96DAE" w:rsidRPr="008F15B5">
        <w:rPr>
          <w:rFonts w:ascii="Times New Roman" w:hAnsi="Times New Roman" w:cs="Times New Roman"/>
          <w:sz w:val="28"/>
          <w:szCs w:val="28"/>
        </w:rPr>
        <w:t xml:space="preserve">вважає, що </w:t>
      </w:r>
      <w:r w:rsidR="00D71D6E">
        <w:rPr>
          <w:rFonts w:ascii="Times New Roman" w:hAnsi="Times New Roman" w:cs="Times New Roman"/>
          <w:sz w:val="28"/>
          <w:szCs w:val="28"/>
        </w:rPr>
        <w:t>його</w:t>
      </w:r>
      <w:r w:rsidR="00B96DAE" w:rsidRPr="008F15B5">
        <w:rPr>
          <w:rFonts w:ascii="Times New Roman" w:hAnsi="Times New Roman" w:cs="Times New Roman"/>
          <w:sz w:val="28"/>
          <w:szCs w:val="28"/>
        </w:rPr>
        <w:t xml:space="preserve"> стан підпадає під відповідн</w:t>
      </w:r>
      <w:r w:rsidR="00D71D6E">
        <w:rPr>
          <w:rFonts w:ascii="Times New Roman" w:hAnsi="Times New Roman" w:cs="Times New Roman"/>
          <w:sz w:val="28"/>
          <w:szCs w:val="28"/>
        </w:rPr>
        <w:t>у статтю</w:t>
      </w:r>
      <w:r w:rsidR="00B96DAE" w:rsidRPr="008F15B5">
        <w:rPr>
          <w:rFonts w:ascii="Times New Roman" w:hAnsi="Times New Roman" w:cs="Times New Roman"/>
          <w:sz w:val="28"/>
          <w:szCs w:val="28"/>
        </w:rPr>
        <w:t xml:space="preserve"> Розкладу </w:t>
      </w:r>
      <w:proofErr w:type="spellStart"/>
      <w:r w:rsidR="00B96DAE" w:rsidRPr="008F15B5">
        <w:rPr>
          <w:rFonts w:ascii="Times New Roman" w:hAnsi="Times New Roman" w:cs="Times New Roman"/>
          <w:sz w:val="28"/>
          <w:szCs w:val="28"/>
        </w:rPr>
        <w:t>хвороб</w:t>
      </w:r>
      <w:proofErr w:type="spellEnd"/>
      <w:r w:rsidR="00B96DAE" w:rsidRPr="008F15B5">
        <w:rPr>
          <w:rFonts w:ascii="Times New Roman" w:hAnsi="Times New Roman" w:cs="Times New Roman"/>
          <w:sz w:val="28"/>
          <w:szCs w:val="28"/>
        </w:rPr>
        <w:t xml:space="preserve">, відповідно до Наказу МОУ №402, на підставі якого він може бути </w:t>
      </w:r>
      <w:r w:rsidR="00B96DAE" w:rsidRPr="008F15B5">
        <w:rPr>
          <w:rFonts w:ascii="Times New Roman" w:hAnsi="Times New Roman" w:cs="Times New Roman"/>
          <w:sz w:val="28"/>
          <w:szCs w:val="28"/>
          <w:highlight w:val="yellow"/>
        </w:rPr>
        <w:t>списаний з військового обліку</w:t>
      </w:r>
      <w:r w:rsidRPr="008F15B5">
        <w:rPr>
          <w:rFonts w:ascii="Times New Roman" w:hAnsi="Times New Roman" w:cs="Times New Roman"/>
          <w:sz w:val="28"/>
          <w:szCs w:val="28"/>
        </w:rPr>
        <w:t xml:space="preserve"> –</w:t>
      </w:r>
      <w:r w:rsidR="00B96DAE"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Pr="008F15B5">
        <w:rPr>
          <w:rFonts w:ascii="Times New Roman" w:hAnsi="Times New Roman" w:cs="Times New Roman"/>
          <w:sz w:val="28"/>
          <w:szCs w:val="28"/>
        </w:rPr>
        <w:t>важливо заздалегідь ретельно підготуватися до проходження ВЛК. Зокрема:</w:t>
      </w:r>
    </w:p>
    <w:p w14:paraId="4D6E373B" w14:textId="7FABAE83" w:rsidR="00DB6A67" w:rsidRPr="008F15B5" w:rsidRDefault="009531B7" w:rsidP="008F15B5">
      <w:pPr>
        <w:pStyle w:val="a9"/>
        <w:numPr>
          <w:ilvl w:val="0"/>
          <w:numId w:val="15"/>
        </w:numPr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Відновити в</w:t>
      </w:r>
      <w:r w:rsidR="00DB6A67" w:rsidRPr="008F15B5">
        <w:rPr>
          <w:rFonts w:ascii="Times New Roman" w:hAnsi="Times New Roman" w:cs="Times New Roman"/>
          <w:sz w:val="28"/>
          <w:szCs w:val="28"/>
        </w:rPr>
        <w:t>трачені довідки через дублікати або виписки з лікарень;</w:t>
      </w:r>
    </w:p>
    <w:p w14:paraId="6A81B879" w14:textId="28BAA0CE" w:rsidR="00D71D6E" w:rsidRPr="00D71D6E" w:rsidRDefault="009531B7" w:rsidP="008F15B5">
      <w:pPr>
        <w:pStyle w:val="a9"/>
        <w:numPr>
          <w:ilvl w:val="0"/>
          <w:numId w:val="15"/>
        </w:numPr>
        <w:spacing w:after="0" w:line="240" w:lineRule="auto"/>
        <w:ind w:left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1D6E">
        <w:rPr>
          <w:rFonts w:ascii="Times New Roman" w:hAnsi="Times New Roman" w:cs="Times New Roman"/>
          <w:sz w:val="28"/>
          <w:szCs w:val="28"/>
        </w:rPr>
        <w:t>Переконатися</w:t>
      </w:r>
      <w:r w:rsidR="00DB6A67" w:rsidRPr="00D71D6E">
        <w:rPr>
          <w:rFonts w:ascii="Times New Roman" w:hAnsi="Times New Roman" w:cs="Times New Roman"/>
          <w:sz w:val="28"/>
          <w:szCs w:val="28"/>
        </w:rPr>
        <w:t xml:space="preserve">, що всі медичні дані внесені до </w:t>
      </w:r>
      <w:proofErr w:type="spellStart"/>
      <w:r w:rsidR="00DB6A67" w:rsidRPr="00D71D6E">
        <w:rPr>
          <w:rFonts w:ascii="Times New Roman" w:hAnsi="Times New Roman" w:cs="Times New Roman"/>
          <w:sz w:val="28"/>
          <w:szCs w:val="28"/>
        </w:rPr>
        <w:t>eHealth</w:t>
      </w:r>
      <w:proofErr w:type="spellEnd"/>
      <w:r w:rsidR="00DB6A67" w:rsidRPr="00D71D6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B6A67" w:rsidRPr="00D71D6E">
        <w:rPr>
          <w:rFonts w:ascii="Times New Roman" w:hAnsi="Times New Roman" w:cs="Times New Roman"/>
          <w:sz w:val="28"/>
          <w:szCs w:val="28"/>
        </w:rPr>
        <w:t>Helsi</w:t>
      </w:r>
      <w:proofErr w:type="spellEnd"/>
      <w:r w:rsidR="00DB6A67" w:rsidRPr="00D71D6E">
        <w:rPr>
          <w:rFonts w:ascii="Times New Roman" w:hAnsi="Times New Roman" w:cs="Times New Roman"/>
          <w:sz w:val="28"/>
          <w:szCs w:val="28"/>
        </w:rPr>
        <w:t xml:space="preserve">), і ваш лікар оновив записи. </w:t>
      </w:r>
      <w:r w:rsidR="00D71D6E" w:rsidRPr="00D71D6E">
        <w:rPr>
          <w:rFonts w:ascii="Times New Roman" w:hAnsi="Times New Roman" w:cs="Times New Roman"/>
          <w:sz w:val="28"/>
          <w:szCs w:val="28"/>
        </w:rPr>
        <w:t>Нині для ВЛК  ключовим є не стільки наявність паперових документів, скільки інформації, що міститься в електронній системі — саме вона має вирішальне значення для підтвердження непридатності</w:t>
      </w:r>
      <w:r w:rsidR="00D71D6E">
        <w:rPr>
          <w:rFonts w:ascii="Times New Roman" w:hAnsi="Times New Roman" w:cs="Times New Roman"/>
          <w:sz w:val="28"/>
          <w:szCs w:val="28"/>
        </w:rPr>
        <w:t>.</w:t>
      </w:r>
    </w:p>
    <w:p w14:paraId="4443048F" w14:textId="1AB7CBDD" w:rsidR="009531B7" w:rsidRPr="008F15B5" w:rsidRDefault="00B96DAE" w:rsidP="008F15B5">
      <w:pPr>
        <w:spacing w:before="360" w:after="80" w:line="240" w:lineRule="auto"/>
        <w:ind w:left="-142" w:hanging="7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b/>
          <w:bCs/>
          <w:sz w:val="28"/>
          <w:szCs w:val="28"/>
        </w:rPr>
        <w:t>Важливо!</w:t>
      </w:r>
      <w:r w:rsidRPr="008F15B5">
        <w:rPr>
          <w:rFonts w:ascii="Times New Roman" w:hAnsi="Times New Roman" w:cs="Times New Roman"/>
          <w:sz w:val="28"/>
          <w:szCs w:val="28"/>
        </w:rPr>
        <w:t xml:space="preserve"> Збережіть у себе </w:t>
      </w:r>
      <w:r w:rsidR="00DB6A67" w:rsidRPr="008F15B5">
        <w:rPr>
          <w:rFonts w:ascii="Times New Roman" w:hAnsi="Times New Roman" w:cs="Times New Roman"/>
          <w:sz w:val="28"/>
          <w:szCs w:val="28"/>
        </w:rPr>
        <w:t xml:space="preserve">копії </w:t>
      </w:r>
      <w:r w:rsidRPr="008F15B5">
        <w:rPr>
          <w:rFonts w:ascii="Times New Roman" w:hAnsi="Times New Roman" w:cs="Times New Roman"/>
          <w:sz w:val="28"/>
          <w:szCs w:val="28"/>
        </w:rPr>
        <w:t xml:space="preserve"> паперових документів</w:t>
      </w:r>
      <w:r w:rsidR="00D71D6E">
        <w:rPr>
          <w:rFonts w:ascii="Times New Roman" w:hAnsi="Times New Roman" w:cs="Times New Roman"/>
          <w:sz w:val="28"/>
          <w:szCs w:val="28"/>
        </w:rPr>
        <w:t xml:space="preserve"> </w:t>
      </w:r>
      <w:r w:rsidR="00DB6A67" w:rsidRPr="008F15B5">
        <w:rPr>
          <w:rFonts w:ascii="Times New Roman" w:hAnsi="Times New Roman" w:cs="Times New Roman"/>
          <w:sz w:val="28"/>
          <w:szCs w:val="28"/>
        </w:rPr>
        <w:t xml:space="preserve">— </w:t>
      </w:r>
      <w:r w:rsidRPr="008F15B5">
        <w:rPr>
          <w:rFonts w:ascii="Times New Roman" w:hAnsi="Times New Roman" w:cs="Times New Roman"/>
          <w:sz w:val="28"/>
          <w:szCs w:val="28"/>
        </w:rPr>
        <w:t xml:space="preserve"> якщо доведеться оскаржувати висновок ВЛК вони знадобляться. </w:t>
      </w:r>
    </w:p>
    <w:p w14:paraId="4F58727B" w14:textId="77777777" w:rsidR="00F06E9D" w:rsidRDefault="009531B7" w:rsidP="008F15B5">
      <w:pPr>
        <w:spacing w:before="360" w:after="80" w:line="240" w:lineRule="auto"/>
        <w:ind w:left="-142" w:hanging="7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b/>
          <w:bCs/>
          <w:sz w:val="28"/>
          <w:szCs w:val="28"/>
        </w:rPr>
        <w:t>Нагадуємо</w:t>
      </w:r>
      <w:r w:rsidR="00C120C7" w:rsidRPr="008F15B5">
        <w:rPr>
          <w:rFonts w:ascii="Times New Roman" w:hAnsi="Times New Roman" w:cs="Times New Roman"/>
          <w:b/>
          <w:bCs/>
          <w:sz w:val="28"/>
          <w:szCs w:val="28"/>
        </w:rPr>
        <w:t>!</w:t>
      </w: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="00C37FE7" w:rsidRPr="008F15B5">
        <w:rPr>
          <w:rFonts w:ascii="Times New Roman" w:hAnsi="Times New Roman" w:cs="Times New Roman"/>
          <w:sz w:val="28"/>
          <w:szCs w:val="28"/>
        </w:rPr>
        <w:t>П</w:t>
      </w:r>
      <w:r w:rsidRPr="008F15B5">
        <w:rPr>
          <w:rFonts w:ascii="Times New Roman" w:hAnsi="Times New Roman" w:cs="Times New Roman"/>
          <w:sz w:val="28"/>
          <w:szCs w:val="28"/>
        </w:rPr>
        <w:t xml:space="preserve">роцедура проходження ВЛК відрізняється для військовозобов’язаних </w:t>
      </w:r>
      <w:r w:rsidR="00F06E9D" w:rsidRPr="008F15B5">
        <w:rPr>
          <w:rFonts w:ascii="Times New Roman" w:hAnsi="Times New Roman" w:cs="Times New Roman"/>
          <w:sz w:val="28"/>
          <w:szCs w:val="28"/>
        </w:rPr>
        <w:t>та  діючих військовослужбовців</w:t>
      </w:r>
      <w:r w:rsidR="00F06E9D">
        <w:rPr>
          <w:rFonts w:ascii="Times New Roman" w:hAnsi="Times New Roman" w:cs="Times New Roman"/>
          <w:sz w:val="28"/>
          <w:szCs w:val="28"/>
        </w:rPr>
        <w:t xml:space="preserve">, у наших матеріалах можете знайти корисну інформацію: </w:t>
      </w:r>
    </w:p>
    <w:p w14:paraId="42FFD6E0" w14:textId="698D7C80" w:rsidR="00F06E9D" w:rsidRPr="00F06E9D" w:rsidRDefault="00F06E9D" w:rsidP="00F06E9D">
      <w:pPr>
        <w:pStyle w:val="a9"/>
        <w:numPr>
          <w:ilvl w:val="0"/>
          <w:numId w:val="26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6E9D">
        <w:rPr>
          <w:rFonts w:ascii="Times New Roman" w:hAnsi="Times New Roman" w:cs="Times New Roman"/>
          <w:sz w:val="28"/>
          <w:szCs w:val="28"/>
        </w:rPr>
        <w:t xml:space="preserve"> Що таке висновок ВЛК про непридатність до військової служби військовозобов'язаного</w:t>
      </w:r>
      <w:r w:rsidR="00C910AE">
        <w:rPr>
          <w:rFonts w:ascii="Times New Roman" w:hAnsi="Times New Roman" w:cs="Times New Roman"/>
          <w:sz w:val="28"/>
          <w:szCs w:val="28"/>
        </w:rPr>
        <w:t>.</w:t>
      </w:r>
      <w:r w:rsidRPr="00F06E9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B7F711" w14:textId="3E34AC53" w:rsidR="004B699D" w:rsidRPr="00F06E9D" w:rsidRDefault="00F06E9D" w:rsidP="00F06E9D">
      <w:pPr>
        <w:pStyle w:val="a9"/>
        <w:numPr>
          <w:ilvl w:val="0"/>
          <w:numId w:val="26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06E9D">
        <w:rPr>
          <w:rFonts w:ascii="Times New Roman" w:hAnsi="Times New Roman" w:cs="Times New Roman"/>
          <w:sz w:val="28"/>
          <w:szCs w:val="28"/>
        </w:rPr>
        <w:t>Ви військовослужбовець? Розповідаємо, як отримати висновок ВЛК про непридатність</w:t>
      </w:r>
      <w:r w:rsidR="00C910AE">
        <w:rPr>
          <w:rFonts w:ascii="Times New Roman" w:hAnsi="Times New Roman" w:cs="Times New Roman"/>
          <w:sz w:val="28"/>
          <w:szCs w:val="28"/>
        </w:rPr>
        <w:t>.</w:t>
      </w:r>
    </w:p>
    <w:p w14:paraId="4A148FD5" w14:textId="12B33DED" w:rsidR="00573DA7" w:rsidRPr="00445674" w:rsidRDefault="00D71D6E" w:rsidP="008F15B5">
      <w:pPr>
        <w:spacing w:before="360" w:after="80" w:line="240" w:lineRule="auto"/>
        <w:ind w:left="-142" w:hanging="76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>разі, я</w:t>
      </w:r>
      <w:r w:rsidR="009C2E82"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>кщо ви військовозобов’язаний</w:t>
      </w:r>
      <w:r w:rsidR="00445674"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C2E82"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ВЛК вас направить ТЦК.</w:t>
      </w:r>
      <w:r w:rsidR="00573DA7"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Термін проходження комісії – до 14 днів, але на практиці це відбувається значно швидше. </w:t>
      </w:r>
    </w:p>
    <w:p w14:paraId="515BE914" w14:textId="7F34FA70" w:rsidR="009C2E82" w:rsidRPr="008F15B5" w:rsidRDefault="00573DA7" w:rsidP="008F15B5">
      <w:pPr>
        <w:spacing w:before="360" w:after="80" w:line="240" w:lineRule="auto"/>
        <w:ind w:left="-142" w:hanging="76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1D6E" w:rsidRPr="004456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Якщо вам пощастить </w:t>
      </w:r>
      <w:r w:rsidR="00D71D6E" w:rsidRPr="00D71D6E">
        <w:rPr>
          <w:rFonts w:ascii="Times New Roman" w:hAnsi="Times New Roman" w:cs="Times New Roman"/>
          <w:sz w:val="28"/>
          <w:szCs w:val="28"/>
        </w:rPr>
        <w:t xml:space="preserve">і комісія підтвердить непридатність, не </w:t>
      </w:r>
      <w:proofErr w:type="spellStart"/>
      <w:r w:rsidR="00D71D6E" w:rsidRPr="00D71D6E">
        <w:rPr>
          <w:rFonts w:ascii="Times New Roman" w:hAnsi="Times New Roman" w:cs="Times New Roman"/>
          <w:sz w:val="28"/>
          <w:szCs w:val="28"/>
        </w:rPr>
        <w:t>забудьте</w:t>
      </w:r>
      <w:proofErr w:type="spellEnd"/>
      <w:r w:rsidR="00D71D6E" w:rsidRPr="00D71D6E">
        <w:rPr>
          <w:rFonts w:ascii="Times New Roman" w:hAnsi="Times New Roman" w:cs="Times New Roman"/>
          <w:sz w:val="28"/>
          <w:szCs w:val="28"/>
        </w:rPr>
        <w:t xml:space="preserve"> наполягати на видачі свідоцтва про хворобу, а не довідки</w:t>
      </w:r>
      <w:r w:rsidR="00D71D6E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9C2E82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ВЛК</w:t>
      </w:r>
      <w:r w:rsidR="0044567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="009C2E82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це дозволить </w:t>
      </w:r>
      <w:r w:rsidR="009C2E82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уникнути зайвих проблем у майбутньому. У практиці наших адвокатів траплялися випадки, коли ТЦК та СП відмовляли у виключенні з військового обліку саме через те, що медичний висновок був оформлений у вигляді довідки, а не свідоцтва</w:t>
      </w:r>
      <w:r w:rsidR="00D71D6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про хворобу</w:t>
      </w:r>
      <w:r w:rsidR="009C2E82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як того вимагає процедура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2369E96E" w14:textId="10C50B1D" w:rsidR="007024F0" w:rsidRPr="008F15B5" w:rsidRDefault="007024F0" w:rsidP="008F15B5">
      <w:pPr>
        <w:spacing w:before="360" w:after="80" w:line="240" w:lineRule="auto"/>
        <w:jc w:val="both"/>
        <w:outlineLvl w:val="1"/>
        <w:rPr>
          <w:rStyle w:val="af"/>
          <w:rFonts w:ascii="Times New Roman" w:hAnsi="Times New Roman" w:cs="Times New Roman"/>
          <w:sz w:val="28"/>
          <w:szCs w:val="28"/>
        </w:rPr>
      </w:pPr>
      <w:r w:rsidRPr="008F15B5">
        <w:rPr>
          <w:rStyle w:val="af"/>
          <w:rFonts w:ascii="Times New Roman" w:hAnsi="Times New Roman" w:cs="Times New Roman"/>
          <w:sz w:val="28"/>
          <w:szCs w:val="28"/>
        </w:rPr>
        <w:t>Свідоцтво про хворобу отримано, що далі?</w:t>
      </w:r>
    </w:p>
    <w:p w14:paraId="14D518F2" w14:textId="2A80664B" w:rsidR="00284E73" w:rsidRPr="00284E73" w:rsidRDefault="00284E73" w:rsidP="008F15B5">
      <w:pPr>
        <w:pStyle w:val="a9"/>
        <w:numPr>
          <w:ilvl w:val="0"/>
          <w:numId w:val="17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284E73">
        <w:rPr>
          <w:rFonts w:ascii="Times New Roman" w:hAnsi="Times New Roman" w:cs="Times New Roman"/>
          <w:sz w:val="28"/>
          <w:szCs w:val="28"/>
        </w:rPr>
        <w:t>Зверніться до ТЦК та СП із заявою про виключення з військового обліку на підставі п. 3 ч. 6 ст. 37 Закону. До заяви додайте свідоцтво про хворобу.</w:t>
      </w:r>
    </w:p>
    <w:p w14:paraId="2039E19E" w14:textId="4AA0C5E7" w:rsidR="007024F0" w:rsidRPr="008F15B5" w:rsidRDefault="007024F0" w:rsidP="008F15B5">
      <w:pPr>
        <w:pStyle w:val="a9"/>
        <w:numPr>
          <w:ilvl w:val="0"/>
          <w:numId w:val="17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Почекайте прийняття рішення</w:t>
      </w:r>
      <w:r w:rsidR="00C342E6" w:rsidRPr="008F15B5">
        <w:rPr>
          <w:rFonts w:ascii="Times New Roman" w:hAnsi="Times New Roman" w:cs="Times New Roman"/>
          <w:sz w:val="28"/>
          <w:szCs w:val="28"/>
        </w:rPr>
        <w:t>. З</w:t>
      </w:r>
      <w:r w:rsidR="002973F2" w:rsidRPr="008F15B5">
        <w:rPr>
          <w:rFonts w:ascii="Times New Roman" w:hAnsi="Times New Roman" w:cs="Times New Roman"/>
          <w:sz w:val="28"/>
          <w:szCs w:val="28"/>
        </w:rPr>
        <w:t xml:space="preserve">азвичай термін складає до 30 днів. </w:t>
      </w:r>
    </w:p>
    <w:p w14:paraId="7EC25FC2" w14:textId="1866C553" w:rsidR="007024F0" w:rsidRPr="008F15B5" w:rsidRDefault="007024F0" w:rsidP="008F15B5">
      <w:pPr>
        <w:pStyle w:val="a9"/>
        <w:numPr>
          <w:ilvl w:val="0"/>
          <w:numId w:val="17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Після ухвалення рішення ТЦК та СП, у ваш</w:t>
      </w:r>
      <w:r w:rsidR="00D222FF" w:rsidRPr="008F15B5">
        <w:rPr>
          <w:rFonts w:ascii="Times New Roman" w:hAnsi="Times New Roman" w:cs="Times New Roman"/>
          <w:sz w:val="28"/>
          <w:szCs w:val="28"/>
        </w:rPr>
        <w:t>ому</w:t>
      </w:r>
      <w:r w:rsidRPr="008F15B5">
        <w:rPr>
          <w:rFonts w:ascii="Times New Roman" w:hAnsi="Times New Roman" w:cs="Times New Roman"/>
          <w:sz w:val="28"/>
          <w:szCs w:val="28"/>
        </w:rPr>
        <w:t xml:space="preserve"> військо</w:t>
      </w:r>
      <w:r w:rsidR="00D222FF" w:rsidRPr="008F15B5">
        <w:rPr>
          <w:rFonts w:ascii="Times New Roman" w:hAnsi="Times New Roman" w:cs="Times New Roman"/>
          <w:sz w:val="28"/>
          <w:szCs w:val="28"/>
        </w:rPr>
        <w:t>вому</w:t>
      </w:r>
      <w:r w:rsidRPr="008F15B5">
        <w:rPr>
          <w:rFonts w:ascii="Times New Roman" w:hAnsi="Times New Roman" w:cs="Times New Roman"/>
          <w:sz w:val="28"/>
          <w:szCs w:val="28"/>
        </w:rPr>
        <w:t xml:space="preserve"> квитк</w:t>
      </w:r>
      <w:r w:rsidR="00D222FF" w:rsidRPr="008F15B5">
        <w:rPr>
          <w:rFonts w:ascii="Times New Roman" w:hAnsi="Times New Roman" w:cs="Times New Roman"/>
          <w:sz w:val="28"/>
          <w:szCs w:val="28"/>
        </w:rPr>
        <w:t>у</w:t>
      </w:r>
      <w:r w:rsidR="00C35AF1">
        <w:rPr>
          <w:rFonts w:ascii="Times New Roman" w:hAnsi="Times New Roman" w:cs="Times New Roman"/>
          <w:sz w:val="28"/>
          <w:szCs w:val="28"/>
        </w:rPr>
        <w:t xml:space="preserve">, який лишається у вас, </w:t>
      </w:r>
      <w:r w:rsidRPr="008F15B5">
        <w:rPr>
          <w:rFonts w:ascii="Times New Roman" w:hAnsi="Times New Roman" w:cs="Times New Roman"/>
          <w:sz w:val="28"/>
          <w:szCs w:val="28"/>
        </w:rPr>
        <w:t>буде</w:t>
      </w:r>
      <w:r w:rsidR="00D222FF" w:rsidRPr="008F15B5">
        <w:rPr>
          <w:rFonts w:ascii="Times New Roman" w:hAnsi="Times New Roman" w:cs="Times New Roman"/>
          <w:sz w:val="28"/>
          <w:szCs w:val="28"/>
        </w:rPr>
        <w:t xml:space="preserve"> проставлено </w:t>
      </w:r>
      <w:r w:rsidR="00D222FF" w:rsidRPr="008F15B5">
        <w:rPr>
          <w:rFonts w:ascii="Times New Roman" w:hAnsi="Times New Roman" w:cs="Times New Roman"/>
          <w:sz w:val="28"/>
          <w:szCs w:val="28"/>
          <w:highlight w:val="yellow"/>
        </w:rPr>
        <w:t>штамп «виключений з військового обліку»</w:t>
      </w:r>
      <w:r w:rsidR="00C35AF1">
        <w:rPr>
          <w:rFonts w:ascii="Times New Roman" w:hAnsi="Times New Roman" w:cs="Times New Roman"/>
          <w:sz w:val="28"/>
          <w:szCs w:val="28"/>
        </w:rPr>
        <w:t xml:space="preserve">. </w:t>
      </w: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359F4D" w14:textId="166028AB" w:rsidR="002973F2" w:rsidRPr="008F15B5" w:rsidRDefault="007024F0" w:rsidP="008F15B5">
      <w:pPr>
        <w:pStyle w:val="a9"/>
        <w:numPr>
          <w:ilvl w:val="0"/>
          <w:numId w:val="17"/>
        </w:numPr>
        <w:spacing w:before="360" w:after="80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="00284E73">
        <w:rPr>
          <w:rFonts w:ascii="Times New Roman" w:hAnsi="Times New Roman" w:cs="Times New Roman"/>
          <w:sz w:val="28"/>
          <w:szCs w:val="28"/>
        </w:rPr>
        <w:t>Переконайтеся</w:t>
      </w:r>
      <w:r w:rsidRPr="008F15B5">
        <w:rPr>
          <w:rFonts w:ascii="Times New Roman" w:hAnsi="Times New Roman" w:cs="Times New Roman"/>
          <w:sz w:val="28"/>
          <w:szCs w:val="28"/>
        </w:rPr>
        <w:t xml:space="preserve">, щоб </w:t>
      </w:r>
      <w:r w:rsidR="002973F2" w:rsidRPr="008F15B5">
        <w:rPr>
          <w:rFonts w:ascii="Times New Roman" w:hAnsi="Times New Roman" w:cs="Times New Roman"/>
          <w:color w:val="000000"/>
          <w:sz w:val="28"/>
          <w:szCs w:val="28"/>
          <w:shd w:val="clear" w:color="auto" w:fill="ECEFF1"/>
        </w:rPr>
        <w:t xml:space="preserve">електронний </w:t>
      </w:r>
      <w:r w:rsidR="002973F2" w:rsidRPr="008F15B5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ECEFF1"/>
        </w:rPr>
        <w:t>реєстр</w:t>
      </w:r>
      <w:r w:rsidR="002973F2" w:rsidRPr="008F15B5">
        <w:rPr>
          <w:rFonts w:ascii="Times New Roman" w:hAnsi="Times New Roman" w:cs="Times New Roman"/>
          <w:color w:val="000000"/>
          <w:sz w:val="28"/>
          <w:szCs w:val="28"/>
          <w:shd w:val="clear" w:color="auto" w:fill="ECEFF1"/>
        </w:rPr>
        <w:t xml:space="preserve"> </w:t>
      </w:r>
      <w:r w:rsidR="002973F2" w:rsidRPr="008F15B5">
        <w:rPr>
          <w:rFonts w:ascii="Times New Roman" w:hAnsi="Times New Roman" w:cs="Times New Roman"/>
          <w:sz w:val="28"/>
          <w:szCs w:val="28"/>
        </w:rPr>
        <w:t xml:space="preserve">містив відповідні зміни щодо вас. </w:t>
      </w:r>
    </w:p>
    <w:p w14:paraId="53A9E36E" w14:textId="5CCF51F0" w:rsidR="002973F2" w:rsidRPr="008F15B5" w:rsidRDefault="007024F0" w:rsidP="008F15B5">
      <w:pPr>
        <w:pStyle w:val="a9"/>
        <w:spacing w:before="360" w:after="80" w:line="240" w:lineRule="auto"/>
        <w:ind w:left="108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317A6" w14:textId="5B966974" w:rsidR="00AA3108" w:rsidRPr="008F15B5" w:rsidRDefault="00284E73" w:rsidP="008F15B5">
      <w:pPr>
        <w:spacing w:before="360" w:after="80"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Наслідки виключення</w:t>
      </w:r>
      <w:r w:rsidR="0065523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з військового обліку: переваги та можливі ризики</w:t>
      </w:r>
    </w:p>
    <w:p w14:paraId="5D9846BB" w14:textId="77777777" w:rsidR="00F06E9D" w:rsidRPr="00F06E9D" w:rsidRDefault="00284E73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06E9D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 w:rsidRPr="00F06E9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F06E9D" w:rsidRPr="00F06E9D">
        <w:rPr>
          <w:rFonts w:ascii="Times New Roman" w:hAnsi="Times New Roman" w:cs="Times New Roman"/>
          <w:b/>
          <w:bCs/>
          <w:sz w:val="28"/>
          <w:szCs w:val="28"/>
        </w:rPr>
        <w:t>Переваги, що відкриваються після виключення з військового обліку</w:t>
      </w:r>
    </w:p>
    <w:p w14:paraId="1D1E36B3" w14:textId="5C5FADB8" w:rsidR="00C120C7" w:rsidRPr="008F15B5" w:rsidRDefault="00C120C7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Якщо військова служба ніколи не була частиною життєвих прагнень, то в умовах затяжної війни виключення з обліку стає не втратою, а навпаки — можливістю. </w:t>
      </w:r>
    </w:p>
    <w:p w14:paraId="48EDC2FF" w14:textId="77777777" w:rsidR="00934333" w:rsidRPr="008F15B5" w:rsidRDefault="00934333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Людина більше не обмежена у свободі пересування — можливість виїзду за кордон стає доступною та реальною. Відсутність обов’язку військового обліку звільняє від необхідності шукати роботу з бронюванням, а також унеможливлює вручення повісток чи будь-які контакти з представниками ТЦК. Більше того, адміністративна відповідальність за порушення правил обліку не настає, оскільки відповідний обов’язок юридично припинено.</w:t>
      </w:r>
    </w:p>
    <w:p w14:paraId="560AF6EB" w14:textId="3621C776" w:rsidR="00C120C7" w:rsidRPr="008F15B5" w:rsidRDefault="00C120C7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Виключення з військового обліку відкриває простір для свободи, самореалізації та спокою, які в нинішніх реаліях набувають особливої цінності.</w:t>
      </w:r>
    </w:p>
    <w:p w14:paraId="11C3D6A8" w14:textId="1E675D7C" w:rsidR="00094548" w:rsidRPr="008F15B5" w:rsidRDefault="00284E73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284E73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Н3 </w:t>
      </w:r>
      <w:r w:rsidR="00094548" w:rsidRPr="008F15B5">
        <w:rPr>
          <w:rFonts w:ascii="Times New Roman" w:hAnsi="Times New Roman" w:cs="Times New Roman"/>
          <w:b/>
          <w:bCs/>
          <w:sz w:val="28"/>
          <w:szCs w:val="28"/>
        </w:rPr>
        <w:t>Ймовірні ризики</w:t>
      </w:r>
      <w:r w:rsidR="007945C6" w:rsidRPr="008F15B5">
        <w:rPr>
          <w:rFonts w:ascii="Times New Roman" w:hAnsi="Times New Roman" w:cs="Times New Roman"/>
          <w:b/>
          <w:bCs/>
          <w:sz w:val="28"/>
          <w:szCs w:val="28"/>
        </w:rPr>
        <w:t xml:space="preserve"> та проблеми</w:t>
      </w:r>
      <w:r w:rsidR="00094548" w:rsidRPr="008F15B5">
        <w:rPr>
          <w:rFonts w:ascii="Times New Roman" w:hAnsi="Times New Roman" w:cs="Times New Roman"/>
          <w:b/>
          <w:bCs/>
          <w:sz w:val="28"/>
          <w:szCs w:val="28"/>
        </w:rPr>
        <w:t xml:space="preserve"> від повторного взяття на облік</w:t>
      </w:r>
    </w:p>
    <w:p w14:paraId="5E93C411" w14:textId="6DDB48E2" w:rsidR="00094548" w:rsidRDefault="00094548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Всі ми знаємо</w:t>
      </w:r>
      <w:r w:rsidR="00121C87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що закон не має зворотної дії, але останнім часом</w:t>
      </w:r>
      <w:r w:rsidR="00121C87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з мовчазної згоди державної системи, трапляються випадки</w:t>
      </w:r>
      <w:r w:rsidR="00121C87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коли зміни у законодавстві змінюють статус осіб з виключених на військовозобов’язаних.</w:t>
      </w:r>
    </w:p>
    <w:p w14:paraId="0ECB8263" w14:textId="77777777" w:rsidR="00284E73" w:rsidRDefault="00284E73" w:rsidP="008F15B5">
      <w:pPr>
        <w:spacing w:after="0" w:line="240" w:lineRule="auto"/>
        <w:jc w:val="both"/>
        <w:textAlignment w:val="baseline"/>
      </w:pPr>
    </w:p>
    <w:p w14:paraId="34A02D2A" w14:textId="1718002D" w:rsidR="00284E73" w:rsidRPr="00284E73" w:rsidRDefault="00284E73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84E73">
        <w:rPr>
          <w:rFonts w:ascii="Times New Roman" w:hAnsi="Times New Roman" w:cs="Times New Roman"/>
          <w:sz w:val="28"/>
          <w:szCs w:val="28"/>
        </w:rPr>
        <w:lastRenderedPageBreak/>
        <w:t>Це може призвести до накладення штрафу, оголошення вас у розшук та направлення на повторне проходження ВЛК, де, швидше за все, вас визнають придатним до військової служби.</w:t>
      </w:r>
    </w:p>
    <w:p w14:paraId="6A88A467" w14:textId="77777777" w:rsidR="00284E73" w:rsidRDefault="00284E73" w:rsidP="008F15B5">
      <w:pPr>
        <w:spacing w:after="0" w:line="240" w:lineRule="auto"/>
        <w:jc w:val="both"/>
        <w:textAlignment w:val="baseline"/>
      </w:pPr>
    </w:p>
    <w:p w14:paraId="53D09766" w14:textId="7FF163A5" w:rsidR="007945C6" w:rsidRPr="008F15B5" w:rsidRDefault="00C37CE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Звернення до ТЦК із законною вимогою </w:t>
      </w:r>
      <w:proofErr w:type="spellStart"/>
      <w:r w:rsidRPr="008F15B5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8F15B5">
        <w:rPr>
          <w:rFonts w:ascii="Times New Roman" w:hAnsi="Times New Roman" w:cs="Times New Roman"/>
          <w:sz w:val="28"/>
          <w:szCs w:val="28"/>
        </w:rPr>
        <w:t xml:space="preserve"> дані про виключення з військового обліку до реєстру нерідко залишаються без належної реакції. Навіть у випадках, коли посадовці погоджуються оновити інформацію, часто допускаються технічні або процедурні помилки, через що особа продовжує значитися у статусі, що суперечить її офіційним документам. Як наслідок — правова невизначеність і ризик повторного втручання з боку органів ТЦК.</w:t>
      </w:r>
    </w:p>
    <w:p w14:paraId="05DDD328" w14:textId="77777777" w:rsidR="00C37CEA" w:rsidRPr="008F15B5" w:rsidRDefault="00C37CE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3D6EF2B" w14:textId="245F16F1" w:rsidR="00C37CEA" w:rsidRPr="008F15B5" w:rsidRDefault="00284E73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C37CEA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Вирішення проблеми</w:t>
      </w:r>
    </w:p>
    <w:p w14:paraId="62BB34CE" w14:textId="77777777" w:rsidR="00D57B88" w:rsidRPr="008F15B5" w:rsidRDefault="00D57B88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1CB82ADD" w14:textId="05C3B80F" w:rsidR="00C37CEA" w:rsidRPr="008F15B5" w:rsidRDefault="00C37CE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Самостійні дії в таких ситуаціях можуть призвести до серйозних наслідків. </w:t>
      </w:r>
      <w:r w:rsidR="00121C87">
        <w:rPr>
          <w:rFonts w:ascii="Times New Roman" w:hAnsi="Times New Roman" w:cs="Times New Roman"/>
          <w:sz w:val="28"/>
          <w:szCs w:val="28"/>
        </w:rPr>
        <w:t xml:space="preserve">Якщо ви </w:t>
      </w:r>
      <w:r w:rsidR="00F06E9D">
        <w:rPr>
          <w:rFonts w:ascii="Times New Roman" w:hAnsi="Times New Roman" w:cs="Times New Roman"/>
          <w:sz w:val="28"/>
          <w:szCs w:val="28"/>
        </w:rPr>
        <w:t>б</w:t>
      </w:r>
      <w:r w:rsidRPr="008F15B5">
        <w:rPr>
          <w:rFonts w:ascii="Times New Roman" w:hAnsi="Times New Roman" w:cs="Times New Roman"/>
          <w:sz w:val="28"/>
          <w:szCs w:val="28"/>
        </w:rPr>
        <w:t>ачите неправильні дані у «Резерв+», рекомендуємо негайно звернутися за правовою допомогою, адже одна помилка може обмежити вашу свободу пересування, вибору, а іноді — поставити під загрозу життя.</w:t>
      </w:r>
    </w:p>
    <w:p w14:paraId="699474A4" w14:textId="77777777" w:rsidR="00C37CEA" w:rsidRPr="008F15B5" w:rsidRDefault="00C37CE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522EEA00" w14:textId="250B200B" w:rsidR="00D57B88" w:rsidRPr="008F15B5" w:rsidRDefault="00D57B88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Гіпотетично, вирішити це питання самостійно можливо, однак доцільно діяти виключно дистанційно. Особисті візити варто максимально обмежити, адже вони можуть становити певний ризик і не завжди гарантують бажаний результат.</w:t>
      </w:r>
      <w:r w:rsidR="00F06E9D">
        <w:rPr>
          <w:rFonts w:ascii="Times New Roman" w:hAnsi="Times New Roman" w:cs="Times New Roman"/>
          <w:sz w:val="28"/>
          <w:szCs w:val="28"/>
        </w:rPr>
        <w:t xml:space="preserve"> </w:t>
      </w:r>
      <w:r w:rsidR="00D13DDE">
        <w:rPr>
          <w:rFonts w:ascii="Times New Roman" w:hAnsi="Times New Roman" w:cs="Times New Roman"/>
          <w:sz w:val="28"/>
          <w:szCs w:val="28"/>
        </w:rPr>
        <w:t>Правильний вибір – довірити представництво у ТЦК своєму адвокату.</w:t>
      </w:r>
    </w:p>
    <w:p w14:paraId="4F1642EB" w14:textId="77777777" w:rsidR="00D57B88" w:rsidRPr="008F15B5" w:rsidRDefault="00D57B88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4668165" w14:textId="2A1D0704" w:rsidR="00C37CEA" w:rsidRPr="008F15B5" w:rsidRDefault="00C37CE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="00D13DDE">
        <w:rPr>
          <w:rFonts w:ascii="Times New Roman" w:hAnsi="Times New Roman" w:cs="Times New Roman"/>
          <w:sz w:val="28"/>
          <w:szCs w:val="28"/>
        </w:rPr>
        <w:t xml:space="preserve">Тож, </w:t>
      </w:r>
      <w:proofErr w:type="spellStart"/>
      <w:r w:rsidR="00D13DDE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="00D57B88" w:rsidRPr="008F15B5">
        <w:rPr>
          <w:rFonts w:ascii="Times New Roman" w:hAnsi="Times New Roman" w:cs="Times New Roman"/>
          <w:sz w:val="28"/>
          <w:szCs w:val="28"/>
        </w:rPr>
        <w:t xml:space="preserve"> документи які підтверджують факт виключення з військового обліку: </w:t>
      </w:r>
    </w:p>
    <w:p w14:paraId="64BE32AC" w14:textId="36D9022A" w:rsidR="00D57B88" w:rsidRPr="008F15B5" w:rsidRDefault="00D57B88" w:rsidP="008F15B5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свідоцтво про хворобу</w:t>
      </w:r>
      <w:r w:rsidR="00D13DDE">
        <w:rPr>
          <w:rFonts w:ascii="Times New Roman" w:hAnsi="Times New Roman" w:cs="Times New Roman"/>
          <w:sz w:val="28"/>
          <w:szCs w:val="28"/>
        </w:rPr>
        <w:t>;</w:t>
      </w:r>
    </w:p>
    <w:p w14:paraId="3D04DE7F" w14:textId="3E34D9A1" w:rsidR="00D57B88" w:rsidRPr="008F15B5" w:rsidRDefault="00D57B88" w:rsidP="008F15B5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військовий квиток з відміткою про виключення</w:t>
      </w:r>
      <w:r w:rsidR="00D13DDE">
        <w:rPr>
          <w:rFonts w:ascii="Times New Roman" w:hAnsi="Times New Roman" w:cs="Times New Roman"/>
          <w:sz w:val="28"/>
          <w:szCs w:val="28"/>
        </w:rPr>
        <w:t>;</w:t>
      </w:r>
    </w:p>
    <w:p w14:paraId="3C03E1B9" w14:textId="3712FC2B" w:rsidR="00D57B88" w:rsidRDefault="00D57B88" w:rsidP="008F15B5">
      <w:pPr>
        <w:pStyle w:val="a9"/>
        <w:numPr>
          <w:ilvl w:val="0"/>
          <w:numId w:val="2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паспорт</w:t>
      </w:r>
      <w:r w:rsidR="00D13DDE">
        <w:rPr>
          <w:rFonts w:ascii="Times New Roman" w:hAnsi="Times New Roman" w:cs="Times New Roman"/>
          <w:sz w:val="28"/>
          <w:szCs w:val="28"/>
        </w:rPr>
        <w:t>.</w:t>
      </w:r>
    </w:p>
    <w:p w14:paraId="11DDD692" w14:textId="77777777" w:rsidR="00D13DDE" w:rsidRDefault="00D13DDE" w:rsidP="00D13DDE">
      <w:pPr>
        <w:pStyle w:val="a9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8594049" w14:textId="7AB9E781" w:rsidR="00D13DDE" w:rsidRPr="00D13DDE" w:rsidRDefault="00D13DDE" w:rsidP="00D13DD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Якщо вас виключено з інших підстав надайте відповідні документи, які це підтверджують.</w:t>
      </w:r>
    </w:p>
    <w:p w14:paraId="1DA67592" w14:textId="77777777" w:rsidR="00D57B88" w:rsidRPr="008F15B5" w:rsidRDefault="00D57B88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F71FF98" w14:textId="21B80B85" w:rsidR="00D57B88" w:rsidRPr="008F15B5" w:rsidRDefault="00D57B88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Копії зазначених документів </w:t>
      </w:r>
      <w:r w:rsidR="00684690" w:rsidRPr="008F15B5">
        <w:rPr>
          <w:rFonts w:ascii="Times New Roman" w:hAnsi="Times New Roman" w:cs="Times New Roman"/>
          <w:sz w:val="28"/>
          <w:szCs w:val="28"/>
        </w:rPr>
        <w:t xml:space="preserve">разом з заявою </w:t>
      </w:r>
      <w:proofErr w:type="spellStart"/>
      <w:r w:rsidRPr="008F15B5">
        <w:rPr>
          <w:rFonts w:ascii="Times New Roman" w:hAnsi="Times New Roman" w:cs="Times New Roman"/>
          <w:sz w:val="28"/>
          <w:szCs w:val="28"/>
        </w:rPr>
        <w:t>надішліть</w:t>
      </w:r>
      <w:proofErr w:type="spellEnd"/>
      <w:r w:rsidRPr="008F15B5">
        <w:rPr>
          <w:rFonts w:ascii="Times New Roman" w:hAnsi="Times New Roman" w:cs="Times New Roman"/>
          <w:sz w:val="28"/>
          <w:szCs w:val="28"/>
        </w:rPr>
        <w:t xml:space="preserve">  рекомендованою кореспонденцією до ТЦК </w:t>
      </w:r>
      <w:r w:rsidR="00121C87">
        <w:rPr>
          <w:rFonts w:ascii="Times New Roman" w:hAnsi="Times New Roman" w:cs="Times New Roman"/>
          <w:sz w:val="28"/>
          <w:szCs w:val="28"/>
        </w:rPr>
        <w:t>за місцем</w:t>
      </w:r>
      <w:r w:rsidRPr="008F15B5">
        <w:rPr>
          <w:rFonts w:ascii="Times New Roman" w:hAnsi="Times New Roman" w:cs="Times New Roman"/>
          <w:sz w:val="28"/>
          <w:szCs w:val="28"/>
        </w:rPr>
        <w:t xml:space="preserve"> реєстрації  у якій  </w:t>
      </w:r>
      <w:r w:rsidR="00121C87">
        <w:rPr>
          <w:rFonts w:ascii="Times New Roman" w:hAnsi="Times New Roman" w:cs="Times New Roman"/>
          <w:sz w:val="28"/>
          <w:szCs w:val="28"/>
        </w:rPr>
        <w:t>вимагайте</w:t>
      </w:r>
      <w:r w:rsidRPr="008F15B5">
        <w:rPr>
          <w:rFonts w:ascii="Times New Roman" w:hAnsi="Times New Roman" w:cs="Times New Roman"/>
          <w:sz w:val="28"/>
          <w:szCs w:val="28"/>
        </w:rPr>
        <w:t xml:space="preserve"> внесення  правильних даних у реєстр. </w:t>
      </w:r>
    </w:p>
    <w:p w14:paraId="135D0666" w14:textId="77777777" w:rsidR="00D13DDE" w:rsidRDefault="00D13DDE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3742B106" w14:textId="067D6374" w:rsidR="00C37CEA" w:rsidRDefault="00684690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У разі ігнорування вашого звернення варто подати позов до адміністративного суду з вимогою зобов’язати ТЦК </w:t>
      </w:r>
      <w:proofErr w:type="spellStart"/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внести</w:t>
      </w:r>
      <w:proofErr w:type="spellEnd"/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відповідні дані до реєстру.</w:t>
      </w:r>
    </w:p>
    <w:p w14:paraId="1E79B161" w14:textId="77777777" w:rsidR="00F06E9D" w:rsidRPr="008F15B5" w:rsidRDefault="00F06E9D" w:rsidP="00F06E9D">
      <w:pPr>
        <w:spacing w:before="360" w:after="80"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Практична ситуація: як виїзд за кордон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допоміг виключитись з військового обліку</w:t>
      </w:r>
    </w:p>
    <w:p w14:paraId="3D96A716" w14:textId="2A9A998A" w:rsidR="00F06E9D" w:rsidRPr="008F15B5" w:rsidRDefault="00F06E9D" w:rsidP="00F06E9D">
      <w:pPr>
        <w:pStyle w:val="ae"/>
        <w:jc w:val="both"/>
        <w:rPr>
          <w:sz w:val="28"/>
          <w:szCs w:val="28"/>
        </w:rPr>
      </w:pPr>
      <w:r w:rsidRPr="008F15B5">
        <w:rPr>
          <w:b/>
          <w:bCs/>
          <w:sz w:val="28"/>
          <w:szCs w:val="28"/>
        </w:rPr>
        <w:lastRenderedPageBreak/>
        <w:t xml:space="preserve"> </w:t>
      </w:r>
      <w:r w:rsidRPr="008F15B5">
        <w:rPr>
          <w:sz w:val="28"/>
          <w:szCs w:val="28"/>
        </w:rPr>
        <w:t xml:space="preserve">Громадянин «К» переїхав до Канади у 2019 році, де згодом отримав статус постійного резидента. У 2024 році він набув канадське громадянство та офіційно припинив громадянство України через консульську установу, отримавши відповідну довідку на підставі указу Президента України. Після </w:t>
      </w:r>
      <w:r w:rsidR="00D13DDE">
        <w:rPr>
          <w:sz w:val="28"/>
          <w:szCs w:val="28"/>
        </w:rPr>
        <w:t xml:space="preserve">цього </w:t>
      </w:r>
      <w:r w:rsidRPr="008F15B5">
        <w:rPr>
          <w:sz w:val="28"/>
          <w:szCs w:val="28"/>
        </w:rPr>
        <w:t xml:space="preserve">він звернувся до </w:t>
      </w:r>
      <w:r>
        <w:rPr>
          <w:sz w:val="28"/>
          <w:szCs w:val="28"/>
        </w:rPr>
        <w:t xml:space="preserve">ТЦК </w:t>
      </w:r>
      <w:r w:rsidRPr="008F15B5">
        <w:rPr>
          <w:sz w:val="28"/>
          <w:szCs w:val="28"/>
        </w:rPr>
        <w:t>з заявою про виключення з військового обліку</w:t>
      </w:r>
      <w:r w:rsidR="00D13DDE">
        <w:rPr>
          <w:sz w:val="28"/>
          <w:szCs w:val="28"/>
        </w:rPr>
        <w:t>.</w:t>
      </w:r>
    </w:p>
    <w:p w14:paraId="4897323A" w14:textId="5EA6EC78" w:rsidR="00AA3108" w:rsidRPr="008F15B5" w:rsidRDefault="00284E73" w:rsidP="008F15B5">
      <w:pPr>
        <w:spacing w:before="360" w:after="80"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 xml:space="preserve">Н2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Роль адвоката у захисті прав виключених осіб</w:t>
      </w:r>
    </w:p>
    <w:p w14:paraId="5D97DE6D" w14:textId="0485BDC2" w:rsidR="00286C28" w:rsidRPr="008F15B5" w:rsidRDefault="00286C28" w:rsidP="008F15B5">
      <w:p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Захист прав осіб</w:t>
      </w:r>
      <w:r w:rsidR="00121C87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які виключені з військового обліку — це не лише юридична процедура, а й боротьба за гідність, рівність та правову визначеність. Виключно законом встановлено</w:t>
      </w:r>
      <w:r w:rsidR="009A02B8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</w:t>
      </w:r>
      <w:r w:rsidRPr="008F15B5">
        <w:rPr>
          <w:rFonts w:ascii="Times New Roman" w:hAnsi="Times New Roman" w:cs="Times New Roman"/>
          <w:sz w:val="28"/>
          <w:szCs w:val="28"/>
          <w:highlight w:val="yellow"/>
        </w:rPr>
        <w:t>хто підлягає взяттю на військовий облік</w:t>
      </w:r>
      <w:r w:rsidR="009A02B8">
        <w:rPr>
          <w:rFonts w:ascii="Times New Roman" w:hAnsi="Times New Roman" w:cs="Times New Roman"/>
          <w:sz w:val="28"/>
          <w:szCs w:val="28"/>
        </w:rPr>
        <w:t>,</w:t>
      </w:r>
      <w:r w:rsidRPr="008F15B5">
        <w:rPr>
          <w:rFonts w:ascii="Times New Roman" w:hAnsi="Times New Roman" w:cs="Times New Roman"/>
          <w:sz w:val="28"/>
          <w:szCs w:val="28"/>
        </w:rPr>
        <w:t xml:space="preserve"> і працівники ТЦК не можуть це ігнорувати. Адвокат у цьому процесі виступає як ключова фігура, що забезпечує правову підтримку, відстоює інтереси клієнта та сприяє дотриманню норм законодавства.</w:t>
      </w:r>
    </w:p>
    <w:p w14:paraId="07E938FA" w14:textId="26B12A34" w:rsidR="00286C28" w:rsidRPr="008F15B5" w:rsidRDefault="00284E73" w:rsidP="008F15B5">
      <w:p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 xml:space="preserve">Н3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Функції адвоката</w:t>
      </w:r>
      <w:r w:rsidR="00AA3108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:</w:t>
      </w:r>
    </w:p>
    <w:p w14:paraId="11F69FFE" w14:textId="77777777" w:rsidR="00212AA7" w:rsidRPr="008F15B5" w:rsidRDefault="00286C28" w:rsidP="008F15B5">
      <w:pPr>
        <w:pStyle w:val="a9"/>
        <w:numPr>
          <w:ilvl w:val="0"/>
          <w:numId w:val="22"/>
        </w:num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Консультації. </w:t>
      </w:r>
      <w:r w:rsidR="00212AA7" w:rsidRPr="008F15B5">
        <w:rPr>
          <w:rFonts w:ascii="Times New Roman" w:hAnsi="Times New Roman" w:cs="Times New Roman"/>
          <w:sz w:val="28"/>
          <w:szCs w:val="28"/>
        </w:rPr>
        <w:t>Ви готові діяти самостійно, але не маєте достатньої обізнаності в законодавстві? Порада фахівця допоможе вам розібратись у процедурі та прийняти правильне рішення.</w:t>
      </w:r>
    </w:p>
    <w:p w14:paraId="4F1BB218" w14:textId="19CD5EFC" w:rsidR="00212AA7" w:rsidRPr="008F15B5" w:rsidRDefault="00AA3108" w:rsidP="008F15B5">
      <w:pPr>
        <w:pStyle w:val="a9"/>
        <w:numPr>
          <w:ilvl w:val="0"/>
          <w:numId w:val="22"/>
        </w:num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Оскарження</w:t>
      </w:r>
      <w:r w:rsidR="00286C2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  <w:r w:rsidR="00286C28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Отримали незаконну повістку, вимогу про повторне проходження ВЛК або ТЦК ігнорує ваше звернення, щодо внесення даних до реєстру «Оберіг» – адвокат забезпечить якісний супровід проце</w:t>
      </w:r>
      <w:r w:rsidR="00212AA7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су</w:t>
      </w:r>
      <w:r w:rsidR="00212AA7" w:rsidRPr="008F15B5">
        <w:rPr>
          <w:rFonts w:ascii="Times New Roman" w:hAnsi="Times New Roman" w:cs="Times New Roman"/>
          <w:sz w:val="28"/>
          <w:szCs w:val="28"/>
        </w:rPr>
        <w:t xml:space="preserve"> від подання скарги до ТЦК чи Міноборони до звернення до суду.</w:t>
      </w:r>
    </w:p>
    <w:p w14:paraId="26455BBE" w14:textId="535E795C" w:rsidR="00212AA7" w:rsidRPr="008F15B5" w:rsidRDefault="00286C28" w:rsidP="008F15B5">
      <w:pPr>
        <w:pStyle w:val="a9"/>
        <w:numPr>
          <w:ilvl w:val="0"/>
          <w:numId w:val="22"/>
        </w:num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212AA7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Супровід/представництво.</w:t>
      </w:r>
      <w:r w:rsidR="00212AA7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Адвокат є вашою довіреною особою. Він може здійснити візит до ТЦК, представляти ваші інтереси у суді без вашої особистої участі.</w:t>
      </w:r>
    </w:p>
    <w:p w14:paraId="3E836731" w14:textId="76C1B7DF" w:rsidR="00212AA7" w:rsidRPr="008F15B5" w:rsidRDefault="00212AA7" w:rsidP="008F15B5">
      <w:pPr>
        <w:pStyle w:val="a9"/>
        <w:numPr>
          <w:ilvl w:val="0"/>
          <w:numId w:val="22"/>
        </w:numPr>
        <w:tabs>
          <w:tab w:val="num" w:pos="720"/>
        </w:tabs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Захист від штрафів. 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Так</w:t>
      </w:r>
      <w:r w:rsidR="009A02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загроза існує, навіть якщо ви виключені з обліку. </w:t>
      </w:r>
      <w:r w:rsidR="000E34A9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Адвокат допоможе оскаржити постанову про накладення адміністративного штрафу у суді та позбавить вас надмірних витрат. </w:t>
      </w:r>
    </w:p>
    <w:p w14:paraId="5335782F" w14:textId="77777777" w:rsidR="007619B4" w:rsidRPr="008F15B5" w:rsidRDefault="007619B4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1B6BA80C" w14:textId="1FA3B479" w:rsidR="00AA3108" w:rsidRPr="008F15B5" w:rsidRDefault="00284E73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 xml:space="preserve">Н3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Приклад: як адвокат допоміг скасувати повістку для виключеної особи.</w:t>
      </w:r>
    </w:p>
    <w:p w14:paraId="04843C6B" w14:textId="77777777" w:rsidR="00375D76" w:rsidRPr="008F15B5" w:rsidRDefault="00375D76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Громадянин «А» був знятий з військового обліку на підставі висновку ВЛК про непридатність до служби. Цей факт підтверджувався відповідною відміткою у його військово-обліковому документі. Втім, невдовзі після виключення він отримав повістку поштою.</w:t>
      </w:r>
    </w:p>
    <w:p w14:paraId="600E7A1C" w14:textId="77777777" w:rsidR="00375D76" w:rsidRPr="008F15B5" w:rsidRDefault="00375D76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Звернувшись до нашого адвокатського об’єднання, клієнт отримав належну правову допомогу. Адвокат проаналізував документи та встановив: у паперових носіях дані були в порядку, проте у системі «Резерв+» інформація про виключення була відсутня. Це вказувало на технічну невідповідність в електронних реєстрах.</w:t>
      </w:r>
    </w:p>
    <w:p w14:paraId="266F6894" w14:textId="30385503" w:rsidR="00375D76" w:rsidRPr="008F15B5" w:rsidRDefault="00375D76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lastRenderedPageBreak/>
        <w:t>Після цього до ТЦК було подано заяву з підтверджуючими доказами та проханням перевірити правильність внесення відомостей до системи «Оберіг». Цих дій виявилося достатньо, аби завершити процедуру виключення не лише у паперовому, а й у цифровому форматі</w:t>
      </w:r>
      <w:r w:rsidR="00DF3EB1">
        <w:rPr>
          <w:sz w:val="28"/>
          <w:szCs w:val="28"/>
        </w:rPr>
        <w:t>, як наслідок – повістка була скасована.</w:t>
      </w:r>
    </w:p>
    <w:p w14:paraId="0C1A8F1B" w14:textId="353AC485" w:rsidR="00AA3108" w:rsidRPr="008F15B5" w:rsidRDefault="00284E73" w:rsidP="008F15B5">
      <w:pPr>
        <w:spacing w:before="360" w:after="80" w:line="240" w:lineRule="auto"/>
        <w:ind w:left="360" w:hanging="36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855C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Що ми рекомендуємо</w:t>
      </w:r>
    </w:p>
    <w:p w14:paraId="42C0B2F5" w14:textId="27B82ADE" w:rsidR="00E45183" w:rsidRPr="008F15B5" w:rsidRDefault="00AA3108" w:rsidP="008F15B5">
      <w:pPr>
        <w:spacing w:before="240"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Перевірте свій статус у «Резерв+» або ТЦК після виключення</w:t>
      </w:r>
      <w:r w:rsidR="00E45183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  <w:r w:rsidR="00E45183" w:rsidRPr="008F15B5">
        <w:rPr>
          <w:rFonts w:ascii="Times New Roman" w:hAnsi="Times New Roman" w:cs="Times New Roman"/>
          <w:sz w:val="28"/>
          <w:szCs w:val="28"/>
        </w:rPr>
        <w:t xml:space="preserve">Офіційна відповідь від вашого ТЦК може підтвердити статус виключення з військового обліку, однак остаточне підтвердження надає саме електронний реєстр — тому дані про виключення обов’язково мають бути внесені у «Оберіг» та відображені у «Резерв+». Саме цей цифровий запис є вирішальним для прикордонного контролю, працівників ТЦК  та інших </w:t>
      </w:r>
      <w:r w:rsidR="0065523F">
        <w:rPr>
          <w:rFonts w:ascii="Times New Roman" w:hAnsi="Times New Roman" w:cs="Times New Roman"/>
          <w:sz w:val="28"/>
          <w:szCs w:val="28"/>
        </w:rPr>
        <w:t xml:space="preserve">непередбачуваних ситуаціях. </w:t>
      </w:r>
    </w:p>
    <w:p w14:paraId="03D3430F" w14:textId="77777777" w:rsidR="00904B48" w:rsidRDefault="00904B48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C4A514B" w14:textId="4EDCB331" w:rsidR="00AA3108" w:rsidRPr="008F15B5" w:rsidRDefault="00AA3108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Зберігайте довідку про зняття з обліку та медичні документи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  <w:r w:rsidR="00E45183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 випадку необґрунтованих спроб </w:t>
      </w:r>
      <w:r w:rsidR="0008611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повернути вас у статус військовозобов’язаного</w:t>
      </w:r>
      <w:r w:rsidR="009A02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="00E45183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процедура оскарження потребує доказування.</w:t>
      </w:r>
    </w:p>
    <w:p w14:paraId="5B8787F1" w14:textId="77777777" w:rsidR="00E45183" w:rsidRPr="008F15B5" w:rsidRDefault="00E45183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0A1D769A" w14:textId="10F0FE2B" w:rsidR="00AA3108" w:rsidRPr="008F15B5" w:rsidRDefault="00AA3108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Звертайтесь до ТЦК для уточнення даних у разі помилок </w:t>
      </w:r>
      <w:r w:rsidR="009A02B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</w:t>
      </w: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«Оберіг».</w:t>
      </w:r>
      <w:r w:rsidR="00206F4E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206F4E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Збій в системі чи помилково внесені дані до електронного реєстру дода</w:t>
      </w:r>
      <w:r w:rsidR="009A02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ють</w:t>
      </w:r>
      <w:r w:rsidR="00206F4E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відчутного клопоту.</w:t>
      </w:r>
      <w:r w:rsidR="00206F4E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206F4E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Офіційний запит може вирішити проблему.</w:t>
      </w:r>
    </w:p>
    <w:p w14:paraId="42245C57" w14:textId="77777777" w:rsidR="00206F4E" w:rsidRPr="008F15B5" w:rsidRDefault="00206F4E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68635AF1" w14:textId="5B88BDF7" w:rsidR="00855C59" w:rsidRPr="00855C59" w:rsidRDefault="00AA3108" w:rsidP="00855C5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Слідкуйте за змінами в законодавстві</w:t>
      </w:r>
      <w:r w:rsidR="00855C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  <w:r w:rsidR="00855C59" w:rsidRPr="009A02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</w:t>
      </w:r>
      <w:r w:rsidR="00855C59" w:rsidRPr="009A02B8">
        <w:rPr>
          <w:rFonts w:ascii="Times New Roman" w:hAnsi="Times New Roman" w:cs="Times New Roman"/>
          <w:sz w:val="28"/>
          <w:szCs w:val="28"/>
        </w:rPr>
        <w:t>е</w:t>
      </w:r>
      <w:r w:rsidR="00855C59" w:rsidRPr="00855C59">
        <w:rPr>
          <w:rFonts w:ascii="Times New Roman" w:hAnsi="Times New Roman" w:cs="Times New Roman"/>
          <w:sz w:val="28"/>
          <w:szCs w:val="28"/>
        </w:rPr>
        <w:t xml:space="preserve">гулярно перевіряйте інформацію, аналізуйте її вплив на ваш правовий статус. У разі виникнення сумнівів або </w:t>
      </w:r>
      <w:proofErr w:type="spellStart"/>
      <w:r w:rsidR="00855C59" w:rsidRPr="00855C59">
        <w:rPr>
          <w:rFonts w:ascii="Times New Roman" w:hAnsi="Times New Roman" w:cs="Times New Roman"/>
          <w:sz w:val="28"/>
          <w:szCs w:val="28"/>
        </w:rPr>
        <w:t>неоднозначностей</w:t>
      </w:r>
      <w:proofErr w:type="spellEnd"/>
      <w:r w:rsidR="00855C59" w:rsidRPr="00855C59">
        <w:rPr>
          <w:rFonts w:ascii="Times New Roman" w:hAnsi="Times New Roman" w:cs="Times New Roman"/>
          <w:sz w:val="28"/>
          <w:szCs w:val="28"/>
        </w:rPr>
        <w:t>, звер</w:t>
      </w:r>
      <w:r w:rsidR="009A02B8">
        <w:rPr>
          <w:rFonts w:ascii="Times New Roman" w:hAnsi="Times New Roman" w:cs="Times New Roman"/>
          <w:sz w:val="28"/>
          <w:szCs w:val="28"/>
        </w:rPr>
        <w:t>тайтеся</w:t>
      </w:r>
      <w:r w:rsidR="00855C59" w:rsidRPr="00855C59">
        <w:rPr>
          <w:rFonts w:ascii="Times New Roman" w:hAnsi="Times New Roman" w:cs="Times New Roman"/>
          <w:sz w:val="28"/>
          <w:szCs w:val="28"/>
        </w:rPr>
        <w:t xml:space="preserve"> за професійною юридичною консультацією.</w:t>
      </w:r>
    </w:p>
    <w:p w14:paraId="55D8CE87" w14:textId="46A4BA53" w:rsidR="00576FFD" w:rsidRPr="008F15B5" w:rsidRDefault="00576FFD" w:rsidP="008F15B5">
      <w:p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Пропонуємо</w:t>
      </w: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hAnsi="Times New Roman" w:cs="Times New Roman"/>
          <w:sz w:val="28"/>
          <w:szCs w:val="28"/>
        </w:rPr>
        <w:t xml:space="preserve">два надійні джерела, де можна </w:t>
      </w:r>
      <w:proofErr w:type="spellStart"/>
      <w:r w:rsidRPr="008F15B5">
        <w:rPr>
          <w:rFonts w:ascii="Times New Roman" w:hAnsi="Times New Roman" w:cs="Times New Roman"/>
          <w:sz w:val="28"/>
          <w:szCs w:val="28"/>
        </w:rPr>
        <w:t>оперативно</w:t>
      </w:r>
      <w:proofErr w:type="spellEnd"/>
      <w:r w:rsidRPr="008F15B5">
        <w:rPr>
          <w:rFonts w:ascii="Times New Roman" w:hAnsi="Times New Roman" w:cs="Times New Roman"/>
          <w:sz w:val="28"/>
          <w:szCs w:val="28"/>
        </w:rPr>
        <w:t xml:space="preserve"> відстежувати оновлення:</w:t>
      </w:r>
    </w:p>
    <w:p w14:paraId="685720A6" w14:textId="64798AFF" w:rsidR="00576FFD" w:rsidRPr="00284E73" w:rsidRDefault="00576FFD" w:rsidP="00284E73">
      <w:pPr>
        <w:pStyle w:val="a9"/>
        <w:numPr>
          <w:ilvl w:val="0"/>
          <w:numId w:val="25"/>
        </w:num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284E73">
        <w:rPr>
          <w:rFonts w:ascii="Times New Roman" w:hAnsi="Times New Roman" w:cs="Times New Roman"/>
          <w:b/>
          <w:bCs/>
          <w:sz w:val="28"/>
          <w:szCs w:val="28"/>
        </w:rPr>
        <w:t>Офіційний сайт Міністерства оборони України</w:t>
      </w:r>
      <w:r w:rsidRPr="00284E7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284E73">
          <w:rPr>
            <w:rStyle w:val="af0"/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https://mod.gov.ua/</w:t>
        </w:r>
      </w:hyperlink>
    </w:p>
    <w:p w14:paraId="0EB1CCF0" w14:textId="527103D7" w:rsidR="00576FFD" w:rsidRPr="00284E73" w:rsidRDefault="00576FFD" w:rsidP="00284E73">
      <w:pPr>
        <w:pStyle w:val="a9"/>
        <w:numPr>
          <w:ilvl w:val="0"/>
          <w:numId w:val="25"/>
        </w:num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84E73">
        <w:rPr>
          <w:rFonts w:ascii="Times New Roman" w:hAnsi="Times New Roman" w:cs="Times New Roman"/>
          <w:b/>
          <w:bCs/>
          <w:sz w:val="28"/>
          <w:szCs w:val="28"/>
        </w:rPr>
        <w:t>Портал Верховної Ради України</w:t>
      </w:r>
      <w:r w:rsidRPr="00284E73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84E73">
          <w:rPr>
            <w:rStyle w:val="af0"/>
            <w:rFonts w:ascii="Times New Roman" w:hAnsi="Times New Roman" w:cs="Times New Roman"/>
            <w:sz w:val="28"/>
            <w:szCs w:val="28"/>
          </w:rPr>
          <w:t>https://www.rada.gov.ua/</w:t>
        </w:r>
      </w:hyperlink>
    </w:p>
    <w:p w14:paraId="6A5B6B84" w14:textId="77DB3B1E" w:rsidR="00855C59" w:rsidRDefault="00D30817" w:rsidP="008F15B5">
      <w:p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55C59">
        <w:rPr>
          <w:rFonts w:ascii="Times New Roman" w:hAnsi="Times New Roman" w:cs="Times New Roman"/>
          <w:b/>
          <w:bCs/>
          <w:sz w:val="28"/>
          <w:szCs w:val="28"/>
        </w:rPr>
        <w:t xml:space="preserve">І на </w:t>
      </w:r>
      <w:r w:rsidR="009A02B8">
        <w:rPr>
          <w:rFonts w:ascii="Times New Roman" w:hAnsi="Times New Roman" w:cs="Times New Roman"/>
          <w:b/>
          <w:bCs/>
          <w:sz w:val="28"/>
          <w:szCs w:val="28"/>
        </w:rPr>
        <w:t>останок</w:t>
      </w:r>
      <w:r w:rsidR="000E34A9" w:rsidRPr="00855C59">
        <w:rPr>
          <w:rFonts w:ascii="Times New Roman" w:hAnsi="Times New Roman" w:cs="Times New Roman"/>
          <w:b/>
          <w:bCs/>
          <w:sz w:val="28"/>
          <w:szCs w:val="28"/>
        </w:rPr>
        <w:t xml:space="preserve">, варто наголосити: особи, виключені з військового обліку, не підлягають </w:t>
      </w:r>
      <w:r w:rsidRPr="00855C59">
        <w:rPr>
          <w:rFonts w:ascii="Times New Roman" w:hAnsi="Times New Roman" w:cs="Times New Roman"/>
          <w:b/>
          <w:bCs/>
          <w:sz w:val="28"/>
          <w:szCs w:val="28"/>
        </w:rPr>
        <w:t xml:space="preserve">законній </w:t>
      </w:r>
      <w:r w:rsidR="000E34A9" w:rsidRPr="00855C59">
        <w:rPr>
          <w:rFonts w:ascii="Times New Roman" w:hAnsi="Times New Roman" w:cs="Times New Roman"/>
          <w:b/>
          <w:bCs/>
          <w:sz w:val="28"/>
          <w:szCs w:val="28"/>
        </w:rPr>
        <w:t>мобілізації.</w:t>
      </w:r>
      <w:r w:rsidR="000E34A9" w:rsidRPr="008F15B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C4EA5C" w14:textId="33DAC244" w:rsidR="000E34A9" w:rsidRPr="008F15B5" w:rsidRDefault="000E34A9" w:rsidP="008F15B5">
      <w:p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Втім, прогалини в реєстрах, зміни у законодавстві чи людський фактор — можуть створити додаткові труднощі. Щоб уникнути правових непорозумінь, важливо постійно стежити за актуальністю власного статусу через систему «Резерв+» та бути обізнаним у нововведеннях. У разі найменших сумнівів щодо документів чи правового становища — звернення до юриста стане мудрим і своєчасним кроком. Правова обізнаність — ваш щит у нестабільних обставинах.</w:t>
      </w:r>
    </w:p>
    <w:p w14:paraId="5EF29FAE" w14:textId="5C25EB16" w:rsidR="00787F0F" w:rsidRPr="008F15B5" w:rsidRDefault="00855C59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Н2 </w:t>
      </w:r>
      <w:r w:rsidR="00787F0F" w:rsidRPr="008F15B5">
        <w:rPr>
          <w:rFonts w:ascii="Times New Roman" w:hAnsi="Times New Roman" w:cs="Times New Roman"/>
          <w:b/>
          <w:bCs/>
          <w:sz w:val="28"/>
          <w:szCs w:val="28"/>
        </w:rPr>
        <w:t>Запитання клієнтів — відповіді юриста</w:t>
      </w:r>
    </w:p>
    <w:p w14:paraId="2823CED3" w14:textId="622AD220" w:rsidR="00AA3108" w:rsidRPr="008F15B5" w:rsidRDefault="00855C59" w:rsidP="008F15B5">
      <w:pPr>
        <w:spacing w:before="240"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lastRenderedPageBreak/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Чи можуть мобілізувати, якщо виключення з обліку було через стан здоров’я?</w:t>
      </w:r>
    </w:p>
    <w:p w14:paraId="18FEFF09" w14:textId="77777777" w:rsidR="00146730" w:rsidRPr="008F15B5" w:rsidRDefault="00146730" w:rsidP="008F15B5">
      <w:pPr>
        <w:pStyle w:val="ae"/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Ні, мобілізувати не можуть</w:t>
      </w:r>
      <w:r w:rsidRPr="008F15B5">
        <w:rPr>
          <w:b/>
          <w:bCs/>
          <w:sz w:val="28"/>
          <w:szCs w:val="28"/>
        </w:rPr>
        <w:t>,</w:t>
      </w:r>
      <w:r w:rsidRPr="008F15B5">
        <w:rPr>
          <w:sz w:val="28"/>
          <w:szCs w:val="28"/>
        </w:rPr>
        <w:t xml:space="preserve"> якщо особу офіційно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виключено з військового обліку через непридатність за станом здоров’я</w:t>
      </w:r>
      <w:r w:rsidRPr="008F15B5">
        <w:rPr>
          <w:b/>
          <w:bCs/>
          <w:sz w:val="28"/>
          <w:szCs w:val="28"/>
        </w:rPr>
        <w:t xml:space="preserve">.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Такі громадяни не</w:t>
      </w:r>
      <w:r w:rsidRPr="008F15B5">
        <w:rPr>
          <w:rStyle w:val="af"/>
          <w:rFonts w:eastAsiaTheme="majorEastAsia"/>
          <w:sz w:val="28"/>
          <w:szCs w:val="28"/>
        </w:rPr>
        <w:t xml:space="preserve"> </w:t>
      </w:r>
      <w:r w:rsidRPr="008F15B5">
        <w:rPr>
          <w:rStyle w:val="af"/>
          <w:rFonts w:eastAsiaTheme="majorEastAsia"/>
          <w:b w:val="0"/>
          <w:bCs w:val="0"/>
          <w:sz w:val="28"/>
          <w:szCs w:val="28"/>
        </w:rPr>
        <w:t>зараховуються до запасу</w:t>
      </w:r>
      <w:r w:rsidRPr="008F15B5">
        <w:rPr>
          <w:sz w:val="28"/>
          <w:szCs w:val="28"/>
        </w:rPr>
        <w:t xml:space="preserve">, не підлягають мобілізації та не мають військових обов’язків перед державою. </w:t>
      </w:r>
    </w:p>
    <w:p w14:paraId="63D37855" w14:textId="21811BC2" w:rsidR="00146730" w:rsidRPr="008F15B5" w:rsidRDefault="00146730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>Якщо статус непридатності не підтверджено в реєстрі або є помилки в документах, ТЦК може викликати особу для уточнення, але не мобілізувати.</w:t>
      </w:r>
    </w:p>
    <w:p w14:paraId="00C236F8" w14:textId="078C2CA8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Як перевірити, чи дійсно мене виключили з військового обліку?</w:t>
      </w:r>
    </w:p>
    <w:p w14:paraId="2E4B3F9C" w14:textId="03E7C529" w:rsidR="00D222FF" w:rsidRPr="008F15B5" w:rsidRDefault="00D222FF" w:rsidP="008F15B5">
      <w:pPr>
        <w:pStyle w:val="ae"/>
        <w:jc w:val="both"/>
        <w:rPr>
          <w:rStyle w:val="af"/>
          <w:b w:val="0"/>
          <w:bCs w:val="0"/>
          <w:sz w:val="28"/>
          <w:szCs w:val="28"/>
        </w:rPr>
      </w:pPr>
      <w:r w:rsidRPr="008F15B5">
        <w:rPr>
          <w:rStyle w:val="af"/>
          <w:b w:val="0"/>
          <w:bCs w:val="0"/>
          <w:sz w:val="28"/>
          <w:szCs w:val="28"/>
        </w:rPr>
        <w:t>Є декілька способів перевірки статусу:</w:t>
      </w:r>
    </w:p>
    <w:p w14:paraId="512FB081" w14:textId="36D4EACD" w:rsidR="00D222FF" w:rsidRPr="008F15B5" w:rsidRDefault="00D222FF" w:rsidP="008F15B5">
      <w:pPr>
        <w:pStyle w:val="ae"/>
        <w:numPr>
          <w:ilvl w:val="0"/>
          <w:numId w:val="20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Застосунок «Резерв+».</w:t>
      </w:r>
      <w:r w:rsidRPr="008F15B5">
        <w:rPr>
          <w:sz w:val="28"/>
          <w:szCs w:val="28"/>
        </w:rPr>
        <w:t xml:space="preserve"> Якщо всі процедури пройшли як слід, у застосунку буде зазначено: </w:t>
      </w:r>
      <w:r w:rsidRPr="008F15B5">
        <w:rPr>
          <w:rStyle w:val="af2"/>
          <w:rFonts w:eastAsiaTheme="majorEastAsia"/>
          <w:sz w:val="28"/>
          <w:szCs w:val="28"/>
        </w:rPr>
        <w:t>«не на обліку»</w:t>
      </w:r>
      <w:r w:rsidRPr="008F15B5">
        <w:rPr>
          <w:sz w:val="28"/>
          <w:szCs w:val="28"/>
        </w:rPr>
        <w:t xml:space="preserve"> або </w:t>
      </w:r>
      <w:r w:rsidRPr="008F15B5">
        <w:rPr>
          <w:rStyle w:val="af2"/>
          <w:rFonts w:eastAsiaTheme="majorEastAsia"/>
          <w:sz w:val="28"/>
          <w:szCs w:val="28"/>
        </w:rPr>
        <w:t>«виключений»</w:t>
      </w:r>
      <w:r w:rsidRPr="008F15B5">
        <w:rPr>
          <w:sz w:val="28"/>
          <w:szCs w:val="28"/>
        </w:rPr>
        <w:t>.</w:t>
      </w:r>
    </w:p>
    <w:p w14:paraId="2D933748" w14:textId="21407EA9" w:rsidR="00D222FF" w:rsidRPr="008F15B5" w:rsidRDefault="00D222FF" w:rsidP="008F15B5">
      <w:pPr>
        <w:pStyle w:val="ae"/>
        <w:numPr>
          <w:ilvl w:val="0"/>
          <w:numId w:val="20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Портал «Дія».</w:t>
      </w:r>
      <w:r w:rsidRPr="008F15B5">
        <w:rPr>
          <w:sz w:val="28"/>
          <w:szCs w:val="28"/>
        </w:rPr>
        <w:t xml:space="preserve"> У розділі «Військовий облік» можна переглянути електронний військовий документ, де також має бути відображено ваш статус.</w:t>
      </w:r>
    </w:p>
    <w:p w14:paraId="03BC86A6" w14:textId="6098780C" w:rsidR="00D222FF" w:rsidRPr="008F15B5" w:rsidRDefault="00D222FF" w:rsidP="008F15B5">
      <w:pPr>
        <w:pStyle w:val="ae"/>
        <w:numPr>
          <w:ilvl w:val="0"/>
          <w:numId w:val="20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Запит до ТЦК та СП</w:t>
      </w:r>
      <w:r w:rsidRPr="008F15B5">
        <w:rPr>
          <w:sz w:val="28"/>
          <w:szCs w:val="28"/>
        </w:rPr>
        <w:t>. Подайте письмову заяву до ТЦК територіального центру комплектування, де ви перебували на обліку, з проханням надати витяг або підтвердження виключення.</w:t>
      </w:r>
    </w:p>
    <w:p w14:paraId="72863856" w14:textId="008974B7" w:rsidR="00D222FF" w:rsidRPr="008F15B5" w:rsidRDefault="00D222FF" w:rsidP="008F15B5">
      <w:pPr>
        <w:pStyle w:val="ae"/>
        <w:numPr>
          <w:ilvl w:val="0"/>
          <w:numId w:val="20"/>
        </w:numPr>
        <w:jc w:val="both"/>
        <w:rPr>
          <w:sz w:val="28"/>
          <w:szCs w:val="28"/>
        </w:rPr>
      </w:pPr>
      <w:r w:rsidRPr="008F15B5">
        <w:rPr>
          <w:rStyle w:val="af"/>
          <w:rFonts w:eastAsiaTheme="majorEastAsia"/>
          <w:sz w:val="28"/>
          <w:szCs w:val="28"/>
        </w:rPr>
        <w:t>Адвокатський запит до реєстру «Оберіг»</w:t>
      </w:r>
      <w:r w:rsidR="009A02B8">
        <w:rPr>
          <w:rStyle w:val="af"/>
          <w:rFonts w:eastAsiaTheme="majorEastAsia"/>
          <w:sz w:val="28"/>
          <w:szCs w:val="28"/>
        </w:rPr>
        <w:t>.</w:t>
      </w:r>
      <w:r w:rsidRPr="008F15B5">
        <w:rPr>
          <w:sz w:val="28"/>
          <w:szCs w:val="28"/>
        </w:rPr>
        <w:t xml:space="preserve"> Якщо самостійно отримати інформацію не вдається, адвокат може надіслати офіційний запит до оператора реєстру для підтвердження вашого статусу.</w:t>
      </w:r>
    </w:p>
    <w:p w14:paraId="222C37A0" w14:textId="33591594" w:rsidR="00D222FF" w:rsidRPr="008F15B5" w:rsidRDefault="00D222FF" w:rsidP="008F15B5">
      <w:pPr>
        <w:pStyle w:val="ae"/>
        <w:jc w:val="both"/>
        <w:rPr>
          <w:sz w:val="28"/>
          <w:szCs w:val="28"/>
        </w:rPr>
      </w:pPr>
      <w:r w:rsidRPr="008F15B5">
        <w:rPr>
          <w:sz w:val="28"/>
          <w:szCs w:val="28"/>
        </w:rPr>
        <w:t xml:space="preserve">Військовий квиток має містити відповідну позначку, але ключовим є внесення даних до </w:t>
      </w:r>
      <w:r w:rsidRPr="00904B48">
        <w:rPr>
          <w:rStyle w:val="af"/>
          <w:rFonts w:eastAsiaTheme="majorEastAsia"/>
          <w:b w:val="0"/>
          <w:bCs w:val="0"/>
          <w:sz w:val="28"/>
          <w:szCs w:val="28"/>
        </w:rPr>
        <w:t>реєстру «Оберіг</w:t>
      </w:r>
      <w:r w:rsidRPr="00904B48">
        <w:rPr>
          <w:rStyle w:val="af"/>
          <w:rFonts w:eastAsiaTheme="majorEastAsia"/>
          <w:sz w:val="28"/>
          <w:szCs w:val="28"/>
        </w:rPr>
        <w:t>»</w:t>
      </w:r>
      <w:r w:rsidRPr="00904B48">
        <w:rPr>
          <w:sz w:val="28"/>
          <w:szCs w:val="28"/>
        </w:rPr>
        <w:t>,</w:t>
      </w:r>
      <w:r w:rsidRPr="008F15B5">
        <w:rPr>
          <w:sz w:val="28"/>
          <w:szCs w:val="28"/>
        </w:rPr>
        <w:t xml:space="preserve"> адже саме він використовується для формування повісток і перевірки статусу.</w:t>
      </w:r>
    </w:p>
    <w:p w14:paraId="35C3720E" w14:textId="0AEA34A1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uk-UA"/>
          <w14:ligatures w14:val="none"/>
        </w:rPr>
        <w:t>Чи можуть викликати на ВЛК після виключення з обліку?</w:t>
      </w:r>
    </w:p>
    <w:p w14:paraId="3B73024E" w14:textId="77777777" w:rsidR="00787F0F" w:rsidRPr="008F15B5" w:rsidRDefault="00787F0F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highlight w:val="magenta"/>
          <w:lang w:eastAsia="uk-UA"/>
          <w14:ligatures w14:val="none"/>
        </w:rPr>
      </w:pPr>
    </w:p>
    <w:p w14:paraId="1508A195" w14:textId="35C3EF99" w:rsidR="00B36972" w:rsidRPr="008F15B5" w:rsidRDefault="00A23EEC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magenta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Можуть</w:t>
      </w:r>
      <w:r w:rsidR="009A02B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якщо у систему «Оберіг» не внесені дані щодо виключення з військового обліку, система бачить особу як військовозобов’язаного.</w:t>
      </w:r>
      <w:r w:rsidR="00904B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Але проходити повторний медогляд не варто.</w:t>
      </w:r>
    </w:p>
    <w:p w14:paraId="074ECFE7" w14:textId="77777777" w:rsidR="00A23EEC" w:rsidRPr="008F15B5" w:rsidRDefault="00A23EEC" w:rsidP="008F15B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magenta"/>
          <w:lang w:eastAsia="uk-UA"/>
          <w14:ligatures w14:val="none"/>
        </w:rPr>
      </w:pPr>
    </w:p>
    <w:p w14:paraId="25FB5223" w14:textId="7F318631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Що робити, якщо отримав повістку після виключення з обліку?</w:t>
      </w:r>
    </w:p>
    <w:p w14:paraId="2C6576D4" w14:textId="77777777" w:rsidR="00787F0F" w:rsidRPr="008F15B5" w:rsidRDefault="00787F0F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0825BF39" w14:textId="77777777" w:rsidR="00591551" w:rsidRPr="008F15B5" w:rsidRDefault="00591551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Якщо особу офіційно виключено з військового обліку, вона не зобов’язана з’являтися за повісткою. Водночас, аби уникнути можливих адміністративних наслідків та забезпечити правову визначеність, доцільно надіслати до ТЦК письмову заяву з проханням роз’яснити підстави виклику, додавши копії документів, що підтверджують виключення з обліку.</w:t>
      </w:r>
    </w:p>
    <w:p w14:paraId="67CCAD29" w14:textId="77777777" w:rsidR="00787F0F" w:rsidRPr="008F15B5" w:rsidRDefault="00787F0F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358ADFDB" w14:textId="6DBF6E71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lastRenderedPageBreak/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Чи впливає виключення з обліку на виїзд за кордон?</w:t>
      </w:r>
    </w:p>
    <w:p w14:paraId="785A8E53" w14:textId="77777777" w:rsidR="00787F0F" w:rsidRPr="008F15B5" w:rsidRDefault="00787F0F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5616BD1" w14:textId="401D9466" w:rsidR="00591551" w:rsidRPr="008F15B5" w:rsidRDefault="00D31EB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Після виключення з військового обліку в</w:t>
      </w:r>
      <w:r w:rsidR="00591551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и маєте </w:t>
      </w:r>
      <w:r w:rsidR="00591551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право</w:t>
      </w:r>
      <w:r w:rsidR="00591551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виїхати за кордон,  однак врахуйте, що п</w:t>
      </w:r>
      <w:r w:rsidR="00591551" w:rsidRPr="008F15B5">
        <w:rPr>
          <w:rFonts w:ascii="Times New Roman" w:hAnsi="Times New Roman" w:cs="Times New Roman"/>
          <w:sz w:val="28"/>
          <w:szCs w:val="28"/>
        </w:rPr>
        <w:t xml:space="preserve">редставники Державної прикордонної служби України ретельно </w:t>
      </w:r>
      <w:r w:rsidRPr="008F15B5">
        <w:rPr>
          <w:rFonts w:ascii="Times New Roman" w:hAnsi="Times New Roman" w:cs="Times New Roman"/>
          <w:sz w:val="28"/>
          <w:szCs w:val="28"/>
        </w:rPr>
        <w:t>перевіряють</w:t>
      </w:r>
      <w:r w:rsidR="00591551" w:rsidRPr="008F15B5">
        <w:rPr>
          <w:rFonts w:ascii="Times New Roman" w:hAnsi="Times New Roman" w:cs="Times New Roman"/>
          <w:sz w:val="28"/>
          <w:szCs w:val="28"/>
        </w:rPr>
        <w:t xml:space="preserve"> документи, що засвідчують виключення з військового обліку, і будь-які розбіжності — зокрема відсутність відповідної позначки у військовому квитку чи статусу в «Резерв+» — можуть стати причиною для відмови у перетині кордону.</w:t>
      </w:r>
    </w:p>
    <w:p w14:paraId="40DF2FFB" w14:textId="77777777" w:rsidR="00C14B12" w:rsidRPr="008F15B5" w:rsidRDefault="00C14B12" w:rsidP="008F15B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2BBAB7EA" w14:textId="5F8AC245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Чи потрібно оновлювати дані в «Резерв+» після виключення?</w:t>
      </w:r>
    </w:p>
    <w:p w14:paraId="6D85A773" w14:textId="730E849D" w:rsidR="00C14B12" w:rsidRPr="008F15B5" w:rsidRDefault="00C14B12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Обов’язково. </w:t>
      </w:r>
      <w:r w:rsidRPr="008F15B5">
        <w:rPr>
          <w:rFonts w:ascii="Times New Roman" w:hAnsi="Times New Roman" w:cs="Times New Roman"/>
          <w:sz w:val="28"/>
          <w:szCs w:val="28"/>
        </w:rPr>
        <w:t xml:space="preserve">Саме </w:t>
      </w:r>
      <w:r w:rsidRPr="008F15B5">
        <w:rPr>
          <w:rStyle w:val="af"/>
          <w:rFonts w:ascii="Times New Roman" w:hAnsi="Times New Roman" w:cs="Times New Roman"/>
          <w:b w:val="0"/>
          <w:bCs w:val="0"/>
          <w:sz w:val="28"/>
          <w:szCs w:val="28"/>
        </w:rPr>
        <w:t>електронний статус</w:t>
      </w:r>
      <w:r w:rsidRPr="008F15B5">
        <w:rPr>
          <w:rFonts w:ascii="Times New Roman" w:hAnsi="Times New Roman" w:cs="Times New Roman"/>
          <w:sz w:val="28"/>
          <w:szCs w:val="28"/>
        </w:rPr>
        <w:t xml:space="preserve"> є вирішальним при перевірках — наприклад, на кордоні або під час спроби вручити вам повістку.</w:t>
      </w:r>
    </w:p>
    <w:p w14:paraId="3B8C7C29" w14:textId="77777777" w:rsidR="00C14B12" w:rsidRPr="008F15B5" w:rsidRDefault="00C14B12" w:rsidP="008F15B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52E604E" w14:textId="03B90E4B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Чи можуть відновити на військовий облік після виключення?</w:t>
      </w:r>
    </w:p>
    <w:p w14:paraId="7DAD637E" w14:textId="77777777" w:rsidR="00FC3253" w:rsidRPr="008F15B5" w:rsidRDefault="00FC3253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B055BFC" w14:textId="654B9037" w:rsidR="00FC3253" w:rsidRPr="008F15B5" w:rsidRDefault="00FC3253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Стаття 37 Закону</w:t>
      </w:r>
      <w:r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№2232-XII чітко регламентує</w:t>
      </w:r>
      <w:r w:rsidR="006F46DA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8F15B5"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uk-UA"/>
          <w14:ligatures w14:val="none"/>
        </w:rPr>
        <w:t>хто має ставати на військовий облік.</w:t>
      </w:r>
    </w:p>
    <w:p w14:paraId="3DD58270" w14:textId="77777777" w:rsidR="00BF1550" w:rsidRPr="008F15B5" w:rsidRDefault="00BF1550" w:rsidP="008F15B5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highlight w:val="magenta"/>
          <w:lang w:eastAsia="uk-UA"/>
          <w14:ligatures w14:val="none"/>
        </w:rPr>
      </w:pPr>
    </w:p>
    <w:p w14:paraId="10A1906B" w14:textId="5AC1FA01" w:rsidR="00BF1550" w:rsidRPr="008F15B5" w:rsidRDefault="00D31EBA" w:rsidP="008F15B5">
      <w:pPr>
        <w:spacing w:after="0" w:line="24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Відновлення на військовому обліку після виключення не має правового обґрунтування, оскільки чинне законодавство не передбачає чітких державних процедур для такої дії. При цьому Конституція зобов’язує органи державної влади діяти виключно у межах своїх повноважень і дотримуватись встановлених законом процедур.</w:t>
      </w:r>
    </w:p>
    <w:p w14:paraId="5F4447ED" w14:textId="77777777" w:rsidR="00D31EBA" w:rsidRPr="008F15B5" w:rsidRDefault="00D31EBA" w:rsidP="008F15B5">
      <w:pPr>
        <w:spacing w:after="0" w:line="240" w:lineRule="auto"/>
        <w:ind w:hanging="1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D98C60B" w14:textId="3DA36381" w:rsidR="00C14B12" w:rsidRPr="008F15B5" w:rsidRDefault="00BF1550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Водночас, </w:t>
      </w:r>
      <w:r w:rsidR="00741D71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якщо у судовому порядку буде доведено факт фальсифікації чи шахрайства при отриманні висновку ВЛК про непридатність</w:t>
      </w:r>
      <w:r w:rsidR="006F46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– 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поновлення можливе.</w:t>
      </w:r>
    </w:p>
    <w:p w14:paraId="40FDA4A9" w14:textId="77777777" w:rsidR="00BF1550" w:rsidRPr="008F15B5" w:rsidRDefault="00BF1550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4C9D0026" w14:textId="3573467D" w:rsidR="008E2620" w:rsidRPr="008F15B5" w:rsidRDefault="008E2620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Такі ситуації вимагають професійного юридичного супроводу, оскільки навіть незначна помилка може мати серйозні наслідки.</w:t>
      </w:r>
    </w:p>
    <w:p w14:paraId="48EFE00E" w14:textId="77777777" w:rsidR="00BF1550" w:rsidRPr="008F15B5" w:rsidRDefault="00BF1550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4F315113" w14:textId="4EB1EA66" w:rsidR="00AA3108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Які штрафи за неявку до ТЦК після виключення з обліку?</w:t>
      </w:r>
    </w:p>
    <w:p w14:paraId="3E3D6DEF" w14:textId="77777777" w:rsidR="00E45183" w:rsidRPr="008F15B5" w:rsidRDefault="00E45183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5D2B09DA" w14:textId="77777777" w:rsidR="00D31EBA" w:rsidRPr="008F15B5" w:rsidRDefault="00741D71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Адміністративна відповідальність може наставати за порушення правил військового обліку. </w:t>
      </w:r>
    </w:p>
    <w:p w14:paraId="43976CAD" w14:textId="77777777" w:rsidR="00D31EBA" w:rsidRPr="008F15B5" w:rsidRDefault="00D31EB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609383A1" w14:textId="77777777" w:rsidR="00D31EBA" w:rsidRPr="008F15B5" w:rsidRDefault="00741D71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Водночас, якщо особу офіційно виключено з обліку на законних підставах, вона не має жодних військових зобов’язань перед державою. </w:t>
      </w:r>
    </w:p>
    <w:p w14:paraId="6EA2C45F" w14:textId="77777777" w:rsidR="00D31EBA" w:rsidRPr="008F15B5" w:rsidRDefault="00D31EB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7F5A5292" w14:textId="5725CF6E" w:rsidR="00C14B12" w:rsidRPr="008F15B5" w:rsidRDefault="00741D71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Тому у випадку отримання </w:t>
      </w:r>
      <w:r w:rsidRPr="008F15B5">
        <w:rPr>
          <w:rFonts w:ascii="Times New Roman" w:hAnsi="Times New Roman" w:cs="Times New Roman"/>
          <w:sz w:val="28"/>
          <w:szCs w:val="28"/>
          <w:highlight w:val="cyan"/>
        </w:rPr>
        <w:t>штрафу,</w:t>
      </w:r>
      <w:r w:rsidRPr="008F15B5">
        <w:rPr>
          <w:rFonts w:ascii="Times New Roman" w:hAnsi="Times New Roman" w:cs="Times New Roman"/>
          <w:sz w:val="28"/>
          <w:szCs w:val="28"/>
        </w:rPr>
        <w:t xml:space="preserve"> найімовірніше, йдеться про технічний збій у реєстрі «Оберіг» або про те, що дані про виключення не були належним чином внесені.</w:t>
      </w:r>
    </w:p>
    <w:p w14:paraId="029CCA34" w14:textId="77777777" w:rsidR="00D31EBA" w:rsidRPr="008F15B5" w:rsidRDefault="00D31EB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3DB64444" w14:textId="2C8020ED" w:rsidR="00741D71" w:rsidRPr="008F15B5" w:rsidRDefault="00D31EBA" w:rsidP="008F15B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>Якщо в додатку «Резерв+» відображається штраф, рекомендується звернутися до юриста для консультації.</w:t>
      </w:r>
    </w:p>
    <w:p w14:paraId="710B63E3" w14:textId="77777777" w:rsidR="00D31EBA" w:rsidRPr="008F15B5" w:rsidRDefault="00D31EBA" w:rsidP="008F15B5">
      <w:pPr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32001D58" w14:textId="3E8A705F" w:rsidR="00AA3108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 xml:space="preserve">Н3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Чи можуть мобілізувати виключеного через виїзд за кордон?</w:t>
      </w:r>
    </w:p>
    <w:p w14:paraId="5A66078B" w14:textId="77777777" w:rsidR="00855C59" w:rsidRPr="008F15B5" w:rsidRDefault="00855C59" w:rsidP="008F15B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2833E46A" w14:textId="77777777" w:rsidR="00E57C6F" w:rsidRPr="008F15B5" w:rsidRDefault="00E57C6F" w:rsidP="008F15B5">
      <w:pPr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F15B5">
        <w:rPr>
          <w:rFonts w:ascii="Times New Roman" w:hAnsi="Times New Roman" w:cs="Times New Roman"/>
          <w:sz w:val="28"/>
          <w:szCs w:val="28"/>
        </w:rPr>
        <w:t xml:space="preserve">Сам по собі виїзд за межі України не є достатньою підставою для виключення з військового обліку. Водночас, якщо особа офіційно отримала громадянство іншої держави, пройшла передбачену законом процедуру виходу з громадянства України та була виключена з військового обліку, вона втрачає статус </w:t>
      </w:r>
      <w:proofErr w:type="spellStart"/>
      <w:r w:rsidRPr="008F15B5">
        <w:rPr>
          <w:rFonts w:ascii="Times New Roman" w:hAnsi="Times New Roman" w:cs="Times New Roman"/>
          <w:sz w:val="28"/>
          <w:szCs w:val="28"/>
        </w:rPr>
        <w:t>військовозобов’язаної</w:t>
      </w:r>
      <w:proofErr w:type="spellEnd"/>
      <w:r w:rsidRPr="008F15B5">
        <w:rPr>
          <w:rFonts w:ascii="Times New Roman" w:hAnsi="Times New Roman" w:cs="Times New Roman"/>
          <w:sz w:val="28"/>
          <w:szCs w:val="28"/>
        </w:rPr>
        <w:t xml:space="preserve"> і не підлягає мобілізації.</w:t>
      </w:r>
    </w:p>
    <w:p w14:paraId="497291D5" w14:textId="6B40E695" w:rsidR="00AA3108" w:rsidRPr="008F15B5" w:rsidRDefault="00855C59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55C59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uk-UA"/>
          <w14:ligatures w14:val="none"/>
        </w:rPr>
        <w:t>Н3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AA3108" w:rsidRPr="008F15B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Як оскаржити незаконне відновлення на військовий облік?</w:t>
      </w:r>
    </w:p>
    <w:p w14:paraId="06CF0476" w14:textId="484C82A0" w:rsidR="00F9066B" w:rsidRPr="008F15B5" w:rsidRDefault="00F9066B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Не намагайтеся вирішити проблему самостійно, процедура оскарження потребує фахової</w:t>
      </w:r>
      <w:r w:rsidR="00787F0F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участі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правника. 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uk-UA"/>
          <w14:ligatures w14:val="none"/>
        </w:rPr>
        <w:t>Юрист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зможе обрати правильну стратегію захисту </w:t>
      </w:r>
      <w:r w:rsidR="00787F0F"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відповідно до вашої індивідуальної ситуації. </w:t>
      </w:r>
    </w:p>
    <w:p w14:paraId="5869877B" w14:textId="71C97AF2" w:rsidR="00787F0F" w:rsidRDefault="00787F0F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Для початку можна пройти адміністративну процедуру</w:t>
      </w:r>
      <w:r w:rsidR="006F46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оскарживши відновлення на військовому обліку безпосередньо у ТЦК</w:t>
      </w:r>
      <w:r w:rsidR="006F46D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та/або Міноборони</w:t>
      </w:r>
      <w:r w:rsidRPr="008F15B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Можна відразу подати позовну заяву до суду про визнання дій ТЦК неправомірними.</w:t>
      </w:r>
    </w:p>
    <w:p w14:paraId="13FFAC2A" w14:textId="6F5DEC4B" w:rsidR="00DF3EB1" w:rsidRPr="00816DA2" w:rsidRDefault="00816DA2" w:rsidP="008F15B5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816DA2">
        <w:rPr>
          <w:rFonts w:ascii="Times New Roman" w:hAnsi="Times New Roman" w:cs="Times New Roman"/>
          <w:b/>
          <w:bCs/>
          <w:sz w:val="28"/>
          <w:szCs w:val="28"/>
        </w:rPr>
        <w:t>Команда «</w:t>
      </w:r>
      <w:r w:rsidR="00C910AE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816DA2">
        <w:rPr>
          <w:rFonts w:ascii="Times New Roman" w:hAnsi="Times New Roman" w:cs="Times New Roman"/>
          <w:b/>
          <w:bCs/>
          <w:sz w:val="28"/>
          <w:szCs w:val="28"/>
        </w:rPr>
        <w:t>» допоможе</w:t>
      </w:r>
      <w:r w:rsidR="00DF3EB1" w:rsidRPr="00816DA2">
        <w:rPr>
          <w:rFonts w:ascii="Times New Roman" w:hAnsi="Times New Roman" w:cs="Times New Roman"/>
          <w:b/>
          <w:bCs/>
          <w:sz w:val="28"/>
          <w:szCs w:val="28"/>
        </w:rPr>
        <w:t xml:space="preserve"> вам розібратися </w:t>
      </w:r>
      <w:r w:rsidR="006F46DA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DF3EB1" w:rsidRPr="00816DA2">
        <w:rPr>
          <w:rFonts w:ascii="Times New Roman" w:hAnsi="Times New Roman" w:cs="Times New Roman"/>
          <w:b/>
          <w:bCs/>
          <w:sz w:val="28"/>
          <w:szCs w:val="28"/>
        </w:rPr>
        <w:t xml:space="preserve"> складних юридичних нюансах, своєчасно оформити всі необхідні документи та законно уникнути необґрунтованої мобілізації.</w:t>
      </w:r>
      <w:r w:rsidRPr="00816DA2">
        <w:rPr>
          <w:rFonts w:ascii="Times New Roman" w:hAnsi="Times New Roman" w:cs="Times New Roman"/>
          <w:b/>
          <w:bCs/>
          <w:sz w:val="28"/>
          <w:szCs w:val="28"/>
        </w:rPr>
        <w:t xml:space="preserve"> Ми не просто консультуємо — ми діємо в інтересах кожного, хто потребує підтримки.</w:t>
      </w:r>
    </w:p>
    <w:p w14:paraId="2D6D40E3" w14:textId="013EF51B" w:rsidR="00D31EBA" w:rsidRPr="008F15B5" w:rsidRDefault="00D31EBA" w:rsidP="008F15B5">
      <w:pPr>
        <w:tabs>
          <w:tab w:val="left" w:pos="1718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31EBA" w:rsidRPr="008F1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AF6B" w14:textId="77777777" w:rsidR="00091A1C" w:rsidRDefault="00091A1C" w:rsidP="00D30817">
      <w:pPr>
        <w:spacing w:after="0" w:line="240" w:lineRule="auto"/>
      </w:pPr>
      <w:r>
        <w:separator/>
      </w:r>
    </w:p>
  </w:endnote>
  <w:endnote w:type="continuationSeparator" w:id="0">
    <w:p w14:paraId="30A24B06" w14:textId="77777777" w:rsidR="00091A1C" w:rsidRDefault="00091A1C" w:rsidP="00D3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80432" w14:textId="77777777" w:rsidR="00091A1C" w:rsidRDefault="00091A1C" w:rsidP="00D30817">
      <w:pPr>
        <w:spacing w:after="0" w:line="240" w:lineRule="auto"/>
      </w:pPr>
      <w:r>
        <w:separator/>
      </w:r>
    </w:p>
  </w:footnote>
  <w:footnote w:type="continuationSeparator" w:id="0">
    <w:p w14:paraId="3B3D342A" w14:textId="77777777" w:rsidR="00091A1C" w:rsidRDefault="00091A1C" w:rsidP="00D30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371BF"/>
    <w:multiLevelType w:val="multilevel"/>
    <w:tmpl w:val="A678E1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C3FD6"/>
    <w:multiLevelType w:val="multilevel"/>
    <w:tmpl w:val="4B9E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13073"/>
    <w:multiLevelType w:val="hybridMultilevel"/>
    <w:tmpl w:val="ACC228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3287F"/>
    <w:multiLevelType w:val="multilevel"/>
    <w:tmpl w:val="A678E1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B87E54"/>
    <w:multiLevelType w:val="multilevel"/>
    <w:tmpl w:val="6F8E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516EC"/>
    <w:multiLevelType w:val="hybridMultilevel"/>
    <w:tmpl w:val="355C78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C0F00"/>
    <w:multiLevelType w:val="hybridMultilevel"/>
    <w:tmpl w:val="66EAA2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00042"/>
    <w:multiLevelType w:val="multilevel"/>
    <w:tmpl w:val="1D1A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4E625A"/>
    <w:multiLevelType w:val="multilevel"/>
    <w:tmpl w:val="D436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C2761A"/>
    <w:multiLevelType w:val="multilevel"/>
    <w:tmpl w:val="4218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847B5"/>
    <w:multiLevelType w:val="multilevel"/>
    <w:tmpl w:val="3CB8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3058F5"/>
    <w:multiLevelType w:val="multilevel"/>
    <w:tmpl w:val="D436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970AB"/>
    <w:multiLevelType w:val="multilevel"/>
    <w:tmpl w:val="60BC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FD50AA"/>
    <w:multiLevelType w:val="multilevel"/>
    <w:tmpl w:val="856E5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792715"/>
    <w:multiLevelType w:val="multilevel"/>
    <w:tmpl w:val="A678E1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2245F"/>
    <w:multiLevelType w:val="multilevel"/>
    <w:tmpl w:val="4F2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646AD9"/>
    <w:multiLevelType w:val="multilevel"/>
    <w:tmpl w:val="4F2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557B97"/>
    <w:multiLevelType w:val="multilevel"/>
    <w:tmpl w:val="4F2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57A0F"/>
    <w:multiLevelType w:val="hybridMultilevel"/>
    <w:tmpl w:val="D2FA4D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81615"/>
    <w:multiLevelType w:val="hybridMultilevel"/>
    <w:tmpl w:val="C142796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A257A0"/>
    <w:multiLevelType w:val="hybridMultilevel"/>
    <w:tmpl w:val="BBF4F962"/>
    <w:lvl w:ilvl="0" w:tplc="042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9E12115"/>
    <w:multiLevelType w:val="multilevel"/>
    <w:tmpl w:val="B2A6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0C2325"/>
    <w:multiLevelType w:val="multilevel"/>
    <w:tmpl w:val="172E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5B1B28"/>
    <w:multiLevelType w:val="multilevel"/>
    <w:tmpl w:val="0A248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901827"/>
    <w:multiLevelType w:val="multilevel"/>
    <w:tmpl w:val="6D48B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6636F"/>
    <w:multiLevelType w:val="multilevel"/>
    <w:tmpl w:val="4F2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823708">
    <w:abstractNumId w:val="17"/>
  </w:num>
  <w:num w:numId="2" w16cid:durableId="987517855">
    <w:abstractNumId w:val="1"/>
  </w:num>
  <w:num w:numId="3" w16cid:durableId="1838884389">
    <w:abstractNumId w:val="10"/>
  </w:num>
  <w:num w:numId="4" w16cid:durableId="1048263865">
    <w:abstractNumId w:val="7"/>
  </w:num>
  <w:num w:numId="5" w16cid:durableId="442844352">
    <w:abstractNumId w:val="12"/>
  </w:num>
  <w:num w:numId="6" w16cid:durableId="1762140826">
    <w:abstractNumId w:val="11"/>
  </w:num>
  <w:num w:numId="7" w16cid:durableId="1710496532">
    <w:abstractNumId w:val="9"/>
  </w:num>
  <w:num w:numId="8" w16cid:durableId="505899244">
    <w:abstractNumId w:val="4"/>
  </w:num>
  <w:num w:numId="9" w16cid:durableId="1334258190">
    <w:abstractNumId w:val="22"/>
  </w:num>
  <w:num w:numId="10" w16cid:durableId="442119286">
    <w:abstractNumId w:val="23"/>
  </w:num>
  <w:num w:numId="11" w16cid:durableId="125858396">
    <w:abstractNumId w:val="25"/>
  </w:num>
  <w:num w:numId="12" w16cid:durableId="1442258369">
    <w:abstractNumId w:val="16"/>
  </w:num>
  <w:num w:numId="13" w16cid:durableId="1006980526">
    <w:abstractNumId w:val="3"/>
  </w:num>
  <w:num w:numId="14" w16cid:durableId="464466074">
    <w:abstractNumId w:val="15"/>
  </w:num>
  <w:num w:numId="15" w16cid:durableId="1437336127">
    <w:abstractNumId w:val="14"/>
  </w:num>
  <w:num w:numId="16" w16cid:durableId="1200509393">
    <w:abstractNumId w:val="0"/>
  </w:num>
  <w:num w:numId="17" w16cid:durableId="1662465069">
    <w:abstractNumId w:val="19"/>
  </w:num>
  <w:num w:numId="18" w16cid:durableId="1049259388">
    <w:abstractNumId w:val="21"/>
  </w:num>
  <w:num w:numId="19" w16cid:durableId="1753820180">
    <w:abstractNumId w:val="24"/>
  </w:num>
  <w:num w:numId="20" w16cid:durableId="1254244591">
    <w:abstractNumId w:val="13"/>
  </w:num>
  <w:num w:numId="21" w16cid:durableId="132061882">
    <w:abstractNumId w:val="5"/>
  </w:num>
  <w:num w:numId="22" w16cid:durableId="1689911856">
    <w:abstractNumId w:val="2"/>
  </w:num>
  <w:num w:numId="23" w16cid:durableId="394276820">
    <w:abstractNumId w:val="6"/>
  </w:num>
  <w:num w:numId="24" w16cid:durableId="1880244337">
    <w:abstractNumId w:val="8"/>
  </w:num>
  <w:num w:numId="25" w16cid:durableId="73088212">
    <w:abstractNumId w:val="18"/>
  </w:num>
  <w:num w:numId="26" w16cid:durableId="14658086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108"/>
    <w:rsid w:val="000347C5"/>
    <w:rsid w:val="00083C28"/>
    <w:rsid w:val="00086116"/>
    <w:rsid w:val="00086713"/>
    <w:rsid w:val="00091A1C"/>
    <w:rsid w:val="00094548"/>
    <w:rsid w:val="000E34A9"/>
    <w:rsid w:val="00121C87"/>
    <w:rsid w:val="00122482"/>
    <w:rsid w:val="00146730"/>
    <w:rsid w:val="00147A19"/>
    <w:rsid w:val="00156D15"/>
    <w:rsid w:val="001656BA"/>
    <w:rsid w:val="00174FFA"/>
    <w:rsid w:val="001B13BC"/>
    <w:rsid w:val="00206F4E"/>
    <w:rsid w:val="00212AA7"/>
    <w:rsid w:val="002672E5"/>
    <w:rsid w:val="00284E73"/>
    <w:rsid w:val="00286C28"/>
    <w:rsid w:val="00292026"/>
    <w:rsid w:val="002973F2"/>
    <w:rsid w:val="002A070D"/>
    <w:rsid w:val="002A6EBF"/>
    <w:rsid w:val="002C50F3"/>
    <w:rsid w:val="002F7A62"/>
    <w:rsid w:val="00375D76"/>
    <w:rsid w:val="003852A7"/>
    <w:rsid w:val="003D023D"/>
    <w:rsid w:val="003D61D0"/>
    <w:rsid w:val="003E048B"/>
    <w:rsid w:val="0041523B"/>
    <w:rsid w:val="00432271"/>
    <w:rsid w:val="00445674"/>
    <w:rsid w:val="0048225A"/>
    <w:rsid w:val="004A3B79"/>
    <w:rsid w:val="004B699D"/>
    <w:rsid w:val="004D7030"/>
    <w:rsid w:val="004D708A"/>
    <w:rsid w:val="0051123A"/>
    <w:rsid w:val="00516843"/>
    <w:rsid w:val="00527733"/>
    <w:rsid w:val="005565DB"/>
    <w:rsid w:val="00573DA7"/>
    <w:rsid w:val="00576FFD"/>
    <w:rsid w:val="00583AA0"/>
    <w:rsid w:val="00591551"/>
    <w:rsid w:val="005A20E9"/>
    <w:rsid w:val="005A3F70"/>
    <w:rsid w:val="005C61D6"/>
    <w:rsid w:val="005D0203"/>
    <w:rsid w:val="005D274D"/>
    <w:rsid w:val="0060346E"/>
    <w:rsid w:val="00611EA4"/>
    <w:rsid w:val="0065523F"/>
    <w:rsid w:val="00676921"/>
    <w:rsid w:val="00684690"/>
    <w:rsid w:val="006A42B8"/>
    <w:rsid w:val="006C653A"/>
    <w:rsid w:val="006E4C64"/>
    <w:rsid w:val="006F46DA"/>
    <w:rsid w:val="007024F0"/>
    <w:rsid w:val="00710100"/>
    <w:rsid w:val="00741D71"/>
    <w:rsid w:val="007619B4"/>
    <w:rsid w:val="0077469C"/>
    <w:rsid w:val="00787F0F"/>
    <w:rsid w:val="007945C6"/>
    <w:rsid w:val="007954CF"/>
    <w:rsid w:val="007F109B"/>
    <w:rsid w:val="00816DA2"/>
    <w:rsid w:val="0084379C"/>
    <w:rsid w:val="008513B8"/>
    <w:rsid w:val="00855C59"/>
    <w:rsid w:val="008733FE"/>
    <w:rsid w:val="008E2620"/>
    <w:rsid w:val="008F15B5"/>
    <w:rsid w:val="00904B48"/>
    <w:rsid w:val="00934333"/>
    <w:rsid w:val="00942062"/>
    <w:rsid w:val="009531B7"/>
    <w:rsid w:val="00994396"/>
    <w:rsid w:val="009A02B8"/>
    <w:rsid w:val="009C27D3"/>
    <w:rsid w:val="009C2E82"/>
    <w:rsid w:val="009F1FB5"/>
    <w:rsid w:val="00A045E0"/>
    <w:rsid w:val="00A12DF0"/>
    <w:rsid w:val="00A23EEC"/>
    <w:rsid w:val="00AA3108"/>
    <w:rsid w:val="00B1006A"/>
    <w:rsid w:val="00B234D6"/>
    <w:rsid w:val="00B36972"/>
    <w:rsid w:val="00B96DAE"/>
    <w:rsid w:val="00BF1550"/>
    <w:rsid w:val="00C120C7"/>
    <w:rsid w:val="00C14B12"/>
    <w:rsid w:val="00C33735"/>
    <w:rsid w:val="00C342E6"/>
    <w:rsid w:val="00C35AF1"/>
    <w:rsid w:val="00C37CEA"/>
    <w:rsid w:val="00C37FE7"/>
    <w:rsid w:val="00C42747"/>
    <w:rsid w:val="00C910AE"/>
    <w:rsid w:val="00CF3304"/>
    <w:rsid w:val="00D13DDE"/>
    <w:rsid w:val="00D222FF"/>
    <w:rsid w:val="00D30817"/>
    <w:rsid w:val="00D31EBA"/>
    <w:rsid w:val="00D57B88"/>
    <w:rsid w:val="00D71D6E"/>
    <w:rsid w:val="00DA11D0"/>
    <w:rsid w:val="00DB1222"/>
    <w:rsid w:val="00DB6A67"/>
    <w:rsid w:val="00DF3EB1"/>
    <w:rsid w:val="00E026F7"/>
    <w:rsid w:val="00E154F4"/>
    <w:rsid w:val="00E162E6"/>
    <w:rsid w:val="00E215ED"/>
    <w:rsid w:val="00E45183"/>
    <w:rsid w:val="00E57C6F"/>
    <w:rsid w:val="00E67C46"/>
    <w:rsid w:val="00E86E30"/>
    <w:rsid w:val="00E955D5"/>
    <w:rsid w:val="00EA2F86"/>
    <w:rsid w:val="00F06E9D"/>
    <w:rsid w:val="00F314D2"/>
    <w:rsid w:val="00F9066B"/>
    <w:rsid w:val="00FA407C"/>
    <w:rsid w:val="00FC3253"/>
    <w:rsid w:val="00F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88B6"/>
  <w15:chartTrackingRefBased/>
  <w15:docId w15:val="{DE07B467-2D77-4884-A8FB-2FF4DB91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3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3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1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31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31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31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31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31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A3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A3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3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A31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31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310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3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A310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A3108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AA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">
    <w:name w:val="Strong"/>
    <w:basedOn w:val="a0"/>
    <w:uiPriority w:val="22"/>
    <w:qFormat/>
    <w:rsid w:val="006A42B8"/>
    <w:rPr>
      <w:b/>
      <w:bCs/>
    </w:rPr>
  </w:style>
  <w:style w:type="character" w:customStyle="1" w:styleId="rvts23">
    <w:name w:val="rvts23"/>
    <w:basedOn w:val="a0"/>
    <w:rsid w:val="00122482"/>
  </w:style>
  <w:style w:type="character" w:styleId="af0">
    <w:name w:val="Hyperlink"/>
    <w:basedOn w:val="a0"/>
    <w:uiPriority w:val="99"/>
    <w:unhideWhenUsed/>
    <w:rsid w:val="00516843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516843"/>
    <w:rPr>
      <w:color w:val="605E5C"/>
      <w:shd w:val="clear" w:color="auto" w:fill="E1DFDD"/>
    </w:rPr>
  </w:style>
  <w:style w:type="character" w:customStyle="1" w:styleId="mx-05">
    <w:name w:val="mx-0.5"/>
    <w:basedOn w:val="a0"/>
    <w:rsid w:val="0048225A"/>
  </w:style>
  <w:style w:type="character" w:styleId="af2">
    <w:name w:val="Emphasis"/>
    <w:basedOn w:val="a0"/>
    <w:uiPriority w:val="20"/>
    <w:qFormat/>
    <w:rsid w:val="00D222FF"/>
    <w:rPr>
      <w:i/>
      <w:iCs/>
    </w:rPr>
  </w:style>
  <w:style w:type="character" w:customStyle="1" w:styleId="ms-1">
    <w:name w:val="ms-1"/>
    <w:basedOn w:val="a0"/>
    <w:rsid w:val="00BF1550"/>
  </w:style>
  <w:style w:type="character" w:customStyle="1" w:styleId="max-w-full">
    <w:name w:val="max-w-full"/>
    <w:basedOn w:val="a0"/>
    <w:rsid w:val="00BF1550"/>
  </w:style>
  <w:style w:type="paragraph" w:styleId="af3">
    <w:name w:val="header"/>
    <w:basedOn w:val="a"/>
    <w:link w:val="af4"/>
    <w:uiPriority w:val="99"/>
    <w:unhideWhenUsed/>
    <w:rsid w:val="00D3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D30817"/>
  </w:style>
  <w:style w:type="paragraph" w:styleId="af5">
    <w:name w:val="footer"/>
    <w:basedOn w:val="a"/>
    <w:link w:val="af6"/>
    <w:uiPriority w:val="99"/>
    <w:unhideWhenUsed/>
    <w:rsid w:val="00D3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D30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da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d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5752</Words>
  <Characters>20132</Characters>
  <Application>Microsoft Office Word</Application>
  <DocSecurity>0</DocSecurity>
  <Lines>6710</Lines>
  <Paragraphs>6470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Дмитренко Виктория Ивановна</dc:creator>
  <cp:keywords/>
  <dc:description/>
  <cp:lastModifiedBy>Дмитренко Виктория Ивановна</cp:lastModifiedBy>
  <cp:revision>3</cp:revision>
  <cp:lastPrinted>2025-08-29T14:02:00Z</cp:lastPrinted>
  <dcterms:created xsi:type="dcterms:W3CDTF">2025-12-17T07:53:00Z</dcterms:created>
  <dcterms:modified xsi:type="dcterms:W3CDTF">2025-12-17T07:55:00Z</dcterms:modified>
</cp:coreProperties>
</file>