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250" w:rsidRDefault="001E5250" w:rsidP="001E5250">
      <w:pPr>
        <w:pStyle w:val="a9"/>
      </w:pPr>
      <w:r>
        <w:t>Заметная запоминающаяся наружная реклама</w:t>
      </w:r>
      <w:r w:rsidR="00E57263">
        <w:t xml:space="preserve"> </w:t>
      </w:r>
      <w:r>
        <w:t xml:space="preserve">– лучший способ заявить о </w:t>
      </w:r>
      <w:r w:rsidR="00E57263">
        <w:t>личности</w:t>
      </w:r>
      <w:r>
        <w:t xml:space="preserve">, бренде, товаре или услуге. Целевая аудитория составляет первое впечатление по внешним атрибутам. И хорошие рекламные материалы просто необходимы для удачной презентации. </w:t>
      </w:r>
      <w:r w:rsidRPr="001E5250">
        <w:rPr>
          <w:b/>
        </w:rPr>
        <w:t>Объемный логотип</w:t>
      </w:r>
      <w:r>
        <w:t xml:space="preserve"> привлечет гораздо больше </w:t>
      </w:r>
      <w:r w:rsidR="00E57263">
        <w:t>взглядов, чем плоский. Выделится</w:t>
      </w:r>
      <w:r>
        <w:t xml:space="preserve"> среди </w:t>
      </w:r>
      <w:r w:rsidR="00E57263">
        <w:t xml:space="preserve">массы </w:t>
      </w:r>
      <w:r>
        <w:t>конкурентов и запомнится.</w:t>
      </w:r>
    </w:p>
    <w:p w:rsidR="004C258D" w:rsidRDefault="004C258D" w:rsidP="004C258D">
      <w:pPr>
        <w:pStyle w:val="a9"/>
      </w:pPr>
      <w:r>
        <w:t xml:space="preserve">Причины </w:t>
      </w:r>
      <w:r w:rsidRPr="004C258D">
        <w:rPr>
          <w:b/>
        </w:rPr>
        <w:t>заказать объемный логотип</w:t>
      </w:r>
      <w:r w:rsidRPr="005D7BC7">
        <w:tab/>
      </w:r>
    </w:p>
    <w:p w:rsidR="004C258D" w:rsidRDefault="004C258D" w:rsidP="004C258D">
      <w:pPr>
        <w:pStyle w:val="a9"/>
      </w:pPr>
      <w:r>
        <w:t xml:space="preserve">Звучное название, продуманный продукт и </w:t>
      </w:r>
      <w:r w:rsidR="00E57263">
        <w:t xml:space="preserve">превосходное </w:t>
      </w:r>
      <w:r>
        <w:t xml:space="preserve">качество сервиса – важные элементы </w:t>
      </w:r>
      <w:r w:rsidR="001F0B2D">
        <w:t>маркетинговой</w:t>
      </w:r>
      <w:r>
        <w:t xml:space="preserve"> стратегии. Но без ярко</w:t>
      </w:r>
      <w:r w:rsidR="001F0B2D">
        <w:t xml:space="preserve">го </w:t>
      </w:r>
      <w:proofErr w:type="spellStart"/>
      <w:r w:rsidR="001F0B2D">
        <w:t>визуала</w:t>
      </w:r>
      <w:proofErr w:type="spellEnd"/>
      <w:r w:rsidR="001F0B2D">
        <w:t xml:space="preserve"> </w:t>
      </w:r>
      <w:r>
        <w:t xml:space="preserve">о них никто не узнает. </w:t>
      </w:r>
      <w:proofErr w:type="spellStart"/>
      <w:r>
        <w:t>Нейминг</w:t>
      </w:r>
      <w:proofErr w:type="spellEnd"/>
      <w:r>
        <w:t xml:space="preserve"> и эмблема</w:t>
      </w:r>
      <w:r w:rsidRPr="004C258D">
        <w:t xml:space="preserve"> </w:t>
      </w:r>
      <w:r w:rsidRPr="004C258D">
        <w:rPr>
          <w:b/>
        </w:rPr>
        <w:t>компании</w:t>
      </w:r>
      <w:r>
        <w:t xml:space="preserve"> должны быть видны издалека и на улице, и в торговом центре, и на выставке. </w:t>
      </w:r>
    </w:p>
    <w:p w:rsidR="004C258D" w:rsidRDefault="004C258D" w:rsidP="004C258D">
      <w:pPr>
        <w:pStyle w:val="a9"/>
      </w:pPr>
      <w:r>
        <w:t xml:space="preserve">Трехмерные объекты привлекают больше внимания. </w:t>
      </w:r>
      <w:r w:rsidR="00B47D38">
        <w:t>И</w:t>
      </w:r>
      <w:r>
        <w:t>х проще заметить издал</w:t>
      </w:r>
      <w:r w:rsidR="001F0B2D">
        <w:t>и</w:t>
      </w:r>
      <w:r>
        <w:t xml:space="preserve">. Такая надпись лучше читается и остается в памяти дольше. </w:t>
      </w:r>
      <w:r w:rsidR="00E57263">
        <w:t xml:space="preserve">И </w:t>
      </w:r>
      <w:r>
        <w:t xml:space="preserve">сразу дает понять, что владелец </w:t>
      </w:r>
      <w:r w:rsidR="00850C6B">
        <w:t>думает о</w:t>
      </w:r>
      <w:r>
        <w:t xml:space="preserve"> внешнем</w:t>
      </w:r>
      <w:r w:rsidR="00850C6B">
        <w:t xml:space="preserve"> </w:t>
      </w:r>
      <w:r>
        <w:t>облик</w:t>
      </w:r>
      <w:r w:rsidR="00850C6B">
        <w:t>е</w:t>
      </w:r>
      <w:r>
        <w:t xml:space="preserve"> своего</w:t>
      </w:r>
      <w:r w:rsidRPr="004C258D">
        <w:t xml:space="preserve"> </w:t>
      </w:r>
      <w:r>
        <w:t>бренд</w:t>
      </w:r>
      <w:r w:rsidR="00850C6B">
        <w:t>а и вкладывается в его продвижение, не экономит. Это создает положительный имидж человека, компании или конкретного товара.</w:t>
      </w:r>
    </w:p>
    <w:p w:rsidR="00326B8E" w:rsidRDefault="005E0AE0" w:rsidP="00326B8E">
      <w:pPr>
        <w:pStyle w:val="a9"/>
      </w:pPr>
      <w:r>
        <w:t>Выпуклыми</w:t>
      </w:r>
      <w:r w:rsidR="00850C6B">
        <w:t xml:space="preserve"> могут быть </w:t>
      </w:r>
      <w:r w:rsidR="001F0B2D">
        <w:t>разные</w:t>
      </w:r>
      <w:r w:rsidR="00326B8E">
        <w:t xml:space="preserve"> </w:t>
      </w:r>
      <w:r w:rsidR="00850C6B">
        <w:t xml:space="preserve">элементы </w:t>
      </w:r>
      <w:r w:rsidR="001F0B2D">
        <w:t>маркетинговой</w:t>
      </w:r>
      <w:r w:rsidR="00850C6B">
        <w:t xml:space="preserve"> кампании: </w:t>
      </w:r>
      <w:r w:rsidR="00326B8E">
        <w:t>названия</w:t>
      </w:r>
      <w:r w:rsidR="00850C6B">
        <w:t xml:space="preserve">, </w:t>
      </w:r>
      <w:r w:rsidR="00326B8E">
        <w:t>эмблемы</w:t>
      </w:r>
      <w:r w:rsidR="00850C6B">
        <w:t>, слоганы</w:t>
      </w:r>
      <w:r w:rsidR="00326B8E">
        <w:t xml:space="preserve">. Не только </w:t>
      </w:r>
      <w:r w:rsidR="00326B8E" w:rsidRPr="00326B8E">
        <w:rPr>
          <w:b/>
        </w:rPr>
        <w:t>буквы</w:t>
      </w:r>
      <w:r w:rsidR="00326B8E">
        <w:t xml:space="preserve"> и цифры, но </w:t>
      </w:r>
      <w:r w:rsidR="003C113C">
        <w:t>также</w:t>
      </w:r>
      <w:r w:rsidR="00326B8E">
        <w:t xml:space="preserve"> изображения </w:t>
      </w:r>
      <w:proofErr w:type="spellStart"/>
      <w:r w:rsidR="00326B8E">
        <w:t>маскотов</w:t>
      </w:r>
      <w:proofErr w:type="spellEnd"/>
      <w:r w:rsidR="00326B8E">
        <w:t xml:space="preserve"> и так далее.</w:t>
      </w:r>
      <w:r w:rsidR="00850C6B">
        <w:t xml:space="preserve"> Это отличный </w:t>
      </w:r>
      <w:r w:rsidR="00326B8E">
        <w:t>вариант для вывески или оформления выставочного стенда</w:t>
      </w:r>
      <w:r w:rsidR="00326B8E" w:rsidRPr="00326B8E">
        <w:t xml:space="preserve"> </w:t>
      </w:r>
      <w:r w:rsidR="00E57263">
        <w:t>для</w:t>
      </w:r>
      <w:r w:rsidR="00326B8E">
        <w:t xml:space="preserve"> мероприятия. </w:t>
      </w:r>
      <w:r w:rsidR="00326B8E" w:rsidRPr="00326B8E">
        <w:rPr>
          <w:b/>
        </w:rPr>
        <w:t>Объемные логотипы</w:t>
      </w:r>
      <w:r w:rsidR="00326B8E">
        <w:t xml:space="preserve"> </w:t>
      </w:r>
      <w:r w:rsidR="00E57263">
        <w:t xml:space="preserve">также </w:t>
      </w:r>
      <w:r w:rsidR="00326B8E">
        <w:t>станут прекрасным декором интерьера</w:t>
      </w:r>
      <w:r w:rsidR="00E57263">
        <w:t xml:space="preserve"> кафе, салона или офиса</w:t>
      </w:r>
      <w:r w:rsidR="00326B8E">
        <w:t>.</w:t>
      </w:r>
      <w:r w:rsidR="00326B8E" w:rsidRPr="005D7BC7">
        <w:tab/>
      </w:r>
    </w:p>
    <w:p w:rsidR="006861E0" w:rsidRDefault="006861E0" w:rsidP="006861E0">
      <w:pPr>
        <w:pStyle w:val="a9"/>
      </w:pPr>
      <w:r>
        <w:t>Их ключевые преимущества:</w:t>
      </w:r>
    </w:p>
    <w:p w:rsidR="006861E0" w:rsidRDefault="006861E0" w:rsidP="006861E0">
      <w:pPr>
        <w:pStyle w:val="a9"/>
      </w:pPr>
      <w:r>
        <w:t>•</w:t>
      </w:r>
      <w:r>
        <w:tab/>
        <w:t xml:space="preserve">стиль – </w:t>
      </w:r>
      <w:r w:rsidR="00BA5476">
        <w:t>подобные</w:t>
      </w:r>
      <w:r>
        <w:t xml:space="preserve"> детал</w:t>
      </w:r>
      <w:r w:rsidR="00BA5476">
        <w:t>и</w:t>
      </w:r>
      <w:r>
        <w:t xml:space="preserve"> украша</w:t>
      </w:r>
      <w:r w:rsidR="00E57263">
        <w:t>ю</w:t>
      </w:r>
      <w:r>
        <w:t xml:space="preserve">т </w:t>
      </w:r>
      <w:r w:rsidR="00BA5476">
        <w:t>обстановку</w:t>
      </w:r>
      <w:r w:rsidR="00E57263">
        <w:t>;</w:t>
      </w:r>
    </w:p>
    <w:p w:rsidR="006861E0" w:rsidRDefault="006861E0" w:rsidP="006861E0">
      <w:pPr>
        <w:pStyle w:val="a9"/>
      </w:pPr>
      <w:r>
        <w:t>•</w:t>
      </w:r>
      <w:r>
        <w:tab/>
        <w:t xml:space="preserve">большие охваты – </w:t>
      </w:r>
      <w:r w:rsidR="00BA5476">
        <w:t>бренд</w:t>
      </w:r>
      <w:r>
        <w:t xml:space="preserve"> окажется в центре внимания;</w:t>
      </w:r>
    </w:p>
    <w:p w:rsidR="006861E0" w:rsidRDefault="006861E0" w:rsidP="006861E0">
      <w:pPr>
        <w:pStyle w:val="a9"/>
      </w:pPr>
      <w:r>
        <w:t>•</w:t>
      </w:r>
      <w:r>
        <w:tab/>
        <w:t>практичность – изделия прослужат долго;</w:t>
      </w:r>
    </w:p>
    <w:p w:rsidR="006861E0" w:rsidRDefault="006861E0" w:rsidP="006861E0">
      <w:pPr>
        <w:pStyle w:val="a9"/>
      </w:pPr>
      <w:r>
        <w:t>•</w:t>
      </w:r>
      <w:r>
        <w:tab/>
        <w:t>позитивный имидж – стильная реклама не раздражает, а привлекает;</w:t>
      </w:r>
    </w:p>
    <w:p w:rsidR="006861E0" w:rsidRDefault="006861E0" w:rsidP="006861E0">
      <w:pPr>
        <w:pStyle w:val="a9"/>
      </w:pPr>
      <w:r>
        <w:t>•</w:t>
      </w:r>
      <w:r>
        <w:tab/>
        <w:t xml:space="preserve">уникальность – </w:t>
      </w:r>
      <w:r w:rsidR="00E57263">
        <w:t>легко</w:t>
      </w:r>
      <w:r>
        <w:t xml:space="preserve"> создать любую конструкцию.</w:t>
      </w:r>
    </w:p>
    <w:p w:rsidR="00BA5476" w:rsidRDefault="00BA5476" w:rsidP="00BA5476">
      <w:pPr>
        <w:pStyle w:val="a9"/>
      </w:pPr>
      <w:r>
        <w:t>Особенности изготовления</w:t>
      </w:r>
    </w:p>
    <w:p w:rsidR="00BA5476" w:rsidRPr="005D7BC7" w:rsidRDefault="00BA5476" w:rsidP="00BA5476">
      <w:pPr>
        <w:pStyle w:val="a9"/>
      </w:pPr>
      <w:r>
        <w:t xml:space="preserve">Современные технологии позволяют создать </w:t>
      </w:r>
      <w:r w:rsidR="001F0B2D">
        <w:t>различные</w:t>
      </w:r>
      <w:r>
        <w:t xml:space="preserve"> композици</w:t>
      </w:r>
      <w:r w:rsidR="001F0B2D">
        <w:t>и</w:t>
      </w:r>
      <w:r>
        <w:t xml:space="preserve">. </w:t>
      </w:r>
      <w:r w:rsidR="001F0B2D">
        <w:t>Их</w:t>
      </w:r>
      <w:r>
        <w:t xml:space="preserve"> внешний вид ограничивается исключительно фантазией заказчика. Формы, цвета, материалы, размеры – все это подбирается индивидуально, исходя из задачи. Надписи и изображения должны выглядеть эстетично, соответствовать корпоративному стилю компании, легко читаться. Опытные </w:t>
      </w:r>
      <w:r w:rsidR="000767BE">
        <w:t>профессионалы</w:t>
      </w:r>
      <w:r>
        <w:t xml:space="preserve"> в сфере</w:t>
      </w:r>
      <w:r w:rsidR="000767BE">
        <w:t xml:space="preserve"> </w:t>
      </w:r>
      <w:r w:rsidR="001F0B2D">
        <w:t>производства рекламы</w:t>
      </w:r>
      <w:r w:rsidR="00DD4E49">
        <w:t xml:space="preserve"> </w:t>
      </w:r>
      <w:r w:rsidR="00E57263">
        <w:t xml:space="preserve">учтут </w:t>
      </w:r>
      <w:r w:rsidR="003C113C">
        <w:t>все пожелания. Б</w:t>
      </w:r>
      <w:r>
        <w:t xml:space="preserve">ез труда </w:t>
      </w:r>
      <w:r w:rsidR="000767BE">
        <w:t>спроектируют</w:t>
      </w:r>
      <w:r>
        <w:t xml:space="preserve"> и </w:t>
      </w:r>
      <w:r w:rsidR="000767BE">
        <w:t>изготовят</w:t>
      </w:r>
      <w:r>
        <w:t xml:space="preserve"> </w:t>
      </w:r>
      <w:r w:rsidR="001F0B2D">
        <w:t>партию</w:t>
      </w:r>
      <w:r w:rsidR="00AA24C8">
        <w:t xml:space="preserve"> в необходимом количестве</w:t>
      </w:r>
      <w:r>
        <w:t>.</w:t>
      </w:r>
      <w:r w:rsidR="00AA24C8" w:rsidRPr="00AA24C8">
        <w:t xml:space="preserve"> </w:t>
      </w:r>
      <w:r w:rsidR="00AA24C8">
        <w:t>Итоговая стоимость зависит от нескольких факторов: используемого сырья, габаритов, наличия световых элементов.</w:t>
      </w:r>
    </w:p>
    <w:p w:rsidR="00BA5476" w:rsidRDefault="000767BE" w:rsidP="006861E0">
      <w:pPr>
        <w:pStyle w:val="a9"/>
      </w:pPr>
      <w:r>
        <w:t>Для изготовления корпуса используют мета</w:t>
      </w:r>
      <w:r w:rsidR="00B47D38">
        <w:t>л</w:t>
      </w:r>
      <w:r>
        <w:t xml:space="preserve">л, </w:t>
      </w:r>
      <w:proofErr w:type="spellStart"/>
      <w:r>
        <w:t>ПВХ</w:t>
      </w:r>
      <w:proofErr w:type="spellEnd"/>
      <w:r>
        <w:t>-пластик, акрил, дерево, фанеру. Внутри часто размещают светодиодные кластеры, чтобы объект было хорошо видно при тусклом освещении и в ночное время суток. Конструкцию проклеивают специальным клеем или силиконом, что обеспечива</w:t>
      </w:r>
      <w:r w:rsidR="003C113C">
        <w:t>е</w:t>
      </w:r>
      <w:r>
        <w:t>т герметичность. Поверх клеят цветную или светоотражающую пленку, которая дополнительн</w:t>
      </w:r>
      <w:r w:rsidR="003C113C">
        <w:t>о</w:t>
      </w:r>
      <w:r>
        <w:t xml:space="preserve"> защищает изделие от влаги.</w:t>
      </w:r>
    </w:p>
    <w:p w:rsidR="007B2178" w:rsidRDefault="000767BE" w:rsidP="007B2178">
      <w:pPr>
        <w:pStyle w:val="a9"/>
      </w:pPr>
      <w:r>
        <w:t>Т</w:t>
      </w:r>
      <w:r w:rsidR="007B2178">
        <w:t>рехмерны</w:t>
      </w:r>
      <w:r>
        <w:t>е</w:t>
      </w:r>
      <w:r w:rsidR="007B2178">
        <w:t xml:space="preserve"> </w:t>
      </w:r>
      <w:r>
        <w:t>композиции представлены в двух вариантах</w:t>
      </w:r>
      <w:r w:rsidR="007B2178">
        <w:t>:</w:t>
      </w:r>
    </w:p>
    <w:p w:rsidR="007B2178" w:rsidRDefault="007B2178" w:rsidP="007B2178">
      <w:pPr>
        <w:pStyle w:val="a9"/>
      </w:pPr>
      <w:r>
        <w:t xml:space="preserve">1. Световые </w:t>
      </w:r>
    </w:p>
    <w:p w:rsidR="0077513F" w:rsidRDefault="0077513F" w:rsidP="0077513F">
      <w:pPr>
        <w:pStyle w:val="a9"/>
      </w:pPr>
      <w:r>
        <w:lastRenderedPageBreak/>
        <w:t>Это более дорогое, но очень эффективное решение. Светящаяся вывеска сразу бросается в глаза и заметна в любое время дня.</w:t>
      </w:r>
    </w:p>
    <w:p w:rsidR="007B2178" w:rsidRDefault="0077513F" w:rsidP="007B2178">
      <w:pPr>
        <w:pStyle w:val="a9"/>
      </w:pPr>
      <w:r>
        <w:t>Существует такая</w:t>
      </w:r>
      <w:r w:rsidR="007B2178">
        <w:t xml:space="preserve"> подсветк</w:t>
      </w:r>
      <w:r>
        <w:t>а</w:t>
      </w:r>
      <w:r w:rsidR="007B2178">
        <w:t>:</w:t>
      </w:r>
    </w:p>
    <w:p w:rsidR="007B2178" w:rsidRDefault="007B2178" w:rsidP="007B2178">
      <w:pPr>
        <w:pStyle w:val="a9"/>
      </w:pPr>
      <w:r>
        <w:t>•</w:t>
      </w:r>
      <w:r>
        <w:tab/>
        <w:t>лицев</w:t>
      </w:r>
      <w:r w:rsidR="0077513F">
        <w:t>ая</w:t>
      </w:r>
      <w:r>
        <w:t xml:space="preserve"> – одна сторона </w:t>
      </w:r>
      <w:r w:rsidR="0077513F">
        <w:t>изделия равномерно освещена</w:t>
      </w:r>
      <w:r>
        <w:t>;</w:t>
      </w:r>
    </w:p>
    <w:p w:rsidR="007B2178" w:rsidRDefault="007B2178" w:rsidP="007B2178">
      <w:pPr>
        <w:pStyle w:val="a9"/>
      </w:pPr>
      <w:r>
        <w:t>•</w:t>
      </w:r>
      <w:r>
        <w:tab/>
        <w:t>контурн</w:t>
      </w:r>
      <w:r w:rsidR="0077513F">
        <w:t>ая</w:t>
      </w:r>
      <w:r>
        <w:t xml:space="preserve"> – </w:t>
      </w:r>
      <w:r w:rsidR="0077513F">
        <w:t>освещение</w:t>
      </w:r>
      <w:r>
        <w:t xml:space="preserve"> идет по контуру;</w:t>
      </w:r>
    </w:p>
    <w:p w:rsidR="0077513F" w:rsidRDefault="007B2178" w:rsidP="007B2178">
      <w:pPr>
        <w:pStyle w:val="a9"/>
      </w:pPr>
      <w:r>
        <w:t>•</w:t>
      </w:r>
      <w:r>
        <w:tab/>
      </w:r>
      <w:proofErr w:type="spellStart"/>
      <w:r>
        <w:t>контражурн</w:t>
      </w:r>
      <w:r w:rsidR="0077513F">
        <w:t>ая</w:t>
      </w:r>
      <w:proofErr w:type="spellEnd"/>
      <w:r w:rsidR="0077513F">
        <w:t xml:space="preserve"> </w:t>
      </w:r>
      <w:r>
        <w:t>– подсвечивается фон</w:t>
      </w:r>
      <w:r w:rsidR="0077513F">
        <w:t xml:space="preserve"> позади изображения, за счет чего оно как будто висит в воздухе.</w:t>
      </w:r>
    </w:p>
    <w:p w:rsidR="0077513F" w:rsidRDefault="007B2178" w:rsidP="007B2178">
      <w:pPr>
        <w:pStyle w:val="a9"/>
      </w:pPr>
      <w:r>
        <w:t xml:space="preserve">2. </w:t>
      </w:r>
      <w:proofErr w:type="spellStart"/>
      <w:r>
        <w:t>Несветовые</w:t>
      </w:r>
      <w:proofErr w:type="spellEnd"/>
    </w:p>
    <w:p w:rsidR="0077513F" w:rsidRDefault="00AA24C8" w:rsidP="007B2178">
      <w:pPr>
        <w:pStyle w:val="a9"/>
      </w:pPr>
      <w:r>
        <w:t>Композиции</w:t>
      </w:r>
      <w:r w:rsidR="0077513F">
        <w:t xml:space="preserve"> без </w:t>
      </w:r>
      <w:r>
        <w:t>подсветки</w:t>
      </w:r>
      <w:r w:rsidR="0077513F">
        <w:t xml:space="preserve"> </w:t>
      </w:r>
      <w:r>
        <w:t>обходятся</w:t>
      </w:r>
      <w:r w:rsidR="0077513F">
        <w:t xml:space="preserve"> дешев</w:t>
      </w:r>
      <w:r>
        <w:t>л</w:t>
      </w:r>
      <w:r w:rsidR="0077513F">
        <w:t xml:space="preserve">е. Чтобы </w:t>
      </w:r>
      <w:r>
        <w:t>сделать</w:t>
      </w:r>
      <w:r w:rsidR="0077513F">
        <w:t xml:space="preserve"> </w:t>
      </w:r>
      <w:r w:rsidR="00E57263">
        <w:t xml:space="preserve">на </w:t>
      </w:r>
      <w:r w:rsidR="0077513F">
        <w:t xml:space="preserve">них акцент, нужно будет </w:t>
      </w:r>
      <w:r>
        <w:t>продумать</w:t>
      </w:r>
      <w:r w:rsidR="0077513F">
        <w:t xml:space="preserve"> источник</w:t>
      </w:r>
      <w:r>
        <w:t>и</w:t>
      </w:r>
      <w:r w:rsidR="0077513F">
        <w:t xml:space="preserve"> освещения.</w:t>
      </w:r>
    </w:p>
    <w:p w:rsidR="007B2178" w:rsidRPr="005D7BC7" w:rsidRDefault="007B2178" w:rsidP="005D7BC7">
      <w:pPr>
        <w:pStyle w:val="a9"/>
      </w:pPr>
      <w:bookmarkStart w:id="0" w:name="_GoBack"/>
      <w:bookmarkEnd w:id="0"/>
    </w:p>
    <w:sectPr w:rsidR="007B2178" w:rsidRPr="005D7BC7" w:rsidSect="002E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7900"/>
    <w:rsid w:val="0007201A"/>
    <w:rsid w:val="000767BE"/>
    <w:rsid w:val="000E77D8"/>
    <w:rsid w:val="001642B6"/>
    <w:rsid w:val="001E5250"/>
    <w:rsid w:val="001F0B2D"/>
    <w:rsid w:val="00277035"/>
    <w:rsid w:val="002E2F28"/>
    <w:rsid w:val="00326B66"/>
    <w:rsid w:val="00326B8E"/>
    <w:rsid w:val="00333EF0"/>
    <w:rsid w:val="00395C35"/>
    <w:rsid w:val="003C113C"/>
    <w:rsid w:val="004A62AA"/>
    <w:rsid w:val="004C258D"/>
    <w:rsid w:val="004C4A8A"/>
    <w:rsid w:val="004D2C02"/>
    <w:rsid w:val="00587CC1"/>
    <w:rsid w:val="005D7BC7"/>
    <w:rsid w:val="005E0AE0"/>
    <w:rsid w:val="006861E0"/>
    <w:rsid w:val="00767E08"/>
    <w:rsid w:val="0077513F"/>
    <w:rsid w:val="007B2178"/>
    <w:rsid w:val="00850C6B"/>
    <w:rsid w:val="00930EE0"/>
    <w:rsid w:val="00AA24C8"/>
    <w:rsid w:val="00AF52A6"/>
    <w:rsid w:val="00B47D38"/>
    <w:rsid w:val="00BA5476"/>
    <w:rsid w:val="00BD2919"/>
    <w:rsid w:val="00C37900"/>
    <w:rsid w:val="00C66C62"/>
    <w:rsid w:val="00D62B19"/>
    <w:rsid w:val="00DD4E49"/>
    <w:rsid w:val="00E57263"/>
    <w:rsid w:val="00EB0EDB"/>
    <w:rsid w:val="00EC6C42"/>
    <w:rsid w:val="00F31A5D"/>
    <w:rsid w:val="00F34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DC9D4"/>
  <w15:chartTrackingRefBased/>
  <w15:docId w15:val="{0B895FF0-7B3E-4402-83C6-57CD518C5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EB0EDB"/>
    <w:pPr>
      <w:spacing w:before="120" w:after="120" w:line="240" w:lineRule="auto"/>
      <w:jc w:val="both"/>
    </w:pPr>
    <w:rPr>
      <w:rFonts w:cstheme="minorHAnsi"/>
      <w:sz w:val="24"/>
      <w:szCs w:val="24"/>
    </w:rPr>
  </w:style>
  <w:style w:type="character" w:customStyle="1" w:styleId="a4">
    <w:name w:val="для копирайта Знак"/>
    <w:basedOn w:val="a0"/>
    <w:link w:val="a3"/>
    <w:rsid w:val="00EB0EDB"/>
    <w:rPr>
      <w:rFonts w:cstheme="minorHAnsi"/>
      <w:sz w:val="24"/>
      <w:szCs w:val="24"/>
    </w:rPr>
  </w:style>
  <w:style w:type="paragraph" w:customStyle="1" w:styleId="a5">
    <w:name w:val="Длякопирайта"/>
    <w:basedOn w:val="a3"/>
    <w:link w:val="a6"/>
    <w:qFormat/>
    <w:rsid w:val="00AF52A6"/>
  </w:style>
  <w:style w:type="character" w:customStyle="1" w:styleId="a6">
    <w:name w:val="Длякопирайта Знак"/>
    <w:basedOn w:val="a4"/>
    <w:link w:val="a5"/>
    <w:rsid w:val="00AF52A6"/>
    <w:rPr>
      <w:rFonts w:cstheme="minorHAnsi"/>
      <w:sz w:val="24"/>
      <w:szCs w:val="24"/>
    </w:rPr>
  </w:style>
  <w:style w:type="paragraph" w:customStyle="1" w:styleId="a7">
    <w:name w:val="для коп"/>
    <w:basedOn w:val="a"/>
    <w:link w:val="a8"/>
    <w:autoRedefine/>
    <w:qFormat/>
    <w:rsid w:val="00F34C0F"/>
    <w:pPr>
      <w:spacing w:before="120" w:after="120" w:line="240" w:lineRule="auto"/>
      <w:jc w:val="both"/>
    </w:pPr>
    <w:rPr>
      <w:rFonts w:eastAsia="Times New Roman"/>
      <w:kern w:val="36"/>
      <w:sz w:val="24"/>
      <w:szCs w:val="24"/>
      <w:lang w:eastAsia="ru-RU"/>
    </w:rPr>
  </w:style>
  <w:style w:type="character" w:customStyle="1" w:styleId="a8">
    <w:name w:val="для коп Знак"/>
    <w:basedOn w:val="a0"/>
    <w:link w:val="a7"/>
    <w:rsid w:val="00F34C0F"/>
    <w:rPr>
      <w:rFonts w:eastAsia="Times New Roman"/>
      <w:kern w:val="36"/>
      <w:sz w:val="24"/>
      <w:szCs w:val="24"/>
      <w:lang w:eastAsia="ru-RU"/>
    </w:rPr>
  </w:style>
  <w:style w:type="paragraph" w:customStyle="1" w:styleId="a9">
    <w:name w:val="для к"/>
    <w:basedOn w:val="a"/>
    <w:link w:val="aa"/>
    <w:autoRedefine/>
    <w:qFormat/>
    <w:rsid w:val="004C4A8A"/>
    <w:pPr>
      <w:spacing w:before="120" w:after="120" w:line="240" w:lineRule="auto"/>
      <w:jc w:val="both"/>
    </w:pPr>
    <w:rPr>
      <w:sz w:val="24"/>
      <w:szCs w:val="24"/>
    </w:rPr>
  </w:style>
  <w:style w:type="character" w:customStyle="1" w:styleId="aa">
    <w:name w:val="для к Знак"/>
    <w:basedOn w:val="a0"/>
    <w:link w:val="a9"/>
    <w:rsid w:val="004C4A8A"/>
    <w:rPr>
      <w:sz w:val="24"/>
      <w:szCs w:val="24"/>
    </w:rPr>
  </w:style>
  <w:style w:type="character" w:customStyle="1" w:styleId="word">
    <w:name w:val="word"/>
    <w:basedOn w:val="a0"/>
    <w:rsid w:val="001E5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11</cp:revision>
  <dcterms:created xsi:type="dcterms:W3CDTF">2021-11-18T14:46:00Z</dcterms:created>
  <dcterms:modified xsi:type="dcterms:W3CDTF">2022-06-06T16:23:00Z</dcterms:modified>
</cp:coreProperties>
</file>