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Prasówka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23.02.2024-29.02.2024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23.02.2024: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Польща: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Випадок на залізничному пункті</w:t>
      </w:r>
      <w:r w:rsidDel="00000000" w:rsidR="00000000" w:rsidRPr="00000000">
        <w:rPr>
          <w:sz w:val="28"/>
          <w:szCs w:val="28"/>
          <w:rtl w:val="0"/>
        </w:rPr>
        <w:t xml:space="preserve"> - </w:t>
      </w:r>
      <w:r w:rsidDel="00000000" w:rsidR="00000000" w:rsidRPr="00000000">
        <w:rPr>
          <w:sz w:val="28"/>
          <w:szCs w:val="28"/>
          <w:rtl w:val="0"/>
        </w:rPr>
        <w:t xml:space="preserve">Невідомі особи пошкодили ріпак, що перевозився трьома зерновозами, на польському залізничному пункті пропуску "Дорогуськ". Вантаж прямував транзитом через Польщу до німецького міста Гамбург.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sz w:val="28"/>
          <w:szCs w:val="28"/>
          <w:rtl w:val="0"/>
        </w:rPr>
        <w:t xml:space="preserve"> - Цей випадок на залiзничному пункті "Дорогуськ" у Польщі варто розглядати як серйозне порушення безпеки на транспортному маршруті. Пошкодження ріпаку в трьох зерновозах може спричинити значні затримки у доставці товарів та втрати для компаній-власників цих вантажів.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Світ:</w:t>
      </w:r>
    </w:p>
    <w:p w:rsidR="00000000" w:rsidDel="00000000" w:rsidP="00000000" w:rsidRDefault="00000000" w:rsidRPr="00000000" w14:paraId="0000000A">
      <w:pPr>
        <w:spacing w:after="0" w:before="0" w:line="308.571428571428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Угорщина закупляє зброю - </w:t>
      </w:r>
      <w:r w:rsidDel="00000000" w:rsidR="00000000" w:rsidRPr="00000000">
        <w:rPr>
          <w:sz w:val="28"/>
          <w:szCs w:val="28"/>
          <w:rtl w:val="0"/>
        </w:rPr>
        <w:t xml:space="preserve">Угорщина купує у Швеції чотири нові винищувачі Jas 39 Gripen, про це прем'єр-міністр країни Віктор Орбан оголосив у Будапешті на спільній прес-конференції зі шведським колегою Ульфом Крістерссоном.</w:t>
      </w:r>
    </w:p>
    <w:p w:rsidR="00000000" w:rsidDel="00000000" w:rsidP="00000000" w:rsidRDefault="00000000" w:rsidRPr="00000000" w14:paraId="0000000B">
      <w:pPr>
        <w:spacing w:after="0" w:before="0" w:line="308.571428571428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Моя думка </w:t>
      </w: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Рішення Угорщини закупити чотири нові винищувачі Jas 39 Gripen з Швеції підкреслює її зобов'язання до підтримки своєї обороноздатності та забезпечення безпеки 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24.02.2024: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Польща: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Масовий мітинг під послольством Росії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Протестувальники виразили своє обурення щодо подій на території України, зокрема російської агресії. Люди зібралися, щоб висловити підтримку Україні та вимогу припинити війну.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- Люди, які проживають тут, виступають проти насильства та вимагають справедливості та миру. Цей акт сміливості є чудовим прикладом того, наскільки голос громадян має вплив на долю країни та світу.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</w:t>
      </w:r>
    </w:p>
    <w:p w:rsidR="00000000" w:rsidDel="00000000" w:rsidP="00000000" w:rsidRDefault="00000000" w:rsidRPr="00000000" w14:paraId="00000015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Австралія запровадила санкції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проти 55 громадян РФ, а також фінансові обмеження щодо 37 компаній. До списку потрапили зірки російської сцени.</w:t>
      </w:r>
    </w:p>
    <w:p w:rsidR="00000000" w:rsidDel="00000000" w:rsidP="00000000" w:rsidRDefault="00000000" w:rsidRPr="00000000" w14:paraId="00000016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свідчить про глибоку обуреність країни щодо дій Росії та підтримку міжнародних зусиль у забезпеченні міжнародної безпеки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25.02.2024: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Польща: 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Польські страйкарі заблокували автостраду на кордоні з Німеччиною </w:t>
      </w:r>
      <w:r w:rsidDel="00000000" w:rsidR="00000000" w:rsidRPr="00000000">
        <w:rPr>
          <w:sz w:val="28"/>
          <w:szCs w:val="28"/>
          <w:rtl w:val="0"/>
        </w:rPr>
        <w:t xml:space="preserve">- влаштували</w:t>
      </w:r>
      <w:r w:rsidDel="00000000" w:rsidR="00000000" w:rsidRPr="00000000">
        <w:rPr>
          <w:sz w:val="28"/>
          <w:szCs w:val="28"/>
          <w:rtl w:val="0"/>
        </w:rPr>
        <w:t xml:space="preserve"> акцію протесту та перекрили головну автомагістраль А2 у Свецько поблизу Слубіце.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до блокування автостради на кордоні з Німеччиною, є важливим сигналом владі щодо серйозності та невдоволення працівників.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</w:t>
      </w:r>
    </w:p>
    <w:p w:rsidR="00000000" w:rsidDel="00000000" w:rsidP="00000000" w:rsidRDefault="00000000" w:rsidRPr="00000000" w14:paraId="00000021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Російський дрон з'явився над кортежем МЗС Німеччини у Миколаївській області -  Такі польоти ворожих розвідувальних безпілотників зазвичай супроводжуються прямим авіаударом російської окупаційної армії.</w:t>
      </w:r>
    </w:p>
    <w:p w:rsidR="00000000" w:rsidDel="00000000" w:rsidP="00000000" w:rsidRDefault="00000000" w:rsidRPr="00000000" w14:paraId="00000022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Цей інцидент підкреслює необхідність посилення заходів безпеки та захисту суверенітету України в умовах ворожих дій з боку російської окупаційної армії.</w:t>
      </w:r>
    </w:p>
    <w:p w:rsidR="00000000" w:rsidDel="00000000" w:rsidP="00000000" w:rsidRDefault="00000000" w:rsidRPr="00000000" w14:paraId="00000024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26.02.2024:</w:t>
      </w:r>
    </w:p>
    <w:p w:rsidR="00000000" w:rsidDel="00000000" w:rsidP="00000000" w:rsidRDefault="00000000" w:rsidRPr="00000000" w14:paraId="00000029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Польща:</w:t>
      </w:r>
    </w:p>
    <w:p w:rsidR="00000000" w:rsidDel="00000000" w:rsidP="00000000" w:rsidRDefault="00000000" w:rsidRPr="00000000" w14:paraId="0000002A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Протести щодо виходу з ЄС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Сотні тисяч людей вийшли на вулиці по всій Польщі, боючись можливого виходу країни з Європейського Союзу.</w:t>
      </w:r>
    </w:p>
    <w:p w:rsidR="00000000" w:rsidDel="00000000" w:rsidP="00000000" w:rsidRDefault="00000000" w:rsidRPr="00000000" w14:paraId="0000002B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Вони відображають серйозні занепокоєння населення щодо можливих наслідків такого кроку та важливість інтеграції з європейськими партнерами для добробуту та стабільності країни.</w:t>
      </w:r>
    </w:p>
    <w:p w:rsidR="00000000" w:rsidDel="00000000" w:rsidP="00000000" w:rsidRDefault="00000000" w:rsidRPr="00000000" w14:paraId="0000002D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08.5714285714286" w:lineRule="auto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</w:t>
      </w:r>
    </w:p>
    <w:p w:rsidR="00000000" w:rsidDel="00000000" w:rsidP="00000000" w:rsidRDefault="00000000" w:rsidRPr="00000000" w14:paraId="0000002F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День «Розкажи казку» в США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-  сьогодні відзначається День «Розкажи казку», коли діти та дорослі діляться казками та історіями одне з одним</w:t>
      </w:r>
    </w:p>
    <w:p w:rsidR="00000000" w:rsidDel="00000000" w:rsidP="00000000" w:rsidRDefault="00000000" w:rsidRPr="00000000" w14:paraId="00000030">
      <w:pPr>
        <w:shd w:fill="f9f9f9" w:val="clear"/>
        <w:spacing w:before="180" w:line="308.5714285714286" w:lineRule="auto"/>
        <w:ind w:left="72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це чудова нагода для дітей та дорослих поділитися казками та історіями одне з одним. Це свято сприяє розвитку уяви, креативності та зближенню родини та спільноти.</w:t>
      </w:r>
    </w:p>
    <w:p w:rsidR="00000000" w:rsidDel="00000000" w:rsidP="00000000" w:rsidRDefault="00000000" w:rsidRPr="00000000" w14:paraId="00000032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27.02.2024:</w:t>
      </w:r>
    </w:p>
    <w:p w:rsidR="00000000" w:rsidDel="00000000" w:rsidP="00000000" w:rsidRDefault="00000000" w:rsidRPr="00000000" w14:paraId="00000034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Польща:</w:t>
      </w:r>
    </w:p>
    <w:p w:rsidR="00000000" w:rsidDel="00000000" w:rsidP="00000000" w:rsidRDefault="00000000" w:rsidRPr="00000000" w14:paraId="00000035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Коротка історія польського кіно: “Попіл і діамант”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Захід, на якому можна було дізнатися більше про історію польського кінематографа, а також переглянути стрічку Анджея Вайди “Попіл і діамант” (1958)</w:t>
      </w:r>
    </w:p>
    <w:p w:rsidR="00000000" w:rsidDel="00000000" w:rsidP="00000000" w:rsidRDefault="00000000" w:rsidRPr="00000000" w14:paraId="00000036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"Попіл і діамант" залишається невмирущим шедевром кінематографа, який надихав і вплинув на безліч пізніших режисерів та глядачів.</w:t>
      </w:r>
    </w:p>
    <w:p w:rsidR="00000000" w:rsidDel="00000000" w:rsidP="00000000" w:rsidRDefault="00000000" w:rsidRPr="00000000" w14:paraId="00000038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9f9f9" w:val="clear"/>
        <w:spacing w:before="180" w:line="308.5714285714286" w:lineRule="auto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День Незалежності Домініканської Республіки</w:t>
      </w:r>
      <w:r w:rsidDel="00000000" w:rsidR="00000000" w:rsidRPr="00000000">
        <w:rPr>
          <w:sz w:val="28"/>
          <w:szCs w:val="28"/>
          <w:rtl w:val="0"/>
        </w:rPr>
        <w:t xml:space="preserve"> -  </w:t>
      </w:r>
      <w:r w:rsidDel="00000000" w:rsidR="00000000" w:rsidRPr="00000000">
        <w:rPr>
          <w:sz w:val="28"/>
          <w:szCs w:val="28"/>
          <w:rtl w:val="0"/>
        </w:rPr>
        <w:t xml:space="preserve">яка  є єдиною країною в світі, що зобразила Біблію на національному прапорі, адже основна релігія країни Християнство</w:t>
      </w:r>
    </w:p>
    <w:p w:rsidR="00000000" w:rsidDel="00000000" w:rsidP="00000000" w:rsidRDefault="00000000" w:rsidRPr="00000000" w14:paraId="0000003B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Це свідчить про вплив християнських цінностей на культуру та ідентичність домініканського народу, яке відзначається під час цього святкування.</w:t>
      </w:r>
    </w:p>
    <w:p w:rsidR="00000000" w:rsidDel="00000000" w:rsidP="00000000" w:rsidRDefault="00000000" w:rsidRPr="00000000" w14:paraId="0000003C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28.02.2024:</w:t>
      </w:r>
    </w:p>
    <w:p w:rsidR="00000000" w:rsidDel="00000000" w:rsidP="00000000" w:rsidRDefault="00000000" w:rsidRPr="00000000" w14:paraId="0000003E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Польща</w:t>
      </w:r>
      <w:r w:rsidDel="00000000" w:rsidR="00000000" w:rsidRPr="00000000">
        <w:rPr>
          <w:rFonts w:ascii="Roboto" w:cs="Roboto" w:eastAsia="Roboto" w:hAnsi="Roboto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3F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Жахлива ДТП в Польщі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 у місті Щецин автомобіль збив на переході 12 людей</w:t>
      </w:r>
    </w:p>
    <w:p w:rsidR="00000000" w:rsidDel="00000000" w:rsidP="00000000" w:rsidRDefault="00000000" w:rsidRPr="00000000" w14:paraId="00000040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Це нагадує про важливість дотримання правил дорожнього руху та безпеки на дорозі.</w:t>
      </w:r>
    </w:p>
    <w:p w:rsidR="00000000" w:rsidDel="00000000" w:rsidP="00000000" w:rsidRDefault="00000000" w:rsidRPr="00000000" w14:paraId="00000041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 </w:t>
      </w:r>
    </w:p>
    <w:p w:rsidR="00000000" w:rsidDel="00000000" w:rsidP="00000000" w:rsidRDefault="00000000" w:rsidRPr="00000000" w14:paraId="00000043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Невизнане Придністров’я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звернулося до путіна з проханням про «захист» від Молдови</w:t>
      </w:r>
    </w:p>
    <w:p w:rsidR="00000000" w:rsidDel="00000000" w:rsidP="00000000" w:rsidRDefault="00000000" w:rsidRPr="00000000" w14:paraId="00000044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Звернення до Росії може поглибити геополітичні роздрібненість та конфлікти в регіоні, а також викликати реакцію міжнародного співтовариства. </w:t>
      </w:r>
    </w:p>
    <w:p w:rsidR="00000000" w:rsidDel="00000000" w:rsidP="00000000" w:rsidRDefault="00000000" w:rsidRPr="00000000" w14:paraId="00000046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29.02.2024:</w:t>
      </w:r>
    </w:p>
    <w:p w:rsidR="00000000" w:rsidDel="00000000" w:rsidP="00000000" w:rsidRDefault="00000000" w:rsidRPr="00000000" w14:paraId="00000048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Польща:</w:t>
      </w:r>
    </w:p>
    <w:p w:rsidR="00000000" w:rsidDel="00000000" w:rsidP="00000000" w:rsidRDefault="00000000" w:rsidRPr="00000000" w14:paraId="00000049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Напад на Українку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У Кракові на українку з двома дітьми накинувся місцевий житель, який ображав жінку, принижував її та викрикував, щоб вона поверталась до себе в Україну. </w:t>
      </w:r>
    </w:p>
    <w:p w:rsidR="00000000" w:rsidDel="00000000" w:rsidP="00000000" w:rsidRDefault="00000000" w:rsidRPr="00000000" w14:paraId="0000004A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Такі вчинки підкреслюють важливість боротьби з расизмом, ксенофобією та нетерпимістю у сучасному суспільстві. </w:t>
      </w:r>
    </w:p>
    <w:p w:rsidR="00000000" w:rsidDel="00000000" w:rsidP="00000000" w:rsidRDefault="00000000" w:rsidRPr="00000000" w14:paraId="0000004B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Світ:</w:t>
      </w:r>
    </w:p>
    <w:p w:rsidR="00000000" w:rsidDel="00000000" w:rsidP="00000000" w:rsidRDefault="00000000" w:rsidRPr="00000000" w14:paraId="0000004D">
      <w:pPr>
        <w:shd w:fill="f9f9f9" w:val="clear"/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Німечина майже збила безпілотник США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військово-морський фрегат "Гессен", відправлений для захисту комерційних суден у Червоному морі, випадково мало не збив американський безпілотник.</w:t>
      </w:r>
    </w:p>
    <w:p w:rsidR="00000000" w:rsidDel="00000000" w:rsidP="00000000" w:rsidRDefault="00000000" w:rsidRPr="00000000" w14:paraId="0000004E">
      <w:pPr>
        <w:shd w:fill="f9f9f9" w:val="clear"/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Моя думка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- Цей випадок також наголошує на важливості дотримання протоколів та процедур для запобігання подібним інцидентам у майбутньому</w:t>
      </w:r>
    </w:p>
    <w:p w:rsidR="00000000" w:rsidDel="00000000" w:rsidP="00000000" w:rsidRDefault="00000000" w:rsidRPr="00000000" w14:paraId="0000004F">
      <w:pPr>
        <w:shd w:fill="f9f9f9" w:val="clear"/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9f9f9" w:val="clear"/>
        <w:spacing w:before="180" w:line="308.5714285714286" w:lineRule="auto"/>
        <w:ind w:left="0" w:firstLine="0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308.571428571428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