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483BD" w14:textId="77777777" w:rsidR="00C014CD" w:rsidRPr="00C014CD" w:rsidRDefault="00C014CD" w:rsidP="00C014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14CD">
        <w:rPr>
          <w:rFonts w:ascii="Times New Roman" w:hAnsi="Times New Roman" w:cs="Times New Roman"/>
          <w:sz w:val="28"/>
          <w:szCs w:val="28"/>
          <w:lang w:val="uk-UA"/>
        </w:rPr>
        <w:t>Акредитив</w:t>
      </w:r>
    </w:p>
    <w:p w14:paraId="0D4ED88F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14CD">
        <w:rPr>
          <w:rFonts w:ascii="Times New Roman" w:hAnsi="Times New Roman" w:cs="Times New Roman"/>
          <w:sz w:val="28"/>
          <w:szCs w:val="28"/>
          <w:lang w:val="uk-UA"/>
        </w:rPr>
        <w:t>На всіх виданих грошових переказах має бути вказано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4D692D5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Файл</w:t>
      </w:r>
      <w:r w:rsidRPr="00C014CD">
        <w:rPr>
          <w:rFonts w:ascii="Times New Roman" w:hAnsi="Times New Roman" w:cs="Times New Roman"/>
          <w:sz w:val="28"/>
          <w:szCs w:val="28"/>
          <w:lang w:val="uk-UA"/>
        </w:rPr>
        <w:t xml:space="preserve"> №A1234567 від Міжнародного банку США та </w:t>
      </w:r>
      <w:r>
        <w:rPr>
          <w:rFonts w:ascii="Times New Roman" w:hAnsi="Times New Roman" w:cs="Times New Roman"/>
          <w:sz w:val="28"/>
          <w:szCs w:val="28"/>
          <w:lang w:val="uk-UA"/>
        </w:rPr>
        <w:t>файл</w:t>
      </w:r>
      <w:r w:rsidRPr="00C014CD">
        <w:rPr>
          <w:rFonts w:ascii="Times New Roman" w:hAnsi="Times New Roman" w:cs="Times New Roman"/>
          <w:sz w:val="28"/>
          <w:szCs w:val="28"/>
          <w:lang w:val="uk-UA"/>
        </w:rPr>
        <w:t xml:space="preserve"> відкривача №A500.</w:t>
      </w:r>
    </w:p>
    <w:p w14:paraId="56CBC7A6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14CD">
        <w:rPr>
          <w:rFonts w:ascii="Times New Roman" w:hAnsi="Times New Roman" w:cs="Times New Roman"/>
          <w:sz w:val="28"/>
          <w:szCs w:val="28"/>
          <w:lang w:val="uk-UA"/>
        </w:rPr>
        <w:t>Всім уповноваженим особам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2B71613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14CD">
        <w:rPr>
          <w:rFonts w:ascii="Times New Roman" w:hAnsi="Times New Roman" w:cs="Times New Roman"/>
          <w:sz w:val="28"/>
          <w:szCs w:val="28"/>
          <w:lang w:val="uk-UA"/>
        </w:rPr>
        <w:t xml:space="preserve">Пекінський Банк Китаю просить нас повідомити Вам, що він отримав інструкції від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Першої Міжнародної компанії</w:t>
      </w:r>
      <w:r w:rsidRPr="00C014CD">
        <w:rPr>
          <w:rFonts w:ascii="Times New Roman" w:hAnsi="Times New Roman" w:cs="Times New Roman"/>
          <w:sz w:val="28"/>
          <w:szCs w:val="28"/>
          <w:lang w:val="uk-UA"/>
        </w:rPr>
        <w:t xml:space="preserve"> випустити на користь Вашої компанії безвідкличний акредитив на суму 88 000 доларів США,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14CD">
        <w:rPr>
          <w:rFonts w:ascii="Times New Roman" w:hAnsi="Times New Roman" w:cs="Times New Roman"/>
          <w:sz w:val="28"/>
          <w:szCs w:val="28"/>
          <w:lang w:val="uk-UA"/>
        </w:rPr>
        <w:t>який підлягає оплаті Банком за пред'явленням і сплачується Банку на наступних 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4D6D0E3" w14:textId="77777777" w:rsidR="00C014CD" w:rsidRPr="00C014CD" w:rsidRDefault="00C014CD" w:rsidP="00C014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14CD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акредитиву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: до 31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2023 року</w:t>
      </w:r>
    </w:p>
    <w:p w14:paraId="60186336" w14:textId="77777777" w:rsidR="00C014CD" w:rsidRPr="00C014CD" w:rsidRDefault="00C014CD" w:rsidP="00C014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відправлення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>: до 25 листопада 2023 року</w:t>
      </w:r>
    </w:p>
    <w:p w14:paraId="22A30B26" w14:textId="77777777" w:rsidR="00C014CD" w:rsidRPr="00C014CD" w:rsidRDefault="00C014CD" w:rsidP="00C014CD">
      <w:pPr>
        <w:rPr>
          <w:rFonts w:ascii="Times New Roman" w:hAnsi="Times New Roman" w:cs="Times New Roman"/>
          <w:sz w:val="28"/>
          <w:szCs w:val="28"/>
        </w:rPr>
      </w:pPr>
      <w:r w:rsidRPr="00C014CD">
        <w:rPr>
          <w:rFonts w:ascii="Times New Roman" w:hAnsi="Times New Roman" w:cs="Times New Roman"/>
          <w:sz w:val="28"/>
          <w:szCs w:val="28"/>
        </w:rPr>
        <w:t xml:space="preserve">Заборонено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вантажити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розділяти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вантаж</w:t>
      </w:r>
      <w:proofErr w:type="spellEnd"/>
    </w:p>
    <w:p w14:paraId="63EF864C" w14:textId="77777777" w:rsidR="00C014CD" w:rsidRPr="00C014CD" w:rsidRDefault="00C014CD" w:rsidP="00C014CD">
      <w:pPr>
        <w:rPr>
          <w:rFonts w:ascii="Times New Roman" w:hAnsi="Times New Roman" w:cs="Times New Roman"/>
          <w:sz w:val="28"/>
          <w:szCs w:val="28"/>
        </w:rPr>
      </w:pPr>
      <w:r w:rsidRPr="00C014CD">
        <w:rPr>
          <w:rFonts w:ascii="Times New Roman" w:hAnsi="Times New Roman" w:cs="Times New Roman"/>
          <w:sz w:val="28"/>
          <w:szCs w:val="28"/>
        </w:rPr>
        <w:t xml:space="preserve">Порт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відправлення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>: Сан-Франциско, США</w:t>
      </w:r>
    </w:p>
    <w:p w14:paraId="76FFF51C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</w:rPr>
      </w:pPr>
      <w:r w:rsidRPr="00C014CD">
        <w:rPr>
          <w:rFonts w:ascii="Times New Roman" w:hAnsi="Times New Roman" w:cs="Times New Roman"/>
          <w:sz w:val="28"/>
          <w:szCs w:val="28"/>
        </w:rPr>
        <w:t xml:space="preserve">Порт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прибуття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порт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Тяньцзінь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>, Китай</w:t>
      </w:r>
    </w:p>
    <w:p w14:paraId="546B3BC4" w14:textId="77777777" w:rsidR="00C014CD" w:rsidRDefault="00C014CD" w:rsidP="00C014C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14C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вищезазначених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умов, до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вантажу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додані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C01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4CD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="00BF787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0E0AD23" w14:textId="77777777" w:rsidR="00BF7874" w:rsidRDefault="00BF7874" w:rsidP="00BF78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>Оригінали всіх документів морсько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 накладно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 (з порожнім рядком "на ім'я" та порожнім зворотним боці,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 зазначенням "передано покупцю", та "</w:t>
      </w:r>
      <w:proofErr w:type="spellStart"/>
      <w:r w:rsidRPr="00BF7874">
        <w:rPr>
          <w:rFonts w:ascii="Times New Roman" w:hAnsi="Times New Roman" w:cs="Times New Roman"/>
          <w:sz w:val="28"/>
          <w:szCs w:val="28"/>
          <w:lang w:val="uk-UA"/>
        </w:rPr>
        <w:t>оплачено</w:t>
      </w:r>
      <w:proofErr w:type="spellEnd"/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перевезення"). Копія.</w:t>
      </w:r>
    </w:p>
    <w:p w14:paraId="365EF6E0" w14:textId="77777777" w:rsidR="00BF7874" w:rsidRDefault="00BF7874" w:rsidP="00BF78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>овний комплект полісів морського страхування, включаючи військові ризики.</w:t>
      </w:r>
    </w:p>
    <w:p w14:paraId="7431BD13" w14:textId="77777777" w:rsidR="00BF7874" w:rsidRPr="00BF7874" w:rsidRDefault="00BF7874" w:rsidP="00BF78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>Комерційна накладна, включаючи оригінал та дві копії, з вказівкою цінових умов CIF для Нового порту Тяньцзінь, Китай.</w:t>
      </w:r>
    </w:p>
    <w:p w14:paraId="332F699B" w14:textId="77777777" w:rsidR="00BF7874" w:rsidRDefault="00BF7874" w:rsidP="00BF78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Акредитив повинен бути супроводжений векселями та всіма документами. При поданні векселів та документів, будь ласка, </w:t>
      </w:r>
      <w:proofErr w:type="spellStart"/>
      <w:r w:rsidRPr="00BF7874">
        <w:rPr>
          <w:rFonts w:ascii="Times New Roman" w:hAnsi="Times New Roman" w:cs="Times New Roman"/>
          <w:sz w:val="28"/>
          <w:szCs w:val="28"/>
          <w:lang w:val="uk-UA"/>
        </w:rPr>
        <w:t>повідомте</w:t>
      </w:r>
      <w:proofErr w:type="spellEnd"/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 нас про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файлу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>, зазначений у цьому документі.</w:t>
      </w:r>
    </w:p>
    <w:p w14:paraId="3CF321C5" w14:textId="77777777" w:rsidR="00BF7874" w:rsidRDefault="00BF7874" w:rsidP="00BF78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 xml:space="preserve">Власник акредитива, з яким Ви маєте справу, як описано вище, оплатить кожен переказний вексель, виписаний за акредитивом, відповідно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умов</w:t>
      </w:r>
      <w:r w:rsidRPr="00BF7874">
        <w:rPr>
          <w:rFonts w:ascii="Times New Roman" w:hAnsi="Times New Roman" w:cs="Times New Roman"/>
          <w:sz w:val="28"/>
          <w:szCs w:val="28"/>
          <w:lang w:val="uk-UA"/>
        </w:rPr>
        <w:t>, якщо документи будуть надані до або на дату закінчення строку дії акредитива.</w:t>
      </w:r>
    </w:p>
    <w:p w14:paraId="566360D3" w14:textId="77777777" w:rsidR="00BF7874" w:rsidRDefault="00BF7874" w:rsidP="00BF78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>Наш банк гарантує погодження цього акредитиву та буде приймати на оплату кожний вексель, виданий відповідно до умов цього акредитиву.</w:t>
      </w:r>
    </w:p>
    <w:p w14:paraId="3D866BD3" w14:textId="77777777" w:rsidR="00BF7874" w:rsidRDefault="00BF7874" w:rsidP="00BF78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>Цей акредитив регулюється Уніфікованими правилами та звичаями для документарних акредитивів Міжнародної торгової палати, чинними на дату його відкриття.</w:t>
      </w:r>
    </w:p>
    <w:p w14:paraId="68E34A14" w14:textId="77777777" w:rsidR="00BF7874" w:rsidRDefault="00BF7874" w:rsidP="00BF7874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Уповноважена особа</w:t>
      </w:r>
    </w:p>
    <w:p w14:paraId="729DC598" w14:textId="46B7D40F" w:rsidR="00BF7874" w:rsidRDefault="00BF7874" w:rsidP="00BF7874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BF7874">
        <w:rPr>
          <w:rFonts w:ascii="Times New Roman" w:hAnsi="Times New Roman" w:cs="Times New Roman"/>
          <w:sz w:val="28"/>
          <w:szCs w:val="28"/>
          <w:lang w:val="uk-UA"/>
        </w:rPr>
        <w:t>10 вересня 2023 року</w:t>
      </w:r>
    </w:p>
    <w:p w14:paraId="1A56A8A0" w14:textId="77777777" w:rsidR="007179E3" w:rsidRDefault="007179E3" w:rsidP="007179E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0585DB" w14:textId="70196C25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所有开具的汇票必须注明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</w:p>
    <w:p w14:paraId="4FA983A0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美国国际银行档号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A1234567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和开证人档号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A500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。</w:t>
      </w:r>
    </w:p>
    <w:p w14:paraId="5D6B7AA2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敬启者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</w:p>
    <w:p w14:paraId="36B8755B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北京的中国银行要我们通知贵公司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该银行已受第一国际公司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指示开出不可撤销的信用证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以贵公司为受益人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总共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$88,000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美元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,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本银行见票即付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汇票付款人为本银行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但必须符合下列条件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</w:p>
    <w:p w14:paraId="5203B6E2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信用证有效期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:2023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年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12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月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31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日</w:t>
      </w:r>
    </w:p>
    <w:p w14:paraId="55C699CB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最迟货运日期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:2023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年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11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月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25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日</w:t>
      </w:r>
    </w:p>
    <w:p w14:paraId="04A0824E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不准转口装运或是分批装运</w:t>
      </w:r>
    </w:p>
    <w:p w14:paraId="342CAA0B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装运港口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美国旧金山</w:t>
      </w:r>
    </w:p>
    <w:p w14:paraId="5A661CDD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卸货港口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中国天津新港</w:t>
      </w:r>
    </w:p>
    <w:p w14:paraId="11FEC82D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除上述条件外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还须附有下列的文件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:</w:t>
      </w:r>
    </w:p>
    <w:p w14:paraId="45B890B4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1.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整套已装船海运提单正本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(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空白抬头、空白背书、“通知买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方”栏注有“已经预付运费”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)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。副本</w:t>
      </w:r>
    </w:p>
    <w:p w14:paraId="54A7C29E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2.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整套可转让海运保单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包括战争险。</w:t>
      </w:r>
    </w:p>
    <w:p w14:paraId="763071FB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3.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商业发票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包括正本和两份复印件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上面注明价格条款为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CIF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中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国天津新港。</w:t>
      </w:r>
    </w:p>
    <w:p w14:paraId="5C8D7D5E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信用证必须附上汇票和所有文件。提交汇票和文件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如果有事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C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与我们联系时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请告知本文件上面的档案号码。</w:t>
      </w:r>
    </w:p>
    <w:p w14:paraId="59B2B29A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如果在信用证有效期之前或当日接信用证的规定提交有关单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据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上述与你方交往的信用证持有人则将对每一张在该信用证项下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出具的与该证条款相符的汇票进行承兑。</w:t>
      </w:r>
    </w:p>
    <w:p w14:paraId="788A843E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bookmarkStart w:id="0" w:name="_GoBack"/>
      <w:bookmarkEnd w:id="0"/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我行对该信用证加以保兑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,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并将对所出具的每一张与该证规定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期待的汇票加以承兑。</w:t>
      </w:r>
    </w:p>
    <w:p w14:paraId="26BDC885" w14:textId="77777777" w:rsidR="007179E3" w:rsidRPr="007179E3" w:rsidRDefault="007179E3" w:rsidP="007179E3">
      <w:pPr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本信用证受在开证之日仍有效的国际商会跟单信用证统一惯例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所约束。</w:t>
      </w:r>
    </w:p>
    <w:p w14:paraId="59C27027" w14:textId="77777777" w:rsidR="007179E3" w:rsidRPr="007179E3" w:rsidRDefault="007179E3" w:rsidP="007179E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3558035" w14:textId="77777777" w:rsidR="007179E3" w:rsidRPr="007179E3" w:rsidRDefault="007179E3" w:rsidP="007179E3">
      <w:pPr>
        <w:ind w:firstLine="7513"/>
        <w:rPr>
          <w:rFonts w:ascii="Times New Roman" w:hAnsi="Times New Roman" w:cs="Times New Roman" w:hint="eastAsia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授权签名人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 xml:space="preserve"> </w:t>
      </w:r>
    </w:p>
    <w:p w14:paraId="154F2815" w14:textId="52242447" w:rsidR="007179E3" w:rsidRDefault="007179E3" w:rsidP="007179E3">
      <w:pPr>
        <w:ind w:firstLine="6804"/>
        <w:rPr>
          <w:rFonts w:ascii="Times New Roman" w:hAnsi="Times New Roman" w:cs="Times New Roman"/>
          <w:sz w:val="28"/>
          <w:szCs w:val="28"/>
          <w:lang w:val="uk-UA"/>
        </w:rPr>
      </w:pP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2023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年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9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月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10</w:t>
      </w:r>
      <w:r w:rsidRPr="007179E3">
        <w:rPr>
          <w:rFonts w:ascii="Times New Roman" w:hAnsi="Times New Roman" w:cs="Times New Roman" w:hint="eastAsia"/>
          <w:sz w:val="28"/>
          <w:szCs w:val="28"/>
          <w:lang w:val="uk-UA"/>
        </w:rPr>
        <w:t>日</w:t>
      </w:r>
    </w:p>
    <w:p w14:paraId="4E3D4F4E" w14:textId="21183250" w:rsidR="007179E3" w:rsidRDefault="007179E3" w:rsidP="00BF7874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</w:p>
    <w:p w14:paraId="384EEBC6" w14:textId="77777777" w:rsidR="007179E3" w:rsidRDefault="007179E3" w:rsidP="00BF7874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</w:p>
    <w:p w14:paraId="6B7CF2BE" w14:textId="77777777" w:rsidR="007179E3" w:rsidRPr="00BF7874" w:rsidRDefault="007179E3" w:rsidP="00BF7874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</w:p>
    <w:p w14:paraId="29B23A60" w14:textId="77777777" w:rsidR="00BF7874" w:rsidRPr="00BF7874" w:rsidRDefault="00BF7874" w:rsidP="00C014C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F7874" w:rsidRPr="00B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B140E9"/>
    <w:multiLevelType w:val="hybridMultilevel"/>
    <w:tmpl w:val="54466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CD"/>
    <w:rsid w:val="000D37E1"/>
    <w:rsid w:val="007179E3"/>
    <w:rsid w:val="00BF7874"/>
    <w:rsid w:val="00C014CD"/>
    <w:rsid w:val="00C7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9742"/>
  <w15:chartTrackingRefBased/>
  <w15:docId w15:val="{A9173954-BA36-4CC2-A90B-1B28B369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4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2024-05-23T12:19:00Z</dcterms:created>
  <dcterms:modified xsi:type="dcterms:W3CDTF">2024-05-23T12:19:00Z</dcterms:modified>
</cp:coreProperties>
</file>