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56" w:rsidRPr="00834619" w:rsidRDefault="00667056">
      <w:pPr>
        <w:rPr>
          <w:rFonts w:ascii="Times New Roman" w:hAnsi="Times New Roman" w:cs="Times New Roman"/>
          <w:color w:val="333333"/>
          <w:shd w:val="clear" w:color="auto" w:fill="EEEEEE"/>
          <w:lang w:val="en-US"/>
        </w:rPr>
      </w:pPr>
    </w:p>
    <w:p w:rsidR="00E01C36" w:rsidRDefault="00E01C36">
      <w:pPr>
        <w:rPr>
          <w:rFonts w:ascii="Arial" w:hAnsi="Arial" w:cs="Arial"/>
          <w:color w:val="333333"/>
          <w:sz w:val="12"/>
          <w:szCs w:val="12"/>
          <w:shd w:val="clear" w:color="auto" w:fill="EEEEEE"/>
          <w:lang w:val="en-US"/>
        </w:rPr>
      </w:pPr>
    </w:p>
    <w:p w:rsidR="00E01C36" w:rsidRPr="00547038" w:rsidRDefault="00E01C36">
      <w:pPr>
        <w:rPr>
          <w:rFonts w:ascii="Arial" w:hAnsi="Arial" w:cs="Arial"/>
          <w:color w:val="333333"/>
          <w:sz w:val="12"/>
          <w:szCs w:val="12"/>
          <w:shd w:val="clear" w:color="auto" w:fill="EEEEEE"/>
        </w:rPr>
      </w:pPr>
    </w:p>
    <w:p w:rsidR="00191EB3" w:rsidRDefault="00191EB3" w:rsidP="00191EB3">
      <w:pPr>
        <w:pStyle w:val="Heading1"/>
        <w:spacing w:before="88"/>
        <w:rPr>
          <w:lang w:val="ru-RU"/>
        </w:rPr>
      </w:pPr>
    </w:p>
    <w:p w:rsidR="00191EB3" w:rsidRPr="00227BE0" w:rsidRDefault="00191EB3" w:rsidP="00191EB3">
      <w:pPr>
        <w:spacing w:line="275" w:lineRule="exact"/>
        <w:ind w:left="150" w:right="234"/>
        <w:jc w:val="center"/>
        <w:rPr>
          <w:color w:val="548DD4" w:themeColor="text2" w:themeTint="99"/>
          <w:sz w:val="24"/>
        </w:rPr>
      </w:pPr>
      <w:r w:rsidRPr="00227BE0">
        <w:rPr>
          <w:color w:val="548DD4" w:themeColor="text2" w:themeTint="99"/>
          <w:sz w:val="24"/>
        </w:rPr>
        <w:t>Таблица 1</w:t>
      </w:r>
    </w:p>
    <w:p w:rsidR="00191EB3" w:rsidRPr="00227BE0" w:rsidRDefault="00191EB3" w:rsidP="00191EB3">
      <w:pPr>
        <w:spacing w:line="275" w:lineRule="exact"/>
        <w:ind w:left="150" w:right="234"/>
        <w:jc w:val="center"/>
        <w:rPr>
          <w:sz w:val="24"/>
        </w:rPr>
      </w:pPr>
      <w:r w:rsidRPr="00227BE0">
        <w:rPr>
          <w:color w:val="548DD4" w:themeColor="text2" w:themeTint="99"/>
          <w:sz w:val="24"/>
        </w:rPr>
        <w:t>Результаты анализа газов артериальной крови</w:t>
      </w:r>
    </w:p>
    <w:p w:rsidR="00E639B4" w:rsidRPr="00191EB3" w:rsidRDefault="00E639B4" w:rsidP="00266216">
      <w:pPr>
        <w:spacing w:after="0"/>
        <w:rPr>
          <w:rFonts w:ascii="Karla" w:hAnsi="Karla"/>
          <w:color w:val="4D4D4D"/>
          <w:sz w:val="21"/>
          <w:szCs w:val="21"/>
        </w:rPr>
      </w:pPr>
    </w:p>
    <w:p w:rsidR="00881112" w:rsidRPr="00191EB3" w:rsidRDefault="00881112" w:rsidP="00266216">
      <w:pPr>
        <w:spacing w:after="0"/>
        <w:rPr>
          <w:rFonts w:ascii="Karla" w:hAnsi="Karla"/>
          <w:color w:val="4D4D4D"/>
          <w:sz w:val="21"/>
          <w:szCs w:val="21"/>
        </w:rPr>
      </w:pPr>
    </w:p>
    <w:p w:rsidR="00C56D71" w:rsidRPr="00962490" w:rsidRDefault="003F594A" w:rsidP="00266216">
      <w:pPr>
        <w:spacing w:after="0"/>
        <w:rPr>
          <w:rFonts w:ascii="Arial" w:hAnsi="Arial" w:cs="Arial"/>
          <w:color w:val="4D4D4D"/>
          <w:lang w:val="en-US"/>
        </w:rPr>
      </w:pPr>
      <w:r>
        <w:rPr>
          <w:rFonts w:ascii="Arial" w:hAnsi="Arial" w:cs="Arial"/>
          <w:noProof/>
          <w:color w:val="4D4D4D"/>
          <w:lang w:eastAsia="ru-RU"/>
        </w:rPr>
        <w:drawing>
          <wp:inline distT="0" distB="0" distL="0" distR="0">
            <wp:extent cx="4754880" cy="324040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06" w:rsidRPr="00DC0606" w:rsidRDefault="00DC0606">
      <w:pPr>
        <w:rPr>
          <w:lang w:val="en-US"/>
        </w:rPr>
      </w:pPr>
    </w:p>
    <w:p w:rsidR="00544DDF" w:rsidRPr="00151207" w:rsidRDefault="00191EB3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PH-</w:t>
      </w:r>
      <w:r w:rsidR="00CF25FE" w:rsidRPr="00151207">
        <w:rPr>
          <w:rFonts w:ascii="Times New Roman" w:hAnsi="Times New Roman" w:cs="Times New Roman"/>
        </w:rPr>
        <w:t xml:space="preserve"> Водородный показатель</w:t>
      </w:r>
    </w:p>
    <w:p w:rsidR="00191EB3" w:rsidRPr="00151207" w:rsidRDefault="00191EB3" w:rsidP="006337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51207">
        <w:rPr>
          <w:rFonts w:ascii="Times New Roman" w:hAnsi="Times New Roman" w:cs="Times New Roman"/>
          <w:lang w:val="en-US"/>
        </w:rPr>
        <w:t>PCO</w:t>
      </w:r>
      <w:r w:rsidRPr="00151207">
        <w:rPr>
          <w:rFonts w:ascii="Times New Roman" w:hAnsi="Times New Roman" w:cs="Times New Roman"/>
        </w:rPr>
        <w:t>2</w:t>
      </w:r>
      <w:r w:rsidR="003A29B3" w:rsidRPr="00151207">
        <w:rPr>
          <w:rFonts w:ascii="Times New Roman" w:hAnsi="Times New Roman" w:cs="Times New Roman"/>
        </w:rPr>
        <w:t xml:space="preserve"> (</w:t>
      </w:r>
      <w:r w:rsidR="003A29B3" w:rsidRPr="00151207">
        <w:rPr>
          <w:rFonts w:ascii="Times New Roman" w:hAnsi="Times New Roman" w:cs="Times New Roman"/>
          <w:lang w:val="en-US"/>
        </w:rPr>
        <w:t>mmHg</w:t>
      </w:r>
      <w:r w:rsidR="003A29B3" w:rsidRPr="00151207">
        <w:rPr>
          <w:rFonts w:ascii="Times New Roman" w:hAnsi="Times New Roman" w:cs="Times New Roman"/>
        </w:rPr>
        <w:t>)</w:t>
      </w:r>
      <w:r w:rsidRPr="00151207">
        <w:rPr>
          <w:rFonts w:ascii="Times New Roman" w:hAnsi="Times New Roman" w:cs="Times New Roman"/>
        </w:rPr>
        <w:t xml:space="preserve"> </w:t>
      </w:r>
      <w:r w:rsidR="003A29B3" w:rsidRPr="00151207">
        <w:rPr>
          <w:rFonts w:ascii="Times New Roman" w:hAnsi="Times New Roman" w:cs="Times New Roman"/>
        </w:rPr>
        <w:t>–Парциальное давление углекислого газа (мм рт.ст.)</w:t>
      </w:r>
      <w:proofErr w:type="gramEnd"/>
    </w:p>
    <w:p w:rsidR="00191EB3" w:rsidRPr="00151207" w:rsidRDefault="003A29B3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PO</w:t>
      </w:r>
      <w:r w:rsidRPr="00151207">
        <w:rPr>
          <w:rFonts w:ascii="Times New Roman" w:hAnsi="Times New Roman" w:cs="Times New Roman"/>
        </w:rPr>
        <w:t>2 (</w:t>
      </w:r>
      <w:r w:rsidRPr="00151207">
        <w:rPr>
          <w:rFonts w:ascii="Times New Roman" w:hAnsi="Times New Roman" w:cs="Times New Roman"/>
          <w:lang w:val="en-US"/>
        </w:rPr>
        <w:t>mmHg</w:t>
      </w:r>
      <w:proofErr w:type="gramStart"/>
      <w:r w:rsidRPr="00151207">
        <w:rPr>
          <w:rFonts w:ascii="Times New Roman" w:hAnsi="Times New Roman" w:cs="Times New Roman"/>
        </w:rPr>
        <w:t>)-</w:t>
      </w:r>
      <w:proofErr w:type="gramEnd"/>
      <w:r w:rsidRPr="00151207">
        <w:rPr>
          <w:rFonts w:ascii="Times New Roman" w:hAnsi="Times New Roman" w:cs="Times New Roman"/>
        </w:rPr>
        <w:t xml:space="preserve"> Парциальное давление кислорода </w:t>
      </w:r>
      <w:r w:rsidR="00CF25FE" w:rsidRPr="00151207">
        <w:rPr>
          <w:rFonts w:ascii="Times New Roman" w:hAnsi="Times New Roman" w:cs="Times New Roman"/>
        </w:rPr>
        <w:t>(мм рт.ст.)</w:t>
      </w:r>
    </w:p>
    <w:p w:rsidR="00191EB3" w:rsidRPr="00151207" w:rsidRDefault="00191EB3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Na</w:t>
      </w:r>
      <w:r w:rsidRPr="00151207">
        <w:rPr>
          <w:rFonts w:ascii="Times New Roman" w:hAnsi="Times New Roman" w:cs="Times New Roman"/>
        </w:rPr>
        <w:t>+</w:t>
      </w:r>
      <w:r w:rsidR="00392007" w:rsidRPr="00151207">
        <w:rPr>
          <w:rFonts w:ascii="Times New Roman" w:hAnsi="Times New Roman" w:cs="Times New Roman"/>
        </w:rPr>
        <w:t xml:space="preserve"> (</w:t>
      </w:r>
      <w:proofErr w:type="spellStart"/>
      <w:r w:rsidR="00392007" w:rsidRPr="00151207">
        <w:rPr>
          <w:rFonts w:ascii="Times New Roman" w:hAnsi="Times New Roman" w:cs="Times New Roman"/>
          <w:lang w:val="en-US"/>
        </w:rPr>
        <w:t>mmol</w:t>
      </w:r>
      <w:proofErr w:type="spellEnd"/>
      <w:r w:rsidR="00392007" w:rsidRPr="00151207">
        <w:rPr>
          <w:rFonts w:ascii="Times New Roman" w:hAnsi="Times New Roman" w:cs="Times New Roman"/>
        </w:rPr>
        <w:t>/</w:t>
      </w:r>
      <w:r w:rsidR="00392007" w:rsidRPr="00151207">
        <w:rPr>
          <w:rFonts w:ascii="Times New Roman" w:hAnsi="Times New Roman" w:cs="Times New Roman"/>
          <w:lang w:val="en-US"/>
        </w:rPr>
        <w:t>L</w:t>
      </w:r>
      <w:r w:rsidR="00392007" w:rsidRPr="00151207">
        <w:rPr>
          <w:rFonts w:ascii="Times New Roman" w:hAnsi="Times New Roman" w:cs="Times New Roman"/>
        </w:rPr>
        <w:t>) - Концентрация натрия в крови (ммоль/л)</w:t>
      </w:r>
    </w:p>
    <w:p w:rsidR="00191EB3" w:rsidRPr="00151207" w:rsidRDefault="00191EB3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K</w:t>
      </w:r>
      <w:r w:rsidRPr="00151207">
        <w:rPr>
          <w:rFonts w:ascii="Times New Roman" w:hAnsi="Times New Roman" w:cs="Times New Roman"/>
        </w:rPr>
        <w:t>+</w:t>
      </w:r>
      <w:r w:rsidR="00420ED3" w:rsidRPr="00151207">
        <w:rPr>
          <w:rFonts w:ascii="Times New Roman" w:hAnsi="Times New Roman" w:cs="Times New Roman"/>
        </w:rPr>
        <w:t xml:space="preserve"> </w:t>
      </w:r>
      <w:r w:rsidR="00724741" w:rsidRPr="00151207">
        <w:rPr>
          <w:rFonts w:ascii="Times New Roman" w:hAnsi="Times New Roman" w:cs="Times New Roman"/>
        </w:rPr>
        <w:t>(</w:t>
      </w:r>
      <w:proofErr w:type="spellStart"/>
      <w:r w:rsidR="00724741" w:rsidRPr="00151207">
        <w:rPr>
          <w:rFonts w:ascii="Times New Roman" w:hAnsi="Times New Roman" w:cs="Times New Roman"/>
          <w:lang w:val="en-US"/>
        </w:rPr>
        <w:t>mmol</w:t>
      </w:r>
      <w:proofErr w:type="spellEnd"/>
      <w:r w:rsidR="00724741" w:rsidRPr="00151207">
        <w:rPr>
          <w:rFonts w:ascii="Times New Roman" w:hAnsi="Times New Roman" w:cs="Times New Roman"/>
        </w:rPr>
        <w:t>/</w:t>
      </w:r>
      <w:r w:rsidR="00724741" w:rsidRPr="00151207">
        <w:rPr>
          <w:rFonts w:ascii="Times New Roman" w:hAnsi="Times New Roman" w:cs="Times New Roman"/>
          <w:lang w:val="en-US"/>
        </w:rPr>
        <w:t>L</w:t>
      </w:r>
      <w:r w:rsidR="00724741" w:rsidRPr="00151207">
        <w:rPr>
          <w:rFonts w:ascii="Times New Roman" w:hAnsi="Times New Roman" w:cs="Times New Roman"/>
        </w:rPr>
        <w:t>) -</w:t>
      </w:r>
      <w:r w:rsidR="000C00BE" w:rsidRPr="00151207">
        <w:rPr>
          <w:rFonts w:ascii="Times New Roman" w:hAnsi="Times New Roman" w:cs="Times New Roman"/>
        </w:rPr>
        <w:t xml:space="preserve"> Концентрация </w:t>
      </w:r>
      <w:r w:rsidR="00420ED3" w:rsidRPr="00151207">
        <w:rPr>
          <w:rFonts w:ascii="Times New Roman" w:hAnsi="Times New Roman" w:cs="Times New Roman"/>
        </w:rPr>
        <w:t xml:space="preserve">калия </w:t>
      </w:r>
      <w:r w:rsidR="000C00BE" w:rsidRPr="00151207">
        <w:rPr>
          <w:rFonts w:ascii="Times New Roman" w:hAnsi="Times New Roman" w:cs="Times New Roman"/>
        </w:rPr>
        <w:t>в крови (ммоль/л)</w:t>
      </w:r>
    </w:p>
    <w:p w:rsidR="00420ED3" w:rsidRPr="00151207" w:rsidRDefault="00191EB3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Ca</w:t>
      </w:r>
      <w:r w:rsidRPr="00151207">
        <w:rPr>
          <w:rFonts w:ascii="Times New Roman" w:hAnsi="Times New Roman" w:cs="Times New Roman"/>
        </w:rPr>
        <w:t>+</w:t>
      </w:r>
      <w:proofErr w:type="gramStart"/>
      <w:r w:rsidR="00420ED3" w:rsidRPr="00151207">
        <w:rPr>
          <w:rFonts w:ascii="Times New Roman" w:hAnsi="Times New Roman" w:cs="Times New Roman"/>
        </w:rPr>
        <w:t>+(</w:t>
      </w:r>
      <w:proofErr w:type="spellStart"/>
      <w:proofErr w:type="gramEnd"/>
      <w:r w:rsidR="00420ED3" w:rsidRPr="00151207">
        <w:rPr>
          <w:rFonts w:ascii="Times New Roman" w:hAnsi="Times New Roman" w:cs="Times New Roman"/>
          <w:lang w:val="en-US"/>
        </w:rPr>
        <w:t>mmol</w:t>
      </w:r>
      <w:proofErr w:type="spellEnd"/>
      <w:r w:rsidR="00420ED3" w:rsidRPr="00151207">
        <w:rPr>
          <w:rFonts w:ascii="Times New Roman" w:hAnsi="Times New Roman" w:cs="Times New Roman"/>
        </w:rPr>
        <w:t>/</w:t>
      </w:r>
      <w:r w:rsidR="00420ED3" w:rsidRPr="00151207">
        <w:rPr>
          <w:rFonts w:ascii="Times New Roman" w:hAnsi="Times New Roman" w:cs="Times New Roman"/>
          <w:lang w:val="en-US"/>
        </w:rPr>
        <w:t>L</w:t>
      </w:r>
      <w:r w:rsidR="00420ED3" w:rsidRPr="00151207">
        <w:rPr>
          <w:rFonts w:ascii="Times New Roman" w:hAnsi="Times New Roman" w:cs="Times New Roman"/>
        </w:rPr>
        <w:t>) - Концентрация кальция в крови (ммоль/л)</w:t>
      </w:r>
    </w:p>
    <w:p w:rsidR="008D6DCF" w:rsidRPr="00151207" w:rsidRDefault="00191EB3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GLU</w:t>
      </w:r>
      <w:r w:rsidR="008D6DCF" w:rsidRPr="00151207">
        <w:rPr>
          <w:rFonts w:ascii="Times New Roman" w:hAnsi="Times New Roman" w:cs="Times New Roman"/>
        </w:rPr>
        <w:t xml:space="preserve"> (</w:t>
      </w:r>
      <w:proofErr w:type="spellStart"/>
      <w:r w:rsidR="008D6DCF" w:rsidRPr="00151207">
        <w:rPr>
          <w:rFonts w:ascii="Times New Roman" w:hAnsi="Times New Roman" w:cs="Times New Roman"/>
          <w:lang w:val="en-US"/>
        </w:rPr>
        <w:t>mmol</w:t>
      </w:r>
      <w:proofErr w:type="spellEnd"/>
      <w:r w:rsidR="008D6DCF" w:rsidRPr="00151207">
        <w:rPr>
          <w:rFonts w:ascii="Times New Roman" w:hAnsi="Times New Roman" w:cs="Times New Roman"/>
        </w:rPr>
        <w:t>/</w:t>
      </w:r>
      <w:r w:rsidR="008D6DCF" w:rsidRPr="00151207">
        <w:rPr>
          <w:rFonts w:ascii="Times New Roman" w:hAnsi="Times New Roman" w:cs="Times New Roman"/>
          <w:lang w:val="en-US"/>
        </w:rPr>
        <w:t>L</w:t>
      </w:r>
      <w:r w:rsidR="008D6DCF" w:rsidRPr="00151207">
        <w:rPr>
          <w:rFonts w:ascii="Times New Roman" w:hAnsi="Times New Roman" w:cs="Times New Roman"/>
        </w:rPr>
        <w:t xml:space="preserve">) - Концентрация </w:t>
      </w:r>
      <w:r w:rsidR="00F84644" w:rsidRPr="00151207">
        <w:rPr>
          <w:rFonts w:ascii="Times New Roman" w:hAnsi="Times New Roman" w:cs="Times New Roman"/>
        </w:rPr>
        <w:t xml:space="preserve">глюкозы </w:t>
      </w:r>
      <w:r w:rsidR="008D6DCF" w:rsidRPr="00151207">
        <w:rPr>
          <w:rFonts w:ascii="Times New Roman" w:hAnsi="Times New Roman" w:cs="Times New Roman"/>
        </w:rPr>
        <w:t>в крови (ммоль/л)</w:t>
      </w:r>
    </w:p>
    <w:p w:rsidR="00A52414" w:rsidRPr="00151207" w:rsidRDefault="00A52414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Lac</w:t>
      </w:r>
      <w:r w:rsidRPr="00151207">
        <w:rPr>
          <w:rFonts w:ascii="Times New Roman" w:hAnsi="Times New Roman" w:cs="Times New Roman"/>
        </w:rPr>
        <w:t xml:space="preserve"> (</w:t>
      </w:r>
      <w:proofErr w:type="spellStart"/>
      <w:r w:rsidRPr="00151207">
        <w:rPr>
          <w:rFonts w:ascii="Times New Roman" w:hAnsi="Times New Roman" w:cs="Times New Roman"/>
          <w:lang w:val="en-US"/>
        </w:rPr>
        <w:t>mmol</w:t>
      </w:r>
      <w:proofErr w:type="spellEnd"/>
      <w:r w:rsidRPr="00151207">
        <w:rPr>
          <w:rFonts w:ascii="Times New Roman" w:hAnsi="Times New Roman" w:cs="Times New Roman"/>
        </w:rPr>
        <w:t>/</w:t>
      </w:r>
      <w:r w:rsidRPr="00151207">
        <w:rPr>
          <w:rFonts w:ascii="Times New Roman" w:hAnsi="Times New Roman" w:cs="Times New Roman"/>
          <w:lang w:val="en-US"/>
        </w:rPr>
        <w:t>L</w:t>
      </w:r>
      <w:r w:rsidRPr="00151207">
        <w:rPr>
          <w:rFonts w:ascii="Times New Roman" w:hAnsi="Times New Roman" w:cs="Times New Roman"/>
        </w:rPr>
        <w:t>) - Концентрация лактата в крови (ммоль/л)</w:t>
      </w:r>
    </w:p>
    <w:p w:rsidR="00A52414" w:rsidRPr="00151207" w:rsidRDefault="00A52414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HCT</w:t>
      </w:r>
      <w:r w:rsidRPr="00151207">
        <w:rPr>
          <w:rFonts w:ascii="Times New Roman" w:hAnsi="Times New Roman" w:cs="Times New Roman"/>
        </w:rPr>
        <w:t xml:space="preserve">% - </w:t>
      </w:r>
      <w:r w:rsidR="009D09C6" w:rsidRPr="00151207">
        <w:rPr>
          <w:rFonts w:ascii="Times New Roman" w:hAnsi="Times New Roman" w:cs="Times New Roman"/>
        </w:rPr>
        <w:t>П</w:t>
      </w:r>
      <w:r w:rsidR="007069AF" w:rsidRPr="00151207">
        <w:rPr>
          <w:rFonts w:ascii="Times New Roman" w:hAnsi="Times New Roman" w:cs="Times New Roman"/>
        </w:rPr>
        <w:t>роцент г</w:t>
      </w:r>
      <w:r w:rsidR="008A2590" w:rsidRPr="00151207">
        <w:rPr>
          <w:rFonts w:ascii="Times New Roman" w:hAnsi="Times New Roman" w:cs="Times New Roman"/>
        </w:rPr>
        <w:t>ематокрит</w:t>
      </w:r>
      <w:r w:rsidR="007069AF" w:rsidRPr="00151207">
        <w:rPr>
          <w:rFonts w:ascii="Times New Roman" w:hAnsi="Times New Roman" w:cs="Times New Roman"/>
        </w:rPr>
        <w:t>а</w:t>
      </w:r>
    </w:p>
    <w:p w:rsidR="008A2590" w:rsidRPr="00151207" w:rsidRDefault="00885405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SO</w:t>
      </w:r>
      <w:r w:rsidRPr="00151207">
        <w:rPr>
          <w:rFonts w:ascii="Times New Roman" w:hAnsi="Times New Roman" w:cs="Times New Roman"/>
        </w:rPr>
        <w:t xml:space="preserve">2% - </w:t>
      </w:r>
      <w:r w:rsidR="009D09C6" w:rsidRPr="00151207">
        <w:rPr>
          <w:rFonts w:ascii="Times New Roman" w:hAnsi="Times New Roman" w:cs="Times New Roman"/>
        </w:rPr>
        <w:t>П</w:t>
      </w:r>
      <w:r w:rsidRPr="00151207">
        <w:rPr>
          <w:rFonts w:ascii="Times New Roman" w:hAnsi="Times New Roman" w:cs="Times New Roman"/>
        </w:rPr>
        <w:t xml:space="preserve">роцент сатурации </w:t>
      </w:r>
      <w:r w:rsidR="00531F12" w:rsidRPr="00151207">
        <w:rPr>
          <w:rFonts w:ascii="Times New Roman" w:hAnsi="Times New Roman" w:cs="Times New Roman"/>
        </w:rPr>
        <w:t xml:space="preserve">крови </w:t>
      </w:r>
      <w:r w:rsidRPr="00151207">
        <w:rPr>
          <w:rFonts w:ascii="Times New Roman" w:hAnsi="Times New Roman" w:cs="Times New Roman"/>
        </w:rPr>
        <w:t>кислородом</w:t>
      </w:r>
    </w:p>
    <w:p w:rsidR="00531F12" w:rsidRPr="00151207" w:rsidRDefault="009D09C6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</w:rPr>
        <w:t>Т- У</w:t>
      </w:r>
      <w:r w:rsidR="00CE3C5B" w:rsidRPr="00151207">
        <w:rPr>
          <w:rFonts w:ascii="Times New Roman" w:hAnsi="Times New Roman" w:cs="Times New Roman"/>
        </w:rPr>
        <w:t>ровень тропонина в крови</w:t>
      </w:r>
    </w:p>
    <w:p w:rsidR="00CE3C5B" w:rsidRPr="00151207" w:rsidRDefault="00CE3C5B" w:rsidP="006337A9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HBOT</w:t>
      </w:r>
      <w:r w:rsidRPr="00151207">
        <w:rPr>
          <w:rFonts w:ascii="Times New Roman" w:hAnsi="Times New Roman" w:cs="Times New Roman"/>
        </w:rPr>
        <w:t>-</w:t>
      </w:r>
      <w:r w:rsidR="009D09C6" w:rsidRPr="00151207">
        <w:rPr>
          <w:rFonts w:ascii="Times New Roman" w:hAnsi="Times New Roman" w:cs="Times New Roman"/>
        </w:rPr>
        <w:t xml:space="preserve"> Гипербарическая оксигенотерапия</w:t>
      </w:r>
    </w:p>
    <w:p w:rsidR="00F84644" w:rsidRDefault="00F84644" w:rsidP="006337A9">
      <w:pPr>
        <w:spacing w:after="0" w:line="240" w:lineRule="auto"/>
      </w:pPr>
    </w:p>
    <w:p w:rsidR="00547038" w:rsidRDefault="00547038" w:rsidP="006337A9">
      <w:pPr>
        <w:spacing w:after="0" w:line="240" w:lineRule="auto"/>
      </w:pPr>
    </w:p>
    <w:p w:rsidR="00547038" w:rsidRDefault="00547038" w:rsidP="006337A9">
      <w:pPr>
        <w:spacing w:after="0" w:line="240" w:lineRule="auto"/>
      </w:pPr>
    </w:p>
    <w:p w:rsidR="00547038" w:rsidRDefault="00547038" w:rsidP="006337A9">
      <w:pPr>
        <w:spacing w:after="0" w:line="240" w:lineRule="auto"/>
      </w:pPr>
    </w:p>
    <w:p w:rsidR="00547038" w:rsidRDefault="00547038" w:rsidP="006337A9">
      <w:pPr>
        <w:spacing w:after="0" w:line="240" w:lineRule="auto"/>
      </w:pPr>
    </w:p>
    <w:p w:rsidR="00547038" w:rsidRDefault="00547038" w:rsidP="006337A9">
      <w:pPr>
        <w:spacing w:after="0" w:line="240" w:lineRule="auto"/>
      </w:pPr>
    </w:p>
    <w:p w:rsidR="00547038" w:rsidRDefault="00547038" w:rsidP="006337A9">
      <w:pPr>
        <w:spacing w:after="0" w:line="240" w:lineRule="auto"/>
      </w:pPr>
    </w:p>
    <w:p w:rsidR="00547038" w:rsidRDefault="00547038" w:rsidP="006337A9">
      <w:pPr>
        <w:spacing w:after="0" w:line="240" w:lineRule="auto"/>
      </w:pPr>
    </w:p>
    <w:p w:rsidR="00547038" w:rsidRPr="00A52414" w:rsidRDefault="00547038" w:rsidP="006337A9">
      <w:pPr>
        <w:spacing w:after="0" w:line="240" w:lineRule="auto"/>
      </w:pPr>
    </w:p>
    <w:p w:rsidR="001A4C77" w:rsidRPr="006F4CE2" w:rsidRDefault="001A4C77" w:rsidP="001A4C77">
      <w:pPr>
        <w:spacing w:line="275" w:lineRule="exact"/>
        <w:ind w:left="150" w:right="233"/>
        <w:jc w:val="center"/>
        <w:rPr>
          <w:color w:val="4471C4"/>
          <w:sz w:val="24"/>
        </w:rPr>
      </w:pPr>
      <w:r w:rsidRPr="006F4CE2">
        <w:rPr>
          <w:color w:val="4471C4"/>
          <w:sz w:val="24"/>
        </w:rPr>
        <w:t>Таблица 2.</w:t>
      </w:r>
    </w:p>
    <w:p w:rsidR="001A4C77" w:rsidRPr="006F4CE2" w:rsidRDefault="001A4C77" w:rsidP="001A4C77">
      <w:pPr>
        <w:spacing w:line="275" w:lineRule="exact"/>
        <w:ind w:left="150" w:right="233"/>
        <w:jc w:val="center"/>
        <w:rPr>
          <w:sz w:val="24"/>
        </w:rPr>
      </w:pPr>
      <w:r w:rsidRPr="00482553">
        <w:rPr>
          <w:color w:val="4471C4"/>
          <w:sz w:val="24"/>
        </w:rPr>
        <w:lastRenderedPageBreak/>
        <w:t>Результаты</w:t>
      </w:r>
      <w:r w:rsidRPr="006F4CE2">
        <w:rPr>
          <w:color w:val="4471C4"/>
          <w:sz w:val="24"/>
        </w:rPr>
        <w:t xml:space="preserve"> </w:t>
      </w:r>
      <w:r>
        <w:rPr>
          <w:color w:val="4471C4"/>
          <w:sz w:val="24"/>
        </w:rPr>
        <w:t>стандартного</w:t>
      </w:r>
      <w:r w:rsidRPr="006F4CE2">
        <w:rPr>
          <w:color w:val="4471C4"/>
          <w:sz w:val="24"/>
        </w:rPr>
        <w:t xml:space="preserve"> </w:t>
      </w:r>
      <w:r>
        <w:rPr>
          <w:color w:val="4471C4"/>
          <w:sz w:val="24"/>
        </w:rPr>
        <w:t>ис</w:t>
      </w:r>
      <w:r w:rsidRPr="00482553">
        <w:rPr>
          <w:color w:val="4471C4"/>
          <w:sz w:val="24"/>
        </w:rPr>
        <w:t>следования</w:t>
      </w:r>
      <w:r w:rsidRPr="006F4CE2">
        <w:rPr>
          <w:color w:val="4471C4"/>
          <w:sz w:val="24"/>
        </w:rPr>
        <w:t xml:space="preserve"> </w:t>
      </w:r>
      <w:r w:rsidRPr="00482553">
        <w:rPr>
          <w:color w:val="4471C4"/>
          <w:sz w:val="24"/>
        </w:rPr>
        <w:t>крови</w:t>
      </w:r>
    </w:p>
    <w:p w:rsidR="001A4C77" w:rsidRPr="008D6DCF" w:rsidRDefault="001A4C77" w:rsidP="006337A9">
      <w:pPr>
        <w:spacing w:after="0"/>
      </w:pPr>
    </w:p>
    <w:p w:rsidR="007139C0" w:rsidRDefault="001A4C77">
      <w:r w:rsidRPr="001A4C77">
        <w:rPr>
          <w:noProof/>
          <w:lang w:eastAsia="ru-RU"/>
        </w:rPr>
        <w:drawing>
          <wp:inline distT="0" distB="0" distL="0" distR="0">
            <wp:extent cx="4754880" cy="3371215"/>
            <wp:effectExtent l="19050" t="0" r="762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6A" w:rsidRPr="00151207" w:rsidRDefault="009B1A6A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lang w:val="en-US"/>
        </w:rPr>
        <w:t>WBC</w:t>
      </w:r>
      <w:r w:rsidRPr="00151207">
        <w:rPr>
          <w:rFonts w:ascii="Times New Roman" w:hAnsi="Times New Roman" w:cs="Times New Roman"/>
        </w:rPr>
        <w:t xml:space="preserve"> (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10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vertAlign w:val="superscript"/>
        </w:rPr>
        <w:t>9</w:t>
      </w:r>
      <w:r w:rsidRPr="00151207">
        <w:rPr>
          <w:rFonts w:ascii="Times New Roman" w:hAnsi="Times New Roman" w:cs="Times New Roman"/>
          <w:shd w:val="clear" w:color="auto" w:fill="FFFFFF"/>
        </w:rPr>
        <w:t>/л)</w:t>
      </w:r>
      <w:r w:rsidRPr="00151207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r w:rsidR="00A054AA" w:rsidRPr="00151207">
        <w:rPr>
          <w:rFonts w:ascii="Times New Roman" w:hAnsi="Times New Roman" w:cs="Times New Roman"/>
          <w:color w:val="4D5156"/>
          <w:shd w:val="clear" w:color="auto" w:fill="FFFFFF"/>
        </w:rPr>
        <w:t>–</w:t>
      </w:r>
      <w:r w:rsidR="00A054AA" w:rsidRPr="00151207">
        <w:rPr>
          <w:rFonts w:ascii="Times New Roman" w:hAnsi="Times New Roman" w:cs="Times New Roman"/>
          <w:shd w:val="clear" w:color="auto" w:fill="FFFFFF"/>
        </w:rPr>
        <w:t xml:space="preserve"> </w:t>
      </w:r>
      <w:r w:rsidR="000C08E2" w:rsidRPr="00151207">
        <w:rPr>
          <w:rFonts w:ascii="Times New Roman" w:hAnsi="Times New Roman" w:cs="Times New Roman"/>
          <w:shd w:val="clear" w:color="auto" w:fill="FFFFFF"/>
        </w:rPr>
        <w:t>Количество лейкоцитов в крови</w:t>
      </w:r>
    </w:p>
    <w:p w:rsidR="00D619FB" w:rsidRPr="00151207" w:rsidRDefault="00D619FB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NEU</w:t>
      </w:r>
      <w:r w:rsidRPr="00151207">
        <w:rPr>
          <w:rFonts w:ascii="Times New Roman" w:hAnsi="Times New Roman" w:cs="Times New Roman"/>
          <w:shd w:val="clear" w:color="auto" w:fill="FFFFFF"/>
        </w:rPr>
        <w:t>% - Относительное содержание нейтрофилов</w:t>
      </w:r>
    </w:p>
    <w:p w:rsidR="00D619FB" w:rsidRPr="00151207" w:rsidRDefault="00D619FB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LYM</w:t>
      </w:r>
      <w:r w:rsidRPr="00151207">
        <w:rPr>
          <w:rFonts w:ascii="Times New Roman" w:hAnsi="Times New Roman" w:cs="Times New Roman"/>
          <w:shd w:val="clear" w:color="auto" w:fill="FFFFFF"/>
        </w:rPr>
        <w:t>% - Относительное содержание лимфоцитов</w:t>
      </w:r>
    </w:p>
    <w:p w:rsidR="009476CD" w:rsidRPr="00151207" w:rsidRDefault="002D3F91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MON</w:t>
      </w:r>
      <w:r w:rsidRPr="00151207">
        <w:rPr>
          <w:rFonts w:ascii="Times New Roman" w:hAnsi="Times New Roman" w:cs="Times New Roman"/>
          <w:shd w:val="clear" w:color="auto" w:fill="FFFFFF"/>
        </w:rPr>
        <w:t>%</w:t>
      </w:r>
      <w:r w:rsidR="009476CD" w:rsidRPr="00151207">
        <w:rPr>
          <w:rFonts w:ascii="Times New Roman" w:hAnsi="Times New Roman" w:cs="Times New Roman"/>
          <w:shd w:val="clear" w:color="auto" w:fill="FFFFFF"/>
        </w:rPr>
        <w:t xml:space="preserve"> - Относительное содержание моноцитов</w:t>
      </w:r>
    </w:p>
    <w:p w:rsidR="00BF5922" w:rsidRPr="00151207" w:rsidRDefault="00BF5922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NEU</w:t>
      </w:r>
      <w:r w:rsidRPr="00151207">
        <w:rPr>
          <w:rFonts w:ascii="Times New Roman" w:hAnsi="Times New Roman" w:cs="Times New Roman"/>
          <w:shd w:val="clear" w:color="auto" w:fill="FFFFFF"/>
        </w:rPr>
        <w:t xml:space="preserve"> </w:t>
      </w:r>
      <w:r w:rsidRPr="00151207">
        <w:rPr>
          <w:rFonts w:ascii="Times New Roman" w:hAnsi="Times New Roman" w:cs="Times New Roman"/>
        </w:rPr>
        <w:t>(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10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vertAlign w:val="superscript"/>
        </w:rPr>
        <w:t>9</w:t>
      </w:r>
      <w:r w:rsidRPr="00151207">
        <w:rPr>
          <w:rFonts w:ascii="Times New Roman" w:hAnsi="Times New Roman" w:cs="Times New Roman"/>
          <w:shd w:val="clear" w:color="auto" w:fill="FFFFFF"/>
        </w:rPr>
        <w:t>/л) - Абсолютное содержание нейтрофилов</w:t>
      </w:r>
    </w:p>
    <w:p w:rsidR="00A37C1B" w:rsidRPr="00151207" w:rsidRDefault="00A37C1B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LYM</w:t>
      </w:r>
      <w:r w:rsidRPr="00151207">
        <w:rPr>
          <w:rFonts w:ascii="Times New Roman" w:hAnsi="Times New Roman" w:cs="Times New Roman"/>
          <w:shd w:val="clear" w:color="auto" w:fill="FFFFFF"/>
        </w:rPr>
        <w:t xml:space="preserve"> </w:t>
      </w:r>
      <w:r w:rsidRPr="00151207">
        <w:rPr>
          <w:rFonts w:ascii="Times New Roman" w:hAnsi="Times New Roman" w:cs="Times New Roman"/>
        </w:rPr>
        <w:t>(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10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vertAlign w:val="superscript"/>
        </w:rPr>
        <w:t>9</w:t>
      </w:r>
      <w:r w:rsidRPr="00151207">
        <w:rPr>
          <w:rFonts w:ascii="Times New Roman" w:hAnsi="Times New Roman" w:cs="Times New Roman"/>
          <w:shd w:val="clear" w:color="auto" w:fill="FFFFFF"/>
        </w:rPr>
        <w:t>/л) - Абсолютное содержание лимфоцитов</w:t>
      </w:r>
    </w:p>
    <w:p w:rsidR="00FA4A14" w:rsidRPr="00151207" w:rsidRDefault="00FA4A14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MON</w:t>
      </w:r>
      <w:r w:rsidRPr="00151207">
        <w:rPr>
          <w:rFonts w:ascii="Times New Roman" w:hAnsi="Times New Roman" w:cs="Times New Roman"/>
          <w:shd w:val="clear" w:color="auto" w:fill="FFFFFF"/>
        </w:rPr>
        <w:t xml:space="preserve"> (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10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vertAlign w:val="superscript"/>
        </w:rPr>
        <w:t>9</w:t>
      </w:r>
      <w:r w:rsidRPr="00151207">
        <w:rPr>
          <w:rFonts w:ascii="Times New Roman" w:hAnsi="Times New Roman" w:cs="Times New Roman"/>
          <w:shd w:val="clear" w:color="auto" w:fill="FFFFFF"/>
        </w:rPr>
        <w:t>/л) - Абсолютное содержание моноцитов</w:t>
      </w:r>
    </w:p>
    <w:p w:rsidR="00B57DEF" w:rsidRPr="00151207" w:rsidRDefault="006B2A03" w:rsidP="00D6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RBC</w:t>
      </w:r>
      <w:r w:rsidRPr="00151207">
        <w:rPr>
          <w:rFonts w:ascii="Times New Roman" w:hAnsi="Times New Roman" w:cs="Times New Roman"/>
          <w:shd w:val="clear" w:color="auto" w:fill="FFFFFF"/>
        </w:rPr>
        <w:t xml:space="preserve"> (</w:t>
      </w:r>
      <w:r w:rsidR="00B57DEF" w:rsidRPr="00151207">
        <w:rPr>
          <w:rStyle w:val="a3"/>
          <w:rFonts w:ascii="Times New Roman" w:hAnsi="Times New Roman" w:cs="Times New Roman"/>
          <w:bCs/>
          <w:i w:val="0"/>
          <w:shd w:val="clear" w:color="auto" w:fill="FFFFFF"/>
        </w:rPr>
        <w:t>10</w:t>
      </w:r>
      <w:r w:rsidR="00B57DEF" w:rsidRPr="00151207">
        <w:rPr>
          <w:rFonts w:ascii="Times New Roman" w:hAnsi="Times New Roman" w:cs="Times New Roman"/>
          <w:i/>
          <w:shd w:val="clear" w:color="auto" w:fill="FFFFFF"/>
          <w:vertAlign w:val="superscript"/>
        </w:rPr>
        <w:t>12</w:t>
      </w:r>
      <w:r w:rsidR="00B57DEF" w:rsidRPr="00151207">
        <w:rPr>
          <w:rFonts w:ascii="Times New Roman" w:hAnsi="Times New Roman" w:cs="Times New Roman"/>
          <w:shd w:val="clear" w:color="auto" w:fill="FFFFFF"/>
        </w:rPr>
        <w:t xml:space="preserve">/л) – </w:t>
      </w:r>
      <w:r w:rsidR="000C08E2" w:rsidRPr="00151207">
        <w:rPr>
          <w:rFonts w:ascii="Times New Roman" w:hAnsi="Times New Roman" w:cs="Times New Roman"/>
          <w:shd w:val="clear" w:color="auto" w:fill="FFFFFF"/>
        </w:rPr>
        <w:t>Количество эритроцитов в крови</w:t>
      </w:r>
    </w:p>
    <w:p w:rsidR="00FA4A14" w:rsidRPr="00151207" w:rsidRDefault="000C08E2" w:rsidP="00D62A2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HGB</w:t>
      </w:r>
      <w:r w:rsidRPr="00151207">
        <w:rPr>
          <w:rFonts w:ascii="Times New Roman" w:hAnsi="Times New Roman" w:cs="Times New Roman"/>
          <w:shd w:val="clear" w:color="auto" w:fill="FFFFFF"/>
        </w:rPr>
        <w:t xml:space="preserve"> (г/л) –</w:t>
      </w:r>
      <w:r w:rsidR="007223AA" w:rsidRPr="00151207">
        <w:rPr>
          <w:rFonts w:ascii="Times New Roman" w:hAnsi="Times New Roman" w:cs="Times New Roman"/>
          <w:shd w:val="clear" w:color="auto" w:fill="FFFFFF"/>
        </w:rPr>
        <w:t xml:space="preserve"> У</w:t>
      </w:r>
      <w:r w:rsidRPr="00151207">
        <w:rPr>
          <w:rFonts w:ascii="Times New Roman" w:hAnsi="Times New Roman" w:cs="Times New Roman"/>
          <w:shd w:val="clear" w:color="auto" w:fill="FFFFFF"/>
        </w:rPr>
        <w:t xml:space="preserve">ровень гемоглобина в крови </w:t>
      </w:r>
      <w:r w:rsidR="00D62A23" w:rsidRPr="00151207">
        <w:rPr>
          <w:rFonts w:ascii="Times New Roman" w:hAnsi="Times New Roman" w:cs="Times New Roman"/>
          <w:shd w:val="clear" w:color="auto" w:fill="FFFFFF"/>
        </w:rPr>
        <w:tab/>
      </w:r>
    </w:p>
    <w:p w:rsidR="007223AA" w:rsidRPr="00151207" w:rsidRDefault="007223AA" w:rsidP="00D62A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HCT</w:t>
      </w:r>
      <w:proofErr w:type="gramStart"/>
      <w:r w:rsidRPr="00151207">
        <w:rPr>
          <w:rFonts w:ascii="Times New Roman" w:hAnsi="Times New Roman" w:cs="Times New Roman"/>
          <w:shd w:val="clear" w:color="auto" w:fill="FFFFFF"/>
        </w:rPr>
        <w:t xml:space="preserve">- </w:t>
      </w:r>
      <w:r w:rsidR="00DD138C" w:rsidRPr="00151207">
        <w:rPr>
          <w:rFonts w:ascii="Times New Roman" w:hAnsi="Times New Roman" w:cs="Times New Roman"/>
          <w:shd w:val="clear" w:color="auto" w:fill="FFFFFF"/>
        </w:rPr>
        <w:t xml:space="preserve"> </w:t>
      </w:r>
      <w:r w:rsidRPr="00151207">
        <w:rPr>
          <w:rFonts w:ascii="Times New Roman" w:hAnsi="Times New Roman" w:cs="Times New Roman"/>
          <w:shd w:val="clear" w:color="auto" w:fill="FFFFFF"/>
        </w:rPr>
        <w:t>Уровень</w:t>
      </w:r>
      <w:proofErr w:type="gramEnd"/>
      <w:r w:rsidRPr="00151207">
        <w:rPr>
          <w:rFonts w:ascii="Times New Roman" w:hAnsi="Times New Roman" w:cs="Times New Roman"/>
          <w:shd w:val="clear" w:color="auto" w:fill="FFFFFF"/>
        </w:rPr>
        <w:t xml:space="preserve"> гематокрита в крови</w:t>
      </w:r>
    </w:p>
    <w:p w:rsidR="00DD138C" w:rsidRPr="00151207" w:rsidRDefault="00DD138C" w:rsidP="00D62A2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151207">
        <w:rPr>
          <w:rFonts w:ascii="Times New Roman" w:hAnsi="Times New Roman" w:cs="Times New Roman"/>
          <w:shd w:val="clear" w:color="auto" w:fill="FFFFFF"/>
          <w:lang w:val="en-US"/>
        </w:rPr>
        <w:t>PLT</w:t>
      </w:r>
      <w:r w:rsidRPr="00151207">
        <w:rPr>
          <w:rFonts w:ascii="Times New Roman" w:hAnsi="Times New Roman" w:cs="Times New Roman"/>
          <w:shd w:val="clear" w:color="auto" w:fill="FFFFFF"/>
        </w:rPr>
        <w:t xml:space="preserve"> </w:t>
      </w:r>
      <w:r w:rsidRPr="00151207">
        <w:rPr>
          <w:rFonts w:ascii="Times New Roman" w:hAnsi="Times New Roman" w:cs="Times New Roman"/>
        </w:rPr>
        <w:t>(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10</w:t>
      </w:r>
      <w:r w:rsidRPr="00151207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vertAlign w:val="superscript"/>
        </w:rPr>
        <w:t>9</w:t>
      </w:r>
      <w:r w:rsidRPr="00151207">
        <w:rPr>
          <w:rFonts w:ascii="Times New Roman" w:hAnsi="Times New Roman" w:cs="Times New Roman"/>
          <w:shd w:val="clear" w:color="auto" w:fill="FFFFFF"/>
        </w:rPr>
        <w:t>/л) - Уровень тромбоцитов в крови</w:t>
      </w:r>
    </w:p>
    <w:p w:rsidR="00151207" w:rsidRPr="00151207" w:rsidRDefault="00151207" w:rsidP="00151207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HBOT</w:t>
      </w:r>
      <w:r w:rsidRPr="00151207">
        <w:rPr>
          <w:rFonts w:ascii="Times New Roman" w:hAnsi="Times New Roman" w:cs="Times New Roman"/>
        </w:rPr>
        <w:t>- Гипербарическая оксигенотерапия</w:t>
      </w:r>
    </w:p>
    <w:p w:rsidR="00151207" w:rsidRPr="00151207" w:rsidRDefault="00151207" w:rsidP="00D62A23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DD138C" w:rsidRPr="00DD138C" w:rsidRDefault="00DD138C" w:rsidP="009476CD">
      <w:pPr>
        <w:rPr>
          <w:rFonts w:ascii="Times New Roman" w:hAnsi="Times New Roman" w:cs="Times New Roman"/>
          <w:shd w:val="clear" w:color="auto" w:fill="FFFFFF"/>
          <w:lang w:val="uk-UA"/>
        </w:rPr>
      </w:pPr>
    </w:p>
    <w:p w:rsidR="000C08E2" w:rsidRPr="000C08E2" w:rsidRDefault="000C08E2" w:rsidP="009476CD">
      <w:pPr>
        <w:rPr>
          <w:rFonts w:ascii="Times New Roman" w:hAnsi="Times New Roman" w:cs="Times New Roman"/>
          <w:shd w:val="clear" w:color="auto" w:fill="FFFFFF"/>
        </w:rPr>
      </w:pPr>
    </w:p>
    <w:p w:rsidR="00BF5922" w:rsidRPr="00A37C1B" w:rsidRDefault="00BF5922" w:rsidP="009476CD">
      <w:pPr>
        <w:rPr>
          <w:rFonts w:ascii="Times New Roman" w:hAnsi="Times New Roman" w:cs="Times New Roman"/>
          <w:shd w:val="clear" w:color="auto" w:fill="FFFFFF"/>
        </w:rPr>
      </w:pPr>
    </w:p>
    <w:p w:rsidR="009476CD" w:rsidRPr="00BF5922" w:rsidRDefault="009476CD" w:rsidP="009476CD">
      <w:pPr>
        <w:rPr>
          <w:rFonts w:ascii="Times New Roman" w:hAnsi="Times New Roman" w:cs="Times New Roman"/>
          <w:shd w:val="clear" w:color="auto" w:fill="FFFFFF"/>
        </w:rPr>
      </w:pPr>
    </w:p>
    <w:p w:rsidR="00D619FB" w:rsidRDefault="00D619FB">
      <w:pPr>
        <w:rPr>
          <w:rFonts w:ascii="Times New Roman" w:hAnsi="Times New Roman" w:cs="Times New Roman"/>
          <w:shd w:val="clear" w:color="auto" w:fill="FFFFFF"/>
        </w:rPr>
      </w:pPr>
    </w:p>
    <w:p w:rsidR="00963CDE" w:rsidRDefault="00963CDE">
      <w:pPr>
        <w:rPr>
          <w:rFonts w:ascii="Times New Roman" w:hAnsi="Times New Roman" w:cs="Times New Roman"/>
          <w:shd w:val="clear" w:color="auto" w:fill="FFFFFF"/>
        </w:rPr>
      </w:pPr>
    </w:p>
    <w:p w:rsidR="00D62A23" w:rsidRDefault="00D62A23">
      <w:pPr>
        <w:rPr>
          <w:rFonts w:ascii="Times New Roman" w:hAnsi="Times New Roman" w:cs="Times New Roman"/>
          <w:shd w:val="clear" w:color="auto" w:fill="FFFFFF"/>
        </w:rPr>
      </w:pPr>
    </w:p>
    <w:p w:rsidR="00D62A23" w:rsidRDefault="00D62A23">
      <w:pPr>
        <w:rPr>
          <w:rFonts w:ascii="Times New Roman" w:hAnsi="Times New Roman" w:cs="Times New Roman"/>
          <w:shd w:val="clear" w:color="auto" w:fill="FFFFFF"/>
        </w:rPr>
      </w:pPr>
    </w:p>
    <w:p w:rsidR="00D62A23" w:rsidRDefault="00D62A23">
      <w:pPr>
        <w:rPr>
          <w:rFonts w:ascii="Times New Roman" w:hAnsi="Times New Roman" w:cs="Times New Roman"/>
          <w:shd w:val="clear" w:color="auto" w:fill="FFFFFF"/>
        </w:rPr>
      </w:pPr>
    </w:p>
    <w:p w:rsidR="00D62A23" w:rsidRDefault="00D62A23">
      <w:pPr>
        <w:rPr>
          <w:rFonts w:ascii="Times New Roman" w:hAnsi="Times New Roman" w:cs="Times New Roman"/>
          <w:shd w:val="clear" w:color="auto" w:fill="FFFFFF"/>
        </w:rPr>
      </w:pPr>
    </w:p>
    <w:p w:rsidR="00963CDE" w:rsidRPr="000B6E0E" w:rsidRDefault="00963CDE" w:rsidP="00963CDE">
      <w:pPr>
        <w:pStyle w:val="Heading1"/>
        <w:spacing w:before="88"/>
        <w:rPr>
          <w:b w:val="0"/>
          <w:color w:val="548DD4" w:themeColor="text2" w:themeTint="99"/>
          <w:sz w:val="24"/>
          <w:szCs w:val="24"/>
          <w:lang w:val="ru-RU"/>
        </w:rPr>
      </w:pPr>
      <w:r w:rsidRPr="000B6E0E">
        <w:rPr>
          <w:b w:val="0"/>
          <w:color w:val="548DD4" w:themeColor="text2" w:themeTint="99"/>
          <w:sz w:val="24"/>
          <w:szCs w:val="24"/>
          <w:lang w:val="ru-RU"/>
        </w:rPr>
        <w:lastRenderedPageBreak/>
        <w:t>Таблица 3</w:t>
      </w:r>
    </w:p>
    <w:p w:rsidR="00A84D71" w:rsidRPr="00A84D71" w:rsidRDefault="00963CDE" w:rsidP="00A84D71">
      <w:pPr>
        <w:pStyle w:val="Heading1"/>
        <w:spacing w:before="88"/>
        <w:rPr>
          <w:b w:val="0"/>
          <w:color w:val="548DD4" w:themeColor="text2" w:themeTint="99"/>
          <w:sz w:val="24"/>
          <w:szCs w:val="24"/>
          <w:lang w:val="ru-RU"/>
        </w:rPr>
      </w:pPr>
      <w:r w:rsidRPr="000B6E0E">
        <w:rPr>
          <w:b w:val="0"/>
          <w:color w:val="548DD4" w:themeColor="text2" w:themeTint="99"/>
          <w:sz w:val="24"/>
          <w:szCs w:val="24"/>
          <w:lang w:val="ru-RU"/>
        </w:rPr>
        <w:t>Результаты теста пациента на свертывание крови</w:t>
      </w:r>
    </w:p>
    <w:p w:rsidR="00A054AA" w:rsidRDefault="00963CDE">
      <w:pPr>
        <w:rPr>
          <w:rFonts w:ascii="Times New Roman" w:hAnsi="Times New Roman" w:cs="Times New Roman"/>
        </w:rPr>
      </w:pPr>
      <w:r w:rsidRPr="00963C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55814" cy="3291840"/>
            <wp:effectExtent l="19050" t="0" r="1986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04" cy="329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71" w:rsidRPr="00151207" w:rsidRDefault="001F61A3" w:rsidP="005E486F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PT</w:t>
      </w:r>
      <w:r w:rsidRPr="00151207">
        <w:rPr>
          <w:rFonts w:ascii="Times New Roman" w:hAnsi="Times New Roman" w:cs="Times New Roman"/>
        </w:rPr>
        <w:t xml:space="preserve"> (сек</w:t>
      </w:r>
      <w:r w:rsidR="00A84D71" w:rsidRPr="00151207">
        <w:rPr>
          <w:rFonts w:ascii="Times New Roman" w:hAnsi="Times New Roman" w:cs="Times New Roman"/>
        </w:rPr>
        <w:t>) –</w:t>
      </w:r>
      <w:r w:rsidR="00C8676D" w:rsidRPr="00151207">
        <w:rPr>
          <w:rFonts w:ascii="Times New Roman" w:hAnsi="Times New Roman" w:cs="Times New Roman"/>
        </w:rPr>
        <w:t xml:space="preserve"> Протромбин</w:t>
      </w:r>
    </w:p>
    <w:p w:rsidR="00A84D71" w:rsidRPr="00151207" w:rsidRDefault="001F61A3" w:rsidP="005E486F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APTT</w:t>
      </w:r>
      <w:r w:rsidRPr="00151207">
        <w:rPr>
          <w:rFonts w:ascii="Times New Roman" w:hAnsi="Times New Roman" w:cs="Times New Roman"/>
        </w:rPr>
        <w:t xml:space="preserve"> (сек</w:t>
      </w:r>
      <w:r w:rsidR="00A84D71" w:rsidRPr="00151207">
        <w:rPr>
          <w:rFonts w:ascii="Times New Roman" w:hAnsi="Times New Roman" w:cs="Times New Roman"/>
        </w:rPr>
        <w:t>) –</w:t>
      </w:r>
      <w:r w:rsidR="00C8676D" w:rsidRPr="00151207">
        <w:rPr>
          <w:rFonts w:ascii="Times New Roman" w:hAnsi="Times New Roman" w:cs="Times New Roman"/>
        </w:rPr>
        <w:t xml:space="preserve"> Активированное частичное тромбопластиновое время</w:t>
      </w:r>
    </w:p>
    <w:p w:rsidR="00A84D71" w:rsidRPr="00151207" w:rsidRDefault="001F61A3" w:rsidP="005E486F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FIB</w:t>
      </w:r>
      <w:r w:rsidRPr="00151207">
        <w:rPr>
          <w:rFonts w:ascii="Times New Roman" w:hAnsi="Times New Roman" w:cs="Times New Roman"/>
        </w:rPr>
        <w:t xml:space="preserve"> (</w:t>
      </w:r>
      <w:r w:rsidR="00A84D71" w:rsidRPr="00151207">
        <w:rPr>
          <w:rFonts w:ascii="Times New Roman" w:hAnsi="Times New Roman" w:cs="Times New Roman"/>
        </w:rPr>
        <w:t>г/л) –</w:t>
      </w:r>
      <w:r w:rsidR="00A4299E" w:rsidRPr="00151207">
        <w:rPr>
          <w:rFonts w:ascii="Times New Roman" w:hAnsi="Times New Roman" w:cs="Times New Roman"/>
        </w:rPr>
        <w:t xml:space="preserve"> Фибриноген</w:t>
      </w:r>
    </w:p>
    <w:p w:rsidR="00A84D71" w:rsidRPr="00151207" w:rsidRDefault="001F61A3" w:rsidP="005E486F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TT</w:t>
      </w:r>
      <w:r w:rsidRPr="00151207">
        <w:rPr>
          <w:rFonts w:ascii="Times New Roman" w:hAnsi="Times New Roman" w:cs="Times New Roman"/>
        </w:rPr>
        <w:t xml:space="preserve"> (сек</w:t>
      </w:r>
      <w:r w:rsidR="00A84D71" w:rsidRPr="00151207">
        <w:rPr>
          <w:rFonts w:ascii="Times New Roman" w:hAnsi="Times New Roman" w:cs="Times New Roman"/>
        </w:rPr>
        <w:t>) –</w:t>
      </w:r>
      <w:r w:rsidR="00A4299E" w:rsidRPr="00151207">
        <w:rPr>
          <w:rFonts w:ascii="Times New Roman" w:hAnsi="Times New Roman" w:cs="Times New Roman"/>
        </w:rPr>
        <w:t xml:space="preserve"> Тромби</w:t>
      </w:r>
      <w:r w:rsidR="006F1419" w:rsidRPr="00151207">
        <w:rPr>
          <w:rFonts w:ascii="Times New Roman" w:hAnsi="Times New Roman" w:cs="Times New Roman"/>
        </w:rPr>
        <w:t>новое</w:t>
      </w:r>
      <w:r w:rsidR="00A4299E" w:rsidRPr="00151207">
        <w:rPr>
          <w:rFonts w:ascii="Times New Roman" w:hAnsi="Times New Roman" w:cs="Times New Roman"/>
        </w:rPr>
        <w:t xml:space="preserve"> время</w:t>
      </w:r>
    </w:p>
    <w:p w:rsidR="00A84D71" w:rsidRPr="00151207" w:rsidRDefault="00A84D71" w:rsidP="005E486F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D</w:t>
      </w:r>
      <w:r w:rsidRPr="00151207">
        <w:rPr>
          <w:rFonts w:ascii="Times New Roman" w:hAnsi="Times New Roman" w:cs="Times New Roman"/>
        </w:rPr>
        <w:t>-</w:t>
      </w:r>
      <w:r w:rsidRPr="00151207">
        <w:rPr>
          <w:rFonts w:ascii="Times New Roman" w:hAnsi="Times New Roman" w:cs="Times New Roman"/>
          <w:lang w:val="en-US"/>
        </w:rPr>
        <w:t>D</w:t>
      </w:r>
      <w:r w:rsidRPr="00151207">
        <w:rPr>
          <w:rFonts w:ascii="Times New Roman" w:hAnsi="Times New Roman" w:cs="Times New Roman"/>
        </w:rPr>
        <w:t xml:space="preserve"> (мг/л) –</w:t>
      </w:r>
      <w:r w:rsidR="00C064C7" w:rsidRPr="00151207">
        <w:rPr>
          <w:rFonts w:ascii="Times New Roman" w:hAnsi="Times New Roman" w:cs="Times New Roman"/>
        </w:rPr>
        <w:t xml:space="preserve"> </w:t>
      </w:r>
      <w:r w:rsidR="00C064C7" w:rsidRPr="00151207">
        <w:rPr>
          <w:rFonts w:ascii="Times New Roman" w:hAnsi="Times New Roman" w:cs="Times New Roman"/>
          <w:lang w:val="en-US"/>
        </w:rPr>
        <w:t>D</w:t>
      </w:r>
      <w:r w:rsidR="00C064C7" w:rsidRPr="00151207">
        <w:rPr>
          <w:rFonts w:ascii="Times New Roman" w:hAnsi="Times New Roman" w:cs="Times New Roman"/>
        </w:rPr>
        <w:t>-димер</w:t>
      </w:r>
    </w:p>
    <w:p w:rsidR="001F61A3" w:rsidRPr="00151207" w:rsidRDefault="001F61A3" w:rsidP="005E486F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PT</w:t>
      </w:r>
      <w:r w:rsidRPr="00151207">
        <w:rPr>
          <w:rFonts w:ascii="Times New Roman" w:hAnsi="Times New Roman" w:cs="Times New Roman"/>
        </w:rPr>
        <w:t>-</w:t>
      </w:r>
      <w:r w:rsidRPr="00151207">
        <w:rPr>
          <w:rFonts w:ascii="Times New Roman" w:hAnsi="Times New Roman" w:cs="Times New Roman"/>
          <w:lang w:val="en-US"/>
        </w:rPr>
        <w:t>INR</w:t>
      </w:r>
      <w:r w:rsidRPr="00151207">
        <w:rPr>
          <w:rFonts w:ascii="Times New Roman" w:hAnsi="Times New Roman" w:cs="Times New Roman"/>
        </w:rPr>
        <w:t xml:space="preserve"> – </w:t>
      </w:r>
      <w:r w:rsidR="00D94927" w:rsidRPr="00151207">
        <w:rPr>
          <w:rFonts w:ascii="Times New Roman" w:hAnsi="Times New Roman" w:cs="Times New Roman"/>
        </w:rPr>
        <w:t>Протромбиновое время</w:t>
      </w:r>
      <w:r w:rsidR="00243EF6" w:rsidRPr="00151207">
        <w:rPr>
          <w:rFonts w:ascii="Times New Roman" w:hAnsi="Times New Roman" w:cs="Times New Roman"/>
        </w:rPr>
        <w:t xml:space="preserve"> с индексом МНО- международного нормализованного отношения</w:t>
      </w:r>
    </w:p>
    <w:p w:rsidR="001F61A3" w:rsidRPr="00151207" w:rsidRDefault="001F61A3" w:rsidP="005E486F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FDP</w:t>
      </w:r>
      <w:r w:rsidRPr="00151207">
        <w:rPr>
          <w:rFonts w:ascii="Times New Roman" w:hAnsi="Times New Roman" w:cs="Times New Roman"/>
        </w:rPr>
        <w:t xml:space="preserve"> (</w:t>
      </w:r>
      <w:r w:rsidR="006D4C00" w:rsidRPr="00151207">
        <w:rPr>
          <w:rFonts w:ascii="Times New Roman" w:hAnsi="Times New Roman" w:cs="Times New Roman"/>
        </w:rPr>
        <w:t>мкг</w:t>
      </w:r>
      <w:r w:rsidRPr="00151207">
        <w:rPr>
          <w:rFonts w:ascii="Times New Roman" w:hAnsi="Times New Roman" w:cs="Times New Roman"/>
        </w:rPr>
        <w:t>/</w:t>
      </w:r>
      <w:r w:rsidR="006D4C00" w:rsidRPr="00151207">
        <w:rPr>
          <w:rFonts w:ascii="Times New Roman" w:hAnsi="Times New Roman" w:cs="Times New Roman"/>
        </w:rPr>
        <w:t>мл</w:t>
      </w:r>
      <w:r w:rsidRPr="00151207">
        <w:rPr>
          <w:rFonts w:ascii="Times New Roman" w:hAnsi="Times New Roman" w:cs="Times New Roman"/>
        </w:rPr>
        <w:t>) –</w:t>
      </w:r>
      <w:r w:rsidR="006D4C00" w:rsidRPr="00151207">
        <w:rPr>
          <w:rFonts w:ascii="Times New Roman" w:hAnsi="Times New Roman" w:cs="Times New Roman"/>
        </w:rPr>
        <w:t xml:space="preserve"> Продукт распада фибриногена </w:t>
      </w:r>
    </w:p>
    <w:p w:rsidR="001F61A3" w:rsidRPr="00151207" w:rsidRDefault="001F61A3" w:rsidP="005E48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51207">
        <w:rPr>
          <w:rFonts w:ascii="Times New Roman" w:hAnsi="Times New Roman" w:cs="Times New Roman"/>
          <w:lang w:val="en-US"/>
        </w:rPr>
        <w:t>AP-III</w:t>
      </w:r>
      <w:r w:rsidR="007F1118" w:rsidRPr="00151207">
        <w:rPr>
          <w:rFonts w:ascii="Times New Roman" w:hAnsi="Times New Roman" w:cs="Times New Roman"/>
          <w:lang w:val="en-US"/>
        </w:rPr>
        <w:t xml:space="preserve">% - </w:t>
      </w:r>
      <w:r w:rsidR="008C391A" w:rsidRPr="00151207">
        <w:rPr>
          <w:rFonts w:ascii="Times New Roman" w:hAnsi="Times New Roman" w:cs="Times New Roman"/>
        </w:rPr>
        <w:t>Содержание а</w:t>
      </w:r>
      <w:r w:rsidR="00867617" w:rsidRPr="00151207">
        <w:rPr>
          <w:rFonts w:ascii="Times New Roman" w:hAnsi="Times New Roman" w:cs="Times New Roman"/>
        </w:rPr>
        <w:t>триопептин</w:t>
      </w:r>
      <w:r w:rsidR="008C391A" w:rsidRPr="00151207">
        <w:rPr>
          <w:rFonts w:ascii="Times New Roman" w:hAnsi="Times New Roman" w:cs="Times New Roman"/>
        </w:rPr>
        <w:t>а</w:t>
      </w:r>
    </w:p>
    <w:p w:rsidR="00151207" w:rsidRPr="00151207" w:rsidRDefault="00151207" w:rsidP="00151207">
      <w:pPr>
        <w:spacing w:after="0" w:line="240" w:lineRule="auto"/>
        <w:rPr>
          <w:rFonts w:ascii="Times New Roman" w:hAnsi="Times New Roman" w:cs="Times New Roman"/>
        </w:rPr>
      </w:pPr>
      <w:r w:rsidRPr="00151207">
        <w:rPr>
          <w:rFonts w:ascii="Times New Roman" w:hAnsi="Times New Roman" w:cs="Times New Roman"/>
          <w:lang w:val="en-US"/>
        </w:rPr>
        <w:t>HBOT</w:t>
      </w:r>
      <w:r w:rsidRPr="00151207">
        <w:rPr>
          <w:rFonts w:ascii="Times New Roman" w:hAnsi="Times New Roman" w:cs="Times New Roman"/>
        </w:rPr>
        <w:t>- Гипербарическая оксигенотерапия</w:t>
      </w:r>
    </w:p>
    <w:p w:rsidR="00151207" w:rsidRPr="00151207" w:rsidRDefault="00151207" w:rsidP="005E486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151207" w:rsidRPr="00151207" w:rsidSect="00FF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704B5"/>
    <w:rsid w:val="00010E7A"/>
    <w:rsid w:val="00015D15"/>
    <w:rsid w:val="00050731"/>
    <w:rsid w:val="00057CCD"/>
    <w:rsid w:val="000773C5"/>
    <w:rsid w:val="00092E98"/>
    <w:rsid w:val="000A3598"/>
    <w:rsid w:val="000A4CD4"/>
    <w:rsid w:val="000A576C"/>
    <w:rsid w:val="000C00BE"/>
    <w:rsid w:val="000C08E2"/>
    <w:rsid w:val="000E1772"/>
    <w:rsid w:val="000F5F37"/>
    <w:rsid w:val="0011331D"/>
    <w:rsid w:val="00126EC6"/>
    <w:rsid w:val="00135FFA"/>
    <w:rsid w:val="00144B4B"/>
    <w:rsid w:val="00151207"/>
    <w:rsid w:val="001629E3"/>
    <w:rsid w:val="00165C85"/>
    <w:rsid w:val="00191EB3"/>
    <w:rsid w:val="001A1B3F"/>
    <w:rsid w:val="001A4C77"/>
    <w:rsid w:val="001C054C"/>
    <w:rsid w:val="001E12E7"/>
    <w:rsid w:val="001E4290"/>
    <w:rsid w:val="001F61A3"/>
    <w:rsid w:val="002226E2"/>
    <w:rsid w:val="00225165"/>
    <w:rsid w:val="0023553A"/>
    <w:rsid w:val="00242E0D"/>
    <w:rsid w:val="00243EF6"/>
    <w:rsid w:val="00250209"/>
    <w:rsid w:val="002507A7"/>
    <w:rsid w:val="00253A52"/>
    <w:rsid w:val="00266216"/>
    <w:rsid w:val="002704B5"/>
    <w:rsid w:val="00280AA5"/>
    <w:rsid w:val="00297F54"/>
    <w:rsid w:val="002B761A"/>
    <w:rsid w:val="002D3F91"/>
    <w:rsid w:val="003110AB"/>
    <w:rsid w:val="00330A3A"/>
    <w:rsid w:val="003543B2"/>
    <w:rsid w:val="003609E6"/>
    <w:rsid w:val="00374FDD"/>
    <w:rsid w:val="003828F1"/>
    <w:rsid w:val="00392007"/>
    <w:rsid w:val="003A29B3"/>
    <w:rsid w:val="003A383E"/>
    <w:rsid w:val="003C173F"/>
    <w:rsid w:val="003C36B0"/>
    <w:rsid w:val="003E16B8"/>
    <w:rsid w:val="003F594A"/>
    <w:rsid w:val="00420ED3"/>
    <w:rsid w:val="004C4205"/>
    <w:rsid w:val="004D702C"/>
    <w:rsid w:val="0050612F"/>
    <w:rsid w:val="00531F12"/>
    <w:rsid w:val="00544DDF"/>
    <w:rsid w:val="00546190"/>
    <w:rsid w:val="00547038"/>
    <w:rsid w:val="005D55E4"/>
    <w:rsid w:val="005E486F"/>
    <w:rsid w:val="005F13D7"/>
    <w:rsid w:val="00623D72"/>
    <w:rsid w:val="006314EC"/>
    <w:rsid w:val="006337A9"/>
    <w:rsid w:val="006510E0"/>
    <w:rsid w:val="00667056"/>
    <w:rsid w:val="00667BB0"/>
    <w:rsid w:val="00675418"/>
    <w:rsid w:val="0068725E"/>
    <w:rsid w:val="00697884"/>
    <w:rsid w:val="006B2A03"/>
    <w:rsid w:val="006B2B70"/>
    <w:rsid w:val="006B43E6"/>
    <w:rsid w:val="006D4C00"/>
    <w:rsid w:val="006D7CF0"/>
    <w:rsid w:val="006F1419"/>
    <w:rsid w:val="007040FA"/>
    <w:rsid w:val="007069AF"/>
    <w:rsid w:val="007139C0"/>
    <w:rsid w:val="007223AA"/>
    <w:rsid w:val="00724741"/>
    <w:rsid w:val="00746F3D"/>
    <w:rsid w:val="007A03F6"/>
    <w:rsid w:val="007A0FC8"/>
    <w:rsid w:val="007C0A8B"/>
    <w:rsid w:val="007C1AAE"/>
    <w:rsid w:val="007D6B2D"/>
    <w:rsid w:val="007F1118"/>
    <w:rsid w:val="00802B71"/>
    <w:rsid w:val="0081223A"/>
    <w:rsid w:val="00825EB2"/>
    <w:rsid w:val="00834619"/>
    <w:rsid w:val="00836482"/>
    <w:rsid w:val="00850F34"/>
    <w:rsid w:val="00862482"/>
    <w:rsid w:val="00867617"/>
    <w:rsid w:val="00874EF5"/>
    <w:rsid w:val="00881112"/>
    <w:rsid w:val="00885405"/>
    <w:rsid w:val="00897FA9"/>
    <w:rsid w:val="008A2590"/>
    <w:rsid w:val="008A7459"/>
    <w:rsid w:val="008B289C"/>
    <w:rsid w:val="008B430B"/>
    <w:rsid w:val="008C391A"/>
    <w:rsid w:val="008C5645"/>
    <w:rsid w:val="008C5F04"/>
    <w:rsid w:val="008D6098"/>
    <w:rsid w:val="008D6DCF"/>
    <w:rsid w:val="009042C7"/>
    <w:rsid w:val="00905544"/>
    <w:rsid w:val="00922680"/>
    <w:rsid w:val="0092331A"/>
    <w:rsid w:val="0094124D"/>
    <w:rsid w:val="009476CD"/>
    <w:rsid w:val="009476D5"/>
    <w:rsid w:val="00962490"/>
    <w:rsid w:val="00963CDE"/>
    <w:rsid w:val="00970810"/>
    <w:rsid w:val="00994B10"/>
    <w:rsid w:val="009A4D7F"/>
    <w:rsid w:val="009B1A6A"/>
    <w:rsid w:val="009D09C6"/>
    <w:rsid w:val="009D3FF7"/>
    <w:rsid w:val="009E5979"/>
    <w:rsid w:val="009F28EF"/>
    <w:rsid w:val="00A03BBF"/>
    <w:rsid w:val="00A054AA"/>
    <w:rsid w:val="00A1257D"/>
    <w:rsid w:val="00A37C1B"/>
    <w:rsid w:val="00A4299E"/>
    <w:rsid w:val="00A52414"/>
    <w:rsid w:val="00A644DE"/>
    <w:rsid w:val="00A82EBE"/>
    <w:rsid w:val="00A84D71"/>
    <w:rsid w:val="00AB6E60"/>
    <w:rsid w:val="00AD04BA"/>
    <w:rsid w:val="00AD5B7C"/>
    <w:rsid w:val="00AD69C6"/>
    <w:rsid w:val="00AE321E"/>
    <w:rsid w:val="00B2276F"/>
    <w:rsid w:val="00B35654"/>
    <w:rsid w:val="00B40E45"/>
    <w:rsid w:val="00B57DEF"/>
    <w:rsid w:val="00BA28B7"/>
    <w:rsid w:val="00BA3794"/>
    <w:rsid w:val="00BA62DF"/>
    <w:rsid w:val="00BB7129"/>
    <w:rsid w:val="00BC1473"/>
    <w:rsid w:val="00BD10E1"/>
    <w:rsid w:val="00BD76A1"/>
    <w:rsid w:val="00BE53E6"/>
    <w:rsid w:val="00BF0DD4"/>
    <w:rsid w:val="00BF5922"/>
    <w:rsid w:val="00C064C7"/>
    <w:rsid w:val="00C379AA"/>
    <w:rsid w:val="00C37AB9"/>
    <w:rsid w:val="00C56D71"/>
    <w:rsid w:val="00C721F6"/>
    <w:rsid w:val="00C72A5D"/>
    <w:rsid w:val="00C76ECB"/>
    <w:rsid w:val="00C862B1"/>
    <w:rsid w:val="00C8676D"/>
    <w:rsid w:val="00CA39E9"/>
    <w:rsid w:val="00CB5B04"/>
    <w:rsid w:val="00CE3C5B"/>
    <w:rsid w:val="00CF25FE"/>
    <w:rsid w:val="00D3219A"/>
    <w:rsid w:val="00D619FB"/>
    <w:rsid w:val="00D62A23"/>
    <w:rsid w:val="00D65749"/>
    <w:rsid w:val="00D82CD1"/>
    <w:rsid w:val="00D85739"/>
    <w:rsid w:val="00D94927"/>
    <w:rsid w:val="00DB09C2"/>
    <w:rsid w:val="00DB5B74"/>
    <w:rsid w:val="00DC0606"/>
    <w:rsid w:val="00DD138C"/>
    <w:rsid w:val="00DD7338"/>
    <w:rsid w:val="00DF0D79"/>
    <w:rsid w:val="00E01C36"/>
    <w:rsid w:val="00E13A43"/>
    <w:rsid w:val="00E34552"/>
    <w:rsid w:val="00E366E0"/>
    <w:rsid w:val="00E40BBB"/>
    <w:rsid w:val="00E639B4"/>
    <w:rsid w:val="00E80663"/>
    <w:rsid w:val="00EA2B12"/>
    <w:rsid w:val="00EB129C"/>
    <w:rsid w:val="00EB183E"/>
    <w:rsid w:val="00ED0364"/>
    <w:rsid w:val="00EF242C"/>
    <w:rsid w:val="00F052AF"/>
    <w:rsid w:val="00F20864"/>
    <w:rsid w:val="00F33D73"/>
    <w:rsid w:val="00F3437F"/>
    <w:rsid w:val="00F701CE"/>
    <w:rsid w:val="00F84644"/>
    <w:rsid w:val="00F95AF6"/>
    <w:rsid w:val="00FA01A8"/>
    <w:rsid w:val="00FA2036"/>
    <w:rsid w:val="00FA4A14"/>
    <w:rsid w:val="00FA7656"/>
    <w:rsid w:val="00FC0159"/>
    <w:rsid w:val="00FF6481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31A"/>
    <w:rPr>
      <w:i/>
      <w:iCs/>
    </w:rPr>
  </w:style>
  <w:style w:type="paragraph" w:styleId="a4">
    <w:name w:val="Normal (Web)"/>
    <w:basedOn w:val="a"/>
    <w:uiPriority w:val="99"/>
    <w:semiHidden/>
    <w:unhideWhenUsed/>
    <w:rsid w:val="007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3F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4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191EB3"/>
    <w:pPr>
      <w:widowControl w:val="0"/>
      <w:autoSpaceDE w:val="0"/>
      <w:autoSpaceDN w:val="0"/>
      <w:spacing w:after="0" w:line="240" w:lineRule="auto"/>
      <w:ind w:left="150" w:right="233"/>
      <w:jc w:val="center"/>
      <w:outlineLvl w:val="1"/>
    </w:pPr>
    <w:rPr>
      <w:rFonts w:ascii="Arial" w:eastAsia="Arial" w:hAnsi="Arial" w:cs="Arial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D005-9715-4B8C-9543-213A3B1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dcterms:created xsi:type="dcterms:W3CDTF">2020-04-13T07:06:00Z</dcterms:created>
  <dcterms:modified xsi:type="dcterms:W3CDTF">2020-04-27T19:01:00Z</dcterms:modified>
</cp:coreProperties>
</file>