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40E8F0" w14:textId="1B7E2A91" w:rsidR="003848A3" w:rsidRPr="003848A3" w:rsidRDefault="003848A3" w:rsidP="003848A3">
      <w:pPr>
        <w:rPr>
          <w:rFonts w:ascii="Times New Roman" w:eastAsia="Times New Roman" w:hAnsi="Times New Roman" w:cs="Times New Roman"/>
          <w:b/>
          <w:sz w:val="28"/>
          <w:szCs w:val="28"/>
        </w:rPr>
      </w:pPr>
      <w:r w:rsidRPr="003848A3">
        <w:rPr>
          <w:rFonts w:ascii="Times New Roman" w:eastAsia="Times New Roman" w:hAnsi="Times New Roman" w:cs="Times New Roman"/>
          <w:b/>
          <w:sz w:val="28"/>
          <w:szCs w:val="28"/>
        </w:rPr>
        <w:t xml:space="preserve">УДК </w:t>
      </w:r>
      <w:r w:rsidR="00906D3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004.946:</w:t>
      </w:r>
      <w:r w:rsidRPr="003848A3">
        <w:rPr>
          <w:rFonts w:ascii="Times New Roman" w:eastAsia="Times New Roman" w:hAnsi="Times New Roman" w:cs="Times New Roman"/>
          <w:b/>
          <w:sz w:val="28"/>
          <w:szCs w:val="28"/>
        </w:rPr>
        <w:t>796.011.1(045</w:t>
      </w:r>
      <w:r w:rsidR="00906D37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>)</w:t>
      </w:r>
      <w:r w:rsidR="00906D37" w:rsidRPr="003848A3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</w:p>
    <w:p w14:paraId="5ECDD63C" w14:textId="77777777" w:rsidR="003848A3" w:rsidRDefault="003848A3" w:rsidP="003848A3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14:paraId="3E5C4A79" w14:textId="5F33BC5B" w:rsidR="003848A3" w:rsidRDefault="003848A3" w:rsidP="003848A3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Олена ШКОЛА, Марина СОРОЧИНСЬКА, Олена ФОМЕНКО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</w:p>
    <w:p w14:paraId="75A1E74F" w14:textId="77777777" w:rsidR="003848A3" w:rsidRDefault="003848A3" w:rsidP="003848A3">
      <w:pPr>
        <w:jc w:val="right"/>
        <w:rPr>
          <w:rFonts w:ascii="Times New Roman" w:eastAsia="Times New Roman" w:hAnsi="Times New Roman" w:cs="Times New Roman"/>
          <w:i/>
          <w:sz w:val="28"/>
          <w:szCs w:val="28"/>
        </w:rPr>
      </w:pP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Комунальний заклад «Харківська </w:t>
      </w:r>
      <w:proofErr w:type="spellStart"/>
      <w:r>
        <w:rPr>
          <w:rFonts w:ascii="Times New Roman" w:eastAsia="Times New Roman" w:hAnsi="Times New Roman" w:cs="Times New Roman"/>
          <w:i/>
          <w:sz w:val="28"/>
          <w:szCs w:val="28"/>
        </w:rPr>
        <w:t>гуманітарно</w:t>
      </w:r>
      <w:proofErr w:type="spellEnd"/>
      <w:r>
        <w:rPr>
          <w:rFonts w:ascii="Times New Roman" w:eastAsia="Times New Roman" w:hAnsi="Times New Roman" w:cs="Times New Roman"/>
          <w:i/>
          <w:sz w:val="28"/>
          <w:szCs w:val="28"/>
        </w:rPr>
        <w:t>-педагогічна академія» Харківської обласної ради</w:t>
      </w:r>
    </w:p>
    <w:p w14:paraId="73EA22AB" w14:textId="75FB8CA0" w:rsidR="003848A3" w:rsidRDefault="003848A3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1" w14:textId="7A60F028" w:rsidR="00BE08D8" w:rsidRDefault="00906D3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ВИКОРИСТАННЯ СПЕЦІАЛЬНИХ КОМПЛЕКСІВ ВІРТУАЛЬНОЇ РЕАЛЬНОСТІ ПРИ ПІДГОТОВЦІ ФАХІВЦІВ З ФІТНЕСУ </w:t>
      </w:r>
    </w:p>
    <w:p w14:paraId="00000002" w14:textId="77777777" w:rsidR="00BE08D8" w:rsidRDefault="00BE08D8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0000006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Анотація: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статті розглядається можливість та потенціал використання віртуальної реальності при підготовці майбутніх фахівців з фітнесу. Описано вплив цих технологій на фітнес-тренування у віртуальному середовищі, а також розглянуто переваги та недоліки використанн</w:t>
      </w:r>
      <w:r>
        <w:rPr>
          <w:rFonts w:ascii="Times New Roman" w:eastAsia="Times New Roman" w:hAnsi="Times New Roman" w:cs="Times New Roman"/>
          <w:sz w:val="28"/>
          <w:szCs w:val="28"/>
        </w:rPr>
        <w:t>я віртуальної реальності під час занять фітнесом.</w:t>
      </w:r>
    </w:p>
    <w:p w14:paraId="00000007" w14:textId="77777777" w:rsidR="00BE08D8" w:rsidRDefault="00906D3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</w:rPr>
        <w:t>Ключові слова: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віртуальна реальність, фітнес, інноваційні технології, фізичне виховання і спорт, інновація, технологія, комплекси.  </w:t>
      </w:r>
    </w:p>
    <w:p w14:paraId="00000008" w14:textId="77777777" w:rsidR="00BE08D8" w:rsidRPr="003848A3" w:rsidRDefault="00906D3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848A3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Abstract:</w:t>
      </w:r>
      <w:r w:rsidRPr="003848A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The paper considers the possibility and potential of using virt</w:t>
      </w:r>
      <w:r w:rsidRPr="003848A3">
        <w:rPr>
          <w:rFonts w:ascii="Times New Roman" w:eastAsia="Times New Roman" w:hAnsi="Times New Roman" w:cs="Times New Roman"/>
          <w:sz w:val="28"/>
          <w:szCs w:val="28"/>
          <w:lang w:val="en-US"/>
        </w:rPr>
        <w:t>ual reality in the training of future fitness specialists. The impact of these technologies on fitness training in a virtual environment is described, as well as the advantages and disadvantages of using virtual reality during fitness training.</w:t>
      </w:r>
    </w:p>
    <w:p w14:paraId="00000009" w14:textId="77777777" w:rsidR="00BE08D8" w:rsidRPr="003848A3" w:rsidRDefault="00906D3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3848A3">
        <w:rPr>
          <w:rFonts w:ascii="Times New Roman" w:eastAsia="Times New Roman" w:hAnsi="Times New Roman" w:cs="Times New Roman"/>
          <w:b/>
          <w:i/>
          <w:sz w:val="28"/>
          <w:szCs w:val="28"/>
          <w:lang w:val="en-US"/>
        </w:rPr>
        <w:t>Keywords:</w:t>
      </w:r>
      <w:r w:rsidRPr="003848A3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v</w:t>
      </w:r>
      <w:r w:rsidRPr="003848A3">
        <w:rPr>
          <w:rFonts w:ascii="Times New Roman" w:eastAsia="Times New Roman" w:hAnsi="Times New Roman" w:cs="Times New Roman"/>
          <w:sz w:val="28"/>
          <w:szCs w:val="28"/>
          <w:lang w:val="en-US"/>
        </w:rPr>
        <w:t>irtual reality, fitness, innovative technologies, physical education and sports, innovation, technology, complexes.</w:t>
      </w:r>
    </w:p>
    <w:p w14:paraId="0000000A" w14:textId="77777777" w:rsidR="00BE08D8" w:rsidRDefault="00BE08D8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</w:p>
    <w:p w14:paraId="0000000B" w14:textId="4148B800" w:rsidR="00BE08D8" w:rsidRDefault="00906D3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Актуальність теми</w:t>
      </w:r>
      <w:r>
        <w:rPr>
          <w:rFonts w:ascii="Times New Roman" w:eastAsia="Times New Roman" w:hAnsi="Times New Roman" w:cs="Times New Roman"/>
          <w:sz w:val="28"/>
          <w:szCs w:val="28"/>
        </w:rPr>
        <w:t>. Віртуальна реальність є однією з передових технологій, яка знаходить своє застосування у різних галузях, включаючи фітне</w:t>
      </w:r>
      <w:r>
        <w:rPr>
          <w:rFonts w:ascii="Times New Roman" w:eastAsia="Times New Roman" w:hAnsi="Times New Roman" w:cs="Times New Roman"/>
          <w:sz w:val="28"/>
          <w:szCs w:val="28"/>
        </w:rPr>
        <w:t>с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Johnson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2021). Вона надає унікальну можливість створення </w:t>
      </w:r>
      <w:r w:rsidR="003848A3">
        <w:rPr>
          <w:rFonts w:ascii="Times New Roman" w:eastAsia="Times New Roman" w:hAnsi="Times New Roman" w:cs="Times New Roman"/>
          <w:sz w:val="28"/>
          <w:szCs w:val="28"/>
        </w:rPr>
        <w:t>імерсійного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середовища, в якому людина може взаємодіяти з віртуальним світом та виконувати різноманітні фізичні вправи і тренування. Саме зараз ці технології виходять на новий рівень розвитку, 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сучасні тренери з фітнесу все більше використовують їх в своїй практиці (Ярмоленко М. та ін., 2022; Сорочинська М., 2023). </w:t>
      </w:r>
    </w:p>
    <w:p w14:paraId="0000000C" w14:textId="77777777" w:rsidR="00BE08D8" w:rsidRDefault="00906D3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Технології віртуальної реальності пропонують альтернативний підхід до фітнес-тренувань, відкриваючи нові можливості для покращення </w:t>
      </w:r>
      <w:r>
        <w:rPr>
          <w:rFonts w:ascii="Times New Roman" w:eastAsia="Times New Roman" w:hAnsi="Times New Roman" w:cs="Times New Roman"/>
          <w:sz w:val="28"/>
          <w:szCs w:val="28"/>
        </w:rPr>
        <w:t>ефективності та цікавості тренувань, але мають деякі недоліки. Тому вивчення цього питання є актуальним та допоможе зрозуміти, як віртуальна реальність може бути використана для досягнення фітнес-цілей.</w:t>
      </w:r>
    </w:p>
    <w:p w14:paraId="0000000D" w14:textId="77777777" w:rsidR="00BE08D8" w:rsidRDefault="00906D3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Мета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є визначення можливостей використанн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 спеціальних комплексів віртуальної реальності у фітнес-тренуваннях, а також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оцінка переваг та недоліків використання віртуальної реальності при підготовці майбутніх фахівців з фітнесу.</w:t>
      </w:r>
    </w:p>
    <w:p w14:paraId="0000000E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Методи дослідження: </w:t>
      </w:r>
      <w:r>
        <w:rPr>
          <w:rFonts w:ascii="Times New Roman" w:eastAsia="Times New Roman" w:hAnsi="Times New Roman" w:cs="Times New Roman"/>
          <w:sz w:val="28"/>
          <w:szCs w:val="28"/>
        </w:rPr>
        <w:t>аналіз та узагальнення спеціальної та науково-мет</w:t>
      </w:r>
      <w:r>
        <w:rPr>
          <w:rFonts w:ascii="Times New Roman" w:eastAsia="Times New Roman" w:hAnsi="Times New Roman" w:cs="Times New Roman"/>
          <w:sz w:val="28"/>
          <w:szCs w:val="28"/>
        </w:rPr>
        <w:t>одичної літератури, даних мережі Інтернет; методи порівняння та аналізу переваг та недоліків спеціальних комплексів віртуальної реальності.</w:t>
      </w:r>
    </w:p>
    <w:p w14:paraId="0000000F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Результати дослідження та їх обговорення.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Перші спроби використання віртуальної реальності було представлено у 2006 </w:t>
      </w:r>
      <w:r>
        <w:rPr>
          <w:rFonts w:ascii="Times New Roman" w:eastAsia="Times New Roman" w:hAnsi="Times New Roman" w:cs="Times New Roman"/>
          <w:sz w:val="28"/>
          <w:szCs w:val="28"/>
        </w:rPr>
        <w:t>році, коли було створено тренажер для імітації польоту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Henneke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., 2006), але в спорті такі впровадження на той момент не зустріли широкого розповсюдження через недостатню свідомість про переваги цієї технології і обмежену наявність сучасного та іннов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аційного обладнання. </w:t>
      </w:r>
    </w:p>
    <w:p w14:paraId="00000010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Віртуальна реальність – це складна система, що використовує передові технології та комп’ютерну графіку для створення реалістичного віртуального світу з руховим досвідом. Вона базується на відстеженні рухів людини та спеціальних алгори</w:t>
      </w:r>
      <w:r>
        <w:rPr>
          <w:rFonts w:ascii="Times New Roman" w:eastAsia="Times New Roman" w:hAnsi="Times New Roman" w:cs="Times New Roman"/>
          <w:sz w:val="28"/>
          <w:szCs w:val="28"/>
        </w:rPr>
        <w:t>тмах комп’ютерних програм. Віртуальна реальність використовується як навчальний інструмент у багатьох видах спорту, таких як гольф, легка атлетика, лижні гонки, велоспорт, академічне веслування та інші (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Balkó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2018). </w:t>
      </w:r>
    </w:p>
    <w:p w14:paraId="00000011" w14:textId="0DBF9C28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sz w:val="28"/>
          <w:szCs w:val="28"/>
        </w:rPr>
        <w:t xml:space="preserve">Наукові дослідження, проведені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авторами (Денисова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2020, 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Henneke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et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., 2006,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Lee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M., &amp;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Lee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J., 2020)</w:t>
      </w:r>
      <w:r>
        <w:rPr>
          <w:rFonts w:ascii="Times New Roman" w:eastAsia="Times New Roman" w:hAnsi="Times New Roman" w:cs="Times New Roman"/>
          <w:sz w:val="28"/>
          <w:szCs w:val="28"/>
        </w:rPr>
        <w:t>, підтверджують, що використання віртуальної реальності може значно покращити фізичну та розумову підготовку спортсменів. Протягом останнього десятиліття ця технологія досягла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еликих успіхів у спортивній сфері (Сорочинська, 2023). Вона дозволяє створювати </w:t>
      </w:r>
      <w:r w:rsidR="003848A3">
        <w:rPr>
          <w:rFonts w:ascii="Times New Roman" w:eastAsia="Times New Roman" w:hAnsi="Times New Roman" w:cs="Times New Roman"/>
          <w:sz w:val="28"/>
          <w:szCs w:val="28"/>
        </w:rPr>
        <w:t>імерсійне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середовище, де спортсмени можуть навчатися та тренуватися в умовах, що симулюють реальність. Віртуальна реальність дозволяє відтворювати спортивні ситуації, викликати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стресові ситуації та вирішувати завдання, що сприяє поліпшенню техніки, координації рухів та прийняттю рішень у спорті. </w:t>
      </w:r>
    </w:p>
    <w:p w14:paraId="00000012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Розглянемо декілька пристроїв для занять віртуальним фітнесом.</w:t>
      </w:r>
    </w:p>
    <w:p w14:paraId="00000013" w14:textId="77777777" w:rsidR="00BE08D8" w:rsidRDefault="00906D3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 фітнесі віртуальна реальність дозволяє користуватися підказками вірту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ального тренера в форматі дзеркального або накладеного зображення. Це допомагає їм правильно повторювати рухи та виконувати вправи таким чином, щоб були завантажені потрібні групи м’язів. Наприклад, компанія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Curiouser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Products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створила фітнес-пристрій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Mirr</w:t>
      </w:r>
      <w:r>
        <w:rPr>
          <w:rFonts w:ascii="Times New Roman" w:eastAsia="Times New Roman" w:hAnsi="Times New Roman" w:cs="Times New Roman"/>
          <w:sz w:val="28"/>
          <w:szCs w:val="28"/>
        </w:rPr>
        <w:t>or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LCD-екран, який відображає віртуального фітнес-інструктора. За допомогою спеціального додатка на смартфоні користувач може обрати програму тренувань, таку як: силовий тренінг,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кардіо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-тренування, фітнес-йога, тощо. Дзеркало дозволяє спостерігати за вик</w:t>
      </w:r>
      <w:r>
        <w:rPr>
          <w:rFonts w:ascii="Times New Roman" w:eastAsia="Times New Roman" w:hAnsi="Times New Roman" w:cs="Times New Roman"/>
          <w:sz w:val="28"/>
          <w:szCs w:val="28"/>
        </w:rPr>
        <w:t>онанням вправ і створює враження особистого контакту з інструктором.</w:t>
      </w:r>
    </w:p>
    <w:p w14:paraId="00000014" w14:textId="77777777" w:rsidR="00BE08D8" w:rsidRDefault="00906D37">
      <w:pPr>
        <w:pBdr>
          <w:top w:val="nil"/>
          <w:left w:val="nil"/>
          <w:bottom w:val="nil"/>
          <w:right w:val="nil"/>
          <w:between w:val="nil"/>
        </w:pBd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yellow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Ще одна популярна система віртуальної реальності для фітнесу - це система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Icaros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. Вона включає VR-шолом і спеціальний тренажер, який імітує політ. Змінюючи положення тренажера, користувач може тренувати руки, ноги і м’язи кора. Це створює незвичайні відчут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тя і насичує заняття враженнями. Такі віртуальні тренажери, як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Life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Fitness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VirZOOM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дозволяють поєднати велотренажер з відеоіграми, 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Holofit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- використовує еліптичний тренажер. </w:t>
      </w:r>
    </w:p>
    <w:p w14:paraId="00000015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D9D9D9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HTC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Vive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– шолом віртуальної реальності, що з’явився у 2015 році, знайшов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застосування в багатьох сферах, включаючи фітнес. Наприклад, Флойд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Мейвезер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представив програму тренувань з використанням VR-шолома для любителів єдиноборств. Віртуальний ринг і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Мейвезер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дозволяють отримати ефект занурення, але вони не повноцінні, оскільки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точність і сила удару оцінюються недостатньо точно. В контактних видах спорту потрібні реальні партнери.</w:t>
      </w:r>
    </w:p>
    <w:p w14:paraId="00000016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highlight w:val="green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HoloSuit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від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Kaaya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Tech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з’явився в листопаді 2018 року – це VR-костюм, складений з шести предметів, включаючи пов’язку на голову з шоломом, для зайняття різними видами спорту. В костюм вбудовані до 36 сенсорів, які реагують на рух, фіксують параметри трену</w:t>
      </w:r>
      <w:r>
        <w:rPr>
          <w:rFonts w:ascii="Times New Roman" w:eastAsia="Times New Roman" w:hAnsi="Times New Roman" w:cs="Times New Roman"/>
          <w:sz w:val="28"/>
          <w:szCs w:val="28"/>
        </w:rPr>
        <w:t>вання, щоб їх можна було проаналізувати і вдосконалити. Ці приклади свідчать про широкий спектр можливостей, які віртуальна реальність пропонує для поліпшення тренування та розвитку спортсменів, а чисельні наукові дослідження вказують на необхідність викор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истання віртуальної реальності професійними спортсменами для поліпшення їх можливостей. </w:t>
      </w:r>
    </w:p>
    <w:p w14:paraId="00000017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Проте, разом з перевагами використання віртуальної реальності, потрібно вказати на деякі недоліки. Висока вартість обладнання та програмного забезпечення, потреба у сп</w:t>
      </w:r>
      <w:r>
        <w:rPr>
          <w:rFonts w:ascii="Times New Roman" w:eastAsia="Times New Roman" w:hAnsi="Times New Roman" w:cs="Times New Roman"/>
          <w:sz w:val="28"/>
          <w:szCs w:val="28"/>
        </w:rPr>
        <w:t>еціалістах для його налаштування та обслуговування, а також обмежені можливості фізичного контакту – це лише кілька з проблем, які потрібно враховувати при впровадженні віртуальної реальності в будь-який спортивний процес.</w:t>
      </w:r>
    </w:p>
    <w:p w14:paraId="00000018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Переваги використання віртуальної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реальності в фітнесі:</w:t>
      </w:r>
    </w:p>
    <w:p w14:paraId="00000019" w14:textId="77777777" w:rsidR="00BE08D8" w:rsidRDefault="00906D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Збільшена мотивація: Віртуальна реальність може створити захоплююче середовище, що спонукає людей до більш інтенсивних тренувань та підтримує їх мотивацію.</w:t>
      </w:r>
    </w:p>
    <w:p w14:paraId="0000001A" w14:textId="77777777" w:rsidR="00BE08D8" w:rsidRDefault="00906D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Розширені можливості тренування: За допомогою віртуальної реальності можна ви</w:t>
      </w:r>
      <w:r>
        <w:rPr>
          <w:rFonts w:ascii="Times New Roman" w:eastAsia="Times New Roman" w:hAnsi="Times New Roman" w:cs="Times New Roman"/>
          <w:sz w:val="28"/>
          <w:szCs w:val="28"/>
        </w:rPr>
        <w:t>конувати різноманітні вправи і тренування, включаючи імітацію різних видів спорту та використання спеціалізованих тренажерів.</w:t>
      </w:r>
    </w:p>
    <w:p w14:paraId="0000001B" w14:textId="77777777" w:rsidR="00BE08D8" w:rsidRDefault="00906D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Покращена взаємодія з середовищем: Віртуальна реальність дозволяє створити ідеальне середовище для тренувань, уникаючи обмежень 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ального світу, таких як погодні умови або доступ до спеціалізованих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об’єктів.</w:t>
      </w:r>
    </w:p>
    <w:p w14:paraId="0000001C" w14:textId="77777777" w:rsidR="00BE08D8" w:rsidRDefault="00906D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Збільшена безпека: Використання віртуальної реальності дозволяє тренуватися в контрольованому середовищі, що знижує ризик травм та нещасних випадків.</w:t>
      </w:r>
    </w:p>
    <w:p w14:paraId="0000001D" w14:textId="77777777" w:rsidR="00BE08D8" w:rsidRDefault="00906D37">
      <w:pPr>
        <w:widowControl w:val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Недоліки використання віртуа</w:t>
      </w:r>
      <w:r>
        <w:rPr>
          <w:rFonts w:ascii="Times New Roman" w:eastAsia="Times New Roman" w:hAnsi="Times New Roman" w:cs="Times New Roman"/>
          <w:sz w:val="28"/>
          <w:szCs w:val="28"/>
        </w:rPr>
        <w:t>льної реальності в фітнесі:</w:t>
      </w:r>
    </w:p>
    <w:p w14:paraId="0000001E" w14:textId="77777777" w:rsidR="00BE08D8" w:rsidRDefault="00906D37">
      <w:pPr>
        <w:widowControl w:val="0"/>
        <w:numPr>
          <w:ilvl w:val="0"/>
          <w:numId w:val="1"/>
        </w:numP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Високі витрати: Впровадження віртуальної реальності вимагає значних витрат на обладнання, програмне забезпечення та підтримку, що може бути недосяжним для деяких клубів або тренерів.</w:t>
      </w:r>
    </w:p>
    <w:p w14:paraId="0000001F" w14:textId="77777777" w:rsidR="00BE08D8" w:rsidRDefault="00906D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Технічні проблеми: Використання віртуальної р</w:t>
      </w:r>
      <w:r>
        <w:rPr>
          <w:rFonts w:ascii="Times New Roman" w:eastAsia="Times New Roman" w:hAnsi="Times New Roman" w:cs="Times New Roman"/>
          <w:sz w:val="28"/>
          <w:szCs w:val="28"/>
        </w:rPr>
        <w:t>еальності може супроводжуватися технічними проблемами, такими як затримки в зображенні або проблеми із сумісністю обладнання.</w:t>
      </w:r>
    </w:p>
    <w:p w14:paraId="00000020" w14:textId="77777777" w:rsidR="00BE08D8" w:rsidRDefault="00906D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Обмежена міжособистісна взаємодія: Використання віртуальної реальності може зменшити можливості міжособистісної взаємодії з тренер</w:t>
      </w:r>
      <w:r>
        <w:rPr>
          <w:rFonts w:ascii="Times New Roman" w:eastAsia="Times New Roman" w:hAnsi="Times New Roman" w:cs="Times New Roman"/>
          <w:sz w:val="28"/>
          <w:szCs w:val="28"/>
        </w:rPr>
        <w:t>ами та іншими спортсменами, що може бути важливим для деяких людей.</w:t>
      </w:r>
    </w:p>
    <w:p w14:paraId="00000021" w14:textId="77777777" w:rsidR="00BE08D8" w:rsidRDefault="00906D37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Можливі проблеми зі здоров’ям: Деякі люди можуть відчувати дискомфорт, підвищену втомлюваність або погіршення симптомів при використанні віртуальної реальності, так як це може впливати на </w:t>
      </w:r>
      <w:r>
        <w:rPr>
          <w:rFonts w:ascii="Times New Roman" w:eastAsia="Times New Roman" w:hAnsi="Times New Roman" w:cs="Times New Roman"/>
          <w:sz w:val="28"/>
          <w:szCs w:val="28"/>
        </w:rPr>
        <w:t>їхню орієнтацію та зорову систему.</w:t>
      </w:r>
    </w:p>
    <w:p w14:paraId="00000028" w14:textId="261C1278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Висновки.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848A3">
        <w:rPr>
          <w:rFonts w:ascii="Times New Roman" w:eastAsia="Times New Roman" w:hAnsi="Times New Roman" w:cs="Times New Roman"/>
          <w:sz w:val="28"/>
          <w:szCs w:val="28"/>
          <w:lang w:val="uk-UA"/>
        </w:rPr>
        <w:t>В роботі 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писано можливості використання майбутніми фахівцями з фітнесу  спеціальних комплексів віртуальної реальності у фітнес-тренуваннях. Оцінено можливості різних систем та враховано, що при віртуальних заняттях потрібно звертати увагу на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інтенсивністі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фізичних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вправ, яка мусить врахувати принципи поступовості, систематичності та доступності. </w:t>
      </w:r>
    </w:p>
    <w:p w14:paraId="00000029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Фітнес-тренерам, які використовують комплекси віртуальної реальності для тренувань, необхідно забезпечити контроль функціонального стану організму спортсменів, враховуючи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їх індивідуальні та вікові особливості. </w:t>
      </w:r>
    </w:p>
    <w:p w14:paraId="0000002A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роботі вказано на існуючі переваги та недоліки використання віртуальної реальності.</w:t>
      </w:r>
    </w:p>
    <w:p w14:paraId="0000002B" w14:textId="77777777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Отримані висновки підкреслюють потенціал використання віртуальної реальності в тренуваннях з фітнесу, при цьому важливо ретельно </w:t>
      </w:r>
      <w:r>
        <w:rPr>
          <w:rFonts w:ascii="Times New Roman" w:eastAsia="Times New Roman" w:hAnsi="Times New Roman" w:cs="Times New Roman"/>
          <w:sz w:val="28"/>
          <w:szCs w:val="28"/>
        </w:rPr>
        <w:t>відбирати інтенсивність вправ та здійснювати персоналізований контроль функціонального стану спортсменів.</w:t>
      </w:r>
    </w:p>
    <w:p w14:paraId="0000002C" w14:textId="5233B206" w:rsidR="00BE08D8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Подальші дослідження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можуть бути спрямовані на оцінку ефективності різних типів віртуальної реальності, встановлення оптимальних параметрів тренувальн</w:t>
      </w:r>
      <w:r>
        <w:rPr>
          <w:rFonts w:ascii="Times New Roman" w:eastAsia="Times New Roman" w:hAnsi="Times New Roman" w:cs="Times New Roman"/>
          <w:sz w:val="28"/>
          <w:szCs w:val="28"/>
        </w:rPr>
        <w:t>их сесій та режимів навантаження.</w:t>
      </w:r>
    </w:p>
    <w:p w14:paraId="2441769C" w14:textId="77777777" w:rsidR="00906D37" w:rsidRDefault="00906D37">
      <w:pPr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2D" w14:textId="77777777" w:rsidR="00BE08D8" w:rsidRDefault="00906D37">
      <w:pPr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Список використаних джерел:</w:t>
      </w:r>
    </w:p>
    <w:p w14:paraId="0000002E" w14:textId="77777777" w:rsidR="00BE08D8" w:rsidRDefault="00906D37">
      <w:pPr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Денисова Л., Бишовець Н., Шинкарук О.,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Імас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Є.,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Сущенко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Л.,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Базильчук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О., Олешко Т., Сиваш І.,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Третьяк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О. (2020). Теоретичні аспекти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проектування та розробки інформаційно-освітньої середовища у системі навчання майстрів фізичної культури та спорту.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Журнал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фізичного виховання та спорту</w:t>
      </w:r>
      <w:r>
        <w:rPr>
          <w:rFonts w:ascii="Times New Roman" w:eastAsia="Times New Roman" w:hAnsi="Times New Roman" w:cs="Times New Roman"/>
          <w:sz w:val="28"/>
          <w:szCs w:val="28"/>
        </w:rPr>
        <w:t>. 20(1), С. 324 - 330.</w:t>
      </w:r>
    </w:p>
    <w:p w14:paraId="0000002F" w14:textId="77777777" w:rsidR="00BE08D8" w:rsidRDefault="00906D37">
      <w:pPr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Сорочинська М. В. (2023). Використання віртуальної реальності в підготовці фахівців з різних видів спорту.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Науковий пошук молодих дослідників</w:t>
      </w:r>
      <w:r>
        <w:rPr>
          <w:rFonts w:ascii="Times New Roman" w:eastAsia="Times New Roman" w:hAnsi="Times New Roman" w:cs="Times New Roman"/>
          <w:sz w:val="28"/>
          <w:szCs w:val="28"/>
        </w:rPr>
        <w:t>. ДЗ «ЛНУ імені Тараса Шевченка». № 3. С. 141 – 146.</w:t>
      </w:r>
    </w:p>
    <w:p w14:paraId="00000030" w14:textId="7E6FFDC2" w:rsidR="00BE08D8" w:rsidRDefault="00906D37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Ярмоленко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М., Шинкарук О., &amp; Максименко В. (2022). Особливості використання технології віртуальної реальності у підготовці спортсменів. 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>Науковий часопис Національного педагогічного університету імені М. П. Драгоманова. Серія 15. Науково-педагогічні проблеми фізичної</w:t>
      </w:r>
      <w:r>
        <w:rPr>
          <w:rFonts w:ascii="Times New Roman" w:eastAsia="Times New Roman" w:hAnsi="Times New Roman" w:cs="Times New Roman"/>
          <w:i/>
          <w:sz w:val="28"/>
          <w:szCs w:val="28"/>
        </w:rPr>
        <w:t xml:space="preserve"> культури (фізична культура і спорт),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2(146). С. 143-147. </w:t>
      </w:r>
    </w:p>
    <w:p w14:paraId="00000031" w14:textId="77777777" w:rsidR="00BE08D8" w:rsidRPr="00906D37" w:rsidRDefault="00906D37">
      <w:pPr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Balkó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Štefan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&amp; </w:t>
      </w: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Heidler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Josef &amp; </w:t>
      </w: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Edl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Tomáš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. (2018). Virtual reality within the areas of sport and health. 25. Р. 175-180. </w:t>
      </w:r>
    </w:p>
    <w:p w14:paraId="00000032" w14:textId="77777777" w:rsidR="00BE08D8" w:rsidRPr="00906D37" w:rsidRDefault="00906D37">
      <w:pPr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Henneke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C., </w:t>
      </w: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Hoisl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F., </w:t>
      </w: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Schönberger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S., Moritz E.F. (2006) Potentials of i</w:t>
      </w:r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nformation technologies for innovation in fitness equipment - a case study. In: Moritz E.F., </w:t>
      </w: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Haake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S. (eds.). </w:t>
      </w:r>
      <w:r w:rsidRPr="00906D37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The Engineering of Sport</w:t>
      </w:r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. New York, NY, Springer. URL: https://doi. org/10.1007/978-0-387-45951-6_38.</w:t>
      </w:r>
    </w:p>
    <w:p w14:paraId="00000033" w14:textId="77777777" w:rsidR="00BE08D8" w:rsidRPr="00906D37" w:rsidRDefault="00906D37">
      <w:pPr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Johnson P.A. (2021). Hidden in plain sight: </w:t>
      </w:r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the spatial and industrial logics of home fitness technologies. </w:t>
      </w:r>
      <w:r w:rsidRPr="00906D37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New Review of Film and Television Studies</w:t>
      </w:r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. DOI: 10.1080/17400309.2021.1960099</w:t>
      </w:r>
    </w:p>
    <w:p w14:paraId="00000034" w14:textId="77777777" w:rsidR="00BE08D8" w:rsidRPr="00906D37" w:rsidRDefault="00906D37">
      <w:pPr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Henneke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C., </w:t>
      </w: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Hoisl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F., </w:t>
      </w:r>
      <w:proofErr w:type="spellStart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Schönberger</w:t>
      </w:r>
      <w:proofErr w:type="spellEnd"/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S., Moritz E.F. (2006). Potentials of information technologies for innovation in</w:t>
      </w:r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fitness equipment - a case study. </w:t>
      </w:r>
      <w:r w:rsidRPr="00906D37">
        <w:rPr>
          <w:rFonts w:ascii="Times New Roman" w:eastAsia="Times New Roman" w:hAnsi="Times New Roman" w:cs="Times New Roman"/>
          <w:i/>
          <w:sz w:val="28"/>
          <w:szCs w:val="28"/>
          <w:lang w:val="en-US"/>
        </w:rPr>
        <w:t>The Engineering of Sport</w:t>
      </w:r>
      <w:r w:rsidRPr="00906D37">
        <w:rPr>
          <w:rFonts w:ascii="Times New Roman" w:eastAsia="Times New Roman" w:hAnsi="Times New Roman" w:cs="Times New Roman"/>
          <w:sz w:val="28"/>
          <w:szCs w:val="28"/>
          <w:lang w:val="en-US"/>
        </w:rPr>
        <w:t>. New York, NY, Springer. URL: https://doi. org/10.1007/978-0-387-45951-6_38</w:t>
      </w:r>
    </w:p>
    <w:p w14:paraId="00000035" w14:textId="77777777" w:rsidR="00BE08D8" w:rsidRPr="00906D37" w:rsidRDefault="00906D37">
      <w:pPr>
        <w:numPr>
          <w:ilvl w:val="0"/>
          <w:numId w:val="2"/>
        </w:numPr>
        <w:tabs>
          <w:tab w:val="left" w:pos="851"/>
          <w:tab w:val="left" w:pos="1134"/>
        </w:tabs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906D37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>Lee M., &amp; Lee J. (2020). Virtual reality-based exercise rehabilitation in neurological patients: a systematic review and</w:t>
      </w:r>
      <w:r w:rsidRPr="00906D37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meta-analysis. </w:t>
      </w:r>
      <w:r w:rsidRPr="00906D37">
        <w:rPr>
          <w:rFonts w:ascii="Times New Roman" w:eastAsia="Times New Roman" w:hAnsi="Times New Roman" w:cs="Times New Roman"/>
          <w:i/>
          <w:sz w:val="28"/>
          <w:szCs w:val="28"/>
          <w:highlight w:val="white"/>
          <w:lang w:val="en-US"/>
        </w:rPr>
        <w:t>Journal of Clinical Medicine.</w:t>
      </w:r>
      <w:r w:rsidRPr="00906D37">
        <w:rPr>
          <w:rFonts w:ascii="Times New Roman" w:eastAsia="Times New Roman" w:hAnsi="Times New Roman" w:cs="Times New Roman"/>
          <w:sz w:val="28"/>
          <w:szCs w:val="28"/>
          <w:highlight w:val="white"/>
          <w:lang w:val="en-US"/>
        </w:rPr>
        <w:t xml:space="preserve"> 9(6), Р. 1904.</w:t>
      </w:r>
    </w:p>
    <w:p w14:paraId="00000036" w14:textId="77777777" w:rsidR="00BE08D8" w:rsidRDefault="00BE08D8">
      <w:pP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p w14:paraId="00000037" w14:textId="77777777" w:rsidR="00BE08D8" w:rsidRDefault="00906D37" w:rsidP="00906D3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Марина СОРОЧИНСЬКА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здобувачка вищої освіти 1 року навчання спеціальності 017 Фізична культура і спорт, спеціалізації «Фітнес» Комунального закладу «Харківська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гуманітарно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-педагогічна академія» Харківської обласної ради.</w:t>
      </w:r>
    </w:p>
    <w:p w14:paraId="00000038" w14:textId="77777777" w:rsidR="00BE08D8" w:rsidRDefault="00906D37" w:rsidP="00906D37">
      <w:pPr>
        <w:ind w:firstLine="709"/>
        <w:jc w:val="both"/>
        <w:rPr>
          <w:rFonts w:ascii="Times New Roman" w:eastAsia="Times New Roman" w:hAnsi="Times New Roman" w:cs="Times New Roman"/>
          <w:color w:val="444746"/>
          <w:sz w:val="28"/>
          <w:szCs w:val="28"/>
          <w:highlight w:val="white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hyperlink r:id="rId6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highlight w:val="white"/>
            <w:u w:val="single"/>
          </w:rPr>
          <w:t>maryna.soroch@gmail.com</w:t>
        </w:r>
      </w:hyperlink>
    </w:p>
    <w:p w14:paraId="00000039" w14:textId="77777777" w:rsidR="00BE08D8" w:rsidRDefault="00906D37" w:rsidP="00906D37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тел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 068 4462366</w:t>
      </w:r>
    </w:p>
    <w:p w14:paraId="0000003A" w14:textId="77777777" w:rsidR="00BE08D8" w:rsidRDefault="00906D37" w:rsidP="00906D37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https://orcid.org/0009-0002-5395-1048</w:t>
      </w:r>
    </w:p>
    <w:p w14:paraId="0000003B" w14:textId="77777777" w:rsidR="00BE08D8" w:rsidRDefault="00BE08D8" w:rsidP="00906D3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3C" w14:textId="77777777" w:rsidR="00BE08D8" w:rsidRDefault="00906D37" w:rsidP="00906D3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Олена ШКОЛА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кандидатка педагогічних наук, професорка, завідувачка кафедри фізичного виховання та спортивного вдосконалення </w:t>
      </w: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омунального закладу «Харківська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гуманітарно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-педагогічна академія» Харківської обласної ради.</w:t>
      </w:r>
    </w:p>
    <w:p w14:paraId="0000003D" w14:textId="77777777" w:rsidR="00BE08D8" w:rsidRDefault="00906D37" w:rsidP="00906D3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hyperlink r:id="rId7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alesikk1974@gmail.com</w:t>
        </w:r>
      </w:hyperlink>
    </w:p>
    <w:p w14:paraId="0000003E" w14:textId="77777777" w:rsidR="00BE08D8" w:rsidRDefault="00906D37" w:rsidP="00906D37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тел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066 5113492</w:t>
      </w:r>
    </w:p>
    <w:p w14:paraId="0000003F" w14:textId="77777777" w:rsidR="00BE08D8" w:rsidRDefault="00BE08D8" w:rsidP="00906D3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1" w14:textId="77777777" w:rsidR="00BE08D8" w:rsidRDefault="00906D37" w:rsidP="00906D3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Олена ФОМЕНКО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кандидатка педагогічних наук,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доцентка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доцентка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кафедри фізичного виховання та спортивного вдосконалення Комунального закладу «Харківська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гуманітарно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>-педагогічна академія» Харківської обласної ради.</w:t>
      </w:r>
    </w:p>
    <w:p w14:paraId="00000042" w14:textId="77777777" w:rsidR="00BE08D8" w:rsidRDefault="00906D37" w:rsidP="00906D37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E-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hyperlink r:id="rId8">
        <w:r>
          <w:rPr>
            <w:rFonts w:ascii="Times New Roman" w:eastAsia="Times New Roman" w:hAnsi="Times New Roman" w:cs="Times New Roman"/>
            <w:color w:val="1155CC"/>
            <w:sz w:val="28"/>
            <w:szCs w:val="28"/>
            <w:u w:val="single"/>
          </w:rPr>
          <w:t>lena.fomenko.78@ukr.net</w:t>
        </w:r>
      </w:hyperlink>
    </w:p>
    <w:p w14:paraId="00000043" w14:textId="77777777" w:rsidR="00BE08D8" w:rsidRDefault="00906D37" w:rsidP="00906D37">
      <w:pPr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М. </w:t>
      </w:r>
      <w:proofErr w:type="spellStart"/>
      <w:r>
        <w:rPr>
          <w:rFonts w:ascii="Times New Roman" w:eastAsia="Times New Roman" w:hAnsi="Times New Roman" w:cs="Times New Roman"/>
          <w:b/>
          <w:sz w:val="28"/>
          <w:szCs w:val="28"/>
        </w:rPr>
        <w:t>тел</w:t>
      </w:r>
      <w:proofErr w:type="spellEnd"/>
      <w:r>
        <w:rPr>
          <w:rFonts w:ascii="Times New Roman" w:eastAsia="Times New Roman" w:hAnsi="Times New Roman" w:cs="Times New Roman"/>
          <w:b/>
          <w:sz w:val="28"/>
          <w:szCs w:val="28"/>
        </w:rPr>
        <w:t>: 093 4994058</w:t>
      </w:r>
      <w:bookmarkStart w:id="1" w:name="_GoBack"/>
      <w:bookmarkEnd w:id="1"/>
    </w:p>
    <w:p w14:paraId="00000044" w14:textId="77777777" w:rsidR="00BE08D8" w:rsidRDefault="00BE08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5" w14:textId="77777777" w:rsidR="00BE08D8" w:rsidRDefault="00BE08D8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14:paraId="00000046" w14:textId="77777777" w:rsidR="00BE08D8" w:rsidRDefault="00BE08D8">
      <w:pPr>
        <w:tabs>
          <w:tab w:val="left" w:pos="851"/>
          <w:tab w:val="left" w:pos="1134"/>
        </w:tabs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</w:p>
    <w:sectPr w:rsidR="00BE08D8">
      <w:pgSz w:w="11909" w:h="16834"/>
      <w:pgMar w:top="1134" w:right="850" w:bottom="1134" w:left="1701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8BC4D8A"/>
    <w:multiLevelType w:val="multilevel"/>
    <w:tmpl w:val="CC8CAE7C"/>
    <w:lvl w:ilvl="0">
      <w:start w:val="1"/>
      <w:numFmt w:val="decimal"/>
      <w:lvlText w:val="%1."/>
      <w:lvlJc w:val="left"/>
      <w:pPr>
        <w:ind w:left="786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1" w15:restartNumberingAfterBreak="0">
    <w:nsid w:val="225E2265"/>
    <w:multiLevelType w:val="multilevel"/>
    <w:tmpl w:val="80D020D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E08D8"/>
    <w:rsid w:val="003848A3"/>
    <w:rsid w:val="00906D37"/>
    <w:rsid w:val="00BE0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18A64"/>
  <w15:docId w15:val="{584D6A03-9C6F-4CBD-B4A6-1A5921C18E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uk" w:eastAsia="ru-UA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pPr>
      <w:keepNext/>
      <w:keepLines/>
      <w:spacing w:after="60"/>
    </w:pPr>
    <w:rPr>
      <w:sz w:val="52"/>
      <w:szCs w:val="5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Subtitle"/>
    <w:basedOn w:val="a"/>
    <w:next w:val="a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ena.fomenko.78@ukr.net" TargetMode="External"/><Relationship Id="rId3" Type="http://schemas.openxmlformats.org/officeDocument/2006/relationships/styles" Target="styles.xml"/><Relationship Id="rId7" Type="http://schemas.openxmlformats.org/officeDocument/2006/relationships/hyperlink" Target="mailto:alesikk1974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maryna.soroch@gmail.com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APgD0yGYM3UBHCYHwLReyjobK4Q==">CgMxLjAyCGguZ2pkZ3hzOAByITE2aGxBN3loOTlhWjM3eEE3eHdBVVB5OE1pMDloQXBVYQ==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6</Pages>
  <Words>1809</Words>
  <Characters>10312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Наталія Долгополова</cp:lastModifiedBy>
  <cp:revision>2</cp:revision>
  <dcterms:created xsi:type="dcterms:W3CDTF">2023-05-31T18:33:00Z</dcterms:created>
  <dcterms:modified xsi:type="dcterms:W3CDTF">2023-06-04T20:23:00Z</dcterms:modified>
</cp:coreProperties>
</file>