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1A" w:rsidRPr="00DA091A" w:rsidRDefault="00DA091A" w:rsidP="00DA091A">
      <w:pPr>
        <w:rPr>
          <w:lang w:val="en-US"/>
        </w:rPr>
      </w:pPr>
      <w:bookmarkStart w:id="0" w:name="_GoBack"/>
      <w:bookmarkEnd w:id="0"/>
      <w:proofErr w:type="spellStart"/>
      <w:r w:rsidRPr="00DA091A">
        <w:rPr>
          <w:lang w:val="en-US"/>
        </w:rPr>
        <w:t>Sustanon</w:t>
      </w:r>
      <w:proofErr w:type="spellEnd"/>
      <w:r w:rsidRPr="00DA091A">
        <w:rPr>
          <w:lang w:val="en-US"/>
        </w:rPr>
        <w:t>: advantages and peculiarities of the application.</w:t>
      </w:r>
    </w:p>
    <w:p w:rsidR="00DA091A" w:rsidRPr="00DA091A" w:rsidRDefault="00DA091A" w:rsidP="00DA091A">
      <w:pPr>
        <w:rPr>
          <w:lang w:val="en-US"/>
        </w:rPr>
      </w:pPr>
    </w:p>
    <w:p w:rsidR="00DA091A" w:rsidRDefault="00DA091A" w:rsidP="00DA091A">
      <w:pPr>
        <w:rPr>
          <w:lang w:val="en-US"/>
        </w:rPr>
      </w:pPr>
      <w:proofErr w:type="spellStart"/>
      <w:r w:rsidRPr="00DA091A">
        <w:rPr>
          <w:lang w:val="en-US"/>
        </w:rPr>
        <w:t>Sustanon</w:t>
      </w:r>
      <w:proofErr w:type="spellEnd"/>
      <w:r w:rsidRPr="00DA091A">
        <w:rPr>
          <w:lang w:val="en-US"/>
        </w:rPr>
        <w:t xml:space="preserve"> - a preparation for intramuscular injection. In its composition, we can find a mixture </w:t>
      </w:r>
      <w:proofErr w:type="gramStart"/>
      <w:r w:rsidRPr="00DA091A">
        <w:rPr>
          <w:lang w:val="en-US"/>
        </w:rPr>
        <w:t>of  4</w:t>
      </w:r>
      <w:proofErr w:type="gramEnd"/>
      <w:r w:rsidRPr="00DA091A">
        <w:rPr>
          <w:lang w:val="en-US"/>
        </w:rPr>
        <w:t xml:space="preserve"> different forms of testosterone, which are presented in an oil solution. It provides a medication with high anabolic and androgenic effects. This medication is known for a long time, it has been put on the market by several pharmaceutical companies, including </w:t>
      </w:r>
      <w:proofErr w:type="spellStart"/>
      <w:r w:rsidRPr="00DA091A">
        <w:rPr>
          <w:lang w:val="en-US"/>
        </w:rPr>
        <w:t>Hilma</w:t>
      </w:r>
      <w:proofErr w:type="spellEnd"/>
      <w:r w:rsidRPr="00DA091A">
        <w:rPr>
          <w:lang w:val="en-US"/>
        </w:rPr>
        <w:t xml:space="preserve"> </w:t>
      </w:r>
      <w:proofErr w:type="spellStart"/>
      <w:r w:rsidRPr="00DA091A">
        <w:rPr>
          <w:lang w:val="en-US"/>
        </w:rPr>
        <w:t>Biocare</w:t>
      </w:r>
      <w:proofErr w:type="spellEnd"/>
      <w:r w:rsidRPr="00DA091A">
        <w:rPr>
          <w:lang w:val="en-US"/>
        </w:rPr>
        <w:t>.</w:t>
      </w:r>
    </w:p>
    <w:p w:rsidR="00DA091A" w:rsidRPr="00DA091A" w:rsidRDefault="00DA091A" w:rsidP="00DA091A">
      <w:pPr>
        <w:rPr>
          <w:lang w:val="en-US"/>
        </w:rPr>
      </w:pPr>
      <w:proofErr w:type="gramStart"/>
      <w:r>
        <w:rPr>
          <w:lang w:val="en-US"/>
        </w:rPr>
        <w:t>Adaptation of the medication.</w:t>
      </w:r>
      <w:proofErr w:type="gramEnd"/>
    </w:p>
    <w:p w:rsidR="00DA091A" w:rsidRPr="00DA091A" w:rsidRDefault="00DA091A" w:rsidP="00DA091A">
      <w:pPr>
        <w:rPr>
          <w:lang w:val="en-US"/>
        </w:rPr>
      </w:pPr>
      <w:r w:rsidRPr="00DA091A">
        <w:rPr>
          <w:lang w:val="en-US"/>
        </w:rPr>
        <w:t>For the purpose to achieve good results, and minimize possible side effects, the drug must be taken exactly according to the instructions.</w:t>
      </w:r>
    </w:p>
    <w:p w:rsidR="00DA091A" w:rsidRDefault="00DA091A" w:rsidP="00DA091A">
      <w:pPr>
        <w:rPr>
          <w:lang w:val="en-US"/>
        </w:rPr>
      </w:pPr>
      <w:proofErr w:type="spellStart"/>
      <w:r w:rsidRPr="00DA091A">
        <w:rPr>
          <w:lang w:val="en-US"/>
        </w:rPr>
        <w:t>Sustanon</w:t>
      </w:r>
      <w:proofErr w:type="spellEnd"/>
      <w:r w:rsidRPr="00DA091A">
        <w:rPr>
          <w:lang w:val="en-US"/>
        </w:rPr>
        <w:t xml:space="preserve"> has a protracted action, so it is advisable to get injections only once every 3-4 </w:t>
      </w:r>
      <w:r>
        <w:rPr>
          <w:lang w:val="en-US"/>
        </w:rPr>
        <w:t xml:space="preserve">weeks. To get the best results </w:t>
      </w:r>
      <w:r w:rsidRPr="00DA091A">
        <w:rPr>
          <w:lang w:val="en-US"/>
        </w:rPr>
        <w:t>i</w:t>
      </w:r>
      <w:r>
        <w:rPr>
          <w:lang w:val="en-US"/>
        </w:rPr>
        <w:t>t</w:t>
      </w:r>
      <w:r w:rsidRPr="00DA091A">
        <w:rPr>
          <w:lang w:val="en-US"/>
        </w:rPr>
        <w:t xml:space="preserve"> is sometimes advised to combine this preparation with other drugs, but you should do that with a great cautiousness and only after getting a consultation from the expert.</w:t>
      </w:r>
    </w:p>
    <w:p w:rsidR="001C2F46" w:rsidRPr="001C2F46" w:rsidRDefault="001C2F46" w:rsidP="001C2F46">
      <w:pPr>
        <w:rPr>
          <w:lang w:val="en-US"/>
        </w:rPr>
      </w:pPr>
      <w:r w:rsidRPr="001C2F46">
        <w:rPr>
          <w:lang w:val="en-US"/>
        </w:rPr>
        <w:t>From 6 to 8 weeks - this is the duration of the course.</w:t>
      </w:r>
    </w:p>
    <w:p w:rsidR="001C2F46" w:rsidRPr="001C2F46" w:rsidRDefault="001C2F46" w:rsidP="001C2F46">
      <w:pPr>
        <w:rPr>
          <w:lang w:val="en-US"/>
        </w:rPr>
      </w:pPr>
      <w:proofErr w:type="gramStart"/>
      <w:r w:rsidRPr="001C2F46">
        <w:rPr>
          <w:lang w:val="en-US"/>
        </w:rPr>
        <w:t>Operation.</w:t>
      </w:r>
      <w:proofErr w:type="gramEnd"/>
    </w:p>
    <w:p w:rsidR="001C2F46" w:rsidRDefault="001C2F46" w:rsidP="001C2F46">
      <w:pPr>
        <w:rPr>
          <w:lang w:val="en-US"/>
        </w:rPr>
      </w:pPr>
      <w:proofErr w:type="spellStart"/>
      <w:r w:rsidRPr="001C2F46">
        <w:rPr>
          <w:lang w:val="en-US"/>
        </w:rPr>
        <w:t>Sustanon's</w:t>
      </w:r>
      <w:proofErr w:type="spellEnd"/>
      <w:r w:rsidRPr="001C2F46">
        <w:rPr>
          <w:lang w:val="en-US"/>
        </w:rPr>
        <w:t xml:space="preserve"> main feature is in those 4 testosterone esters that are </w:t>
      </w:r>
      <w:r>
        <w:rPr>
          <w:lang w:val="en-US"/>
        </w:rPr>
        <w:t>i</w:t>
      </w:r>
      <w:r w:rsidRPr="001C2F46">
        <w:rPr>
          <w:lang w:val="en-US"/>
        </w:rPr>
        <w:t>ncluded in its composition because their speed absorption differs. When the operation of one of the esters ends, his work is immediately continued by another. This formula allows maintaining a high rate of testosterone in the body over a month.</w:t>
      </w:r>
    </w:p>
    <w:p w:rsidR="001C2F46" w:rsidRPr="001C2F46" w:rsidRDefault="001C2F46" w:rsidP="001C2F46">
      <w:pPr>
        <w:rPr>
          <w:lang w:val="en-US"/>
        </w:rPr>
      </w:pPr>
      <w:r w:rsidRPr="001C2F46">
        <w:rPr>
          <w:lang w:val="en-US"/>
        </w:rPr>
        <w:t>Advantages:</w:t>
      </w:r>
    </w:p>
    <w:p w:rsidR="001C2F46" w:rsidRPr="001C2F46" w:rsidRDefault="001C2F46" w:rsidP="001C2F46">
      <w:pPr>
        <w:rPr>
          <w:lang w:val="en-US"/>
        </w:rPr>
      </w:pPr>
      <w:r w:rsidRPr="001C2F46">
        <w:rPr>
          <w:lang w:val="en-US"/>
        </w:rPr>
        <w:t>1. The drug promotes a rapid muscle gain. On average, the rate may be up to 6 kg per month.</w:t>
      </w:r>
    </w:p>
    <w:p w:rsidR="001C2F46" w:rsidRPr="001C2F46" w:rsidRDefault="001C2F46" w:rsidP="001C2F46">
      <w:pPr>
        <w:rPr>
          <w:lang w:val="en-US"/>
        </w:rPr>
      </w:pPr>
      <w:r w:rsidRPr="001C2F46">
        <w:rPr>
          <w:lang w:val="en-US"/>
        </w:rPr>
        <w:t>2. Physical strength of the exercises is increased.</w:t>
      </w:r>
    </w:p>
    <w:p w:rsidR="001C2F46" w:rsidRPr="001C2F46" w:rsidRDefault="001C2F46" w:rsidP="001C2F46">
      <w:pPr>
        <w:rPr>
          <w:lang w:val="en-US"/>
        </w:rPr>
      </w:pPr>
      <w:r w:rsidRPr="001C2F46">
        <w:rPr>
          <w:lang w:val="en-US"/>
        </w:rPr>
        <w:t>3. Endurance and work capacity are markedly higher.</w:t>
      </w:r>
    </w:p>
    <w:p w:rsidR="001C2F46" w:rsidRPr="001C2F46" w:rsidRDefault="001C2F46" w:rsidP="001C2F46">
      <w:pPr>
        <w:rPr>
          <w:lang w:val="en-US"/>
        </w:rPr>
      </w:pPr>
      <w:r w:rsidRPr="001C2F46">
        <w:rPr>
          <w:lang w:val="en-US"/>
        </w:rPr>
        <w:t>4. Anti-catabolic effect emerges.</w:t>
      </w:r>
    </w:p>
    <w:p w:rsidR="001C2F46" w:rsidRDefault="001C2F46" w:rsidP="001C2F46">
      <w:pPr>
        <w:rPr>
          <w:lang w:val="en-US"/>
        </w:rPr>
      </w:pPr>
      <w:r w:rsidRPr="001C2F46">
        <w:rPr>
          <w:lang w:val="en-US"/>
        </w:rPr>
        <w:t>5. A possibility of achieving good results</w:t>
      </w:r>
      <w:r w:rsidR="008D5A0D">
        <w:rPr>
          <w:lang w:val="en-US"/>
        </w:rPr>
        <w:t xml:space="preserve"> is feasible both for beginners</w:t>
      </w:r>
      <w:r w:rsidRPr="001C2F46">
        <w:rPr>
          <w:lang w:val="en-US"/>
        </w:rPr>
        <w:t xml:space="preserve"> and those who have previously used this drug can also be name</w:t>
      </w:r>
      <w:r>
        <w:rPr>
          <w:lang w:val="en-US"/>
        </w:rPr>
        <w:t>d as one of the unique features.</w:t>
      </w:r>
    </w:p>
    <w:p w:rsidR="008D5A0D" w:rsidRPr="00DA091A" w:rsidRDefault="008D5A0D" w:rsidP="001C2F46">
      <w:pPr>
        <w:rPr>
          <w:lang w:val="en-US"/>
        </w:rPr>
      </w:pPr>
      <w:proofErr w:type="spellStart"/>
      <w:r w:rsidRPr="008D5A0D">
        <w:rPr>
          <w:lang w:val="en-US"/>
        </w:rPr>
        <w:t>Sustanon</w:t>
      </w:r>
      <w:proofErr w:type="spellEnd"/>
      <w:r w:rsidRPr="008D5A0D">
        <w:rPr>
          <w:lang w:val="en-US"/>
        </w:rPr>
        <w:t xml:space="preserve"> has repeatedly proven in practice all the above characteristics. Thus, this medication obtains the right to be considered as one of the most powerful and effective preparations for the athletes.</w:t>
      </w:r>
    </w:p>
    <w:sectPr w:rsidR="008D5A0D" w:rsidRPr="00DA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51E6"/>
    <w:multiLevelType w:val="hybridMultilevel"/>
    <w:tmpl w:val="59F2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D3"/>
    <w:rsid w:val="0001205A"/>
    <w:rsid w:val="001C2F46"/>
    <w:rsid w:val="008D5A0D"/>
    <w:rsid w:val="00977DDB"/>
    <w:rsid w:val="00C84FD3"/>
    <w:rsid w:val="00DA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D3"/>
  </w:style>
  <w:style w:type="paragraph" w:styleId="1">
    <w:name w:val="heading 1"/>
    <w:basedOn w:val="a"/>
    <w:next w:val="a"/>
    <w:link w:val="10"/>
    <w:uiPriority w:val="9"/>
    <w:qFormat/>
    <w:rsid w:val="00C84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4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4F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4FD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4F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84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D3"/>
  </w:style>
  <w:style w:type="paragraph" w:styleId="1">
    <w:name w:val="heading 1"/>
    <w:basedOn w:val="a"/>
    <w:next w:val="a"/>
    <w:link w:val="10"/>
    <w:uiPriority w:val="9"/>
    <w:qFormat/>
    <w:rsid w:val="00C84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4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4F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4FD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4F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84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2016-12-21T18:40:00Z</dcterms:created>
  <dcterms:modified xsi:type="dcterms:W3CDTF">2016-12-21T21:23:00Z</dcterms:modified>
</cp:coreProperties>
</file>