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6AA" w:rsidRPr="00EA0C0B" w:rsidRDefault="006076AA" w:rsidP="00722E6F">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123D3E2" wp14:editId="56843D26">
                <wp:simplePos x="0" y="0"/>
                <wp:positionH relativeFrom="column">
                  <wp:posOffset>5758815</wp:posOffset>
                </wp:positionH>
                <wp:positionV relativeFrom="paragraph">
                  <wp:posOffset>-381000</wp:posOffset>
                </wp:positionV>
                <wp:extent cx="428625" cy="390525"/>
                <wp:effectExtent l="0" t="0" r="28575" b="28575"/>
                <wp:wrapNone/>
                <wp:docPr id="1" name="Овал 1"/>
                <wp:cNvGraphicFramePr/>
                <a:graphic xmlns:a="http://schemas.openxmlformats.org/drawingml/2006/main">
                  <a:graphicData uri="http://schemas.microsoft.com/office/word/2010/wordprocessingShape">
                    <wps:wsp>
                      <wps:cNvSpPr/>
                      <wps:spPr>
                        <a:xfrm>
                          <a:off x="0" y="0"/>
                          <a:ext cx="428625" cy="390525"/>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 o:spid="_x0000_s1026" style="position:absolute;margin-left:453.45pt;margin-top:-30pt;width:33.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" fillcolor="window" strokecolor="window" strokeweight="2pt"/>
            </w:pict>
          </mc:Fallback>
        </mc:AlternateContent>
      </w:r>
      <w:r w:rsidR="002E4669">
        <w:rPr>
          <w:rFonts w:ascii="Times New Roman" w:hAnsi="Times New Roman" w:cs="Times New Roman"/>
          <w:sz w:val="28"/>
          <w:szCs w:val="28"/>
          <w:lang w:val="uk-UA"/>
        </w:rPr>
        <w:t xml:space="preserve">                              </w:t>
      </w:r>
    </w:p>
    <w:p w:rsidR="006076AA" w:rsidRPr="006076AA" w:rsidRDefault="00EA0C0B" w:rsidP="002E4669">
      <w:pPr>
        <w:spacing w:line="360" w:lineRule="auto"/>
        <w:jc w:val="both"/>
        <w:rPr>
          <w:rFonts w:ascii="Times New Roman" w:hAnsi="Times New Roman" w:cs="Times New Roman"/>
          <w:b/>
          <w:sz w:val="36"/>
          <w:szCs w:val="36"/>
          <w:lang w:val="uk-UA"/>
        </w:rPr>
      </w:pPr>
      <w:r>
        <w:rPr>
          <w:rFonts w:ascii="Times New Roman" w:hAnsi="Times New Roman" w:cs="Times New Roman"/>
          <w:sz w:val="28"/>
          <w:szCs w:val="28"/>
          <w:lang w:val="uk-UA"/>
        </w:rPr>
        <w:t xml:space="preserve">              </w:t>
      </w:r>
      <w:r w:rsidR="00950956">
        <w:rPr>
          <w:rFonts w:ascii="Times New Roman" w:hAnsi="Times New Roman" w:cs="Times New Roman"/>
          <w:sz w:val="28"/>
          <w:szCs w:val="28"/>
          <w:lang w:val="uk-UA"/>
        </w:rPr>
        <w:t xml:space="preserve">                             </w:t>
      </w:r>
      <w:r w:rsidR="0094170C">
        <w:rPr>
          <w:rFonts w:ascii="Times New Roman" w:hAnsi="Times New Roman" w:cs="Times New Roman"/>
          <w:sz w:val="28"/>
          <w:szCs w:val="28"/>
          <w:lang w:val="uk-UA"/>
        </w:rPr>
        <w:t xml:space="preserve"> </w:t>
      </w:r>
      <w:r w:rsidR="006076AA" w:rsidRPr="006076AA">
        <w:rPr>
          <w:rFonts w:ascii="Times New Roman" w:hAnsi="Times New Roman" w:cs="Times New Roman"/>
          <w:b/>
          <w:sz w:val="36"/>
          <w:szCs w:val="36"/>
          <w:lang w:val="uk-UA"/>
        </w:rPr>
        <w:t>Курсова робота</w:t>
      </w:r>
    </w:p>
    <w:p w:rsidR="006076AA" w:rsidRDefault="00950956" w:rsidP="00950956">
      <w:pPr>
        <w:spacing w:line="360" w:lineRule="auto"/>
        <w:rPr>
          <w:rFonts w:ascii="Times New Roman" w:hAnsi="Times New Roman" w:cs="Times New Roman"/>
          <w:sz w:val="28"/>
          <w:szCs w:val="28"/>
          <w:lang w:val="uk-UA"/>
        </w:rPr>
      </w:pPr>
      <w:r w:rsidRPr="00F5790F">
        <w:rPr>
          <w:rFonts w:ascii="Times New Roman" w:hAnsi="Times New Roman" w:cs="Times New Roman"/>
          <w:sz w:val="28"/>
          <w:szCs w:val="28"/>
        </w:rPr>
        <w:t xml:space="preserve">                       </w:t>
      </w:r>
      <w:r w:rsidR="008C021E">
        <w:rPr>
          <w:rFonts w:ascii="Times New Roman" w:hAnsi="Times New Roman" w:cs="Times New Roman"/>
          <w:sz w:val="28"/>
          <w:szCs w:val="28"/>
        </w:rPr>
        <w:t xml:space="preserve">                              </w:t>
      </w:r>
      <w:r w:rsidR="006076AA" w:rsidRPr="00B30115">
        <w:rPr>
          <w:rFonts w:ascii="Times New Roman" w:hAnsi="Times New Roman" w:cs="Times New Roman"/>
          <w:sz w:val="28"/>
          <w:szCs w:val="28"/>
          <w:lang w:val="uk-UA"/>
        </w:rPr>
        <w:t>на тему:</w:t>
      </w:r>
    </w:p>
    <w:p w:rsidR="006076AA" w:rsidRPr="006076AA" w:rsidRDefault="006076AA" w:rsidP="006076AA">
      <w:pPr>
        <w:spacing w:line="360" w:lineRule="auto"/>
        <w:jc w:val="center"/>
        <w:rPr>
          <w:rFonts w:ascii="Times New Roman" w:hAnsi="Times New Roman" w:cs="Times New Roman"/>
          <w:sz w:val="36"/>
          <w:szCs w:val="36"/>
          <w:lang w:val="uk-UA"/>
        </w:rPr>
      </w:pPr>
      <w:r>
        <w:rPr>
          <w:rFonts w:ascii="Times New Roman" w:hAnsi="Times New Roman" w:cs="Times New Roman"/>
          <w:sz w:val="36"/>
          <w:szCs w:val="36"/>
          <w:lang w:val="uk-UA"/>
        </w:rPr>
        <w:t>«Інклюзивна освіта:</w:t>
      </w:r>
      <w:r w:rsidR="00F5790F">
        <w:rPr>
          <w:rFonts w:ascii="Times New Roman" w:hAnsi="Times New Roman" w:cs="Times New Roman"/>
          <w:sz w:val="36"/>
          <w:szCs w:val="36"/>
          <w:lang w:val="uk-UA"/>
        </w:rPr>
        <w:t xml:space="preserve"> </w:t>
      </w:r>
      <w:r>
        <w:rPr>
          <w:rFonts w:ascii="Times New Roman" w:hAnsi="Times New Roman" w:cs="Times New Roman"/>
          <w:sz w:val="36"/>
          <w:szCs w:val="36"/>
          <w:lang w:val="uk-UA"/>
        </w:rPr>
        <w:t>наукові засади,проблеми та перспективи впровадження в загальноосвітній навчальний заклад</w:t>
      </w:r>
      <w:r w:rsidRPr="00554A1F">
        <w:rPr>
          <w:rFonts w:ascii="Times New Roman" w:hAnsi="Times New Roman" w:cs="Times New Roman"/>
          <w:sz w:val="36"/>
          <w:szCs w:val="36"/>
          <w:lang w:val="uk-UA"/>
        </w:rPr>
        <w:t>»</w:t>
      </w:r>
    </w:p>
    <w:p w:rsidR="006076AA" w:rsidRDefault="006076AA" w:rsidP="006076AA">
      <w:pPr>
        <w:spacing w:line="360" w:lineRule="auto"/>
        <w:jc w:val="center"/>
        <w:rPr>
          <w:rFonts w:ascii="Times New Roman" w:hAnsi="Times New Roman" w:cs="Times New Roman"/>
          <w:sz w:val="28"/>
          <w:szCs w:val="28"/>
          <w:lang w:val="uk-UA"/>
        </w:rPr>
      </w:pPr>
    </w:p>
    <w:p w:rsidR="006076AA" w:rsidRDefault="006076AA" w:rsidP="006076AA">
      <w:pPr>
        <w:spacing w:line="360" w:lineRule="auto"/>
        <w:ind w:left="708"/>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A0C0B" w:rsidRPr="002E4669" w:rsidRDefault="00EA0C0B" w:rsidP="002E4669">
      <w:pPr>
        <w:spacing w:line="360" w:lineRule="auto"/>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667EDC23" wp14:editId="2BD0109E">
                <wp:simplePos x="0" y="0"/>
                <wp:positionH relativeFrom="column">
                  <wp:posOffset>5482590</wp:posOffset>
                </wp:positionH>
                <wp:positionV relativeFrom="paragraph">
                  <wp:posOffset>-314325</wp:posOffset>
                </wp:positionV>
                <wp:extent cx="876300" cy="5238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876300" cy="523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431.7pt;margin-top:-24.75pt;width:69pt;height:4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" fillcolor="white [3212]" strokecolor="white [3212]" strokeweight="2pt"/>
            </w:pict>
          </mc:Fallback>
        </mc:AlternateContent>
      </w:r>
    </w:p>
    <w:p w:rsidR="00722E6F" w:rsidRDefault="002E4669" w:rsidP="00DE7CD4">
      <w:pPr>
        <w:spacing w:line="360" w:lineRule="auto"/>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5541382</wp:posOffset>
                </wp:positionH>
                <wp:positionV relativeFrom="paragraph">
                  <wp:posOffset>-380672</wp:posOffset>
                </wp:positionV>
                <wp:extent cx="756745" cy="294290"/>
                <wp:effectExtent l="0" t="0" r="24765" b="10795"/>
                <wp:wrapNone/>
                <wp:docPr id="3" name="Прямоугольник 3"/>
                <wp:cNvGraphicFramePr/>
                <a:graphic xmlns:a="http://schemas.openxmlformats.org/drawingml/2006/main">
                  <a:graphicData uri="http://schemas.microsoft.com/office/word/2010/wordprocessingShape">
                    <wps:wsp>
                      <wps:cNvSpPr/>
                      <wps:spPr>
                        <a:xfrm>
                          <a:off x="0" y="0"/>
                          <a:ext cx="756745" cy="294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436.35pt;margin-top:-29.95pt;width:59.6pt;height:23.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" fillcolor="white [3212]" strokecolor="white [3212]" strokeweight="2pt"/>
            </w:pict>
          </mc:Fallback>
        </mc:AlternateContent>
      </w:r>
      <w:r w:rsidR="00EA0C0B">
        <w:rPr>
          <w:rFonts w:ascii="Times New Roman" w:hAnsi="Times New Roman" w:cs="Times New Roman"/>
          <w:b/>
          <w:sz w:val="28"/>
          <w:szCs w:val="28"/>
          <w:lang w:val="uk-UA"/>
        </w:rPr>
        <w:t xml:space="preserve">                                                      </w:t>
      </w: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722E6F" w:rsidRDefault="00722E6F" w:rsidP="00DE7CD4">
      <w:pPr>
        <w:spacing w:line="360" w:lineRule="auto"/>
        <w:jc w:val="both"/>
        <w:rPr>
          <w:rFonts w:ascii="Times New Roman" w:hAnsi="Times New Roman" w:cs="Times New Roman"/>
          <w:b/>
          <w:sz w:val="28"/>
          <w:szCs w:val="28"/>
          <w:lang w:val="uk-UA"/>
        </w:rPr>
      </w:pPr>
    </w:p>
    <w:p w:rsidR="006076AA" w:rsidRDefault="00722E6F" w:rsidP="00DE7C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bookmarkStart w:id="0" w:name="_GoBack"/>
      <w:bookmarkEnd w:id="0"/>
      <w:r w:rsidR="00DE7CD4" w:rsidRPr="00DE7CD4">
        <w:rPr>
          <w:rFonts w:ascii="Times New Roman" w:hAnsi="Times New Roman" w:cs="Times New Roman"/>
          <w:b/>
          <w:sz w:val="28"/>
          <w:szCs w:val="28"/>
          <w:lang w:val="uk-UA"/>
        </w:rPr>
        <w:t>ЗМІСТ</w:t>
      </w:r>
    </w:p>
    <w:p w:rsidR="00DE7CD4" w:rsidRDefault="00DE7CD4" w:rsidP="00DE7C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94170C" w:rsidRPr="0094170C">
        <w:rPr>
          <w:rFonts w:ascii="Times New Roman" w:hAnsi="Times New Roman" w:cs="Times New Roman"/>
          <w:sz w:val="28"/>
          <w:szCs w:val="28"/>
          <w:lang w:val="uk-UA"/>
        </w:rPr>
        <w:t>………………………………………………………………………</w:t>
      </w:r>
      <w:r w:rsidR="0094170C">
        <w:rPr>
          <w:rFonts w:ascii="Times New Roman" w:hAnsi="Times New Roman" w:cs="Times New Roman"/>
          <w:sz w:val="28"/>
          <w:szCs w:val="28"/>
          <w:lang w:val="uk-UA"/>
        </w:rPr>
        <w:t>…</w:t>
      </w:r>
      <w:r w:rsidR="0094170C" w:rsidRPr="0094170C">
        <w:rPr>
          <w:rFonts w:ascii="Times New Roman" w:hAnsi="Times New Roman" w:cs="Times New Roman"/>
          <w:sz w:val="28"/>
          <w:szCs w:val="28"/>
          <w:lang w:val="uk-UA"/>
        </w:rPr>
        <w:t>3-5</w:t>
      </w:r>
    </w:p>
    <w:p w:rsidR="00DE7CD4" w:rsidRPr="00F5790F" w:rsidRDefault="00F5790F" w:rsidP="00DE7CD4">
      <w:pPr>
        <w:spacing w:line="360" w:lineRule="auto"/>
        <w:jc w:val="both"/>
        <w:rPr>
          <w:rFonts w:ascii="Times New Roman" w:hAnsi="Times New Roman" w:cs="Times New Roman"/>
          <w:b/>
          <w:sz w:val="28"/>
          <w:szCs w:val="28"/>
          <w:lang w:val="uk-UA"/>
        </w:rPr>
      </w:pPr>
      <w:r w:rsidRPr="00F5790F">
        <w:rPr>
          <w:rFonts w:ascii="Times New Roman" w:hAnsi="Times New Roman" w:cs="Times New Roman"/>
          <w:b/>
          <w:sz w:val="28"/>
          <w:szCs w:val="28"/>
          <w:lang w:val="uk-UA"/>
        </w:rPr>
        <w:t xml:space="preserve">РОЗДІЛ 1. </w:t>
      </w:r>
      <w:r w:rsidR="00DE7CD4" w:rsidRPr="00F5790F">
        <w:rPr>
          <w:rFonts w:ascii="Times New Roman" w:hAnsi="Times New Roman" w:cs="Times New Roman"/>
          <w:b/>
          <w:sz w:val="28"/>
          <w:szCs w:val="28"/>
          <w:lang w:val="uk-UA"/>
        </w:rPr>
        <w:t>ІНКЛЮЗИВНА ОСВІТА: НАУКОВІ ЗАСАДИ, ПРОБЛЕМИ ТА ПЕРСПЕКТИВИ ВПРОВАДЖЕННЯ В ЗАГАЛЬНООСВІТНІЙ НАВЧАЛЬНИЙ ЗАКЛАД</w:t>
      </w:r>
    </w:p>
    <w:p w:rsidR="00DE7CD4" w:rsidRDefault="003C7464" w:rsidP="00DE7C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5790F">
        <w:rPr>
          <w:rFonts w:ascii="Times New Roman" w:hAnsi="Times New Roman" w:cs="Times New Roman"/>
          <w:sz w:val="28"/>
          <w:szCs w:val="28"/>
          <w:lang w:val="uk-UA"/>
        </w:rPr>
        <w:t xml:space="preserve">1. </w:t>
      </w:r>
      <w:r w:rsidRPr="003C7464">
        <w:rPr>
          <w:rFonts w:ascii="Times New Roman" w:hAnsi="Times New Roman" w:cs="Times New Roman"/>
          <w:sz w:val="28"/>
          <w:szCs w:val="28"/>
          <w:lang w:val="uk-UA"/>
        </w:rPr>
        <w:t>Основні підходи до надання освіти дітям з особливостями психофізіологічного розвитку</w:t>
      </w:r>
      <w:r w:rsidR="0094170C">
        <w:rPr>
          <w:rFonts w:ascii="Times New Roman" w:hAnsi="Times New Roman" w:cs="Times New Roman"/>
          <w:sz w:val="28"/>
          <w:szCs w:val="28"/>
          <w:lang w:val="uk-UA"/>
        </w:rPr>
        <w:t>……………………………………………...6-11</w:t>
      </w:r>
    </w:p>
    <w:p w:rsidR="003C7464" w:rsidRDefault="00F5790F" w:rsidP="00DE7C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3C7464">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3C7464" w:rsidRPr="003C7464">
        <w:rPr>
          <w:rFonts w:ascii="Times New Roman" w:hAnsi="Times New Roman" w:cs="Times New Roman"/>
          <w:sz w:val="28"/>
          <w:szCs w:val="28"/>
          <w:lang w:val="uk-UA"/>
        </w:rPr>
        <w:t>Основні принципи, мета та завдання інклюзивної освіти. Позитивні аспекти залучення дітей з особливими потребами до загальноосвітніх навчальних закладів</w:t>
      </w:r>
      <w:r w:rsidR="0094170C">
        <w:rPr>
          <w:rFonts w:ascii="Times New Roman" w:hAnsi="Times New Roman" w:cs="Times New Roman"/>
          <w:sz w:val="28"/>
          <w:szCs w:val="28"/>
          <w:lang w:val="uk-UA"/>
        </w:rPr>
        <w:t>…………………………………………………..……11-16</w:t>
      </w:r>
    </w:p>
    <w:p w:rsidR="00F5790F" w:rsidRPr="003C7464" w:rsidRDefault="00F5790F" w:rsidP="00DE7CD4">
      <w:pPr>
        <w:spacing w:line="360" w:lineRule="auto"/>
        <w:jc w:val="both"/>
        <w:rPr>
          <w:rFonts w:ascii="Times New Roman" w:hAnsi="Times New Roman" w:cs="Times New Roman"/>
          <w:sz w:val="28"/>
          <w:szCs w:val="28"/>
          <w:lang w:val="uk-UA"/>
        </w:rPr>
      </w:pPr>
      <w:r w:rsidRPr="00F5790F">
        <w:rPr>
          <w:rFonts w:ascii="Times New Roman" w:hAnsi="Times New Roman" w:cs="Times New Roman"/>
          <w:b/>
          <w:sz w:val="28"/>
          <w:szCs w:val="28"/>
          <w:lang w:val="uk-UA"/>
        </w:rPr>
        <w:t xml:space="preserve">РОЗДІЛ </w:t>
      </w:r>
      <w:r>
        <w:rPr>
          <w:rFonts w:ascii="Times New Roman" w:hAnsi="Times New Roman" w:cs="Times New Roman"/>
          <w:b/>
          <w:sz w:val="28"/>
          <w:szCs w:val="28"/>
          <w:lang w:val="uk-UA"/>
        </w:rPr>
        <w:t>2</w:t>
      </w:r>
      <w:r w:rsidRPr="00F5790F">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ПРАКТИЧНЕ ЗАБЕЗПЕЧЕННЯ ВПРОВАДЖЕННЯ </w:t>
      </w:r>
      <w:r w:rsidRPr="00F5790F">
        <w:rPr>
          <w:rFonts w:ascii="Times New Roman" w:hAnsi="Times New Roman" w:cs="Times New Roman"/>
          <w:b/>
          <w:sz w:val="28"/>
          <w:szCs w:val="28"/>
          <w:lang w:val="uk-UA"/>
        </w:rPr>
        <w:t>ІНКЛЮЗИВН</w:t>
      </w:r>
      <w:r>
        <w:rPr>
          <w:rFonts w:ascii="Times New Roman" w:hAnsi="Times New Roman" w:cs="Times New Roman"/>
          <w:b/>
          <w:sz w:val="28"/>
          <w:szCs w:val="28"/>
          <w:lang w:val="uk-UA"/>
        </w:rPr>
        <w:t>ОЇ</w:t>
      </w:r>
      <w:r w:rsidRPr="00F5790F">
        <w:rPr>
          <w:rFonts w:ascii="Times New Roman" w:hAnsi="Times New Roman" w:cs="Times New Roman"/>
          <w:b/>
          <w:sz w:val="28"/>
          <w:szCs w:val="28"/>
          <w:lang w:val="uk-UA"/>
        </w:rPr>
        <w:t xml:space="preserve"> ОСВІТ</w:t>
      </w:r>
      <w:r>
        <w:rPr>
          <w:rFonts w:ascii="Times New Roman" w:hAnsi="Times New Roman" w:cs="Times New Roman"/>
          <w:b/>
          <w:sz w:val="28"/>
          <w:szCs w:val="28"/>
          <w:lang w:val="uk-UA"/>
        </w:rPr>
        <w:t>И</w:t>
      </w:r>
      <w:r w:rsidRPr="00F5790F">
        <w:rPr>
          <w:rFonts w:ascii="Times New Roman" w:hAnsi="Times New Roman" w:cs="Times New Roman"/>
          <w:b/>
          <w:sz w:val="28"/>
          <w:szCs w:val="28"/>
          <w:lang w:val="uk-UA"/>
        </w:rPr>
        <w:t xml:space="preserve"> В ЗАГАЛЬНООСВІТНІЙ НАВЧАЛЬНИЙ ЗАКЛАД</w:t>
      </w:r>
    </w:p>
    <w:p w:rsidR="00DE7CD4" w:rsidRDefault="00F5790F" w:rsidP="00DE7C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DE7CD4" w:rsidRPr="00DE7CD4">
        <w:rPr>
          <w:rFonts w:ascii="Times New Roman" w:hAnsi="Times New Roman" w:cs="Times New Roman"/>
          <w:sz w:val="28"/>
          <w:szCs w:val="28"/>
          <w:lang w:val="uk-UA"/>
        </w:rPr>
        <w:t>Основні міжнародні докум</w:t>
      </w:r>
      <w:r w:rsidR="003C7464">
        <w:rPr>
          <w:rFonts w:ascii="Times New Roman" w:hAnsi="Times New Roman" w:cs="Times New Roman"/>
          <w:sz w:val="28"/>
          <w:szCs w:val="28"/>
          <w:lang w:val="uk-UA"/>
        </w:rPr>
        <w:t>енти та н</w:t>
      </w:r>
      <w:r w:rsidR="00DE7CD4" w:rsidRPr="00DE7CD4">
        <w:rPr>
          <w:rFonts w:ascii="Times New Roman" w:hAnsi="Times New Roman" w:cs="Times New Roman"/>
          <w:sz w:val="28"/>
          <w:szCs w:val="28"/>
          <w:lang w:val="uk-UA"/>
        </w:rPr>
        <w:t>ормативно-законодавча база України з питань інклюзивної освіти</w:t>
      </w:r>
      <w:r w:rsidR="0094170C">
        <w:rPr>
          <w:rFonts w:ascii="Times New Roman" w:hAnsi="Times New Roman" w:cs="Times New Roman"/>
          <w:sz w:val="28"/>
          <w:szCs w:val="28"/>
          <w:lang w:val="uk-UA"/>
        </w:rPr>
        <w:t>…………………………………………….….16-27</w:t>
      </w:r>
    </w:p>
    <w:p w:rsidR="003C7464" w:rsidRPr="0094170C" w:rsidRDefault="003C7464" w:rsidP="00DE7CD4">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sidR="0094170C" w:rsidRPr="0094170C">
        <w:rPr>
          <w:rFonts w:ascii="Times New Roman" w:hAnsi="Times New Roman" w:cs="Times New Roman"/>
          <w:sz w:val="28"/>
          <w:szCs w:val="28"/>
          <w:lang w:val="uk-UA"/>
        </w:rPr>
        <w:t>……………………………………………………………</w:t>
      </w:r>
      <w:r w:rsidR="0094170C">
        <w:rPr>
          <w:rFonts w:ascii="Times New Roman" w:hAnsi="Times New Roman" w:cs="Times New Roman"/>
          <w:sz w:val="28"/>
          <w:szCs w:val="28"/>
          <w:lang w:val="uk-UA"/>
        </w:rPr>
        <w:t>…...</w:t>
      </w:r>
      <w:r w:rsidR="0094170C" w:rsidRPr="0094170C">
        <w:rPr>
          <w:rFonts w:ascii="Times New Roman" w:hAnsi="Times New Roman" w:cs="Times New Roman"/>
          <w:sz w:val="28"/>
          <w:szCs w:val="28"/>
          <w:lang w:val="uk-UA"/>
        </w:rPr>
        <w:t>28-29</w:t>
      </w:r>
    </w:p>
    <w:p w:rsidR="003C7464" w:rsidRPr="0094170C" w:rsidRDefault="003C7464" w:rsidP="00DE7CD4">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СПИСОК ВИКОРИСТАНИХ ДЖЕРЕЛ</w:t>
      </w:r>
      <w:r w:rsidR="00241B12">
        <w:rPr>
          <w:rFonts w:ascii="Times New Roman" w:hAnsi="Times New Roman" w:cs="Times New Roman"/>
          <w:sz w:val="28"/>
          <w:szCs w:val="28"/>
          <w:lang w:val="uk-UA"/>
        </w:rPr>
        <w:t>………………………………..30-33</w:t>
      </w:r>
    </w:p>
    <w:p w:rsidR="003C7464" w:rsidRDefault="003C7464" w:rsidP="00DE7CD4">
      <w:pPr>
        <w:spacing w:line="360" w:lineRule="auto"/>
        <w:jc w:val="both"/>
        <w:rPr>
          <w:rFonts w:ascii="Times New Roman" w:hAnsi="Times New Roman" w:cs="Times New Roman"/>
          <w:sz w:val="28"/>
          <w:szCs w:val="28"/>
          <w:lang w:val="uk-UA"/>
        </w:rPr>
      </w:pPr>
    </w:p>
    <w:p w:rsidR="00EA0C0B" w:rsidRDefault="00EA0C0B" w:rsidP="00DE7CD4">
      <w:pPr>
        <w:spacing w:line="360" w:lineRule="auto"/>
        <w:jc w:val="both"/>
        <w:rPr>
          <w:rFonts w:ascii="Times New Roman" w:hAnsi="Times New Roman" w:cs="Times New Roman"/>
          <w:sz w:val="28"/>
          <w:szCs w:val="28"/>
          <w:lang w:val="uk-UA"/>
        </w:rPr>
      </w:pPr>
    </w:p>
    <w:p w:rsidR="00EA0C0B" w:rsidRDefault="00EA0C0B" w:rsidP="00DE7CD4">
      <w:pPr>
        <w:spacing w:line="360" w:lineRule="auto"/>
        <w:jc w:val="both"/>
        <w:rPr>
          <w:rFonts w:ascii="Times New Roman" w:hAnsi="Times New Roman" w:cs="Times New Roman"/>
          <w:sz w:val="28"/>
          <w:szCs w:val="28"/>
          <w:lang w:val="uk-UA"/>
        </w:rPr>
      </w:pPr>
    </w:p>
    <w:p w:rsidR="00EA0C0B" w:rsidRDefault="00EA0C0B" w:rsidP="00DE7CD4">
      <w:pPr>
        <w:spacing w:line="360" w:lineRule="auto"/>
        <w:jc w:val="both"/>
        <w:rPr>
          <w:rFonts w:ascii="Times New Roman" w:hAnsi="Times New Roman" w:cs="Times New Roman"/>
          <w:sz w:val="28"/>
          <w:szCs w:val="28"/>
          <w:lang w:val="uk-UA"/>
        </w:rPr>
      </w:pPr>
    </w:p>
    <w:p w:rsidR="00EA0C0B" w:rsidRDefault="00EA0C0B" w:rsidP="00DE7CD4">
      <w:pPr>
        <w:spacing w:line="360" w:lineRule="auto"/>
        <w:jc w:val="both"/>
        <w:rPr>
          <w:rFonts w:ascii="Times New Roman" w:hAnsi="Times New Roman" w:cs="Times New Roman"/>
          <w:sz w:val="28"/>
          <w:szCs w:val="28"/>
          <w:lang w:val="uk-UA"/>
        </w:rPr>
      </w:pPr>
    </w:p>
    <w:p w:rsidR="00EA0C0B" w:rsidRDefault="00EA0C0B" w:rsidP="00DE7CD4">
      <w:pPr>
        <w:spacing w:line="360" w:lineRule="auto"/>
        <w:jc w:val="both"/>
        <w:rPr>
          <w:rFonts w:ascii="Times New Roman" w:hAnsi="Times New Roman" w:cs="Times New Roman"/>
          <w:sz w:val="28"/>
          <w:szCs w:val="28"/>
          <w:lang w:val="uk-UA"/>
        </w:rPr>
      </w:pPr>
    </w:p>
    <w:p w:rsidR="002E4669" w:rsidRDefault="00EA0C0B" w:rsidP="00DE7CD4">
      <w:pPr>
        <w:spacing w:line="360" w:lineRule="auto"/>
        <w:jc w:val="both"/>
        <w:rPr>
          <w:rFonts w:ascii="Times New Roman" w:hAnsi="Times New Roman" w:cs="Times New Roman"/>
          <w:b/>
          <w:sz w:val="28"/>
          <w:szCs w:val="28"/>
          <w:lang w:val="uk-UA"/>
        </w:rPr>
      </w:pPr>
      <w:r w:rsidRPr="00EA0C0B">
        <w:rPr>
          <w:rFonts w:ascii="Times New Roman" w:hAnsi="Times New Roman" w:cs="Times New Roman"/>
          <w:b/>
          <w:sz w:val="28"/>
          <w:szCs w:val="28"/>
          <w:lang w:val="uk-UA"/>
        </w:rPr>
        <w:t xml:space="preserve">                                                      </w:t>
      </w:r>
    </w:p>
    <w:p w:rsidR="00EA0C0B" w:rsidRDefault="002E4669" w:rsidP="00DE7C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EA0C0B" w:rsidRPr="00EA0C0B">
        <w:rPr>
          <w:rFonts w:ascii="Times New Roman" w:hAnsi="Times New Roman" w:cs="Times New Roman"/>
          <w:b/>
          <w:sz w:val="28"/>
          <w:szCs w:val="28"/>
          <w:lang w:val="uk-UA"/>
        </w:rPr>
        <w:t>ВСТУП</w:t>
      </w:r>
    </w:p>
    <w:p w:rsidR="00EA0C0B" w:rsidRPr="00EA0C0B" w:rsidRDefault="00F5790F" w:rsidP="00EA0C0B">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b/>
          <w:sz w:val="28"/>
          <w:szCs w:val="28"/>
          <w:lang w:val="uk-UA"/>
        </w:rPr>
        <w:t>Актуальність роботи</w:t>
      </w:r>
      <w:r>
        <w:rPr>
          <w:rFonts w:ascii="Times New Roman" w:hAnsi="Times New Roman" w:cs="Times New Roman"/>
          <w:b/>
          <w:sz w:val="28"/>
          <w:szCs w:val="28"/>
          <w:lang w:val="uk-UA"/>
        </w:rPr>
        <w:t>.</w:t>
      </w:r>
      <w:r w:rsidRPr="003C20D0">
        <w:rPr>
          <w:lang w:val="uk-UA"/>
        </w:rPr>
        <w:t xml:space="preserve"> </w:t>
      </w:r>
      <w:r w:rsidR="00EA0C0B" w:rsidRPr="00EA0C0B">
        <w:rPr>
          <w:rFonts w:ascii="Times New Roman" w:hAnsi="Times New Roman" w:cs="Times New Roman"/>
          <w:sz w:val="28"/>
          <w:szCs w:val="28"/>
          <w:lang w:val="uk-UA"/>
        </w:rPr>
        <w:t xml:space="preserve">Визнання Україною Конвенції ООН «Про права дитини» та Всесвітньої декларації про забезпечення виживання, захист і розвиток дітей посилило увагу до проблем дітей, котрі мають ті чи інші відхилення в розвитку, зумовило необхідність розробки цілеспрямованих дій держави для створення найсприятливіших умов для забезпечення їхньої самоактуалізації, активної участі в системі сучасних суспільних відносин. </w:t>
      </w:r>
    </w:p>
    <w:p w:rsidR="00EA0C0B" w:rsidRPr="00EA0C0B" w:rsidRDefault="00EA0C0B" w:rsidP="00EA0C0B">
      <w:pPr>
        <w:spacing w:line="360" w:lineRule="auto"/>
        <w:ind w:firstLine="708"/>
        <w:jc w:val="both"/>
        <w:rPr>
          <w:rFonts w:ascii="Times New Roman" w:hAnsi="Times New Roman" w:cs="Times New Roman"/>
          <w:sz w:val="28"/>
          <w:szCs w:val="28"/>
          <w:lang w:val="uk-UA"/>
        </w:rPr>
      </w:pPr>
      <w:r w:rsidRPr="00EA0C0B">
        <w:rPr>
          <w:rFonts w:ascii="Times New Roman" w:hAnsi="Times New Roman" w:cs="Times New Roman"/>
          <w:sz w:val="28"/>
          <w:szCs w:val="28"/>
          <w:lang w:val="uk-UA"/>
        </w:rPr>
        <w:t xml:space="preserve">Кожна дитина «має вести повноцінне й достойне життя в умовах, які забезпечують її гідність, сприяють почуттю впевненості в собі та полегшують її активну участь у житті суспільства» (із Конвенції ООН про права дитини), а «батьки мають право вибирати навчальні заклади та форми навчання для неповнолітніх дітей» (ст. 29 закону України «Про загальну середню освіту»). </w:t>
      </w:r>
    </w:p>
    <w:p w:rsidR="003C20D0" w:rsidRPr="003C20D0" w:rsidRDefault="003C20D0" w:rsidP="003C20D0">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sz w:val="28"/>
          <w:szCs w:val="28"/>
          <w:lang w:val="uk-UA"/>
        </w:rPr>
        <w:t>В Україні спостерігається тенденція до зростання чисельності дітей з функціональними обмеженнями унаслідок зниження рівня медичного обслуговування, росту наркоманії та алкоголізму, підвищення екологічної небезпеки.</w:t>
      </w:r>
    </w:p>
    <w:p w:rsidR="003C20D0" w:rsidRPr="003C20D0" w:rsidRDefault="003C20D0" w:rsidP="003C20D0">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sz w:val="28"/>
          <w:szCs w:val="28"/>
          <w:lang w:val="uk-UA"/>
        </w:rPr>
        <w:t xml:space="preserve">Організація соціальної допомоги дітям, які позбавлені можливості вести повноцінне життя внаслідок вад фізичного або психологічного розвитку, потребує, в першу чергу, зміни ставлення суспільства до дітей з особливими потребами та проблеми інвалідності і Україні взагалі. Внаслідок обмежень у спілкуванні, самообслуговуванні, пересуванні, контролі за своєю поведінкою розвиток цих дітей залежить від задоволення їх потреб іншими людьми, що складає багатогранний процес соціальної реабілітації. Освіта, психолого – педагогічний вплив на особистість є інструментами вирішення однієї з основних проблем у суспільній та державній політиці щодо дітей з інвалідністю – їх соціальної реабілітації, адаптації та інтеграції у суспільство. Соціально-економічна ситуація, що склалася на сучасному етапі розвитку </w:t>
      </w:r>
      <w:r w:rsidRPr="003C20D0">
        <w:rPr>
          <w:rFonts w:ascii="Times New Roman" w:hAnsi="Times New Roman" w:cs="Times New Roman"/>
          <w:sz w:val="28"/>
          <w:szCs w:val="28"/>
          <w:lang w:val="uk-UA"/>
        </w:rPr>
        <w:lastRenderedPageBreak/>
        <w:t>України, кризові явища у сфері економіки і фінансів зумовлюють необхідність посилення соціального захисту дітей-інвалідів, визначення пріоритетних напрямів у цій важливій роботі, одним із яких є рання соціальна реабілітація дітей-інвалідів.</w:t>
      </w:r>
    </w:p>
    <w:p w:rsidR="003C20D0" w:rsidRPr="003C20D0" w:rsidRDefault="003C20D0" w:rsidP="003C20D0">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sz w:val="28"/>
          <w:szCs w:val="28"/>
          <w:lang w:val="uk-UA"/>
        </w:rPr>
        <w:t xml:space="preserve">Багато дослідників розглядали вплив фізичних вад на розвиток особистості, так зокрема, Л.С. Виготський ( про формування вторинного дефекту в тому випадку, якщо соціальне оточення не компенсує психофізіологічного порушення розвитку, а навпаки, детермінує його). Згідно з дослідженням Л.І. </w:t>
      </w:r>
      <w:proofErr w:type="spellStart"/>
      <w:r w:rsidRPr="003C20D0">
        <w:rPr>
          <w:rFonts w:ascii="Times New Roman" w:hAnsi="Times New Roman" w:cs="Times New Roman"/>
          <w:sz w:val="28"/>
          <w:szCs w:val="28"/>
          <w:lang w:val="uk-UA"/>
        </w:rPr>
        <w:t>Божович</w:t>
      </w:r>
      <w:proofErr w:type="spellEnd"/>
      <w:r w:rsidRPr="003C20D0">
        <w:rPr>
          <w:rFonts w:ascii="Times New Roman" w:hAnsi="Times New Roman" w:cs="Times New Roman"/>
          <w:sz w:val="28"/>
          <w:szCs w:val="28"/>
          <w:lang w:val="uk-UA"/>
        </w:rPr>
        <w:t>, тяжке хронічне соматичне захворювання суттєво змінює перш за все всю соціально – психологічну ситуацію розвитку дитини. Воно змінює рівень її психічних можливостей здійснення діяльності, веде до обмеження кола контактів з оточуючими людьми.</w:t>
      </w:r>
    </w:p>
    <w:p w:rsidR="003C20D0" w:rsidRPr="003C20D0" w:rsidRDefault="003C20D0" w:rsidP="003C20D0">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sz w:val="28"/>
          <w:szCs w:val="28"/>
          <w:lang w:val="uk-UA"/>
        </w:rPr>
        <w:t xml:space="preserve">Особливе значення для розв’язання проблеми адаптації мають праці зарубіжних психологів, у яких особлива увага приділяється зв’язку особистісних порушень у дитинстві з психологічними проблемами особистості в дорослому віці (З. Фрейд, А. Адлер, Е. </w:t>
      </w:r>
      <w:proofErr w:type="spellStart"/>
      <w:r w:rsidRPr="003C20D0">
        <w:rPr>
          <w:rFonts w:ascii="Times New Roman" w:hAnsi="Times New Roman" w:cs="Times New Roman"/>
          <w:sz w:val="28"/>
          <w:szCs w:val="28"/>
          <w:lang w:val="uk-UA"/>
        </w:rPr>
        <w:t>Еріксон</w:t>
      </w:r>
      <w:proofErr w:type="spellEnd"/>
      <w:r w:rsidRPr="003C20D0">
        <w:rPr>
          <w:rFonts w:ascii="Times New Roman" w:hAnsi="Times New Roman" w:cs="Times New Roman"/>
          <w:sz w:val="28"/>
          <w:szCs w:val="28"/>
          <w:lang w:val="uk-UA"/>
        </w:rPr>
        <w:t xml:space="preserve">, К. </w:t>
      </w:r>
      <w:proofErr w:type="spellStart"/>
      <w:r w:rsidRPr="003C20D0">
        <w:rPr>
          <w:rFonts w:ascii="Times New Roman" w:hAnsi="Times New Roman" w:cs="Times New Roman"/>
          <w:sz w:val="28"/>
          <w:szCs w:val="28"/>
          <w:lang w:val="uk-UA"/>
        </w:rPr>
        <w:t>Хорні</w:t>
      </w:r>
      <w:proofErr w:type="spellEnd"/>
      <w:r w:rsidRPr="003C20D0">
        <w:rPr>
          <w:rFonts w:ascii="Times New Roman" w:hAnsi="Times New Roman" w:cs="Times New Roman"/>
          <w:sz w:val="28"/>
          <w:szCs w:val="28"/>
          <w:lang w:val="uk-UA"/>
        </w:rPr>
        <w:t xml:space="preserve">). Згідно з поглядами </w:t>
      </w:r>
      <w:proofErr w:type="spellStart"/>
      <w:r w:rsidRPr="003C20D0">
        <w:rPr>
          <w:rFonts w:ascii="Times New Roman" w:hAnsi="Times New Roman" w:cs="Times New Roman"/>
          <w:sz w:val="28"/>
          <w:szCs w:val="28"/>
          <w:lang w:val="uk-UA"/>
        </w:rPr>
        <w:t>А.Адлера</w:t>
      </w:r>
      <w:proofErr w:type="spellEnd"/>
      <w:r w:rsidRPr="003C20D0">
        <w:rPr>
          <w:rFonts w:ascii="Times New Roman" w:hAnsi="Times New Roman" w:cs="Times New Roman"/>
          <w:sz w:val="28"/>
          <w:szCs w:val="28"/>
          <w:lang w:val="uk-UA"/>
        </w:rPr>
        <w:t>, фізичний дефект тіла, формує комплекс неповноцінності, який блокує повноцінне формування особистості.</w:t>
      </w:r>
    </w:p>
    <w:p w:rsidR="003C20D0" w:rsidRDefault="003C20D0" w:rsidP="003C20D0">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sz w:val="28"/>
          <w:szCs w:val="28"/>
          <w:lang w:val="uk-UA"/>
        </w:rPr>
        <w:t xml:space="preserve">Х. </w:t>
      </w:r>
      <w:proofErr w:type="spellStart"/>
      <w:r w:rsidRPr="003C20D0">
        <w:rPr>
          <w:rFonts w:ascii="Times New Roman" w:hAnsi="Times New Roman" w:cs="Times New Roman"/>
          <w:sz w:val="28"/>
          <w:szCs w:val="28"/>
          <w:lang w:val="uk-UA"/>
        </w:rPr>
        <w:t>Райнпрехт</w:t>
      </w:r>
      <w:proofErr w:type="spellEnd"/>
      <w:r w:rsidRPr="003C20D0">
        <w:rPr>
          <w:rFonts w:ascii="Times New Roman" w:hAnsi="Times New Roman" w:cs="Times New Roman"/>
          <w:sz w:val="28"/>
          <w:szCs w:val="28"/>
          <w:lang w:val="uk-UA"/>
        </w:rPr>
        <w:t xml:space="preserve"> відмічав, що батьки повинні приймати свою дитину такою, якою зробила її природа. Прийняття і є та допомога, яку ми можемо дати дитині з особливими потребами. У батьків досить часто виникає почуття провини, вони відчувають обділеними себе, тому вони прив’язуються до своїх дітей і віддано проявляють свою любов.</w:t>
      </w:r>
    </w:p>
    <w:p w:rsidR="003C20D0" w:rsidRDefault="003C20D0" w:rsidP="003C20D0">
      <w:pPr>
        <w:spacing w:line="360" w:lineRule="auto"/>
        <w:ind w:firstLine="708"/>
        <w:jc w:val="both"/>
        <w:rPr>
          <w:rFonts w:ascii="Times New Roman" w:hAnsi="Times New Roman" w:cs="Times New Roman"/>
          <w:sz w:val="28"/>
          <w:szCs w:val="28"/>
          <w:lang w:val="uk-UA"/>
        </w:rPr>
      </w:pPr>
      <w:r w:rsidRPr="003C20D0">
        <w:rPr>
          <w:rFonts w:ascii="Times New Roman" w:hAnsi="Times New Roman" w:cs="Times New Roman"/>
          <w:b/>
          <w:sz w:val="28"/>
          <w:szCs w:val="28"/>
          <w:lang w:val="uk-UA"/>
        </w:rPr>
        <w:t xml:space="preserve">Метою роботи </w:t>
      </w:r>
      <w:r w:rsidRPr="003C20D0">
        <w:rPr>
          <w:rFonts w:ascii="Times New Roman" w:hAnsi="Times New Roman" w:cs="Times New Roman"/>
          <w:sz w:val="28"/>
          <w:szCs w:val="28"/>
          <w:lang w:val="uk-UA"/>
        </w:rPr>
        <w:t>є</w:t>
      </w:r>
      <w:r w:rsidRPr="003C20D0">
        <w:rPr>
          <w:rFonts w:ascii="Times New Roman" w:hAnsi="Times New Roman" w:cs="Times New Roman"/>
          <w:b/>
          <w:sz w:val="28"/>
          <w:szCs w:val="28"/>
          <w:lang w:val="uk-UA"/>
        </w:rPr>
        <w:t xml:space="preserve"> </w:t>
      </w:r>
      <w:r>
        <w:rPr>
          <w:rFonts w:ascii="Times New Roman" w:hAnsi="Times New Roman" w:cs="Times New Roman"/>
          <w:sz w:val="28"/>
          <w:szCs w:val="28"/>
          <w:lang w:val="uk-UA"/>
        </w:rPr>
        <w:t>вивчення наукових засад,проблем та перспектив впровадження інклюзивної освіти в загальноосвітній навчальний простір.</w:t>
      </w:r>
    </w:p>
    <w:p w:rsidR="003C20D0" w:rsidRDefault="003C20D0" w:rsidP="003C20D0">
      <w:pPr>
        <w:spacing w:line="360" w:lineRule="auto"/>
        <w:ind w:firstLine="708"/>
        <w:jc w:val="both"/>
        <w:rPr>
          <w:rFonts w:ascii="Times New Roman" w:hAnsi="Times New Roman" w:cs="Times New Roman"/>
          <w:sz w:val="28"/>
          <w:szCs w:val="28"/>
          <w:lang w:val="uk-UA"/>
        </w:rPr>
      </w:pPr>
    </w:p>
    <w:p w:rsidR="003C20D0" w:rsidRDefault="003C20D0" w:rsidP="003C20D0">
      <w:pPr>
        <w:spacing w:line="360" w:lineRule="auto"/>
        <w:ind w:firstLine="708"/>
        <w:jc w:val="both"/>
        <w:rPr>
          <w:rFonts w:ascii="Times New Roman" w:hAnsi="Times New Roman" w:cs="Times New Roman"/>
          <w:b/>
          <w:sz w:val="28"/>
          <w:szCs w:val="28"/>
          <w:lang w:val="uk-UA"/>
        </w:rPr>
      </w:pPr>
      <w:r w:rsidRPr="003C20D0">
        <w:rPr>
          <w:rFonts w:ascii="Times New Roman" w:hAnsi="Times New Roman" w:cs="Times New Roman"/>
          <w:sz w:val="28"/>
          <w:szCs w:val="28"/>
          <w:lang w:val="uk-UA"/>
        </w:rPr>
        <w:lastRenderedPageBreak/>
        <w:t xml:space="preserve">Поставлена мета передбачає виконання таких </w:t>
      </w:r>
      <w:r w:rsidRPr="003C20D0">
        <w:rPr>
          <w:rFonts w:ascii="Times New Roman" w:hAnsi="Times New Roman" w:cs="Times New Roman"/>
          <w:b/>
          <w:sz w:val="28"/>
          <w:szCs w:val="28"/>
          <w:lang w:val="uk-UA"/>
        </w:rPr>
        <w:t>завдань:</w:t>
      </w:r>
    </w:p>
    <w:p w:rsidR="00EC5812" w:rsidRDefault="00EC5812" w:rsidP="003C20D0">
      <w:pPr>
        <w:pStyle w:val="a9"/>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розкриття змісту поняття «інклюзивна освіта»;</w:t>
      </w:r>
    </w:p>
    <w:p w:rsidR="003C20D0" w:rsidRDefault="003C20D0" w:rsidP="003C20D0">
      <w:pPr>
        <w:pStyle w:val="a9"/>
        <w:numPr>
          <w:ilvl w:val="0"/>
          <w:numId w:val="1"/>
        </w:numPr>
        <w:spacing w:line="360" w:lineRule="auto"/>
        <w:jc w:val="both"/>
        <w:rPr>
          <w:rFonts w:ascii="Times New Roman" w:hAnsi="Times New Roman" w:cs="Times New Roman"/>
          <w:sz w:val="28"/>
          <w:szCs w:val="28"/>
          <w:lang w:val="uk-UA"/>
        </w:rPr>
      </w:pPr>
      <w:r w:rsidRPr="003C20D0">
        <w:rPr>
          <w:rFonts w:ascii="Times New Roman" w:hAnsi="Times New Roman" w:cs="Times New Roman"/>
          <w:sz w:val="28"/>
          <w:szCs w:val="28"/>
          <w:lang w:val="uk-UA"/>
        </w:rPr>
        <w:t>опрацювання нормативних документів, науково-методичної  літератури з проблеми</w:t>
      </w:r>
      <w:r>
        <w:rPr>
          <w:rFonts w:ascii="Times New Roman" w:hAnsi="Times New Roman" w:cs="Times New Roman"/>
          <w:sz w:val="28"/>
          <w:szCs w:val="28"/>
          <w:lang w:val="uk-UA"/>
        </w:rPr>
        <w:t xml:space="preserve"> становлення інклюзивної освіти</w:t>
      </w:r>
      <w:r w:rsidR="00EC5812">
        <w:rPr>
          <w:rFonts w:ascii="Times New Roman" w:hAnsi="Times New Roman" w:cs="Times New Roman"/>
          <w:sz w:val="28"/>
          <w:szCs w:val="28"/>
          <w:lang w:val="uk-UA"/>
        </w:rPr>
        <w:t xml:space="preserve"> в Україні;</w:t>
      </w:r>
    </w:p>
    <w:p w:rsidR="00EC5812" w:rsidRDefault="00EC5812" w:rsidP="00EC5812">
      <w:pPr>
        <w:pStyle w:val="a9"/>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сучасного стану інклюзивної освіти</w:t>
      </w:r>
      <w:r w:rsidR="00387263">
        <w:rPr>
          <w:rFonts w:ascii="Times New Roman" w:hAnsi="Times New Roman" w:cs="Times New Roman"/>
          <w:sz w:val="28"/>
          <w:szCs w:val="28"/>
          <w:lang w:val="uk-UA"/>
        </w:rPr>
        <w:t xml:space="preserve"> та подальших перспектив її розвитку.</w:t>
      </w: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Pr="00387263" w:rsidRDefault="0094170C" w:rsidP="0094170C">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1. </w:t>
      </w:r>
      <w:r w:rsidR="00387263" w:rsidRPr="00387263">
        <w:rPr>
          <w:rFonts w:ascii="Times New Roman" w:hAnsi="Times New Roman" w:cs="Times New Roman"/>
          <w:b/>
          <w:sz w:val="28"/>
          <w:szCs w:val="28"/>
          <w:lang w:val="uk-UA"/>
        </w:rPr>
        <w:t>ІНК</w:t>
      </w:r>
      <w:r>
        <w:rPr>
          <w:rFonts w:ascii="Times New Roman" w:hAnsi="Times New Roman" w:cs="Times New Roman"/>
          <w:b/>
          <w:sz w:val="28"/>
          <w:szCs w:val="28"/>
          <w:lang w:val="uk-UA"/>
        </w:rPr>
        <w:t xml:space="preserve">ЛЮЗИВНА ОСВІТА: НАУКОВІ ЗАСАДИ,       </w:t>
      </w:r>
      <w:r w:rsidR="00387263" w:rsidRPr="00387263">
        <w:rPr>
          <w:rFonts w:ascii="Times New Roman" w:hAnsi="Times New Roman" w:cs="Times New Roman"/>
          <w:b/>
          <w:sz w:val="28"/>
          <w:szCs w:val="28"/>
          <w:lang w:val="uk-UA"/>
        </w:rPr>
        <w:t>ПРОБЛЕМ</w:t>
      </w:r>
      <w:r>
        <w:rPr>
          <w:rFonts w:ascii="Times New Roman" w:hAnsi="Times New Roman" w:cs="Times New Roman"/>
          <w:b/>
          <w:sz w:val="28"/>
          <w:szCs w:val="28"/>
          <w:lang w:val="uk-UA"/>
        </w:rPr>
        <w:t xml:space="preserve">И ТА ПЕРСПЕКТИВИ ВПРОВАДЖЕННЯ В </w:t>
      </w:r>
      <w:r w:rsidR="00387263" w:rsidRPr="00387263">
        <w:rPr>
          <w:rFonts w:ascii="Times New Roman" w:hAnsi="Times New Roman" w:cs="Times New Roman"/>
          <w:b/>
          <w:sz w:val="28"/>
          <w:szCs w:val="28"/>
          <w:lang w:val="uk-UA"/>
        </w:rPr>
        <w:t>ЗАГАЛЬНООСВІТНІЙ НАВЧАЛЬНИЙ ЗАКЛАД</w:t>
      </w:r>
    </w:p>
    <w:p w:rsidR="00387263" w:rsidRDefault="0094170C" w:rsidP="0038726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387263" w:rsidRPr="00387263">
        <w:rPr>
          <w:rFonts w:ascii="Times New Roman" w:hAnsi="Times New Roman" w:cs="Times New Roman"/>
          <w:b/>
          <w:sz w:val="28"/>
          <w:szCs w:val="28"/>
          <w:lang w:val="uk-UA"/>
        </w:rPr>
        <w:t>1.Основні підходи до надання освіти дітям з особливостями психофізіологічного розвитку.</w:t>
      </w:r>
    </w:p>
    <w:p w:rsidR="00387263" w:rsidRPr="00A8590F" w:rsidRDefault="00387263" w:rsidP="0038726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t>Важливим показником розвитку суспільства є гуманне, турботливе й милосердне ставлення до дітей з особливими потребами, які не мають змоги вести повноцінне життя. Їхні проблеми завжди актуальні попри те, що держава намагається розв'язувати їх через адаптацію в суспільство. Стосунки, встановлені на доброті й повазі, постійне співпереживання, співучасть, готовність до вирішення проблем, з якими зіштовхується дитина, – усе це може створити сприятливий психолог</w:t>
      </w:r>
      <w:r w:rsidR="00241B12">
        <w:rPr>
          <w:rFonts w:ascii="Times New Roman" w:hAnsi="Times New Roman" w:cs="Times New Roman"/>
          <w:sz w:val="28"/>
          <w:szCs w:val="28"/>
          <w:lang w:val="uk-UA"/>
        </w:rPr>
        <w:t>ічний комфорт у сім'ї та школі</w:t>
      </w:r>
      <w:r w:rsidR="00241B12" w:rsidRPr="00241B12">
        <w:rPr>
          <w:rFonts w:ascii="Times New Roman" w:hAnsi="Times New Roman" w:cs="Times New Roman"/>
          <w:sz w:val="28"/>
          <w:szCs w:val="28"/>
          <w:lang w:val="uk-UA"/>
        </w:rPr>
        <w:t>[2].</w:t>
      </w:r>
      <w:r w:rsidRPr="00387263">
        <w:rPr>
          <w:rFonts w:ascii="Times New Roman" w:hAnsi="Times New Roman" w:cs="Times New Roman"/>
          <w:sz w:val="28"/>
          <w:szCs w:val="28"/>
          <w:lang w:val="uk-UA"/>
        </w:rPr>
        <w:t>Не слід забувати, що такі діти особливо чутливі до слова, до похвали – це важливий засіб психологічної підтримки. Якщо стан їхнього фізичного здоров'я мало залежить від педагогів, то емоційне самопочуття – в руках психологів, соціальних педагогів, учителів. Терпіння, помножене на спокій, має стати спільником людей, які працюють із дітьми з особливими потребами. Важливо визначити співвідношення опіки, самостійності й самодопомоги, бути уважними до кожної дитини. Дітям з особливими потребами потрібно навіяти впевненість у можливості подолання недуги, знайти світлу перспективу в житті, виявити і заст</w:t>
      </w:r>
      <w:r w:rsidR="00A8590F">
        <w:rPr>
          <w:rFonts w:ascii="Times New Roman" w:hAnsi="Times New Roman" w:cs="Times New Roman"/>
          <w:sz w:val="28"/>
          <w:szCs w:val="28"/>
          <w:lang w:val="uk-UA"/>
        </w:rPr>
        <w:t>осувати свої природні здібності</w:t>
      </w:r>
      <w:r w:rsidR="00A8590F" w:rsidRPr="00A8590F">
        <w:rPr>
          <w:rFonts w:ascii="Times New Roman" w:hAnsi="Times New Roman" w:cs="Times New Roman"/>
          <w:sz w:val="28"/>
          <w:szCs w:val="28"/>
        </w:rPr>
        <w:t>[1].</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Спілкування – найважливіша соціальна потреба людини. Позбавлене спілкування маля несвоєчасно й </w:t>
      </w:r>
      <w:proofErr w:type="spellStart"/>
      <w:r w:rsidRPr="00387263">
        <w:rPr>
          <w:rFonts w:ascii="Times New Roman" w:hAnsi="Times New Roman" w:cs="Times New Roman"/>
          <w:sz w:val="28"/>
          <w:szCs w:val="28"/>
          <w:lang w:val="uk-UA"/>
        </w:rPr>
        <w:t>неповноцінно</w:t>
      </w:r>
      <w:proofErr w:type="spellEnd"/>
      <w:r w:rsidRPr="00387263">
        <w:rPr>
          <w:rFonts w:ascii="Times New Roman" w:hAnsi="Times New Roman" w:cs="Times New Roman"/>
          <w:sz w:val="28"/>
          <w:szCs w:val="28"/>
          <w:lang w:val="uk-UA"/>
        </w:rPr>
        <w:t xml:space="preserve"> розвивається. Саме міжособистісне спілкування – це засіб передавання пізнавальної та емоційної інформації, що зумовлює соціальний та інтелектуальний розвиток і виховання дитини. Дефіцит спілкування призводить до затримок у психічному і загальному розвитку мовлення, що віддзеркалює розвиток мислення; затримується розвиток гри, що є показником уповільненого </w:t>
      </w:r>
      <w:r w:rsidRPr="00387263">
        <w:rPr>
          <w:rFonts w:ascii="Times New Roman" w:hAnsi="Times New Roman" w:cs="Times New Roman"/>
          <w:sz w:val="28"/>
          <w:szCs w:val="28"/>
          <w:lang w:val="uk-UA"/>
        </w:rPr>
        <w:lastRenderedPageBreak/>
        <w:t xml:space="preserve">соціального розвитку, зокрема взаємин з іншими дітьми; пригнічується емоційна сфера, внаслідок чого емоції та почуття стають невиразними, уповільненими, неадекватними; зменшується жвавість і природна рухливість дитини, з’являється млявість, скутість. Усі перераховані вище ознаки в більшості випадків притаманні дітям з особливими потребами, але подолати їх можливо, шляхом забезпечення повноцінного спілкування з однолітками. </w:t>
      </w:r>
    </w:p>
    <w:p w:rsidR="00387263" w:rsidRPr="008C021E" w:rsidRDefault="00387263" w:rsidP="0038726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Таким чином необхідним є впровадження новітніх форм освіти, які б надавали можливість особливим дітям навчатися із “здоровими” дітьми, саме це </w:t>
      </w:r>
      <w:r w:rsidR="00A8590F">
        <w:rPr>
          <w:rFonts w:ascii="Times New Roman" w:hAnsi="Times New Roman" w:cs="Times New Roman"/>
          <w:sz w:val="28"/>
          <w:szCs w:val="28"/>
          <w:lang w:val="uk-UA"/>
        </w:rPr>
        <w:t xml:space="preserve">й передбачає інклюзивна освіта </w:t>
      </w:r>
      <w:r w:rsidR="008C021E" w:rsidRPr="008C021E">
        <w:rPr>
          <w:rFonts w:ascii="Times New Roman" w:hAnsi="Times New Roman" w:cs="Times New Roman"/>
          <w:sz w:val="28"/>
          <w:szCs w:val="28"/>
          <w:lang w:val="uk-UA"/>
        </w:rPr>
        <w:t>[5].</w:t>
      </w:r>
    </w:p>
    <w:p w:rsidR="00387263" w:rsidRPr="00A8590F" w:rsidRDefault="00387263" w:rsidP="0038726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t>Такий інтегральний підхід до учня з особливими потребами: зважання на його обмежені можливості, прийняття його таким, яким він є, чутливість до його проблем, повага як до особистості та симпатія – усе це прояви душевної краси та сили, чинники справді людяних, гармонійних взаємин, показники високого рівня особистісного розвитку, які мають бути “закладені” саме з ранніх шкільних років. Адже саме в процесі виховання і навч</w:t>
      </w:r>
      <w:r w:rsidR="00A8590F">
        <w:rPr>
          <w:rFonts w:ascii="Times New Roman" w:hAnsi="Times New Roman" w:cs="Times New Roman"/>
          <w:sz w:val="28"/>
          <w:szCs w:val="28"/>
          <w:lang w:val="uk-UA"/>
        </w:rPr>
        <w:t>ання формується справжня людина</w:t>
      </w:r>
      <w:r w:rsidR="00A8590F" w:rsidRPr="00A8590F">
        <w:rPr>
          <w:rFonts w:ascii="Times New Roman" w:hAnsi="Times New Roman" w:cs="Times New Roman"/>
          <w:sz w:val="28"/>
          <w:szCs w:val="28"/>
        </w:rPr>
        <w:t>[3].</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У сучасній світовій освітній політиці, як підтверджує аналіз науково-педагогічних джерел і міжнародних нормативно-правових документів, визначається кілька підходів до надання освіти дітям з обмеженими можливостями здоров’я. Основні з них:</w:t>
      </w:r>
    </w:p>
    <w:p w:rsidR="00387263" w:rsidRPr="00387263" w:rsidRDefault="00387263" w:rsidP="0038726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 - </w:t>
      </w:r>
      <w:proofErr w:type="spellStart"/>
      <w:r w:rsidRPr="00387263">
        <w:rPr>
          <w:rFonts w:ascii="Times New Roman" w:hAnsi="Times New Roman" w:cs="Times New Roman"/>
          <w:sz w:val="28"/>
          <w:szCs w:val="28"/>
          <w:lang w:val="uk-UA"/>
        </w:rPr>
        <w:t>мейнстримінг</w:t>
      </w:r>
      <w:proofErr w:type="spellEnd"/>
      <w:r w:rsidRPr="00387263">
        <w:rPr>
          <w:rFonts w:ascii="Times New Roman" w:hAnsi="Times New Roman" w:cs="Times New Roman"/>
          <w:sz w:val="28"/>
          <w:szCs w:val="28"/>
          <w:lang w:val="uk-UA"/>
        </w:rPr>
        <w:t xml:space="preserve"> – (загальний потік) передбачає розширення соціальних контактів між дітьми з обмеженими можливостями здоров'я та їхніми однолітками;</w:t>
      </w:r>
    </w:p>
    <w:p w:rsidR="00387263" w:rsidRPr="00A8590F" w:rsidRDefault="00387263" w:rsidP="00387263">
      <w:pPr>
        <w:spacing w:line="360" w:lineRule="auto"/>
        <w:jc w:val="both"/>
        <w:rPr>
          <w:rFonts w:ascii="Times New Roman" w:hAnsi="Times New Roman" w:cs="Times New Roman"/>
          <w:sz w:val="28"/>
          <w:szCs w:val="28"/>
        </w:rPr>
      </w:pPr>
      <w:r w:rsidRPr="00387263">
        <w:rPr>
          <w:rFonts w:ascii="Times New Roman" w:hAnsi="Times New Roman" w:cs="Times New Roman"/>
          <w:sz w:val="28"/>
          <w:szCs w:val="28"/>
          <w:lang w:val="uk-UA"/>
        </w:rPr>
        <w:t xml:space="preserve"> - інтеграція – (цілий) зусилля, спрямовані на введення дітей з особливими освітніми потребам</w:t>
      </w:r>
      <w:r w:rsidR="00A8590F">
        <w:rPr>
          <w:rFonts w:ascii="Times New Roman" w:hAnsi="Times New Roman" w:cs="Times New Roman"/>
          <w:sz w:val="28"/>
          <w:szCs w:val="28"/>
          <w:lang w:val="uk-UA"/>
        </w:rPr>
        <w:t>и у регулярний освітній простір[6].</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Інтегроване навчання дітей з особливостями психофізіологічного розвитку у масових загальноосвітніх навчальних закладах, на думку вчених, </w:t>
      </w:r>
      <w:r w:rsidRPr="00387263">
        <w:rPr>
          <w:rFonts w:ascii="Times New Roman" w:hAnsi="Times New Roman" w:cs="Times New Roman"/>
          <w:sz w:val="28"/>
          <w:szCs w:val="28"/>
          <w:lang w:val="uk-UA"/>
        </w:rPr>
        <w:lastRenderedPageBreak/>
        <w:t xml:space="preserve">може здійснюватися за моделями (формами) повної інтеграції, комбінованої, часткової та тимчасової. </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Повна інтеграція, як форма навчання, рекомендована тим дітям, які за рівнем психофізіологічного розвитку відповідають віковій нормі і психологічно готові до спільного навчання зі здоровими однолітками</w:t>
      </w:r>
      <w:r w:rsidR="008C021E" w:rsidRPr="008C021E">
        <w:rPr>
          <w:rFonts w:ascii="Times New Roman" w:hAnsi="Times New Roman" w:cs="Times New Roman"/>
          <w:sz w:val="28"/>
          <w:szCs w:val="28"/>
          <w:lang w:val="uk-UA"/>
        </w:rPr>
        <w:t>[25]</w:t>
      </w:r>
      <w:r w:rsidRPr="00387263">
        <w:rPr>
          <w:rFonts w:ascii="Times New Roman" w:hAnsi="Times New Roman" w:cs="Times New Roman"/>
          <w:sz w:val="28"/>
          <w:szCs w:val="28"/>
          <w:lang w:val="uk-UA"/>
        </w:rPr>
        <w:t xml:space="preserve">. </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Комбінована інтеграція – для  тих дітей, у яких психофізіологічний розвиток наближений до вікової норми, але їхнє навчання в умовах масового закладу обов’язково має супроводжуватися за допомогою відповідних фахівців, зокрема вчителя-дефектолога спеціального класу.</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Часткова інтеграція – передбачає перебування дитини з обмеженими можливостями здоров’я серед своїх здорових однолітків у масовому навчальному закладі лише частину дня (найчастіше другу половину) та тимчасова інтеграція, за якої всі школярі спеціального класу (закладу) незалежно від стану психофізіологічного розвитку об’єднаються кілька разів на місяць для проведення спільних заходів</w:t>
      </w:r>
      <w:r w:rsidR="008C021E" w:rsidRPr="008C021E">
        <w:rPr>
          <w:rFonts w:ascii="Times New Roman" w:hAnsi="Times New Roman" w:cs="Times New Roman"/>
          <w:sz w:val="28"/>
          <w:szCs w:val="28"/>
          <w:lang w:val="uk-UA"/>
        </w:rPr>
        <w:t>[7]</w:t>
      </w:r>
      <w:r w:rsidRPr="00387263">
        <w:rPr>
          <w:rFonts w:ascii="Times New Roman" w:hAnsi="Times New Roman" w:cs="Times New Roman"/>
          <w:sz w:val="28"/>
          <w:szCs w:val="28"/>
          <w:lang w:val="uk-UA"/>
        </w:rPr>
        <w:t xml:space="preserve">. </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i/>
          <w:sz w:val="28"/>
          <w:szCs w:val="28"/>
          <w:lang w:val="uk-UA"/>
        </w:rPr>
        <w:t>Інклюзія</w:t>
      </w:r>
      <w:r w:rsidRPr="00387263">
        <w:rPr>
          <w:rFonts w:ascii="Times New Roman" w:hAnsi="Times New Roman" w:cs="Times New Roman"/>
          <w:sz w:val="28"/>
          <w:szCs w:val="28"/>
          <w:lang w:val="uk-UA"/>
        </w:rPr>
        <w:t xml:space="preserve"> (від </w:t>
      </w:r>
      <w:proofErr w:type="spellStart"/>
      <w:r w:rsidRPr="00387263">
        <w:rPr>
          <w:rFonts w:ascii="Times New Roman" w:hAnsi="Times New Roman" w:cs="Times New Roman"/>
          <w:sz w:val="28"/>
          <w:szCs w:val="28"/>
          <w:lang w:val="uk-UA"/>
        </w:rPr>
        <w:t>Inclusion</w:t>
      </w:r>
      <w:proofErr w:type="spellEnd"/>
      <w:r w:rsidRPr="00387263">
        <w:rPr>
          <w:rFonts w:ascii="Times New Roman" w:hAnsi="Times New Roman" w:cs="Times New Roman"/>
          <w:sz w:val="28"/>
          <w:szCs w:val="28"/>
          <w:lang w:val="uk-UA"/>
        </w:rPr>
        <w:t xml:space="preserve"> – включення) – процес збільшення ступеня участі всіх громадян у соціальному житті, і насамперед, що мають труднощі у фізичному розвитку. </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i/>
          <w:sz w:val="28"/>
          <w:szCs w:val="28"/>
          <w:lang w:val="uk-UA"/>
        </w:rPr>
        <w:t>Інклюзивне навчання</w:t>
      </w:r>
      <w:r w:rsidRPr="00387263">
        <w:rPr>
          <w:rFonts w:ascii="Times New Roman" w:hAnsi="Times New Roman" w:cs="Times New Roman"/>
          <w:sz w:val="28"/>
          <w:szCs w:val="28"/>
          <w:lang w:val="uk-UA"/>
        </w:rPr>
        <w:t xml:space="preserve"> – це система освітніх послуг, що ґрунтується на принципі забезпечення основного права дітей на освіту та права здобувати її за місцем проживання, що передбачає навчання дитини з особливими освітніми потребами в умовах загальноосвітнього навчального закладу.</w:t>
      </w:r>
    </w:p>
    <w:p w:rsidR="00387263" w:rsidRPr="00A8590F"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i/>
          <w:sz w:val="28"/>
          <w:szCs w:val="28"/>
          <w:lang w:val="uk-UA"/>
        </w:rPr>
        <w:t>Інклюзивна школа</w:t>
      </w:r>
      <w:r w:rsidRPr="00387263">
        <w:rPr>
          <w:rFonts w:ascii="Times New Roman" w:hAnsi="Times New Roman" w:cs="Times New Roman"/>
          <w:sz w:val="28"/>
          <w:szCs w:val="28"/>
          <w:lang w:val="uk-UA"/>
        </w:rPr>
        <w:t xml:space="preserve"> – це заклад освіти, який відкритий для навчання всіх дітей, незалежно від їхніх фізичних, інтелектуальних, соціальних, емоційних, мовних чи інших особливостей. Цей заклад забезпечує </w:t>
      </w:r>
      <w:proofErr w:type="spellStart"/>
      <w:r w:rsidRPr="00387263">
        <w:rPr>
          <w:rFonts w:ascii="Times New Roman" w:hAnsi="Times New Roman" w:cs="Times New Roman"/>
          <w:sz w:val="28"/>
          <w:szCs w:val="28"/>
          <w:lang w:val="uk-UA"/>
        </w:rPr>
        <w:t>безбар’єрне</w:t>
      </w:r>
      <w:proofErr w:type="spellEnd"/>
      <w:r w:rsidRPr="00387263">
        <w:rPr>
          <w:rFonts w:ascii="Times New Roman" w:hAnsi="Times New Roman" w:cs="Times New Roman"/>
          <w:sz w:val="28"/>
          <w:szCs w:val="28"/>
          <w:lang w:val="uk-UA"/>
        </w:rPr>
        <w:t xml:space="preserve"> фізичне середовище, адаптує навчальні програми та плани, методи і форми навчання, тим самим надаючи можливість усім дітям успішно навчатися в тому числі й </w:t>
      </w:r>
      <w:r w:rsidRPr="00387263">
        <w:rPr>
          <w:rFonts w:ascii="Times New Roman" w:hAnsi="Times New Roman" w:cs="Times New Roman"/>
          <w:sz w:val="28"/>
          <w:szCs w:val="28"/>
          <w:lang w:val="uk-UA"/>
        </w:rPr>
        <w:lastRenderedPageBreak/>
        <w:t>дітям з особливими освітніми потребами; залучає батьків до співпраці; співпрацює з фахівцями з метою надання спеціальних послуг відповідно до різних освітніх потреб дітей; створює позитивну атмосферу в шкільном</w:t>
      </w:r>
      <w:r w:rsidR="00A8590F">
        <w:rPr>
          <w:rFonts w:ascii="Times New Roman" w:hAnsi="Times New Roman" w:cs="Times New Roman"/>
          <w:sz w:val="28"/>
          <w:szCs w:val="28"/>
          <w:lang w:val="uk-UA"/>
        </w:rPr>
        <w:t>у середовищі та громаді загалом</w:t>
      </w:r>
      <w:r w:rsidR="00A8590F" w:rsidRPr="00A8590F">
        <w:rPr>
          <w:rFonts w:ascii="Times New Roman" w:hAnsi="Times New Roman" w:cs="Times New Roman"/>
          <w:sz w:val="28"/>
          <w:szCs w:val="28"/>
          <w:lang w:val="uk-UA"/>
        </w:rPr>
        <w:t>[4].</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Система спеціальної освіти в Україні має вертикально-горизонтальну структуру. Вертикальна структура базується на вікових особливостях учнів та рівнях загальноосвітніх програм. Горизонтальна  структура враховує психофізіологічний розвиток дитини, особливості її пізнавальної діяльності і характер порушення</w:t>
      </w:r>
      <w:r w:rsidR="008C021E" w:rsidRPr="008C021E">
        <w:rPr>
          <w:rFonts w:ascii="Times New Roman" w:hAnsi="Times New Roman" w:cs="Times New Roman"/>
          <w:sz w:val="28"/>
          <w:szCs w:val="28"/>
        </w:rPr>
        <w:t>[9]</w:t>
      </w:r>
      <w:r w:rsidRPr="00387263">
        <w:rPr>
          <w:rFonts w:ascii="Times New Roman" w:hAnsi="Times New Roman" w:cs="Times New Roman"/>
          <w:sz w:val="28"/>
          <w:szCs w:val="28"/>
          <w:lang w:val="uk-UA"/>
        </w:rPr>
        <w:t>.</w:t>
      </w:r>
    </w:p>
    <w:p w:rsidR="00387263" w:rsidRPr="00387263" w:rsidRDefault="00387263" w:rsidP="0038726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Вертикальна структура визначається віковими періодами:</w:t>
      </w:r>
    </w:p>
    <w:p w:rsidR="00387263" w:rsidRPr="00387263" w:rsidRDefault="00387263" w:rsidP="0038726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w:t>
      </w:r>
      <w:r w:rsidRPr="00387263">
        <w:rPr>
          <w:rFonts w:ascii="Times New Roman" w:hAnsi="Times New Roman" w:cs="Times New Roman"/>
          <w:sz w:val="28"/>
          <w:szCs w:val="28"/>
          <w:lang w:val="uk-UA"/>
        </w:rPr>
        <w:tab/>
        <w:t>раннього дитинства (від 0 – 3 років).</w:t>
      </w:r>
    </w:p>
    <w:p w:rsidR="00387263" w:rsidRPr="00387263" w:rsidRDefault="00387263" w:rsidP="0038726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w:t>
      </w:r>
      <w:r w:rsidRPr="00387263">
        <w:rPr>
          <w:rFonts w:ascii="Times New Roman" w:hAnsi="Times New Roman" w:cs="Times New Roman"/>
          <w:sz w:val="28"/>
          <w:szCs w:val="28"/>
          <w:lang w:val="uk-UA"/>
        </w:rPr>
        <w:tab/>
        <w:t>дошкільний період (від 3 до 6 – 7 років).</w:t>
      </w:r>
    </w:p>
    <w:p w:rsidR="00387263" w:rsidRPr="00387263" w:rsidRDefault="00387263" w:rsidP="0038726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w:t>
      </w:r>
      <w:r w:rsidRPr="00387263">
        <w:rPr>
          <w:rFonts w:ascii="Times New Roman" w:hAnsi="Times New Roman" w:cs="Times New Roman"/>
          <w:sz w:val="28"/>
          <w:szCs w:val="28"/>
          <w:lang w:val="uk-UA"/>
        </w:rPr>
        <w:tab/>
        <w:t>період шкільного та професійного навчання (від 6 – 7 до 16 – 21 років).</w:t>
      </w:r>
    </w:p>
    <w:p w:rsidR="00387263" w:rsidRPr="00A8590F" w:rsidRDefault="00387263" w:rsidP="0038726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t xml:space="preserve">Горизонтальна структура спеціальної освіти в Україні представлена 8-ма типами спеціальних закладів: для  дітей з порушенням слуху, </w:t>
      </w:r>
      <w:proofErr w:type="spellStart"/>
      <w:r w:rsidRPr="00387263">
        <w:rPr>
          <w:rFonts w:ascii="Times New Roman" w:hAnsi="Times New Roman" w:cs="Times New Roman"/>
          <w:sz w:val="28"/>
          <w:szCs w:val="28"/>
          <w:lang w:val="uk-UA"/>
        </w:rPr>
        <w:t>слабочуючих</w:t>
      </w:r>
      <w:proofErr w:type="spellEnd"/>
      <w:r w:rsidRPr="00387263">
        <w:rPr>
          <w:rFonts w:ascii="Times New Roman" w:hAnsi="Times New Roman" w:cs="Times New Roman"/>
          <w:sz w:val="28"/>
          <w:szCs w:val="28"/>
          <w:lang w:val="uk-UA"/>
        </w:rPr>
        <w:t xml:space="preserve">,  з порушеннями зору, </w:t>
      </w:r>
      <w:proofErr w:type="spellStart"/>
      <w:r w:rsidRPr="00387263">
        <w:rPr>
          <w:rFonts w:ascii="Times New Roman" w:hAnsi="Times New Roman" w:cs="Times New Roman"/>
          <w:sz w:val="28"/>
          <w:szCs w:val="28"/>
          <w:lang w:val="uk-UA"/>
        </w:rPr>
        <w:t>слабозорих</w:t>
      </w:r>
      <w:proofErr w:type="spellEnd"/>
      <w:r w:rsidRPr="00387263">
        <w:rPr>
          <w:rFonts w:ascii="Times New Roman" w:hAnsi="Times New Roman" w:cs="Times New Roman"/>
          <w:sz w:val="28"/>
          <w:szCs w:val="28"/>
          <w:lang w:val="uk-UA"/>
        </w:rPr>
        <w:t>,  з тяжкими порушеннями мовлення, з порушеннями опорно-рухового апарату, для розумово відсталих</w:t>
      </w:r>
      <w:r w:rsidR="00A8590F">
        <w:rPr>
          <w:rFonts w:ascii="Times New Roman" w:hAnsi="Times New Roman" w:cs="Times New Roman"/>
          <w:sz w:val="28"/>
          <w:szCs w:val="28"/>
          <w:lang w:val="uk-UA"/>
        </w:rPr>
        <w:t>, затримкою психічного розвитку</w:t>
      </w:r>
      <w:r w:rsidR="00A8590F" w:rsidRPr="00A8590F">
        <w:rPr>
          <w:rFonts w:ascii="Times New Roman" w:hAnsi="Times New Roman" w:cs="Times New Roman"/>
          <w:sz w:val="28"/>
          <w:szCs w:val="28"/>
        </w:rPr>
        <w:t>[11].</w:t>
      </w:r>
    </w:p>
    <w:p w:rsidR="00387263" w:rsidRPr="00387263" w:rsidRDefault="00387263" w:rsidP="00387263">
      <w:pPr>
        <w:spacing w:line="360" w:lineRule="auto"/>
        <w:ind w:firstLine="708"/>
        <w:jc w:val="both"/>
        <w:rPr>
          <w:rFonts w:ascii="Times New Roman" w:hAnsi="Times New Roman" w:cs="Times New Roman"/>
          <w:sz w:val="28"/>
          <w:szCs w:val="28"/>
          <w:lang w:val="uk-UA"/>
        </w:rPr>
      </w:pPr>
      <w:proofErr w:type="spellStart"/>
      <w:r w:rsidRPr="00387263">
        <w:rPr>
          <w:rFonts w:ascii="Times New Roman" w:hAnsi="Times New Roman" w:cs="Times New Roman"/>
          <w:sz w:val="28"/>
          <w:szCs w:val="28"/>
          <w:lang w:val="uk-UA"/>
        </w:rPr>
        <w:t>Категоріальність</w:t>
      </w:r>
      <w:proofErr w:type="spellEnd"/>
      <w:r w:rsidRPr="00387263">
        <w:rPr>
          <w:rFonts w:ascii="Times New Roman" w:hAnsi="Times New Roman" w:cs="Times New Roman"/>
          <w:sz w:val="28"/>
          <w:szCs w:val="28"/>
          <w:lang w:val="uk-UA"/>
        </w:rPr>
        <w:t xml:space="preserve"> дітей з особливими освітніми потребами:</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 xml:space="preserve">діти інваліди; </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діти з незначним порушенням здоров’я;</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Pr="00387263">
        <w:rPr>
          <w:rFonts w:ascii="Times New Roman" w:hAnsi="Times New Roman" w:cs="Times New Roman"/>
          <w:sz w:val="28"/>
          <w:szCs w:val="28"/>
          <w:lang w:val="uk-UA"/>
        </w:rPr>
        <w:t>іти з соціальними потребами;</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обдаровані діти.</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Діти</w:t>
      </w:r>
      <w:r w:rsidRPr="00387263">
        <w:rPr>
          <w:rFonts w:ascii="Times New Roman" w:hAnsi="Times New Roman" w:cs="Times New Roman"/>
          <w:sz w:val="28"/>
          <w:szCs w:val="28"/>
          <w:lang w:val="uk-UA"/>
        </w:rPr>
        <w:t xml:space="preserve"> з особливостями (порушеннями) псих</w:t>
      </w:r>
      <w:r>
        <w:rPr>
          <w:rFonts w:ascii="Times New Roman" w:hAnsi="Times New Roman" w:cs="Times New Roman"/>
          <w:sz w:val="28"/>
          <w:szCs w:val="28"/>
          <w:lang w:val="uk-UA"/>
        </w:rPr>
        <w:t>офізичного розвитку мають відхи</w:t>
      </w:r>
      <w:r w:rsidRPr="00387263">
        <w:rPr>
          <w:rFonts w:ascii="Times New Roman" w:hAnsi="Times New Roman" w:cs="Times New Roman"/>
          <w:sz w:val="28"/>
          <w:szCs w:val="28"/>
          <w:lang w:val="uk-UA"/>
        </w:rPr>
        <w:t>лення від нормального фізичного чи психічного розвитку, зумовлені вродженими чи набутими розладами:</w:t>
      </w:r>
    </w:p>
    <w:p w:rsidR="00387263" w:rsidRPr="00387263" w:rsidRDefault="00387263" w:rsidP="00387263">
      <w:pPr>
        <w:pStyle w:val="a9"/>
        <w:numPr>
          <w:ilvl w:val="0"/>
          <w:numId w:val="2"/>
        </w:num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вроджені розлади, спричинені порушенням живлення, гормональними розладами, </w:t>
      </w:r>
      <w:proofErr w:type="spellStart"/>
      <w:r w:rsidRPr="00387263">
        <w:rPr>
          <w:rFonts w:ascii="Times New Roman" w:hAnsi="Times New Roman" w:cs="Times New Roman"/>
          <w:sz w:val="28"/>
          <w:szCs w:val="28"/>
          <w:lang w:val="uk-UA"/>
        </w:rPr>
        <w:t>резусною</w:t>
      </w:r>
      <w:proofErr w:type="spellEnd"/>
      <w:r w:rsidRPr="00387263">
        <w:rPr>
          <w:rFonts w:ascii="Times New Roman" w:hAnsi="Times New Roman" w:cs="Times New Roman"/>
          <w:sz w:val="28"/>
          <w:szCs w:val="28"/>
          <w:lang w:val="uk-UA"/>
        </w:rPr>
        <w:t xml:space="preserve"> несумісністю груп крові м</w:t>
      </w:r>
      <w:r>
        <w:rPr>
          <w:rFonts w:ascii="Times New Roman" w:hAnsi="Times New Roman" w:cs="Times New Roman"/>
          <w:sz w:val="28"/>
          <w:szCs w:val="28"/>
          <w:lang w:val="uk-UA"/>
        </w:rPr>
        <w:t>атері та дитини, шкідливим впли</w:t>
      </w:r>
      <w:r w:rsidRPr="00387263">
        <w:rPr>
          <w:rFonts w:ascii="Times New Roman" w:hAnsi="Times New Roman" w:cs="Times New Roman"/>
          <w:sz w:val="28"/>
          <w:szCs w:val="28"/>
          <w:lang w:val="uk-UA"/>
        </w:rPr>
        <w:t>вом на плід генетичних факторів, інтоксикацій,</w:t>
      </w:r>
      <w:r>
        <w:rPr>
          <w:rFonts w:ascii="Times New Roman" w:hAnsi="Times New Roman" w:cs="Times New Roman"/>
          <w:sz w:val="28"/>
          <w:szCs w:val="28"/>
          <w:lang w:val="uk-UA"/>
        </w:rPr>
        <w:t xml:space="preserve"> інфекцій, травм, впливом медич</w:t>
      </w:r>
      <w:r w:rsidRPr="00387263">
        <w:rPr>
          <w:rFonts w:ascii="Times New Roman" w:hAnsi="Times New Roman" w:cs="Times New Roman"/>
          <w:sz w:val="28"/>
          <w:szCs w:val="28"/>
          <w:lang w:val="uk-UA"/>
        </w:rPr>
        <w:t>них препаратів, алкоголю, наркотичних та отруйних речовин;</w:t>
      </w:r>
    </w:p>
    <w:p w:rsidR="00387263" w:rsidRPr="00387263" w:rsidRDefault="00387263" w:rsidP="00387263">
      <w:pPr>
        <w:pStyle w:val="a9"/>
        <w:numPr>
          <w:ilvl w:val="0"/>
          <w:numId w:val="2"/>
        </w:num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набуті порушення, зумовлені, переважно, різноманітними шкідливими впливами на організм дитини під час народження та в наступні періоди розвитку (механічні ушкодження плоду, тяжкі пологи, пологова асфіксія, крововиливи У мозок,</w:t>
      </w:r>
      <w:r w:rsidR="00A8590F">
        <w:rPr>
          <w:rFonts w:ascii="Times New Roman" w:hAnsi="Times New Roman" w:cs="Times New Roman"/>
          <w:sz w:val="28"/>
          <w:szCs w:val="28"/>
          <w:lang w:val="uk-UA"/>
        </w:rPr>
        <w:t xml:space="preserve"> інфекційні захворювання тощо)</w:t>
      </w:r>
      <w:r w:rsidR="008C021E" w:rsidRPr="008C021E">
        <w:rPr>
          <w:rFonts w:ascii="Times New Roman" w:hAnsi="Times New Roman" w:cs="Times New Roman"/>
          <w:sz w:val="28"/>
          <w:szCs w:val="28"/>
          <w:lang w:val="uk-UA"/>
        </w:rPr>
        <w:t>[17]</w:t>
      </w:r>
      <w:r w:rsidR="00A8590F">
        <w:rPr>
          <w:rFonts w:ascii="Times New Roman" w:hAnsi="Times New Roman" w:cs="Times New Roman"/>
          <w:sz w:val="28"/>
          <w:szCs w:val="28"/>
          <w:lang w:val="uk-UA"/>
        </w:rPr>
        <w:t>.</w:t>
      </w:r>
    </w:p>
    <w:p w:rsidR="00387263" w:rsidRPr="00387263" w:rsidRDefault="00387263" w:rsidP="00387263">
      <w:pPr>
        <w:spacing w:line="360" w:lineRule="auto"/>
        <w:ind w:firstLine="360"/>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Навчання та виховання дітей з порушеннями психофізичного розвитку здійснюється з урахуванням особливостей їхнь</w:t>
      </w:r>
      <w:r>
        <w:rPr>
          <w:rFonts w:ascii="Times New Roman" w:hAnsi="Times New Roman" w:cs="Times New Roman"/>
          <w:sz w:val="28"/>
          <w:szCs w:val="28"/>
          <w:lang w:val="uk-UA"/>
        </w:rPr>
        <w:t>ого розвитку, використанням спе</w:t>
      </w:r>
      <w:r w:rsidRPr="00387263">
        <w:rPr>
          <w:rFonts w:ascii="Times New Roman" w:hAnsi="Times New Roman" w:cs="Times New Roman"/>
          <w:sz w:val="28"/>
          <w:szCs w:val="28"/>
          <w:lang w:val="uk-UA"/>
        </w:rPr>
        <w:t>цифічних заходів та організаційних форм навчал</w:t>
      </w:r>
      <w:r>
        <w:rPr>
          <w:rFonts w:ascii="Times New Roman" w:hAnsi="Times New Roman" w:cs="Times New Roman"/>
          <w:sz w:val="28"/>
          <w:szCs w:val="28"/>
          <w:lang w:val="uk-UA"/>
        </w:rPr>
        <w:t>ьної роботи, залежно від характ</w:t>
      </w:r>
      <w:r w:rsidRPr="00387263">
        <w:rPr>
          <w:rFonts w:ascii="Times New Roman" w:hAnsi="Times New Roman" w:cs="Times New Roman"/>
          <w:sz w:val="28"/>
          <w:szCs w:val="28"/>
          <w:lang w:val="uk-UA"/>
        </w:rPr>
        <w:t>еру розладу</w:t>
      </w:r>
      <w:r w:rsidR="008C021E" w:rsidRPr="008C021E">
        <w:rPr>
          <w:rFonts w:ascii="Times New Roman" w:hAnsi="Times New Roman" w:cs="Times New Roman"/>
          <w:sz w:val="28"/>
          <w:szCs w:val="28"/>
          <w:lang w:val="uk-UA"/>
        </w:rPr>
        <w:t>[18]</w:t>
      </w:r>
      <w:r w:rsidRPr="00387263">
        <w:rPr>
          <w:rFonts w:ascii="Times New Roman" w:hAnsi="Times New Roman" w:cs="Times New Roman"/>
          <w:sz w:val="28"/>
          <w:szCs w:val="28"/>
          <w:lang w:val="uk-UA"/>
        </w:rPr>
        <w:t>.</w:t>
      </w:r>
    </w:p>
    <w:p w:rsidR="00387263" w:rsidRPr="00387263" w:rsidRDefault="00387263" w:rsidP="00387263">
      <w:pPr>
        <w:spacing w:line="360" w:lineRule="auto"/>
        <w:ind w:firstLine="360"/>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Залежно від типу порушення виокремлюють такі категорії дітей:</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з порушеннями слуху (глухі, оглухлі, зі зниженим слухом);</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з порушеннями зору (сліпі, осліплі, зі зниженим зором);</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з порушеннями інтелекту (розумов</w:t>
      </w:r>
      <w:r>
        <w:rPr>
          <w:rFonts w:ascii="Times New Roman" w:hAnsi="Times New Roman" w:cs="Times New Roman"/>
          <w:sz w:val="28"/>
          <w:szCs w:val="28"/>
          <w:lang w:val="uk-UA"/>
        </w:rPr>
        <w:t>о відсталі, із затримкою психіч</w:t>
      </w:r>
      <w:r w:rsidRPr="00387263">
        <w:rPr>
          <w:rFonts w:ascii="Times New Roman" w:hAnsi="Times New Roman" w:cs="Times New Roman"/>
          <w:sz w:val="28"/>
          <w:szCs w:val="28"/>
          <w:lang w:val="uk-UA"/>
        </w:rPr>
        <w:t>ного розвитку);</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з мовленнєвими порушеннями;</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з порушеннями опорно-рухового апарату;</w:t>
      </w:r>
    </w:p>
    <w:p w:rsidR="00387263" w:rsidRPr="00387263" w:rsidRDefault="00387263" w:rsidP="0038726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зі складною структурою порушень (розумово відсталі; сліпі чи глухі; сліпоглухонімі та ін.);</w:t>
      </w:r>
    </w:p>
    <w:p w:rsidR="00387263" w:rsidRPr="00A8590F" w:rsidRDefault="00387263" w:rsidP="00387263">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87263">
        <w:rPr>
          <w:rFonts w:ascii="Times New Roman" w:hAnsi="Times New Roman" w:cs="Times New Roman"/>
          <w:sz w:val="28"/>
          <w:szCs w:val="28"/>
          <w:lang w:val="uk-UA"/>
        </w:rPr>
        <w:t xml:space="preserve">з емоційно-вольовими </w:t>
      </w:r>
      <w:r w:rsidR="00A8590F">
        <w:rPr>
          <w:rFonts w:ascii="Times New Roman" w:hAnsi="Times New Roman" w:cs="Times New Roman"/>
          <w:sz w:val="28"/>
          <w:szCs w:val="28"/>
          <w:lang w:val="uk-UA"/>
        </w:rPr>
        <w:t>порушеннями та дітей з аутизмом[7].</w:t>
      </w:r>
    </w:p>
    <w:p w:rsidR="00387263" w:rsidRPr="00A8590F" w:rsidRDefault="00387263" w:rsidP="0038726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lastRenderedPageBreak/>
        <w:t>Навчання в інклюзивних класах (групах) допомагає дітям з особливими потребами адаптуватися до типових життєвих ситуацій, позбутися почуття ізольованості, відчуження, сприяє зникненню соціальних бар'єрів та інтеграції в соціум, вчить учнівський колектив спілкуватися та працювати разом, формує в них почуття відповідальності за товаришів, які потребують не лише допомоги, а, наса</w:t>
      </w:r>
      <w:r w:rsidR="00A8590F">
        <w:rPr>
          <w:rFonts w:ascii="Times New Roman" w:hAnsi="Times New Roman" w:cs="Times New Roman"/>
          <w:sz w:val="28"/>
          <w:szCs w:val="28"/>
          <w:lang w:val="uk-UA"/>
        </w:rPr>
        <w:t>мперед, – прийняття та визнання</w:t>
      </w:r>
      <w:r w:rsidR="00A8590F" w:rsidRPr="00A8590F">
        <w:rPr>
          <w:rFonts w:ascii="Times New Roman" w:hAnsi="Times New Roman" w:cs="Times New Roman"/>
          <w:sz w:val="28"/>
          <w:szCs w:val="28"/>
        </w:rPr>
        <w:t>[5].</w:t>
      </w: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Pr="00387263" w:rsidRDefault="0094170C" w:rsidP="00387263">
      <w:pPr>
        <w:spacing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387263" w:rsidRPr="00387263">
        <w:rPr>
          <w:rFonts w:ascii="Times New Roman" w:hAnsi="Times New Roman" w:cs="Times New Roman"/>
          <w:b/>
          <w:sz w:val="28"/>
          <w:szCs w:val="28"/>
          <w:lang w:val="uk-UA"/>
        </w:rPr>
        <w:t>2.Основні принципи, мета та завдання інклюзивної освіти. Позитивні аспекти залучення дітей з особливими потребами до загальноосвітніх навчальних закладів</w:t>
      </w:r>
    </w:p>
    <w:p w:rsidR="00387263" w:rsidRPr="00387263" w:rsidRDefault="00387263" w:rsidP="00767AC6">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Інклюзивне навчання – це спеціально організований та керований навчальний процесу взаємодії учителя та учнів у загальноосвітній школі загального типу, в результаті якого відбувається задоволення індивідуальних освітніх потреб усіх учнів, засвоєння знань, умінь та навичок</w:t>
      </w:r>
      <w:r w:rsidR="00767AC6">
        <w:rPr>
          <w:rFonts w:ascii="Times New Roman" w:hAnsi="Times New Roman" w:cs="Times New Roman"/>
          <w:sz w:val="28"/>
          <w:szCs w:val="28"/>
          <w:lang w:val="uk-UA"/>
        </w:rPr>
        <w:t>.</w:t>
      </w:r>
    </w:p>
    <w:p w:rsidR="00387263" w:rsidRPr="004978ED" w:rsidRDefault="00387263" w:rsidP="00767AC6">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При цьому для школярів з особливими освітніми потребами загальноосвітній заклад загального типу передбачає створення умов для спеціальних освітні послуг, а для навчання нормативних дітей означає свободу вибору між </w:t>
      </w:r>
      <w:r w:rsidR="004978ED">
        <w:rPr>
          <w:rFonts w:ascii="Times New Roman" w:hAnsi="Times New Roman" w:cs="Times New Roman"/>
          <w:sz w:val="28"/>
          <w:szCs w:val="28"/>
          <w:lang w:val="uk-UA"/>
        </w:rPr>
        <w:t>інклюзивним і звичайним класом</w:t>
      </w:r>
      <w:r w:rsidR="004978ED" w:rsidRPr="004978ED">
        <w:rPr>
          <w:rFonts w:ascii="Times New Roman" w:hAnsi="Times New Roman" w:cs="Times New Roman"/>
          <w:sz w:val="28"/>
          <w:szCs w:val="28"/>
          <w:lang w:val="uk-UA"/>
        </w:rPr>
        <w:t>[15].</w:t>
      </w:r>
    </w:p>
    <w:p w:rsidR="00387263" w:rsidRPr="004978ED" w:rsidRDefault="00387263" w:rsidP="00767AC6">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Метою інклюзивного навчання є свідоме оволодіння знаннями, уміннями та навичками, отримання певного рівня ос</w:t>
      </w:r>
      <w:r w:rsidR="004978ED">
        <w:rPr>
          <w:rFonts w:ascii="Times New Roman" w:hAnsi="Times New Roman" w:cs="Times New Roman"/>
          <w:sz w:val="28"/>
          <w:szCs w:val="28"/>
          <w:lang w:val="uk-UA"/>
        </w:rPr>
        <w:t>віти та досягнення освіченості</w:t>
      </w:r>
      <w:r w:rsidR="004978ED" w:rsidRPr="004978ED">
        <w:rPr>
          <w:rFonts w:ascii="Times New Roman" w:hAnsi="Times New Roman" w:cs="Times New Roman"/>
          <w:sz w:val="28"/>
          <w:szCs w:val="28"/>
          <w:lang w:val="uk-UA"/>
        </w:rPr>
        <w:t>[14].</w:t>
      </w:r>
    </w:p>
    <w:p w:rsidR="00387263" w:rsidRPr="00387263" w:rsidRDefault="00387263" w:rsidP="00767AC6">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Основними завд</w:t>
      </w:r>
      <w:r w:rsidR="00767AC6">
        <w:rPr>
          <w:rFonts w:ascii="Times New Roman" w:hAnsi="Times New Roman" w:cs="Times New Roman"/>
          <w:sz w:val="28"/>
          <w:szCs w:val="28"/>
          <w:lang w:val="uk-UA"/>
        </w:rPr>
        <w:t>аннями інклюзивного навчання є:</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здобуття дітьми з особливими освітніми потребами освіти відповідного рівня в середовищі здорових однолітків відповідно до Державного стандарту загальної середньої освіти;</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lastRenderedPageBreak/>
        <w:t xml:space="preserve">– реалізувати принцип "навчитися жити разом", який </w:t>
      </w:r>
      <w:proofErr w:type="spellStart"/>
      <w:r w:rsidRPr="00387263">
        <w:rPr>
          <w:rFonts w:ascii="Times New Roman" w:hAnsi="Times New Roman" w:cs="Times New Roman"/>
          <w:sz w:val="28"/>
          <w:szCs w:val="28"/>
          <w:lang w:val="uk-UA"/>
        </w:rPr>
        <w:t>грунтується</w:t>
      </w:r>
      <w:proofErr w:type="spellEnd"/>
      <w:r w:rsidRPr="00387263">
        <w:rPr>
          <w:rFonts w:ascii="Times New Roman" w:hAnsi="Times New Roman" w:cs="Times New Roman"/>
          <w:sz w:val="28"/>
          <w:szCs w:val="28"/>
          <w:lang w:val="uk-UA"/>
        </w:rPr>
        <w:t xml:space="preserve"> на прин</w:t>
      </w:r>
      <w:r w:rsidR="00767AC6">
        <w:rPr>
          <w:rFonts w:ascii="Times New Roman" w:hAnsi="Times New Roman" w:cs="Times New Roman"/>
          <w:sz w:val="28"/>
          <w:szCs w:val="28"/>
          <w:lang w:val="uk-UA"/>
        </w:rPr>
        <w:t>ципах гуманістичної педагогіки;</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 забезпечення різнобічного розвитку дітей, реалізація їх здібностей; створення </w:t>
      </w:r>
      <w:proofErr w:type="spellStart"/>
      <w:r w:rsidRPr="00387263">
        <w:rPr>
          <w:rFonts w:ascii="Times New Roman" w:hAnsi="Times New Roman" w:cs="Times New Roman"/>
          <w:sz w:val="28"/>
          <w:szCs w:val="28"/>
          <w:lang w:val="uk-UA"/>
        </w:rPr>
        <w:t>освітньо</w:t>
      </w:r>
      <w:proofErr w:type="spellEnd"/>
      <w:r w:rsidRPr="00387263">
        <w:rPr>
          <w:rFonts w:ascii="Times New Roman" w:hAnsi="Times New Roman" w:cs="Times New Roman"/>
          <w:sz w:val="28"/>
          <w:szCs w:val="28"/>
          <w:lang w:val="uk-UA"/>
        </w:rPr>
        <w:t>-корекційного середовища для задоволення освітніх потреб учнів із особлив</w:t>
      </w:r>
      <w:r w:rsidR="00767AC6">
        <w:rPr>
          <w:rFonts w:ascii="Times New Roman" w:hAnsi="Times New Roman" w:cs="Times New Roman"/>
          <w:sz w:val="28"/>
          <w:szCs w:val="28"/>
          <w:lang w:val="uk-UA"/>
        </w:rPr>
        <w:t>остями психофізичного розвитку;</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створення позитивного мікроклімату в загальноосвітньому навчальному закладі з інклюзивним навчанням, формування активного міжособистісного спілкування дітей із особливими освіт</w:t>
      </w:r>
      <w:r w:rsidR="00767AC6">
        <w:rPr>
          <w:rFonts w:ascii="Times New Roman" w:hAnsi="Times New Roman" w:cs="Times New Roman"/>
          <w:sz w:val="28"/>
          <w:szCs w:val="28"/>
          <w:lang w:val="uk-UA"/>
        </w:rPr>
        <w:t>німи потребами з іншими учнями;</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 забезпечення диференційованого психолого-педагогічного супроводу дітей із </w:t>
      </w:r>
      <w:r w:rsidR="00767AC6">
        <w:rPr>
          <w:rFonts w:ascii="Times New Roman" w:hAnsi="Times New Roman" w:cs="Times New Roman"/>
          <w:sz w:val="28"/>
          <w:szCs w:val="28"/>
          <w:lang w:val="uk-UA"/>
        </w:rPr>
        <w:t>особливими освітніми потребами;</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надання консультативної допомоги сім'ям, які виховують дітей із особливими освітніми потребами, залучення батьків до розроблення індивідуаль</w:t>
      </w:r>
      <w:r w:rsidR="00767AC6">
        <w:rPr>
          <w:rFonts w:ascii="Times New Roman" w:hAnsi="Times New Roman" w:cs="Times New Roman"/>
          <w:sz w:val="28"/>
          <w:szCs w:val="28"/>
          <w:lang w:val="uk-UA"/>
        </w:rPr>
        <w:t>них планів та програм навчання.</w:t>
      </w:r>
    </w:p>
    <w:p w:rsidR="00387263" w:rsidRPr="00387263" w:rsidRDefault="00387263" w:rsidP="00767AC6">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Основні вимоги до інклюзивного навчан</w:t>
      </w:r>
      <w:r w:rsidR="00767AC6">
        <w:rPr>
          <w:rFonts w:ascii="Times New Roman" w:hAnsi="Times New Roman" w:cs="Times New Roman"/>
          <w:sz w:val="28"/>
          <w:szCs w:val="28"/>
          <w:lang w:val="uk-UA"/>
        </w:rPr>
        <w:t>ня визначаються тим, що:</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усі діти мають навчатися разом у всіх випадках, коли це виявляється можливим, незважаючи на певні труднощі чи ві</w:t>
      </w:r>
      <w:r w:rsidR="00767AC6">
        <w:rPr>
          <w:rFonts w:ascii="Times New Roman" w:hAnsi="Times New Roman" w:cs="Times New Roman"/>
          <w:sz w:val="28"/>
          <w:szCs w:val="28"/>
          <w:lang w:val="uk-UA"/>
        </w:rPr>
        <w:t>дмінності, що існують між ними;</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 навчальні заклади мають визнавати і враховувати різноманітні потреби своїх учнів узгодженням </w:t>
      </w:r>
      <w:r w:rsidR="00767AC6">
        <w:rPr>
          <w:rFonts w:ascii="Times New Roman" w:hAnsi="Times New Roman" w:cs="Times New Roman"/>
          <w:sz w:val="28"/>
          <w:szCs w:val="28"/>
          <w:lang w:val="uk-UA"/>
        </w:rPr>
        <w:t>різних видів і темпів навчання;</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освітні заклади повинні забезпечувати якісну освіту для всіх, розробляючи відповідні навчальні плани, вживаючи організаційні заходи, розробляючи стратегії викладання, використовуючи ресурси і партнерські зв'язки зі своїми громадянами;</w:t>
      </w:r>
    </w:p>
    <w:p w:rsidR="00387263" w:rsidRPr="00387263" w:rsidRDefault="00387263" w:rsidP="00767AC6">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діти з особливими освітніми потребами мають отримувати будь-яку додаткову допомогу, яка може знадобитися їм у навчальному процесі;</w:t>
      </w:r>
    </w:p>
    <w:p w:rsidR="00387263" w:rsidRPr="00387263" w:rsidRDefault="00387263" w:rsidP="00387263">
      <w:pPr>
        <w:spacing w:line="360" w:lineRule="auto"/>
        <w:ind w:firstLine="708"/>
        <w:jc w:val="both"/>
        <w:rPr>
          <w:rFonts w:ascii="Times New Roman" w:hAnsi="Times New Roman" w:cs="Times New Roman"/>
          <w:sz w:val="28"/>
          <w:szCs w:val="28"/>
          <w:lang w:val="uk-UA"/>
        </w:rPr>
      </w:pPr>
    </w:p>
    <w:p w:rsidR="00387263" w:rsidRPr="00387263" w:rsidRDefault="00387263" w:rsidP="00767AC6">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lastRenderedPageBreak/>
        <w:t>– інклюзивні форми навчання – найефективніший засіб, який гарантує солідарність, співучасть, взаємодопомогу, розуміння між дітьми з особливими п</w:t>
      </w:r>
      <w:r w:rsidR="00767AC6">
        <w:rPr>
          <w:rFonts w:ascii="Times New Roman" w:hAnsi="Times New Roman" w:cs="Times New Roman"/>
          <w:sz w:val="28"/>
          <w:szCs w:val="28"/>
          <w:lang w:val="uk-UA"/>
        </w:rPr>
        <w:t>отребами та їхніми ровесниками</w:t>
      </w:r>
      <w:r w:rsidR="008C021E" w:rsidRPr="008C021E">
        <w:rPr>
          <w:rFonts w:ascii="Times New Roman" w:hAnsi="Times New Roman" w:cs="Times New Roman"/>
          <w:sz w:val="28"/>
          <w:szCs w:val="28"/>
          <w:lang w:val="uk-UA"/>
        </w:rPr>
        <w:t>[19]</w:t>
      </w:r>
      <w:r w:rsidR="00767AC6">
        <w:rPr>
          <w:rFonts w:ascii="Times New Roman" w:hAnsi="Times New Roman" w:cs="Times New Roman"/>
          <w:sz w:val="28"/>
          <w:szCs w:val="28"/>
          <w:lang w:val="uk-UA"/>
        </w:rPr>
        <w:t>.</w:t>
      </w:r>
    </w:p>
    <w:p w:rsidR="00387263" w:rsidRPr="004978ED" w:rsidRDefault="00387263" w:rsidP="002D181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Навчаючи дітей з особливим розвитком психофізичного здоров'я, їх індивідуальним особливостям, вчитель повинен формувати моральні цінності. Прийняти означає признати те, що дитина прийнята з усіма її недоліками і має право бути такою, якою вона є. Якщо вчитель приймає дитину, він приймає і її особливості,</w:t>
      </w:r>
      <w:r w:rsidR="004978ED">
        <w:rPr>
          <w:rFonts w:ascii="Times New Roman" w:hAnsi="Times New Roman" w:cs="Times New Roman"/>
          <w:sz w:val="28"/>
          <w:szCs w:val="28"/>
          <w:lang w:val="uk-UA"/>
        </w:rPr>
        <w:t xml:space="preserve"> не виділяючи і не оцінюючи їх</w:t>
      </w:r>
      <w:r w:rsidR="004978ED" w:rsidRPr="004978ED">
        <w:rPr>
          <w:rFonts w:ascii="Times New Roman" w:hAnsi="Times New Roman" w:cs="Times New Roman"/>
          <w:sz w:val="28"/>
          <w:szCs w:val="28"/>
          <w:lang w:val="uk-UA"/>
        </w:rPr>
        <w:t>[2].</w:t>
      </w:r>
    </w:p>
    <w:p w:rsidR="00387263" w:rsidRPr="004978ED" w:rsidRDefault="00387263" w:rsidP="002D181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t xml:space="preserve">В основі навчання дитини в інклюзивному класі лежить принцип </w:t>
      </w:r>
      <w:proofErr w:type="spellStart"/>
      <w:r w:rsidRPr="00387263">
        <w:rPr>
          <w:rFonts w:ascii="Times New Roman" w:hAnsi="Times New Roman" w:cs="Times New Roman"/>
          <w:sz w:val="28"/>
          <w:szCs w:val="28"/>
          <w:lang w:val="uk-UA"/>
        </w:rPr>
        <w:t>природовідповідності</w:t>
      </w:r>
      <w:proofErr w:type="spellEnd"/>
      <w:r w:rsidRPr="00387263">
        <w:rPr>
          <w:rFonts w:ascii="Times New Roman" w:hAnsi="Times New Roman" w:cs="Times New Roman"/>
          <w:sz w:val="28"/>
          <w:szCs w:val="28"/>
          <w:lang w:val="uk-UA"/>
        </w:rPr>
        <w:t>, що вимагає від учителя початкових класів прийняти дитину такою, якою її створила природа, виховали у сім'ї, чи у дошкільному закла</w:t>
      </w:r>
      <w:r w:rsidR="004978ED">
        <w:rPr>
          <w:rFonts w:ascii="Times New Roman" w:hAnsi="Times New Roman" w:cs="Times New Roman"/>
          <w:sz w:val="28"/>
          <w:szCs w:val="28"/>
          <w:lang w:val="uk-UA"/>
        </w:rPr>
        <w:t>ді</w:t>
      </w:r>
      <w:r w:rsidR="004978ED">
        <w:rPr>
          <w:rFonts w:ascii="Times New Roman" w:hAnsi="Times New Roman" w:cs="Times New Roman"/>
          <w:sz w:val="28"/>
          <w:szCs w:val="28"/>
        </w:rPr>
        <w:t>[1</w:t>
      </w:r>
      <w:r w:rsidR="004978ED" w:rsidRPr="004978ED">
        <w:rPr>
          <w:rFonts w:ascii="Times New Roman" w:hAnsi="Times New Roman" w:cs="Times New Roman"/>
          <w:sz w:val="28"/>
          <w:szCs w:val="28"/>
        </w:rPr>
        <w:t>6].</w:t>
      </w:r>
    </w:p>
    <w:p w:rsidR="00387263" w:rsidRPr="00387263" w:rsidRDefault="00387263" w:rsidP="002E4669">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До спеціальних принципів інклюзивного навчання</w:t>
      </w:r>
      <w:r w:rsidR="002D1813">
        <w:rPr>
          <w:rFonts w:ascii="Times New Roman" w:hAnsi="Times New Roman" w:cs="Times New Roman"/>
          <w:sz w:val="28"/>
          <w:szCs w:val="28"/>
          <w:lang w:val="uk-UA"/>
        </w:rPr>
        <w:t xml:space="preserve"> належать:</w:t>
      </w:r>
    </w:p>
    <w:p w:rsidR="00387263" w:rsidRPr="00387263" w:rsidRDefault="00387263" w:rsidP="002D181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максимальної доступності, з визначенням адекватних для учнів цілей і завдань;</w:t>
      </w:r>
    </w:p>
    <w:p w:rsidR="00387263" w:rsidRPr="00387263" w:rsidRDefault="00387263" w:rsidP="002D181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орієнтації на потреби кож</w:t>
      </w:r>
      <w:r w:rsidR="002D1813">
        <w:rPr>
          <w:rFonts w:ascii="Times New Roman" w:hAnsi="Times New Roman" w:cs="Times New Roman"/>
          <w:sz w:val="28"/>
          <w:szCs w:val="28"/>
          <w:lang w:val="uk-UA"/>
        </w:rPr>
        <w:t>ного згідно програмою навчання;</w:t>
      </w:r>
    </w:p>
    <w:p w:rsidR="00387263" w:rsidRPr="00387263" w:rsidRDefault="00387263" w:rsidP="002D181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збільшення уч</w:t>
      </w:r>
      <w:r w:rsidR="002D1813">
        <w:rPr>
          <w:rFonts w:ascii="Times New Roman" w:hAnsi="Times New Roman" w:cs="Times New Roman"/>
          <w:sz w:val="28"/>
          <w:szCs w:val="28"/>
          <w:lang w:val="uk-UA"/>
        </w:rPr>
        <w:t>асті кожного школяра в учнівській  діяльності;</w:t>
      </w:r>
    </w:p>
    <w:p w:rsidR="00387263" w:rsidRPr="00387263" w:rsidRDefault="00387263" w:rsidP="002D181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прийняття і поваги індиві</w:t>
      </w:r>
      <w:r w:rsidR="002D1813">
        <w:rPr>
          <w:rFonts w:ascii="Times New Roman" w:hAnsi="Times New Roman" w:cs="Times New Roman"/>
          <w:sz w:val="28"/>
          <w:szCs w:val="28"/>
          <w:lang w:val="uk-UA"/>
        </w:rPr>
        <w:t>дуальних особливостей навчання;</w:t>
      </w:r>
    </w:p>
    <w:p w:rsidR="00387263" w:rsidRPr="00387263" w:rsidRDefault="00387263" w:rsidP="002D1813">
      <w:pPr>
        <w:spacing w:line="360" w:lineRule="auto"/>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створення умов для підвищення успішності кожного учня</w:t>
      </w:r>
      <w:r w:rsidR="002D1813">
        <w:rPr>
          <w:rFonts w:ascii="Times New Roman" w:hAnsi="Times New Roman" w:cs="Times New Roman"/>
          <w:sz w:val="28"/>
          <w:szCs w:val="28"/>
          <w:lang w:val="uk-UA"/>
        </w:rPr>
        <w:t>.</w:t>
      </w:r>
    </w:p>
    <w:p w:rsidR="00387263" w:rsidRPr="004978ED" w:rsidRDefault="00387263" w:rsidP="002D181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t>В основі інклюзивного навчання закладені основні принципи: адаптація та модифіка</w:t>
      </w:r>
      <w:r w:rsidR="004978ED">
        <w:rPr>
          <w:rFonts w:ascii="Times New Roman" w:hAnsi="Times New Roman" w:cs="Times New Roman"/>
          <w:sz w:val="28"/>
          <w:szCs w:val="28"/>
          <w:lang w:val="uk-UA"/>
        </w:rPr>
        <w:t>ція змісту та методів навчання[14].</w:t>
      </w:r>
    </w:p>
    <w:p w:rsidR="00387263" w:rsidRPr="00387263" w:rsidRDefault="00387263" w:rsidP="002D181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 xml:space="preserve">Адаптація – змінює характер навчання, не змінюючи зміст або понятійну сутність навчального завдання. Адаптація змінює процес навчання спосіб повідомлення вчителем матеріалу; спосіб організації занять учнів, що має на меті залучення дітей до виконання завдань і сприяння їхньому навчанню). Адаптація навчального плану: модифікація навчального плану </w:t>
      </w:r>
      <w:r w:rsidRPr="00387263">
        <w:rPr>
          <w:rFonts w:ascii="Times New Roman" w:hAnsi="Times New Roman" w:cs="Times New Roman"/>
          <w:sz w:val="28"/>
          <w:szCs w:val="28"/>
          <w:lang w:val="uk-UA"/>
        </w:rPr>
        <w:lastRenderedPageBreak/>
        <w:t>або цілей і завдань, прийнятних для конкретної дитини; видозміна завдань; визначення змісту, який необхідно засвоїти тощо</w:t>
      </w:r>
      <w:r w:rsidR="008C021E" w:rsidRPr="008C021E">
        <w:rPr>
          <w:rFonts w:ascii="Times New Roman" w:hAnsi="Times New Roman" w:cs="Times New Roman"/>
          <w:sz w:val="28"/>
          <w:szCs w:val="28"/>
          <w:lang w:val="uk-UA"/>
        </w:rPr>
        <w:t>[20]</w:t>
      </w:r>
      <w:r w:rsidRPr="00387263">
        <w:rPr>
          <w:rFonts w:ascii="Times New Roman" w:hAnsi="Times New Roman" w:cs="Times New Roman"/>
          <w:sz w:val="28"/>
          <w:szCs w:val="28"/>
          <w:lang w:val="uk-UA"/>
        </w:rPr>
        <w:t xml:space="preserve">. </w:t>
      </w:r>
    </w:p>
    <w:p w:rsidR="00387263" w:rsidRPr="00387263" w:rsidRDefault="002D1813" w:rsidP="002D181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Модифікація навчання – з</w:t>
      </w:r>
      <w:r w:rsidR="00387263" w:rsidRPr="00387263">
        <w:rPr>
          <w:rFonts w:ascii="Times New Roman" w:hAnsi="Times New Roman" w:cs="Times New Roman"/>
          <w:sz w:val="28"/>
          <w:szCs w:val="28"/>
          <w:lang w:val="uk-UA"/>
        </w:rPr>
        <w:t>міна характеру. Модифікац</w:t>
      </w:r>
      <w:r>
        <w:rPr>
          <w:rFonts w:ascii="Times New Roman" w:hAnsi="Times New Roman" w:cs="Times New Roman"/>
          <w:sz w:val="28"/>
          <w:szCs w:val="28"/>
          <w:lang w:val="uk-UA"/>
        </w:rPr>
        <w:t>ії можуть бути виконані шляхом:</w:t>
      </w:r>
    </w:p>
    <w:p w:rsidR="00387263" w:rsidRPr="00387263" w:rsidRDefault="00387263" w:rsidP="002D181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1. Скорочення змісту матеріалу, який необхідно засвоїти. Учень може брати участь лише в окремих частинах уроку і/або опановувати лише частину змісту навчального матеріалу. Іноді вимоги уроку перевищують можливості учня, однак від нього все ж вимагається часткова участь у роботі на уроці. Наприклад, учня з особливостями розумового розвитку можна попросити прочитати спрощений виклад теми, тоді як його однокласникам необхідно прочитат</w:t>
      </w:r>
      <w:r w:rsidR="002D1813">
        <w:rPr>
          <w:rFonts w:ascii="Times New Roman" w:hAnsi="Times New Roman" w:cs="Times New Roman"/>
          <w:sz w:val="28"/>
          <w:szCs w:val="28"/>
          <w:lang w:val="uk-UA"/>
        </w:rPr>
        <w:t>и повністю розділ у підручнику.</w:t>
      </w:r>
    </w:p>
    <w:p w:rsidR="00387263" w:rsidRPr="004978ED" w:rsidRDefault="00387263" w:rsidP="002D1813">
      <w:pPr>
        <w:spacing w:line="360" w:lineRule="auto"/>
        <w:ind w:firstLine="708"/>
        <w:jc w:val="both"/>
        <w:rPr>
          <w:rFonts w:ascii="Times New Roman" w:hAnsi="Times New Roman" w:cs="Times New Roman"/>
          <w:sz w:val="28"/>
          <w:szCs w:val="28"/>
        </w:rPr>
      </w:pPr>
      <w:r w:rsidRPr="00387263">
        <w:rPr>
          <w:rFonts w:ascii="Times New Roman" w:hAnsi="Times New Roman" w:cs="Times New Roman"/>
          <w:sz w:val="28"/>
          <w:szCs w:val="28"/>
          <w:lang w:val="uk-UA"/>
        </w:rPr>
        <w:t>2. Зниження вимог до участі в роботі. Учень може виконувати лише частину завдань. У цьому випадку від школяра може вимагатися засвоєння всього матеріалу, або лише його ча</w:t>
      </w:r>
      <w:r w:rsidR="004978ED">
        <w:rPr>
          <w:rFonts w:ascii="Times New Roman" w:hAnsi="Times New Roman" w:cs="Times New Roman"/>
          <w:sz w:val="28"/>
          <w:szCs w:val="28"/>
          <w:lang w:val="uk-UA"/>
        </w:rPr>
        <w:t>стини</w:t>
      </w:r>
      <w:r w:rsidR="004978ED" w:rsidRPr="004978ED">
        <w:rPr>
          <w:rFonts w:ascii="Times New Roman" w:hAnsi="Times New Roman" w:cs="Times New Roman"/>
          <w:sz w:val="28"/>
          <w:szCs w:val="28"/>
        </w:rPr>
        <w:t>[12].</w:t>
      </w:r>
    </w:p>
    <w:p w:rsidR="00387263" w:rsidRPr="00387263" w:rsidRDefault="00387263" w:rsidP="002D1813">
      <w:pPr>
        <w:spacing w:line="360" w:lineRule="auto"/>
        <w:ind w:firstLine="708"/>
        <w:jc w:val="both"/>
        <w:rPr>
          <w:rFonts w:ascii="Times New Roman" w:hAnsi="Times New Roman" w:cs="Times New Roman"/>
          <w:sz w:val="28"/>
          <w:szCs w:val="28"/>
          <w:lang w:val="uk-UA"/>
        </w:rPr>
      </w:pPr>
      <w:r w:rsidRPr="00387263">
        <w:rPr>
          <w:rFonts w:ascii="Times New Roman" w:hAnsi="Times New Roman" w:cs="Times New Roman"/>
          <w:sz w:val="28"/>
          <w:szCs w:val="28"/>
          <w:lang w:val="uk-UA"/>
        </w:rPr>
        <w:t>Будь-які види модифікацій необхідно</w:t>
      </w:r>
      <w:r w:rsidR="002D1813">
        <w:rPr>
          <w:rFonts w:ascii="Times New Roman" w:hAnsi="Times New Roman" w:cs="Times New Roman"/>
          <w:sz w:val="28"/>
          <w:szCs w:val="28"/>
          <w:lang w:val="uk-UA"/>
        </w:rPr>
        <w:t xml:space="preserve"> обговорювати з родиною дитини.</w:t>
      </w:r>
    </w:p>
    <w:p w:rsidR="00767AC6" w:rsidRPr="00767AC6" w:rsidRDefault="00767AC6" w:rsidP="00767AC6">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Серед позитивних аспектів залучення дітей з особливими потребами до загальноосвітніх навчальних закладів варто зазначити:</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діти почуваються потрібними, бажаними, стають </w:t>
      </w:r>
      <w:proofErr w:type="spellStart"/>
      <w:r w:rsidR="00767AC6" w:rsidRPr="00767AC6">
        <w:rPr>
          <w:rFonts w:ascii="Times New Roman" w:hAnsi="Times New Roman" w:cs="Times New Roman"/>
          <w:sz w:val="28"/>
          <w:szCs w:val="28"/>
          <w:lang w:val="uk-UA"/>
        </w:rPr>
        <w:t>самостійнішими</w:t>
      </w:r>
      <w:proofErr w:type="spellEnd"/>
      <w:r w:rsidR="00767AC6" w:rsidRPr="00767AC6">
        <w:rPr>
          <w:rFonts w:ascii="Times New Roman" w:hAnsi="Times New Roman" w:cs="Times New Roman"/>
          <w:sz w:val="28"/>
          <w:szCs w:val="28"/>
          <w:lang w:val="uk-UA"/>
        </w:rPr>
        <w:t>;</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змінюються поведінка, ставлення до навчання та оточуючих;</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діти успішно адаптуються в колективі, у них з'являються нові друзі, зникає відчуття ізольованості;</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відбуваються швидкі та помітні зміни в розвитку;</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діти значно удосконалюють свої вміння й навички, намагаються краще читати, писати, малювати (це простежується в дитячих роботах);</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навчаються у ровесників соціального досвіду;</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67AC6" w:rsidRPr="00767AC6">
        <w:rPr>
          <w:rFonts w:ascii="Times New Roman" w:hAnsi="Times New Roman" w:cs="Times New Roman"/>
          <w:sz w:val="28"/>
          <w:szCs w:val="28"/>
          <w:lang w:val="uk-UA"/>
        </w:rPr>
        <w:t>здорові діти накопичують позитивний досвід взаємодії;</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усі діти сприймають один одного як рівних;</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здорові діти стають добрішими, милосерднішими;</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забезпечується співпраця, співпереживання, співдружність;</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діти з особливими потребами починають почуватися комфортно;</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педагоги мають додаткові можливості розвинути і продемонструвати свою педагогічну майстерність і творчість</w:t>
      </w:r>
      <w:r w:rsidR="008C021E" w:rsidRPr="008C021E">
        <w:rPr>
          <w:rFonts w:ascii="Times New Roman" w:hAnsi="Times New Roman" w:cs="Times New Roman"/>
          <w:sz w:val="28"/>
          <w:szCs w:val="28"/>
          <w:lang w:val="uk-UA"/>
        </w:rPr>
        <w:t>[21]</w:t>
      </w:r>
      <w:r w:rsidR="00767AC6" w:rsidRPr="00767AC6">
        <w:rPr>
          <w:rFonts w:ascii="Times New Roman" w:hAnsi="Times New Roman" w:cs="Times New Roman"/>
          <w:sz w:val="28"/>
          <w:szCs w:val="28"/>
          <w:lang w:val="uk-UA"/>
        </w:rPr>
        <w:t>.</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767AC6" w:rsidRPr="00767AC6">
        <w:rPr>
          <w:rFonts w:ascii="Times New Roman" w:hAnsi="Times New Roman" w:cs="Times New Roman"/>
          <w:sz w:val="28"/>
          <w:szCs w:val="28"/>
          <w:lang w:val="uk-UA"/>
        </w:rPr>
        <w:t>Переваги інклюзивної освіти:</w:t>
      </w:r>
    </w:p>
    <w:p w:rsidR="00767AC6" w:rsidRPr="002D1813" w:rsidRDefault="00767AC6" w:rsidP="002D1813">
      <w:pPr>
        <w:pStyle w:val="a9"/>
        <w:numPr>
          <w:ilvl w:val="0"/>
          <w:numId w:val="3"/>
        </w:numPr>
        <w:spacing w:line="360" w:lineRule="auto"/>
        <w:jc w:val="both"/>
        <w:rPr>
          <w:rFonts w:ascii="Times New Roman" w:hAnsi="Times New Roman" w:cs="Times New Roman"/>
          <w:sz w:val="28"/>
          <w:szCs w:val="28"/>
          <w:lang w:val="uk-UA"/>
        </w:rPr>
      </w:pPr>
      <w:r w:rsidRPr="002D1813">
        <w:rPr>
          <w:rFonts w:ascii="Times New Roman" w:hAnsi="Times New Roman" w:cs="Times New Roman"/>
          <w:sz w:val="28"/>
          <w:szCs w:val="28"/>
          <w:lang w:val="uk-UA"/>
        </w:rPr>
        <w:t>для дітей з особливими освітніми потребами:</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завдяки цілеспрямованому спілкуванню з однолітками поліпшується когнітивний, моторний, мовний, соціальний та емоційний розвиток дітей.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767AC6" w:rsidRPr="00767AC6">
        <w:rPr>
          <w:rFonts w:ascii="Times New Roman" w:hAnsi="Times New Roman" w:cs="Times New Roman"/>
          <w:sz w:val="28"/>
          <w:szCs w:val="28"/>
          <w:lang w:val="uk-UA"/>
        </w:rPr>
        <w:t xml:space="preserve">ровесники відіграють роль моделей для дітей з особливими освітніми потребами.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оволодіння новими вміннями та навичками відбувається функціонально.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навчання проводиться з орієнтацією на сильні якості, здібності та інтереси дітей. </w:t>
      </w:r>
    </w:p>
    <w:p w:rsidR="002D1813"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у дітей є можливості для налагодження дружніх стосунків зі здоровими ровесниками й участі у громадському житті. </w:t>
      </w:r>
    </w:p>
    <w:p w:rsidR="00767AC6" w:rsidRPr="002D1813" w:rsidRDefault="00767AC6" w:rsidP="002D1813">
      <w:pPr>
        <w:pStyle w:val="a9"/>
        <w:numPr>
          <w:ilvl w:val="0"/>
          <w:numId w:val="3"/>
        </w:numPr>
        <w:spacing w:line="360" w:lineRule="auto"/>
        <w:jc w:val="both"/>
        <w:rPr>
          <w:rFonts w:ascii="Times New Roman" w:hAnsi="Times New Roman" w:cs="Times New Roman"/>
          <w:sz w:val="28"/>
          <w:szCs w:val="28"/>
          <w:lang w:val="uk-UA"/>
        </w:rPr>
      </w:pPr>
      <w:r w:rsidRPr="002D1813">
        <w:rPr>
          <w:rFonts w:ascii="Times New Roman" w:hAnsi="Times New Roman" w:cs="Times New Roman"/>
          <w:sz w:val="28"/>
          <w:szCs w:val="28"/>
          <w:lang w:val="uk-UA"/>
        </w:rPr>
        <w:t>для інших дітей:</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діти вчаться природно сприймати і толерантно ставитися до людських відмінностей.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діти вчаться налагоджувати й підтримувати дружні стосунки з людьми, які відрізняються від них.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67AC6" w:rsidRPr="00767AC6">
        <w:rPr>
          <w:rFonts w:ascii="Times New Roman" w:hAnsi="Times New Roman" w:cs="Times New Roman"/>
          <w:sz w:val="28"/>
          <w:szCs w:val="28"/>
          <w:lang w:val="uk-UA"/>
        </w:rPr>
        <w:t xml:space="preserve">діти вчаться співробітництву.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діти вчаться поводитися нестандартно, бути винахідливими, а також співчувати іншим. </w:t>
      </w:r>
    </w:p>
    <w:p w:rsidR="00767AC6" w:rsidRPr="002D1813" w:rsidRDefault="00767AC6" w:rsidP="002D1813">
      <w:pPr>
        <w:pStyle w:val="a9"/>
        <w:numPr>
          <w:ilvl w:val="0"/>
          <w:numId w:val="3"/>
        </w:numPr>
        <w:spacing w:line="360" w:lineRule="auto"/>
        <w:jc w:val="both"/>
        <w:rPr>
          <w:rFonts w:ascii="Times New Roman" w:hAnsi="Times New Roman" w:cs="Times New Roman"/>
          <w:sz w:val="28"/>
          <w:szCs w:val="28"/>
          <w:lang w:val="uk-UA"/>
        </w:rPr>
      </w:pPr>
      <w:r w:rsidRPr="002D1813">
        <w:rPr>
          <w:rFonts w:ascii="Times New Roman" w:hAnsi="Times New Roman" w:cs="Times New Roman"/>
          <w:sz w:val="28"/>
          <w:szCs w:val="28"/>
          <w:lang w:val="uk-UA"/>
        </w:rPr>
        <w:t>для педагогів та фахівців:</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учителі інклюзивних класів краще розуміють індивідуальні особливості учнів. </w:t>
      </w:r>
    </w:p>
    <w:p w:rsidR="00767AC6" w:rsidRPr="00767AC6"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учителі оволодівають різноманітними педагогічними методиками, що дає їм змогу ефективно сприяти розвиткові дітей з урахуванням їхньої індивідуальності. </w:t>
      </w:r>
    </w:p>
    <w:p w:rsidR="00767AC6" w:rsidRPr="004978ED" w:rsidRDefault="002D1813" w:rsidP="002D181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AC6" w:rsidRPr="00767AC6">
        <w:rPr>
          <w:rFonts w:ascii="Times New Roman" w:hAnsi="Times New Roman" w:cs="Times New Roman"/>
          <w:sz w:val="28"/>
          <w:szCs w:val="28"/>
          <w:lang w:val="uk-UA"/>
        </w:rPr>
        <w:t xml:space="preserve">спеціалісти (медики, педагоги спеціального профілю, інші фахівці) починають сприймати дітей більш цілісно, а також вчаться дивитися </w:t>
      </w:r>
      <w:r w:rsidR="004978ED">
        <w:rPr>
          <w:rFonts w:ascii="Times New Roman" w:hAnsi="Times New Roman" w:cs="Times New Roman"/>
          <w:sz w:val="28"/>
          <w:szCs w:val="28"/>
          <w:lang w:val="uk-UA"/>
        </w:rPr>
        <w:t>на життєві ситуації очима дітей</w:t>
      </w:r>
      <w:r w:rsidR="004978ED" w:rsidRPr="004978ED">
        <w:rPr>
          <w:rFonts w:ascii="Times New Roman" w:hAnsi="Times New Roman" w:cs="Times New Roman"/>
          <w:sz w:val="28"/>
          <w:szCs w:val="28"/>
          <w:lang w:val="uk-UA"/>
        </w:rPr>
        <w:t>[13].</w:t>
      </w:r>
    </w:p>
    <w:p w:rsidR="00767AC6" w:rsidRDefault="00767AC6" w:rsidP="00767AC6">
      <w:pPr>
        <w:spacing w:line="360" w:lineRule="auto"/>
        <w:ind w:firstLine="708"/>
        <w:jc w:val="both"/>
        <w:rPr>
          <w:rFonts w:ascii="Times New Roman" w:hAnsi="Times New Roman" w:cs="Times New Roman"/>
          <w:sz w:val="28"/>
          <w:szCs w:val="28"/>
          <w:lang w:val="uk-UA"/>
        </w:rPr>
      </w:pPr>
    </w:p>
    <w:p w:rsidR="00767AC6" w:rsidRDefault="00767AC6" w:rsidP="00767AC6">
      <w:pPr>
        <w:spacing w:line="360" w:lineRule="auto"/>
        <w:ind w:firstLine="708"/>
        <w:jc w:val="both"/>
        <w:rPr>
          <w:rFonts w:ascii="Times New Roman" w:hAnsi="Times New Roman" w:cs="Times New Roman"/>
          <w:sz w:val="28"/>
          <w:szCs w:val="28"/>
          <w:lang w:val="uk-UA"/>
        </w:rPr>
      </w:pPr>
    </w:p>
    <w:p w:rsidR="0094170C" w:rsidRDefault="0094170C" w:rsidP="00767AC6">
      <w:pPr>
        <w:spacing w:line="360" w:lineRule="auto"/>
        <w:ind w:firstLine="708"/>
        <w:jc w:val="both"/>
        <w:rPr>
          <w:rFonts w:ascii="Times New Roman" w:hAnsi="Times New Roman" w:cs="Times New Roman"/>
          <w:b/>
          <w:sz w:val="28"/>
          <w:szCs w:val="28"/>
          <w:lang w:val="uk-UA"/>
        </w:rPr>
      </w:pPr>
      <w:r w:rsidRPr="0094170C">
        <w:rPr>
          <w:rFonts w:ascii="Times New Roman" w:hAnsi="Times New Roman" w:cs="Times New Roman"/>
          <w:b/>
          <w:sz w:val="28"/>
          <w:szCs w:val="28"/>
          <w:lang w:val="uk-UA"/>
        </w:rPr>
        <w:t>РОЗДІЛ 2. ПРАКТИЧНЕ ЗАБЕЗПЕЧЕННЯ ВПРОВАДЖЕННЯ ІНКЛЮЗИВНОЇ ОСВІТИ В ЗАГАЛЬНООСВІТНІЙ НАВЧАЛЬНИЙ ЗАКЛАД</w:t>
      </w:r>
    </w:p>
    <w:p w:rsidR="00767AC6" w:rsidRDefault="0094170C" w:rsidP="00767AC6">
      <w:pPr>
        <w:spacing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2.1</w:t>
      </w:r>
      <w:r w:rsidR="00767AC6" w:rsidRPr="00767AC6">
        <w:rPr>
          <w:rFonts w:ascii="Times New Roman" w:hAnsi="Times New Roman" w:cs="Times New Roman"/>
          <w:b/>
          <w:sz w:val="28"/>
          <w:szCs w:val="28"/>
          <w:lang w:val="uk-UA"/>
        </w:rPr>
        <w:t>.Основні міжнародні документи та нормативно-законодавча база України з питань інклюзивної освіти.</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Організація Об'єднаних Націй (ООН) понад півстоліття є визнаним міжнародним законотворцем. Засадничі законодавчі акти Організації Об'єднаних Націй визначили, що питання інвалідності стосуються сфери прав людини, а не лише реабілітац</w:t>
      </w:r>
      <w:r w:rsidR="002D1813">
        <w:rPr>
          <w:rFonts w:ascii="Times New Roman" w:hAnsi="Times New Roman" w:cs="Times New Roman"/>
          <w:sz w:val="28"/>
          <w:szCs w:val="28"/>
          <w:lang w:val="uk-UA"/>
        </w:rPr>
        <w:t>ії та соціального забезпечення.</w:t>
      </w:r>
    </w:p>
    <w:p w:rsidR="00767AC6" w:rsidRPr="00767AC6" w:rsidRDefault="00767AC6" w:rsidP="0094170C">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Найбільш фундаментальне втілення прав людини на міжнародному рівні - Загальна Декларація ООН про Права людини, ухвалена у 1948 р. Хоча </w:t>
      </w:r>
      <w:r w:rsidRPr="00767AC6">
        <w:rPr>
          <w:rFonts w:ascii="Times New Roman" w:hAnsi="Times New Roman" w:cs="Times New Roman"/>
          <w:sz w:val="28"/>
          <w:szCs w:val="28"/>
          <w:lang w:val="uk-UA"/>
        </w:rPr>
        <w:lastRenderedPageBreak/>
        <w:t>вона і не мала прямого відношення до осіб з обмеженими можливостями здоров'я, проте проголосила рівність прав «всіх людей без винятку».</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Значним та дієвим кроком у визначенні прав осіб з обмеженою життєдіяльністю було прийняття 20 грудня 1971 року Генеральною Асамблеєю ООН Декларації про права розумово відсталих осіб. Згідно з цією Декларацією розумово відсталі мають ті ж самі права, що й усі інші члени суспільства. Вони мають право на медичне обслуговування, матеріальну забезпеченість, освіту та професійну підготовку відповідно до можливостей, на проживання у колі сім'ї чи перебування у спеціальних закладах, де умови оптимально наближені до звичайних умов проживання, що стверджує їхнє право на повну інтеграцію у суспільство. Декларація про права розумово відсталих осіб стала першим нормативно-правовим документом щодо визнання людей з </w:t>
      </w:r>
      <w:proofErr w:type="spellStart"/>
      <w:r w:rsidRPr="00767AC6">
        <w:rPr>
          <w:rFonts w:ascii="Times New Roman" w:hAnsi="Times New Roman" w:cs="Times New Roman"/>
          <w:sz w:val="28"/>
          <w:szCs w:val="28"/>
          <w:lang w:val="uk-UA"/>
        </w:rPr>
        <w:t>неповносправністю</w:t>
      </w:r>
      <w:proofErr w:type="spellEnd"/>
      <w:r w:rsidRPr="00767AC6">
        <w:rPr>
          <w:rFonts w:ascii="Times New Roman" w:hAnsi="Times New Roman" w:cs="Times New Roman"/>
          <w:sz w:val="28"/>
          <w:szCs w:val="28"/>
          <w:lang w:val="uk-UA"/>
        </w:rPr>
        <w:t xml:space="preserve"> суспільно повноцінною в соціальному сенсі меншиною, яка потребує правового захисту та підтримки, оскільки саме розумово відсталі найчастіше сприймалися як неповноцінна мен</w:t>
      </w:r>
      <w:r w:rsidR="002D1813">
        <w:rPr>
          <w:rFonts w:ascii="Times New Roman" w:hAnsi="Times New Roman" w:cs="Times New Roman"/>
          <w:sz w:val="28"/>
          <w:szCs w:val="28"/>
          <w:lang w:val="uk-UA"/>
        </w:rPr>
        <w:t>шість серед людської спільноти.</w:t>
      </w:r>
    </w:p>
    <w:p w:rsidR="00767AC6" w:rsidRPr="004978ED" w:rsidRDefault="00767AC6" w:rsidP="002D1813">
      <w:pPr>
        <w:spacing w:line="360" w:lineRule="auto"/>
        <w:ind w:firstLine="708"/>
        <w:jc w:val="both"/>
        <w:rPr>
          <w:rFonts w:ascii="Times New Roman" w:hAnsi="Times New Roman" w:cs="Times New Roman"/>
          <w:sz w:val="28"/>
          <w:szCs w:val="28"/>
        </w:rPr>
      </w:pPr>
      <w:r w:rsidRPr="00767AC6">
        <w:rPr>
          <w:rFonts w:ascii="Times New Roman" w:hAnsi="Times New Roman" w:cs="Times New Roman"/>
          <w:sz w:val="28"/>
          <w:szCs w:val="28"/>
          <w:lang w:val="uk-UA"/>
        </w:rPr>
        <w:t>9 грудня 1975р. Генеральна Асамблея ООН ухвалила Декларацію про права інвалідів. У ній зазначено, що: «Інваліди, незважаючи на причину, характер і складність їхніх каліцтв або порушень, мають ті ж основні права, що й їхні співгромадяни того ж віку». У цьому нормативно-правовому документі заявлено, що інваліди мають отримувати необхідну підтримку, яка б дала змогу максимально виявити свої можливості й здібності та прискорила процес Ї</w:t>
      </w:r>
      <w:r w:rsidR="004978ED">
        <w:rPr>
          <w:rFonts w:ascii="Times New Roman" w:hAnsi="Times New Roman" w:cs="Times New Roman"/>
          <w:sz w:val="28"/>
          <w:szCs w:val="28"/>
          <w:lang w:val="uk-UA"/>
        </w:rPr>
        <w:t>хньої інтеграції у суспільство</w:t>
      </w:r>
      <w:r w:rsidR="004978ED" w:rsidRPr="004978ED">
        <w:rPr>
          <w:rFonts w:ascii="Times New Roman" w:hAnsi="Times New Roman" w:cs="Times New Roman"/>
          <w:sz w:val="28"/>
          <w:szCs w:val="28"/>
        </w:rPr>
        <w:t>[1].</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У цих міжнародних документах було вперше визнано, що інвалідність є не медичною, а соціальною пр</w:t>
      </w:r>
      <w:r w:rsidR="002D1813">
        <w:rPr>
          <w:rFonts w:ascii="Times New Roman" w:hAnsi="Times New Roman" w:cs="Times New Roman"/>
          <w:sz w:val="28"/>
          <w:szCs w:val="28"/>
          <w:lang w:val="uk-UA"/>
        </w:rPr>
        <w:t>облемою, проблемою прав людини.</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Надалі міжнародне співтовариство визначило основні принципи щодо формування політики стосовно осіб з об</w:t>
      </w:r>
      <w:r w:rsidR="002D1813">
        <w:rPr>
          <w:rFonts w:ascii="Times New Roman" w:hAnsi="Times New Roman" w:cs="Times New Roman"/>
          <w:sz w:val="28"/>
          <w:szCs w:val="28"/>
          <w:lang w:val="uk-UA"/>
        </w:rPr>
        <w:t>меженими можливостями здоров'я</w:t>
      </w:r>
      <w:r w:rsidR="008C021E" w:rsidRPr="008C021E">
        <w:rPr>
          <w:rFonts w:ascii="Times New Roman" w:hAnsi="Times New Roman" w:cs="Times New Roman"/>
          <w:sz w:val="28"/>
          <w:szCs w:val="28"/>
        </w:rPr>
        <w:t>[22]</w:t>
      </w:r>
      <w:r w:rsidR="002D1813">
        <w:rPr>
          <w:rFonts w:ascii="Times New Roman" w:hAnsi="Times New Roman" w:cs="Times New Roman"/>
          <w:sz w:val="28"/>
          <w:szCs w:val="28"/>
          <w:lang w:val="uk-UA"/>
        </w:rPr>
        <w:t>.</w:t>
      </w:r>
    </w:p>
    <w:p w:rsidR="00767AC6" w:rsidRPr="008C021E" w:rsidRDefault="00767AC6" w:rsidP="002D1813">
      <w:pPr>
        <w:spacing w:line="360" w:lineRule="auto"/>
        <w:ind w:firstLine="708"/>
        <w:jc w:val="both"/>
        <w:rPr>
          <w:rFonts w:ascii="Times New Roman" w:hAnsi="Times New Roman" w:cs="Times New Roman"/>
          <w:sz w:val="28"/>
          <w:szCs w:val="28"/>
        </w:rPr>
      </w:pPr>
      <w:r w:rsidRPr="00767AC6">
        <w:rPr>
          <w:rFonts w:ascii="Times New Roman" w:hAnsi="Times New Roman" w:cs="Times New Roman"/>
          <w:sz w:val="28"/>
          <w:szCs w:val="28"/>
          <w:lang w:val="uk-UA"/>
        </w:rPr>
        <w:lastRenderedPageBreak/>
        <w:t>Питання міжнародного регулювання прав дітей-інвалідів окреслено в ухваленій у 1989 році Конвенції ООН про права дитини. У 1991 р. Україна приєдналася до країн, що ратифікували цю Конвенцію. Вона ґрунтується на визнанні прав усіх дітей, на пріоритеті загальнолюдських цінностей та гармонійному розвитку особистості, недискримінації дитини-інваліда за будь-якими ознаками. Вперше в історії міжнародного правового законодавства визначено пріоритети інтересів дитини у суспільстві, наголошується на необхідності особливо</w:t>
      </w:r>
      <w:r w:rsidR="002D1813">
        <w:rPr>
          <w:rFonts w:ascii="Times New Roman" w:hAnsi="Times New Roman" w:cs="Times New Roman"/>
          <w:sz w:val="28"/>
          <w:szCs w:val="28"/>
          <w:lang w:val="uk-UA"/>
        </w:rPr>
        <w:t xml:space="preserve">ї турботи про дітей </w:t>
      </w:r>
      <w:r w:rsidR="008C021E">
        <w:rPr>
          <w:rFonts w:ascii="Times New Roman" w:hAnsi="Times New Roman" w:cs="Times New Roman"/>
          <w:sz w:val="28"/>
          <w:szCs w:val="28"/>
          <w:lang w:val="uk-UA"/>
        </w:rPr>
        <w:t>–</w:t>
      </w:r>
      <w:r w:rsidR="002D1813">
        <w:rPr>
          <w:rFonts w:ascii="Times New Roman" w:hAnsi="Times New Roman" w:cs="Times New Roman"/>
          <w:sz w:val="28"/>
          <w:szCs w:val="28"/>
          <w:lang w:val="uk-UA"/>
        </w:rPr>
        <w:t xml:space="preserve"> інвалідів</w:t>
      </w:r>
      <w:r w:rsidR="008C021E" w:rsidRPr="008C021E">
        <w:rPr>
          <w:rFonts w:ascii="Times New Roman" w:hAnsi="Times New Roman" w:cs="Times New Roman"/>
          <w:sz w:val="28"/>
          <w:szCs w:val="28"/>
        </w:rPr>
        <w:t xml:space="preserve"> [27].</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Шляхи реалізації права рівних можливостей на здобуття освіти неповносправними особами та визнання інтегрованого навчального середовища, тобто звичайних масових шкіл, як пріоритетного, окреслено в «Стандартних правилах забезпечення рівних можливостей для інвалідів», затверджених 20 грудин 199.1 року на 48 </w:t>
      </w:r>
      <w:r w:rsidR="002D1813">
        <w:rPr>
          <w:rFonts w:ascii="Times New Roman" w:hAnsi="Times New Roman" w:cs="Times New Roman"/>
          <w:sz w:val="28"/>
          <w:szCs w:val="28"/>
          <w:lang w:val="uk-UA"/>
        </w:rPr>
        <w:t>сесії Генеральної Асамблеї ООН.</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«Стандартні правила забезпечення рівних можливостей для інвалідів» слугували правовою основою для розробки подальших шляхів удосконалення системи здобуття освіти </w:t>
      </w:r>
      <w:proofErr w:type="spellStart"/>
      <w:r w:rsidRPr="00767AC6">
        <w:rPr>
          <w:rFonts w:ascii="Times New Roman" w:hAnsi="Times New Roman" w:cs="Times New Roman"/>
          <w:sz w:val="28"/>
          <w:szCs w:val="28"/>
          <w:lang w:val="uk-UA"/>
        </w:rPr>
        <w:t>нсповносправними</w:t>
      </w:r>
      <w:proofErr w:type="spellEnd"/>
      <w:r w:rsidRPr="00767AC6">
        <w:rPr>
          <w:rFonts w:ascii="Times New Roman" w:hAnsi="Times New Roman" w:cs="Times New Roman"/>
          <w:sz w:val="28"/>
          <w:szCs w:val="28"/>
          <w:lang w:val="uk-UA"/>
        </w:rPr>
        <w:t>. У цьому документі було визначено умови, за яких має здійснюватися навчання в інтегровано</w:t>
      </w:r>
      <w:r w:rsidR="002D1813">
        <w:rPr>
          <w:rFonts w:ascii="Times New Roman" w:hAnsi="Times New Roman" w:cs="Times New Roman"/>
          <w:sz w:val="28"/>
          <w:szCs w:val="28"/>
          <w:lang w:val="uk-UA"/>
        </w:rPr>
        <w:t>му середовищі. Це, перш за все:</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 навчання у звичайних школах передбачає забезпечення послуг перекладачів та інших відповідних допоміжних послуг. Потрібно гарантувати відповідний доступ та допоміжні послуги, необхідні для задоволення потреб осіб з </w:t>
      </w:r>
      <w:r w:rsidR="002D1813">
        <w:rPr>
          <w:rFonts w:ascii="Times New Roman" w:hAnsi="Times New Roman" w:cs="Times New Roman"/>
          <w:sz w:val="28"/>
          <w:szCs w:val="28"/>
          <w:lang w:val="uk-UA"/>
        </w:rPr>
        <w:t>різними формами інвалідності; -</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відповідальність за освіту інвалідів в інтегрованих структурах має бути покладена на органи за</w:t>
      </w:r>
      <w:r w:rsidR="002D1813">
        <w:rPr>
          <w:rFonts w:ascii="Times New Roman" w:hAnsi="Times New Roman" w:cs="Times New Roman"/>
          <w:sz w:val="28"/>
          <w:szCs w:val="28"/>
          <w:lang w:val="uk-UA"/>
        </w:rPr>
        <w:t>гальної освіти;</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до процесу навчання на всіх рівнях необхідно залучати батьківські гр</w:t>
      </w:r>
      <w:r w:rsidR="002D1813">
        <w:rPr>
          <w:rFonts w:ascii="Times New Roman" w:hAnsi="Times New Roman" w:cs="Times New Roman"/>
          <w:sz w:val="28"/>
          <w:szCs w:val="28"/>
          <w:lang w:val="uk-UA"/>
        </w:rPr>
        <w:t>омади та організації інвалідів</w:t>
      </w:r>
      <w:r w:rsidR="008C021E" w:rsidRPr="008C021E">
        <w:rPr>
          <w:rFonts w:ascii="Times New Roman" w:hAnsi="Times New Roman" w:cs="Times New Roman"/>
          <w:sz w:val="28"/>
          <w:szCs w:val="28"/>
        </w:rPr>
        <w:t>[23]</w:t>
      </w:r>
      <w:r w:rsidR="002D1813">
        <w:rPr>
          <w:rFonts w:ascii="Times New Roman" w:hAnsi="Times New Roman" w:cs="Times New Roman"/>
          <w:sz w:val="28"/>
          <w:szCs w:val="28"/>
          <w:lang w:val="uk-UA"/>
        </w:rPr>
        <w:t>.</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lastRenderedPageBreak/>
        <w:t>«Стандартні правила забезпечення рівних можливостей для інвалідів» визначають спільне навчання пріоритетною формою в здобутті освіти неповносправними. Втім, воно не є альтернативою спеціальній освіті на певних етапах освітнього реформування</w:t>
      </w:r>
      <w:r w:rsidR="008C021E" w:rsidRPr="008C021E">
        <w:rPr>
          <w:rFonts w:ascii="Times New Roman" w:hAnsi="Times New Roman" w:cs="Times New Roman"/>
          <w:sz w:val="28"/>
          <w:szCs w:val="28"/>
        </w:rPr>
        <w:t>[28]</w:t>
      </w:r>
      <w:r w:rsidRPr="00767AC6">
        <w:rPr>
          <w:rFonts w:ascii="Times New Roman" w:hAnsi="Times New Roman" w:cs="Times New Roman"/>
          <w:sz w:val="28"/>
          <w:szCs w:val="28"/>
          <w:lang w:val="uk-UA"/>
        </w:rPr>
        <w:t>.</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Інноваційна освітня концепція щодо навчання дітей з обмеженими можливостями здоров'я була представлена на Всесвітній конференції з освіти осіб з особливими потребами: доступ та якість, проведена за підтримки ЮНЕСКО в Іспанії, в </w:t>
      </w:r>
      <w:proofErr w:type="spellStart"/>
      <w:r w:rsidRPr="00767AC6">
        <w:rPr>
          <w:rFonts w:ascii="Times New Roman" w:hAnsi="Times New Roman" w:cs="Times New Roman"/>
          <w:sz w:val="28"/>
          <w:szCs w:val="28"/>
          <w:lang w:val="uk-UA"/>
        </w:rPr>
        <w:t>Саламанці</w:t>
      </w:r>
      <w:proofErr w:type="spellEnd"/>
      <w:r w:rsidRPr="00767AC6">
        <w:rPr>
          <w:rFonts w:ascii="Times New Roman" w:hAnsi="Times New Roman" w:cs="Times New Roman"/>
          <w:sz w:val="28"/>
          <w:szCs w:val="28"/>
          <w:lang w:val="uk-UA"/>
        </w:rPr>
        <w:t xml:space="preserve"> 7-10 червня 1994 року. Концептуальні засади щодо здобуття освіти непов</w:t>
      </w:r>
      <w:r w:rsidR="002D1813">
        <w:rPr>
          <w:rFonts w:ascii="Times New Roman" w:hAnsi="Times New Roman" w:cs="Times New Roman"/>
          <w:sz w:val="28"/>
          <w:szCs w:val="28"/>
          <w:lang w:val="uk-UA"/>
        </w:rPr>
        <w:t xml:space="preserve">носправними викладено в </w:t>
      </w:r>
      <w:proofErr w:type="spellStart"/>
      <w:r w:rsidR="002D1813">
        <w:rPr>
          <w:rFonts w:ascii="Times New Roman" w:hAnsi="Times New Roman" w:cs="Times New Roman"/>
          <w:sz w:val="28"/>
          <w:szCs w:val="28"/>
          <w:lang w:val="uk-UA"/>
        </w:rPr>
        <w:t>Саламанк</w:t>
      </w:r>
      <w:r w:rsidRPr="00767AC6">
        <w:rPr>
          <w:rFonts w:ascii="Times New Roman" w:hAnsi="Times New Roman" w:cs="Times New Roman"/>
          <w:sz w:val="28"/>
          <w:szCs w:val="28"/>
          <w:lang w:val="uk-UA"/>
        </w:rPr>
        <w:t>ській</w:t>
      </w:r>
      <w:proofErr w:type="spellEnd"/>
      <w:r w:rsidRPr="00767AC6">
        <w:rPr>
          <w:rFonts w:ascii="Times New Roman" w:hAnsi="Times New Roman" w:cs="Times New Roman"/>
          <w:sz w:val="28"/>
          <w:szCs w:val="28"/>
          <w:lang w:val="uk-UA"/>
        </w:rPr>
        <w:t xml:space="preserve"> декларації та Рамках дій щодо освіти осіб з особливими потребами. Вони мали слугувати основою освітньої політики та практичної діяльності 92</w:t>
      </w:r>
      <w:r w:rsidR="002D1813">
        <w:rPr>
          <w:rFonts w:ascii="Times New Roman" w:hAnsi="Times New Roman" w:cs="Times New Roman"/>
          <w:sz w:val="28"/>
          <w:szCs w:val="28"/>
          <w:lang w:val="uk-UA"/>
        </w:rPr>
        <w:t>-х держав-учасниць конференції</w:t>
      </w:r>
      <w:r w:rsidR="008C021E" w:rsidRPr="008C021E">
        <w:rPr>
          <w:rFonts w:ascii="Times New Roman" w:hAnsi="Times New Roman" w:cs="Times New Roman"/>
          <w:sz w:val="28"/>
          <w:szCs w:val="28"/>
        </w:rPr>
        <w:t>[24]</w:t>
      </w:r>
      <w:r w:rsidR="002D1813">
        <w:rPr>
          <w:rFonts w:ascii="Times New Roman" w:hAnsi="Times New Roman" w:cs="Times New Roman"/>
          <w:sz w:val="28"/>
          <w:szCs w:val="28"/>
          <w:lang w:val="uk-UA"/>
        </w:rPr>
        <w:t>.</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Ф.Майор, головую</w:t>
      </w:r>
      <w:r w:rsidR="002D1813">
        <w:rPr>
          <w:rFonts w:ascii="Times New Roman" w:hAnsi="Times New Roman" w:cs="Times New Roman"/>
          <w:sz w:val="28"/>
          <w:szCs w:val="28"/>
          <w:lang w:val="uk-UA"/>
        </w:rPr>
        <w:t xml:space="preserve">чий конференції, у Передмові </w:t>
      </w:r>
      <w:proofErr w:type="spellStart"/>
      <w:r w:rsidR="002D1813">
        <w:rPr>
          <w:rFonts w:ascii="Times New Roman" w:hAnsi="Times New Roman" w:cs="Times New Roman"/>
          <w:sz w:val="28"/>
          <w:szCs w:val="28"/>
          <w:lang w:val="uk-UA"/>
        </w:rPr>
        <w:t>Саламанк</w:t>
      </w:r>
      <w:r w:rsidRPr="00767AC6">
        <w:rPr>
          <w:rFonts w:ascii="Times New Roman" w:hAnsi="Times New Roman" w:cs="Times New Roman"/>
          <w:sz w:val="28"/>
          <w:szCs w:val="28"/>
          <w:lang w:val="uk-UA"/>
        </w:rPr>
        <w:t>ської</w:t>
      </w:r>
      <w:proofErr w:type="spellEnd"/>
      <w:r w:rsidRPr="00767AC6">
        <w:rPr>
          <w:rFonts w:ascii="Times New Roman" w:hAnsi="Times New Roman" w:cs="Times New Roman"/>
          <w:sz w:val="28"/>
          <w:szCs w:val="28"/>
          <w:lang w:val="uk-UA"/>
        </w:rPr>
        <w:t xml:space="preserve"> декларації заявив: «Ці документи базуються на принципі залучення шляхом визнання необхідності діяти в напрямі створення «Школи для всіх», - закладів, що об'єднують всіх, враховують відмінності, сприяють процесу навчання і відповідають індивідуальним потребам... Ця політика повинна бути складовою педагогічної стратегії і, безсумнівно, нової соціальної й економічної політики. Для цього необхідно провести кардинальну реформу загальноосвітніх н</w:t>
      </w:r>
      <w:r w:rsidR="002D1813">
        <w:rPr>
          <w:rFonts w:ascii="Times New Roman" w:hAnsi="Times New Roman" w:cs="Times New Roman"/>
          <w:sz w:val="28"/>
          <w:szCs w:val="28"/>
          <w:lang w:val="uk-UA"/>
        </w:rPr>
        <w:t>авчальних закладів</w:t>
      </w:r>
      <w:r w:rsidR="002E4669">
        <w:rPr>
          <w:rFonts w:ascii="Times New Roman" w:hAnsi="Times New Roman" w:cs="Times New Roman"/>
          <w:sz w:val="28"/>
          <w:szCs w:val="28"/>
          <w:lang w:val="uk-UA"/>
        </w:rPr>
        <w:t>»</w:t>
      </w:r>
      <w:r w:rsidR="008C021E" w:rsidRPr="00722E6F">
        <w:rPr>
          <w:rFonts w:ascii="Times New Roman" w:hAnsi="Times New Roman" w:cs="Times New Roman"/>
          <w:sz w:val="28"/>
          <w:szCs w:val="28"/>
          <w:lang w:val="uk-UA"/>
        </w:rPr>
        <w:t>[29]</w:t>
      </w:r>
      <w:r w:rsidR="002D1813">
        <w:rPr>
          <w:rFonts w:ascii="Times New Roman" w:hAnsi="Times New Roman" w:cs="Times New Roman"/>
          <w:sz w:val="28"/>
          <w:szCs w:val="28"/>
          <w:lang w:val="uk-UA"/>
        </w:rPr>
        <w:t>.</w:t>
      </w:r>
    </w:p>
    <w:p w:rsidR="00767AC6" w:rsidRPr="00767AC6" w:rsidRDefault="00767AC6" w:rsidP="0094170C">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У </w:t>
      </w:r>
      <w:proofErr w:type="spellStart"/>
      <w:r w:rsidRPr="00767AC6">
        <w:rPr>
          <w:rFonts w:ascii="Times New Roman" w:hAnsi="Times New Roman" w:cs="Times New Roman"/>
          <w:sz w:val="28"/>
          <w:szCs w:val="28"/>
          <w:lang w:val="uk-UA"/>
        </w:rPr>
        <w:t>Саламанкській</w:t>
      </w:r>
      <w:proofErr w:type="spellEnd"/>
      <w:r w:rsidRPr="00767AC6">
        <w:rPr>
          <w:rFonts w:ascii="Times New Roman" w:hAnsi="Times New Roman" w:cs="Times New Roman"/>
          <w:sz w:val="28"/>
          <w:szCs w:val="28"/>
          <w:lang w:val="uk-UA"/>
        </w:rPr>
        <w:t xml:space="preserve"> декларації</w:t>
      </w:r>
      <w:r w:rsidR="002E4669">
        <w:rPr>
          <w:rFonts w:ascii="Times New Roman" w:hAnsi="Times New Roman" w:cs="Times New Roman"/>
          <w:sz w:val="28"/>
          <w:szCs w:val="28"/>
          <w:lang w:val="uk-UA"/>
        </w:rPr>
        <w:t xml:space="preserve"> вказується, що кожна дитина має</w:t>
      </w:r>
      <w:r w:rsidRPr="00767AC6">
        <w:rPr>
          <w:rFonts w:ascii="Times New Roman" w:hAnsi="Times New Roman" w:cs="Times New Roman"/>
          <w:sz w:val="28"/>
          <w:szCs w:val="28"/>
          <w:lang w:val="uk-UA"/>
        </w:rPr>
        <w:t xml:space="preserve"> унікальні особливості, інтереси, здібності та навчальні потреби, відповідно варто розбудовувати системи освіти й розробляти навчальні програми таким чином, аби брати до уваги широке розмаїття цих особливостей і потреб. Особи, що мають особливі потреби, зазначається в Декларації, повинні мати доступ до навчання у звичайних школах, які мають створити їм умови, використовуючи педагогічні методи, зорієнтовані в першу чергу на дітей, аби задовольнити ці потреби. Наголошується на тому, що звичайні школи з такою інклюзивною орієнтацією - найефективніший засіб боротьби з </w:t>
      </w:r>
      <w:r w:rsidRPr="00767AC6">
        <w:rPr>
          <w:rFonts w:ascii="Times New Roman" w:hAnsi="Times New Roman" w:cs="Times New Roman"/>
          <w:sz w:val="28"/>
          <w:szCs w:val="28"/>
          <w:lang w:val="uk-UA"/>
        </w:rPr>
        <w:lastRenderedPageBreak/>
        <w:t>дискримінаційними настроями, створення доброзичливої атмосфери у громадах, побудови інклюзивного суспільства та забезпечення навчанням усіх.</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У зверненні до всіх урядів зазначається, що пріоритетним з точки зору політики та бюджетних асигнувань має бути реформування системи освіти, що дало б змогу охопити навчанням всіх дітей, незважаючи на індивідуальні відмінності та труднощі; законодавчо визнати принцип інклюзивної освіти, який полягає в тому, що всі діти перебувають у звичайних школах, за винятком тих випадків, коли не можна вчинити інакше; всіляко заохочувати обмін досвідом з країнами, що мають інклюзивну систему навчання; сприяти участі батьків, громад, громадських організацій осіб з </w:t>
      </w:r>
      <w:proofErr w:type="spellStart"/>
      <w:r w:rsidRPr="00767AC6">
        <w:rPr>
          <w:rFonts w:ascii="Times New Roman" w:hAnsi="Times New Roman" w:cs="Times New Roman"/>
          <w:sz w:val="28"/>
          <w:szCs w:val="28"/>
          <w:lang w:val="uk-UA"/>
        </w:rPr>
        <w:t>неповносправністю</w:t>
      </w:r>
      <w:proofErr w:type="spellEnd"/>
      <w:r w:rsidRPr="00767AC6">
        <w:rPr>
          <w:rFonts w:ascii="Times New Roman" w:hAnsi="Times New Roman" w:cs="Times New Roman"/>
          <w:sz w:val="28"/>
          <w:szCs w:val="28"/>
          <w:lang w:val="uk-UA"/>
        </w:rPr>
        <w:t xml:space="preserve"> в процесах планування та прийняття рішень, щодо задоволення спеціальних освітніх потреб; всіляко сприяти розробці стратегій діагностування та визначення особливих потреб у дітей, а також розробляти науково-методичні аспекти інклюзивного навчання; значну увагу варто приділити підготовці педагогів до робот</w:t>
      </w:r>
      <w:r w:rsidR="002D1813">
        <w:rPr>
          <w:rFonts w:ascii="Times New Roman" w:hAnsi="Times New Roman" w:cs="Times New Roman"/>
          <w:sz w:val="28"/>
          <w:szCs w:val="28"/>
          <w:lang w:val="uk-UA"/>
        </w:rPr>
        <w:t>и в системі інклюзивної освіти.</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Керівним, основоположним принципом прийнятих «Рамок дій» стало твердження, що «школи повинні приймати всіх дітей, попри їхні фізичні, інтелектуальні, соціальні, емоційні, мовні та інші особливості. До них належать діти з розумовими та фізичними вадами, безпритульні й працюючі діти...» Саме школи, як зазначається у цьому документі, мають стати взірцем для суспільства щодо орієнтації на задоволення потреб людей, соціуму, в якому з повагою ст</w:t>
      </w:r>
      <w:r w:rsidR="002D1813">
        <w:rPr>
          <w:rFonts w:ascii="Times New Roman" w:hAnsi="Times New Roman" w:cs="Times New Roman"/>
          <w:sz w:val="28"/>
          <w:szCs w:val="28"/>
          <w:lang w:val="uk-UA"/>
        </w:rPr>
        <w:t>авляться до їхніх відмінностей.</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У вступі «Рамок дій» вказується, що певна кількість дітей, перебуваючи у школі, стикається зі значними труднощами в навчанні, маючи особливі освітні потреби. «Термін «особливі освітні потреби» стосується всіх дітей і молодих людей, потреби яких залежать від різних видів фізичної або розумової недостатності, чи труднощів, пов'язаних з навчанням». Відповідно навчання, як визначено в </w:t>
      </w:r>
      <w:proofErr w:type="spellStart"/>
      <w:r w:rsidRPr="00767AC6">
        <w:rPr>
          <w:rFonts w:ascii="Times New Roman" w:hAnsi="Times New Roman" w:cs="Times New Roman"/>
          <w:sz w:val="28"/>
          <w:szCs w:val="28"/>
          <w:lang w:val="uk-UA"/>
        </w:rPr>
        <w:t>Сламанкській</w:t>
      </w:r>
      <w:proofErr w:type="spellEnd"/>
      <w:r w:rsidRPr="00767AC6">
        <w:rPr>
          <w:rFonts w:ascii="Times New Roman" w:hAnsi="Times New Roman" w:cs="Times New Roman"/>
          <w:sz w:val="28"/>
          <w:szCs w:val="28"/>
          <w:lang w:val="uk-UA"/>
        </w:rPr>
        <w:t xml:space="preserve"> декларації, варто адаптувати до </w:t>
      </w:r>
      <w:r w:rsidRPr="00767AC6">
        <w:rPr>
          <w:rFonts w:ascii="Times New Roman" w:hAnsi="Times New Roman" w:cs="Times New Roman"/>
          <w:sz w:val="28"/>
          <w:szCs w:val="28"/>
          <w:lang w:val="uk-UA"/>
        </w:rPr>
        <w:lastRenderedPageBreak/>
        <w:t>потреб дітей, а не «підганяти дітей під незмінні та сталі навчальні умови». Школи повинні знаходити шляхи для успішного навчання всіх дітей, в т.ч. і з серйозними фізичними чи розумовими вадами, для цього мають бути розроблені педагогічні заходи,</w:t>
      </w:r>
      <w:r w:rsidR="002D1813">
        <w:rPr>
          <w:rFonts w:ascii="Times New Roman" w:hAnsi="Times New Roman" w:cs="Times New Roman"/>
          <w:sz w:val="28"/>
          <w:szCs w:val="28"/>
          <w:lang w:val="uk-UA"/>
        </w:rPr>
        <w:t xml:space="preserve"> зорієнтовані на потреби учнів.</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Саме на цих основних визначеннях базується концепція інклюзивної школи, «школи для всіх». Декларація засвідчила, що упродовж тривалого часу проблеми людей з розумовими та фізичними вадами ускладнювалися обмеженими можливостями суспільства, яке концентрувало основну увагу на недоліках, а не на по</w:t>
      </w:r>
      <w:r w:rsidR="002D1813">
        <w:rPr>
          <w:rFonts w:ascii="Times New Roman" w:hAnsi="Times New Roman" w:cs="Times New Roman"/>
          <w:sz w:val="28"/>
          <w:szCs w:val="28"/>
          <w:lang w:val="uk-UA"/>
        </w:rPr>
        <w:t>тенційних можливостях цих осіб.</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Інклюзивні школи, як зазначається у документі, мають не лише забезпечити високоякісною освітою всіх дітей, а й сприяти усуненню дискримінаційних установок і настроїв, створювати сприятливу атмосферу у громадах для розвитку інклюзивного суспільства, змінюючи перспе</w:t>
      </w:r>
      <w:r w:rsidR="002D1813">
        <w:rPr>
          <w:rFonts w:ascii="Times New Roman" w:hAnsi="Times New Roman" w:cs="Times New Roman"/>
          <w:sz w:val="28"/>
          <w:szCs w:val="28"/>
          <w:lang w:val="uk-UA"/>
        </w:rPr>
        <w:t>ктиви соціального облаштування.</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«Рамки дій щодо освіти осіб з особливими потребами» окреслили інноваційні підходи до здобуття освіти неповносправними, які прийняті світовою с</w:t>
      </w:r>
      <w:r w:rsidR="002D1813">
        <w:rPr>
          <w:rFonts w:ascii="Times New Roman" w:hAnsi="Times New Roman" w:cs="Times New Roman"/>
          <w:sz w:val="28"/>
          <w:szCs w:val="28"/>
          <w:lang w:val="uk-UA"/>
        </w:rPr>
        <w:t>пільнотою.</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Зважаючи на те, що в європейських країнах здобуття освіти неповносправними відрізняється, зокрема, з урахуванням розвитку та розгалуження системи спеціальних навчальних закладів, у «Рамках дій» означено, що країни з добре </w:t>
      </w:r>
      <w:proofErr w:type="spellStart"/>
      <w:r w:rsidRPr="00767AC6">
        <w:rPr>
          <w:rFonts w:ascii="Times New Roman" w:hAnsi="Times New Roman" w:cs="Times New Roman"/>
          <w:sz w:val="28"/>
          <w:szCs w:val="28"/>
          <w:lang w:val="uk-UA"/>
        </w:rPr>
        <w:t>відлагодженою</w:t>
      </w:r>
      <w:proofErr w:type="spellEnd"/>
      <w:r w:rsidRPr="00767AC6">
        <w:rPr>
          <w:rFonts w:ascii="Times New Roman" w:hAnsi="Times New Roman" w:cs="Times New Roman"/>
          <w:sz w:val="28"/>
          <w:szCs w:val="28"/>
          <w:lang w:val="uk-UA"/>
        </w:rPr>
        <w:t xml:space="preserve"> системою спеціальної освіти осередки інклюзивного навчання можна зорганізувати на базі цих закладів, оскільки персонал таких навчальних закладів має необхідний досвід у виявленні таких дітей та у роботі з ними. У зазначених навчальних закладах можуть зорганізувати центри професійної підготовки та координуючі центри для фахівців, що працюють у звичайних школах. Персонал спеціальних шкіл може надавати допомогу у розробці та складанні навчальних планів, використанні методики з урахуванням особливих навчальних потреб </w:t>
      </w:r>
      <w:r w:rsidRPr="00767AC6">
        <w:rPr>
          <w:rFonts w:ascii="Times New Roman" w:hAnsi="Times New Roman" w:cs="Times New Roman"/>
          <w:sz w:val="28"/>
          <w:szCs w:val="28"/>
          <w:lang w:val="uk-UA"/>
        </w:rPr>
        <w:lastRenderedPageBreak/>
        <w:t>школярів. Наразі у спеціальних школах можуть навчатися ті учні з різними вадами психофізичного розвитку, які не можуть здоб</w:t>
      </w:r>
      <w:r w:rsidR="002D1813">
        <w:rPr>
          <w:rFonts w:ascii="Times New Roman" w:hAnsi="Times New Roman" w:cs="Times New Roman"/>
          <w:sz w:val="28"/>
          <w:szCs w:val="28"/>
          <w:lang w:val="uk-UA"/>
        </w:rPr>
        <w:t>увати освіту у звичайній школі</w:t>
      </w:r>
      <w:r w:rsidR="008C021E" w:rsidRPr="008C021E">
        <w:rPr>
          <w:rFonts w:ascii="Times New Roman" w:hAnsi="Times New Roman" w:cs="Times New Roman"/>
          <w:sz w:val="28"/>
          <w:szCs w:val="28"/>
        </w:rPr>
        <w:t>[24]</w:t>
      </w:r>
      <w:r w:rsidR="002D1813">
        <w:rPr>
          <w:rFonts w:ascii="Times New Roman" w:hAnsi="Times New Roman" w:cs="Times New Roman"/>
          <w:sz w:val="28"/>
          <w:szCs w:val="28"/>
          <w:lang w:val="uk-UA"/>
        </w:rPr>
        <w:t>.</w:t>
      </w:r>
    </w:p>
    <w:p w:rsidR="00767AC6" w:rsidRPr="00767AC6" w:rsidRDefault="00767AC6" w:rsidP="002D1813">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Країни, де незначна кількість спеціальних шкіл або вони взагалі відсутні, мають розвивати інклюзивні </w:t>
      </w:r>
      <w:r w:rsidR="002D1813">
        <w:rPr>
          <w:rFonts w:ascii="Times New Roman" w:hAnsi="Times New Roman" w:cs="Times New Roman"/>
          <w:sz w:val="28"/>
          <w:szCs w:val="28"/>
          <w:lang w:val="uk-UA"/>
        </w:rPr>
        <w:t xml:space="preserve">школи та систему </w:t>
      </w:r>
      <w:r w:rsidRPr="00767AC6">
        <w:rPr>
          <w:rFonts w:ascii="Times New Roman" w:hAnsi="Times New Roman" w:cs="Times New Roman"/>
          <w:sz w:val="28"/>
          <w:szCs w:val="28"/>
          <w:lang w:val="uk-UA"/>
        </w:rPr>
        <w:t>надання спеціальних послуг, зокрема, через організацію координаційних центрів.</w:t>
      </w:r>
    </w:p>
    <w:p w:rsidR="00767AC6" w:rsidRPr="004978ED"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Аналітичні дані, подані країнами, що розвиваються, засвідчують, що, в основному, спеціальні послуги одержують діти з обмеженими можливостями, які проживають у міських зонах, діти в сільських районах спеціальними послугами не забезпечені взагалі. І тому планування в галузі освіти, яке здійснює уряд, має концентруватися на освіті всіх осіб у всіх регіонах будь-якої країни за будь-яких економічних умов, як у школах державн</w:t>
      </w:r>
      <w:r w:rsidR="004978ED">
        <w:rPr>
          <w:rFonts w:ascii="Times New Roman" w:hAnsi="Times New Roman" w:cs="Times New Roman"/>
          <w:sz w:val="28"/>
          <w:szCs w:val="28"/>
          <w:lang w:val="uk-UA"/>
        </w:rPr>
        <w:t>ого сектора, так і у приватних</w:t>
      </w:r>
      <w:r w:rsidR="004978ED" w:rsidRPr="004978ED">
        <w:rPr>
          <w:rFonts w:ascii="Times New Roman" w:hAnsi="Times New Roman" w:cs="Times New Roman"/>
          <w:sz w:val="28"/>
          <w:szCs w:val="28"/>
          <w:lang w:val="uk-UA"/>
        </w:rPr>
        <w:t>[6].</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Певна увага в означеному документі приділяється участі в освітніх програмах дівчат і жінок з фізичними та розумовими вадами, оскільки порушення у осіб жіночої статі сприяють виникне</w:t>
      </w:r>
      <w:r w:rsidR="00F70AE4">
        <w:rPr>
          <w:rFonts w:ascii="Times New Roman" w:hAnsi="Times New Roman" w:cs="Times New Roman"/>
          <w:sz w:val="28"/>
          <w:szCs w:val="28"/>
          <w:lang w:val="uk-UA"/>
        </w:rPr>
        <w:t>нню у них додаткових труднощів.</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Україна, яка до 1991 року була в складі СРСР, декларативно визнала основні міжнародно-правові документи стосовно осіб з обмеженою життєдіяльністю, проте державна політика у цей період мала переважно компенсаційний характер, заходи цієї політики концентрувалися на незначній фінансовій допомозі та наданні певних послуг. Завдання пристосування життєвого середовища до особливостей та потреб осіб з обмеженими можливостями здоров'я як умови їхнього успішного інтегрування у суспі</w:t>
      </w:r>
      <w:r w:rsidR="00F70AE4">
        <w:rPr>
          <w:rFonts w:ascii="Times New Roman" w:hAnsi="Times New Roman" w:cs="Times New Roman"/>
          <w:sz w:val="28"/>
          <w:szCs w:val="28"/>
          <w:lang w:val="uk-UA"/>
        </w:rPr>
        <w:t>льство навіть не формулювалося.</w:t>
      </w:r>
    </w:p>
    <w:p w:rsidR="00767AC6" w:rsidRPr="004978ED"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Здобуття незалежності держави ознаменувалося прийняттям Основного Закону - Конституції України, де стверджується рівність прав усіх людей, незалежно від раси, кольору шкіри, політичних, релігійних та інших </w:t>
      </w:r>
      <w:r w:rsidRPr="00767AC6">
        <w:rPr>
          <w:rFonts w:ascii="Times New Roman" w:hAnsi="Times New Roman" w:cs="Times New Roman"/>
          <w:sz w:val="28"/>
          <w:szCs w:val="28"/>
          <w:lang w:val="uk-UA"/>
        </w:rPr>
        <w:lastRenderedPageBreak/>
        <w:t>переконань, ст</w:t>
      </w:r>
      <w:r w:rsidR="00F70AE4">
        <w:rPr>
          <w:rFonts w:ascii="Times New Roman" w:hAnsi="Times New Roman" w:cs="Times New Roman"/>
          <w:sz w:val="28"/>
          <w:szCs w:val="28"/>
          <w:lang w:val="uk-UA"/>
        </w:rPr>
        <w:t xml:space="preserve">аті, етнічного та </w:t>
      </w:r>
      <w:r w:rsidRPr="00767AC6">
        <w:rPr>
          <w:rFonts w:ascii="Times New Roman" w:hAnsi="Times New Roman" w:cs="Times New Roman"/>
          <w:sz w:val="28"/>
          <w:szCs w:val="28"/>
          <w:lang w:val="uk-UA"/>
        </w:rPr>
        <w:t xml:space="preserve">соціального походження, майнового стану, місця походження, від мовних та інших ознак. У Конституції визначено та стверджено основні права людини, серед яких - право на освіту (ст.53), право на соціальний захист (ст.46) та ін. В Україні інтеграційні процеси в освітній системі розпочалися з 90-х років у зв'язку з розпадом СРСР і кардинальною перебудовою державного устрою, зумовлені прийняттям національних </w:t>
      </w:r>
      <w:proofErr w:type="spellStart"/>
      <w:r w:rsidRPr="00767AC6">
        <w:rPr>
          <w:rFonts w:ascii="Times New Roman" w:hAnsi="Times New Roman" w:cs="Times New Roman"/>
          <w:sz w:val="28"/>
          <w:szCs w:val="28"/>
          <w:lang w:val="uk-UA"/>
        </w:rPr>
        <w:t>антидискримінаційних</w:t>
      </w:r>
      <w:proofErr w:type="spellEnd"/>
      <w:r w:rsidRPr="00767AC6">
        <w:rPr>
          <w:rFonts w:ascii="Times New Roman" w:hAnsi="Times New Roman" w:cs="Times New Roman"/>
          <w:sz w:val="28"/>
          <w:szCs w:val="28"/>
          <w:lang w:val="uk-UA"/>
        </w:rPr>
        <w:t xml:space="preserve"> законодавчих актів, ухвалених з урахуванням основних положень Декларацій ООН, Законодавчого визнання набуло право на здобуття освіти громадянами України без будь-яких обмежень у прийнятому (1993 р.) Законі «Про освіту». Гуманізм і демократія як підґрунтя освіти, доступність та безоплатність освітніх послуг, право всіх громадян на безкоштовну освіту незалежно від стану здоров'я, відкритий характер навчальних закладів і </w:t>
      </w:r>
      <w:proofErr w:type="spellStart"/>
      <w:r w:rsidRPr="00767AC6">
        <w:rPr>
          <w:rFonts w:ascii="Times New Roman" w:hAnsi="Times New Roman" w:cs="Times New Roman"/>
          <w:sz w:val="28"/>
          <w:szCs w:val="28"/>
          <w:lang w:val="uk-UA"/>
        </w:rPr>
        <w:t>т.ін</w:t>
      </w:r>
      <w:proofErr w:type="spellEnd"/>
      <w:r w:rsidRPr="00767AC6">
        <w:rPr>
          <w:rFonts w:ascii="Times New Roman" w:hAnsi="Times New Roman" w:cs="Times New Roman"/>
          <w:sz w:val="28"/>
          <w:szCs w:val="28"/>
          <w:lang w:val="uk-UA"/>
        </w:rPr>
        <w:t>. дає підстави розглядати цей законодавчий документ, що регламентує функціонування освітньої системи України як прогресивний крок у виконанні вимог міжнародних нормативно-правових документі</w:t>
      </w:r>
      <w:r w:rsidR="004978ED">
        <w:rPr>
          <w:rFonts w:ascii="Times New Roman" w:hAnsi="Times New Roman" w:cs="Times New Roman"/>
          <w:sz w:val="28"/>
          <w:szCs w:val="28"/>
          <w:lang w:val="uk-UA"/>
        </w:rPr>
        <w:t>в, ратифікованих нашою державою</w:t>
      </w:r>
      <w:r w:rsidR="004978ED" w:rsidRPr="004978ED">
        <w:rPr>
          <w:rFonts w:ascii="Times New Roman" w:hAnsi="Times New Roman" w:cs="Times New Roman"/>
          <w:sz w:val="28"/>
          <w:szCs w:val="28"/>
          <w:lang w:val="uk-UA"/>
        </w:rPr>
        <w:t>[8].</w:t>
      </w:r>
    </w:p>
    <w:p w:rsidR="00767AC6" w:rsidRPr="00767AC6" w:rsidRDefault="00767AC6" w:rsidP="002E4669">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Водночас окремі законодавчі акти, хоча й побудовані на демократичних засадах, містять певні суперечності. Зокрема, Закон України «Про загальну середню освіту» містить доволі </w:t>
      </w:r>
      <w:proofErr w:type="spellStart"/>
      <w:r w:rsidRPr="00767AC6">
        <w:rPr>
          <w:rFonts w:ascii="Times New Roman" w:hAnsi="Times New Roman" w:cs="Times New Roman"/>
          <w:sz w:val="28"/>
          <w:szCs w:val="28"/>
          <w:lang w:val="uk-UA"/>
        </w:rPr>
        <w:t>контраверсійне</w:t>
      </w:r>
      <w:proofErr w:type="spellEnd"/>
      <w:r w:rsidRPr="00767AC6">
        <w:rPr>
          <w:rFonts w:ascii="Times New Roman" w:hAnsi="Times New Roman" w:cs="Times New Roman"/>
          <w:sz w:val="28"/>
          <w:szCs w:val="28"/>
          <w:lang w:val="uk-UA"/>
        </w:rPr>
        <w:t xml:space="preserve"> твердження про дітей з особливими потребами:</w:t>
      </w:r>
    </w:p>
    <w:p w:rsidR="00767AC6" w:rsidRPr="004978ED"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«Зарахування та добір дітей для навчання у спеціальних загальноосвітніх школах (школах-інтернатах), їх переведення з одного типу таких навчальних закладів до іншого проводиться за висновком відповідних психолого-медико-педагогічних консультацій у порядку, встановленому Міністерством освіти України. Якщо батьки або особи, які їх замінюють, усупереч висновку відповідної психолого-медико-педагогічної консультації відмовляються направляти дитину до відповідної спеціальної загальноосвітньої школи (школи-інтернату), навчання дитини проводи</w:t>
      </w:r>
      <w:r w:rsidR="00F70AE4">
        <w:rPr>
          <w:rFonts w:ascii="Times New Roman" w:hAnsi="Times New Roman" w:cs="Times New Roman"/>
          <w:sz w:val="28"/>
          <w:szCs w:val="28"/>
          <w:lang w:val="uk-UA"/>
        </w:rPr>
        <w:t>ться за індивідуальною формою»</w:t>
      </w:r>
      <w:r w:rsidR="008C021E" w:rsidRPr="008C021E">
        <w:rPr>
          <w:rFonts w:ascii="Times New Roman" w:hAnsi="Times New Roman" w:cs="Times New Roman"/>
          <w:sz w:val="28"/>
          <w:szCs w:val="28"/>
          <w:lang w:val="uk-UA"/>
        </w:rPr>
        <w:t>[26]</w:t>
      </w:r>
      <w:r w:rsidR="00F70AE4">
        <w:rPr>
          <w:rFonts w:ascii="Times New Roman" w:hAnsi="Times New Roman" w:cs="Times New Roman"/>
          <w:sz w:val="28"/>
          <w:szCs w:val="28"/>
          <w:lang w:val="uk-UA"/>
        </w:rPr>
        <w:t>.</w:t>
      </w:r>
    </w:p>
    <w:p w:rsidR="00767AC6" w:rsidRPr="004978ED"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lastRenderedPageBreak/>
        <w:t>Починаючи з 2000 року, активізація законотворчої діяльності в Україні, стосовно регламентації надання освітніх, медичних, соціальних послуг особам з обмеженими можливостями здоров'я, сприяла ухваленню низки законів («Про державні соціальні стандарти та державні соціальні гарантії» 2000 р., «Про охорону дитинства» 2001 р., «Про соціальні послуги» 2003 р., «Про реабілітац</w:t>
      </w:r>
      <w:r w:rsidR="00F70AE4">
        <w:rPr>
          <w:rFonts w:ascii="Times New Roman" w:hAnsi="Times New Roman" w:cs="Times New Roman"/>
          <w:sz w:val="28"/>
          <w:szCs w:val="28"/>
          <w:lang w:val="uk-UA"/>
        </w:rPr>
        <w:t>ію інвалідів в Україні» 2005 р.</w:t>
      </w:r>
      <w:r w:rsidR="004978ED" w:rsidRPr="004978ED">
        <w:rPr>
          <w:rFonts w:ascii="Times New Roman" w:hAnsi="Times New Roman" w:cs="Times New Roman"/>
          <w:sz w:val="28"/>
          <w:szCs w:val="28"/>
          <w:lang w:val="uk-UA"/>
        </w:rPr>
        <w:t>[9].</w:t>
      </w:r>
    </w:p>
    <w:p w:rsidR="00767AC6" w:rsidRPr="004978ED"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Вперше законодавчо визнано (Закон «Про реабілітацію інвалідів в Україні») психолого-педагогічний супровід як необхідну умову успішного інтегрування в соціум дитини з обмеженими можливостями здоров'я, а також необхідність соціального, педагогічного й психологічного </w:t>
      </w:r>
      <w:r w:rsidR="004978ED">
        <w:rPr>
          <w:rFonts w:ascii="Times New Roman" w:hAnsi="Times New Roman" w:cs="Times New Roman"/>
          <w:sz w:val="28"/>
          <w:szCs w:val="28"/>
          <w:lang w:val="uk-UA"/>
        </w:rPr>
        <w:t>патронажу за місцем проживання</w:t>
      </w:r>
      <w:r w:rsidR="004978ED" w:rsidRPr="004978ED">
        <w:rPr>
          <w:rFonts w:ascii="Times New Roman" w:hAnsi="Times New Roman" w:cs="Times New Roman"/>
          <w:sz w:val="28"/>
          <w:szCs w:val="28"/>
          <w:lang w:val="uk-UA"/>
        </w:rPr>
        <w:t>[10].</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Необхідність інтегрування дітей з особливими освітніми погребами зазначається в офіційних документах на рівні постанов Кабінету Міністрів України та державних програм. Зокрема в Доктрині освіти (2001) вказується на рівний доступ до якісної освіти інтегруванням у загальноосвітній простір дітей з особливими потребами. Концепція ранньої соціальної реабілітації дітей-інвалідів, схвалена Постановою Кабмін</w:t>
      </w:r>
      <w:r w:rsidR="002E4669">
        <w:rPr>
          <w:rFonts w:ascii="Times New Roman" w:hAnsi="Times New Roman" w:cs="Times New Roman"/>
          <w:sz w:val="28"/>
          <w:szCs w:val="28"/>
          <w:lang w:val="uk-UA"/>
        </w:rPr>
        <w:t>у України № 1545 від  12.10.2000</w:t>
      </w:r>
      <w:r w:rsidRPr="00767AC6">
        <w:rPr>
          <w:rFonts w:ascii="Times New Roman" w:hAnsi="Times New Roman" w:cs="Times New Roman"/>
          <w:sz w:val="28"/>
          <w:szCs w:val="28"/>
          <w:lang w:val="uk-UA"/>
        </w:rPr>
        <w:t>р., серед загальних положень містить фразу, що «замість ізольованого інтернатного виховання дітей-інвалідів повинно прийти інтегроване навчання й виховання», а в «напрямках реабілітації» передбачає «перебування дитини-інваліда в дитячому колективі без ізоляції від суспільства (як це відбувається в закритих інтернатних установах), в умовах звичайного середовища» та про «поступове інтегрування дітей-інвалідів до дитячих</w:t>
      </w:r>
      <w:r w:rsidR="002E4669">
        <w:rPr>
          <w:rFonts w:ascii="Times New Roman" w:hAnsi="Times New Roman" w:cs="Times New Roman"/>
          <w:sz w:val="28"/>
          <w:szCs w:val="28"/>
          <w:lang w:val="uk-UA"/>
        </w:rPr>
        <w:t xml:space="preserve"> дошкільних закладів і загально</w:t>
      </w:r>
      <w:r w:rsidRPr="00767AC6">
        <w:rPr>
          <w:rFonts w:ascii="Times New Roman" w:hAnsi="Times New Roman" w:cs="Times New Roman"/>
          <w:sz w:val="28"/>
          <w:szCs w:val="28"/>
          <w:lang w:val="uk-UA"/>
        </w:rPr>
        <w:t xml:space="preserve">освітніх шкіл». Тут також задекларовано збереження </w:t>
      </w:r>
      <w:r w:rsidR="002E4669" w:rsidRPr="00767AC6">
        <w:rPr>
          <w:rFonts w:ascii="Times New Roman" w:hAnsi="Times New Roman" w:cs="Times New Roman"/>
          <w:sz w:val="28"/>
          <w:szCs w:val="28"/>
          <w:lang w:val="uk-UA"/>
        </w:rPr>
        <w:t>сім’ї</w:t>
      </w:r>
      <w:r w:rsidRPr="00767AC6">
        <w:rPr>
          <w:rFonts w:ascii="Times New Roman" w:hAnsi="Times New Roman" w:cs="Times New Roman"/>
          <w:sz w:val="28"/>
          <w:szCs w:val="28"/>
          <w:lang w:val="uk-UA"/>
        </w:rPr>
        <w:t xml:space="preserve"> на противагу влаштуванню дитини в інтернат і перевага «інтегрування до учнівського колективу» над домаш</w:t>
      </w:r>
      <w:r w:rsidR="00F70AE4">
        <w:rPr>
          <w:rFonts w:ascii="Times New Roman" w:hAnsi="Times New Roman" w:cs="Times New Roman"/>
          <w:sz w:val="28"/>
          <w:szCs w:val="28"/>
          <w:lang w:val="uk-UA"/>
        </w:rPr>
        <w:t>ньою формою навчання.</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lastRenderedPageBreak/>
        <w:t>Суперечливі позиції стосовно впровадження інклюзивної освіти містить «Положення про індивідуальне навчання» (наказ</w:t>
      </w:r>
      <w:r w:rsidR="00F70AE4">
        <w:rPr>
          <w:rFonts w:ascii="Times New Roman" w:hAnsi="Times New Roman" w:cs="Times New Roman"/>
          <w:sz w:val="28"/>
          <w:szCs w:val="28"/>
          <w:lang w:val="uk-UA"/>
        </w:rPr>
        <w:t xml:space="preserve"> МОНУ від 20.12.2002 р. № 732).</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Нижче наведено цитати з окремих документів, які стосуються організації інклюзивного навч</w:t>
      </w:r>
      <w:r w:rsidR="00F70AE4">
        <w:rPr>
          <w:rFonts w:ascii="Times New Roman" w:hAnsi="Times New Roman" w:cs="Times New Roman"/>
          <w:sz w:val="28"/>
          <w:szCs w:val="28"/>
          <w:lang w:val="uk-UA"/>
        </w:rPr>
        <w:t>ання в загальноосвітніх школах.</w:t>
      </w:r>
    </w:p>
    <w:p w:rsidR="00767AC6" w:rsidRPr="004978ED"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Зокрема, у Наказі МОН України № 849 від 3 листопада 2004 р. йдеться про те, що в рамках свого індивідуального навчального плану діти з особливими потребами повинні мати, крім загальноосвітнього, ще й корекційний, реабілітаційний, логопедичний компонент тощо: «Для створення оптимальних умов оволодіння навчальним матеріалом з учнями, які потребують корекції фізичного та (або) розумового розвитку, підготовчого, 1- 4-х класів, проводяться індивідуальні та групові заня</w:t>
      </w:r>
      <w:r w:rsidR="004978ED">
        <w:rPr>
          <w:rFonts w:ascii="Times New Roman" w:hAnsi="Times New Roman" w:cs="Times New Roman"/>
          <w:sz w:val="28"/>
          <w:szCs w:val="28"/>
          <w:lang w:val="uk-UA"/>
        </w:rPr>
        <w:t>ття з корекції вад розвитку»</w:t>
      </w:r>
      <w:r w:rsidR="004978ED" w:rsidRPr="004978ED">
        <w:rPr>
          <w:rFonts w:ascii="Times New Roman" w:hAnsi="Times New Roman" w:cs="Times New Roman"/>
          <w:sz w:val="28"/>
          <w:szCs w:val="28"/>
          <w:lang w:val="uk-UA"/>
        </w:rPr>
        <w:t>[11].</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Відповідні пункти містяться й у «Комплексній програмі освіти та фахової підготовки інвалідів», затвердженій спільним наказом МОНУ та АПН України від 26.11.2002: «Створити в кожному районі міст і смт не менше однієї загальноос</w:t>
      </w:r>
      <w:r w:rsidR="00F70AE4">
        <w:rPr>
          <w:rFonts w:ascii="Times New Roman" w:hAnsi="Times New Roman" w:cs="Times New Roman"/>
          <w:sz w:val="28"/>
          <w:szCs w:val="28"/>
          <w:lang w:val="uk-UA"/>
        </w:rPr>
        <w:t xml:space="preserve">вітньої школи з </w:t>
      </w:r>
      <w:r w:rsidRPr="00767AC6">
        <w:rPr>
          <w:rFonts w:ascii="Times New Roman" w:hAnsi="Times New Roman" w:cs="Times New Roman"/>
          <w:sz w:val="28"/>
          <w:szCs w:val="28"/>
          <w:lang w:val="uk-UA"/>
        </w:rPr>
        <w:t xml:space="preserve">необхідними умовами для навчання інвалідів, аби забезпечити ранню соціальну адаптацію дітей-інвалідів, які не мають відставання в інтелектуальному розвитку»; відповідальність за це покладено на Міністерство освіти і науки, Міністерство охорони здоров'я, Міністерство економіки, Міністерство фінансів, міські і обласні державні адміністрації, громадські організації інвалідів. Передбачено також «розробити нормативи чисельності і ввести в спеціальних школах-інтернатах, центрах професійної, соціальної, медичної реабілітації інвалідів, навчально-виробничих підприємствах і ВНЗ І - IV рівнів акредитації посади вчителів (викладачів) валеології, </w:t>
      </w:r>
      <w:proofErr w:type="spellStart"/>
      <w:r w:rsidRPr="00767AC6">
        <w:rPr>
          <w:rFonts w:ascii="Times New Roman" w:hAnsi="Times New Roman" w:cs="Times New Roman"/>
          <w:sz w:val="28"/>
          <w:szCs w:val="28"/>
          <w:lang w:val="uk-UA"/>
        </w:rPr>
        <w:t>реабілітологів</w:t>
      </w:r>
      <w:proofErr w:type="spellEnd"/>
      <w:r w:rsidRPr="00767AC6">
        <w:rPr>
          <w:rFonts w:ascii="Times New Roman" w:hAnsi="Times New Roman" w:cs="Times New Roman"/>
          <w:sz w:val="28"/>
          <w:szCs w:val="28"/>
          <w:lang w:val="uk-UA"/>
        </w:rPr>
        <w:t xml:space="preserve">, психологів, </w:t>
      </w:r>
      <w:proofErr w:type="spellStart"/>
      <w:r w:rsidRPr="00767AC6">
        <w:rPr>
          <w:rFonts w:ascii="Times New Roman" w:hAnsi="Times New Roman" w:cs="Times New Roman"/>
          <w:sz w:val="28"/>
          <w:szCs w:val="28"/>
          <w:lang w:val="uk-UA"/>
        </w:rPr>
        <w:t>профконсультантів</w:t>
      </w:r>
      <w:proofErr w:type="spellEnd"/>
      <w:r w:rsidRPr="00767AC6">
        <w:rPr>
          <w:rFonts w:ascii="Times New Roman" w:hAnsi="Times New Roman" w:cs="Times New Roman"/>
          <w:sz w:val="28"/>
          <w:szCs w:val="28"/>
          <w:lang w:val="uk-UA"/>
        </w:rPr>
        <w:t xml:space="preserve">, </w:t>
      </w:r>
      <w:proofErr w:type="spellStart"/>
      <w:r w:rsidRPr="00767AC6">
        <w:rPr>
          <w:rFonts w:ascii="Times New Roman" w:hAnsi="Times New Roman" w:cs="Times New Roman"/>
          <w:sz w:val="28"/>
          <w:szCs w:val="28"/>
          <w:lang w:val="uk-UA"/>
        </w:rPr>
        <w:t>сурдоперекладачів</w:t>
      </w:r>
      <w:proofErr w:type="spellEnd"/>
      <w:r w:rsidRPr="00767AC6">
        <w:rPr>
          <w:rFonts w:ascii="Times New Roman" w:hAnsi="Times New Roman" w:cs="Times New Roman"/>
          <w:sz w:val="28"/>
          <w:szCs w:val="28"/>
          <w:lang w:val="uk-UA"/>
        </w:rPr>
        <w:t xml:space="preserve"> та інших спеціалістів у межах виділених асигнувань». У зазначеному документі наголошується на кадровому забезпеченні навчання дітей з особливими освітніми потребами.</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lastRenderedPageBreak/>
        <w:t xml:space="preserve">Завдяки співпраці психолого-медико-педагогічних консультацій і центрів практичної психології та соціальної роботи розширюються можливості інтегрування дітей з особливими потребами в суспільство, підвищується ефективність ранньої діагностики відхилень у розвитку дітей, а також здійснюється цілеспрямована </w:t>
      </w:r>
      <w:proofErr w:type="spellStart"/>
      <w:r w:rsidRPr="00767AC6">
        <w:rPr>
          <w:rFonts w:ascii="Times New Roman" w:hAnsi="Times New Roman" w:cs="Times New Roman"/>
          <w:sz w:val="28"/>
          <w:szCs w:val="28"/>
          <w:lang w:val="uk-UA"/>
        </w:rPr>
        <w:t>розвивально</w:t>
      </w:r>
      <w:proofErr w:type="spellEnd"/>
      <w:r w:rsidRPr="00767AC6">
        <w:rPr>
          <w:rFonts w:ascii="Times New Roman" w:hAnsi="Times New Roman" w:cs="Times New Roman"/>
          <w:sz w:val="28"/>
          <w:szCs w:val="28"/>
          <w:lang w:val="uk-UA"/>
        </w:rPr>
        <w:t>-корекційна робота безпосередньо в навчальному</w:t>
      </w:r>
      <w:r w:rsidR="00F70AE4">
        <w:rPr>
          <w:rFonts w:ascii="Times New Roman" w:hAnsi="Times New Roman" w:cs="Times New Roman"/>
          <w:sz w:val="28"/>
          <w:szCs w:val="28"/>
          <w:lang w:val="uk-UA"/>
        </w:rPr>
        <w:t xml:space="preserve"> закладі, де навчається дитина.</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Нині ми стоїмо на порозі кардинальних змін освітньої політики стосовно дітей з особливими потребами. Активна робота проводиться над доопрацюванням основних освітніх законів, зокрема в закон «Про освіту», введено поняття інклюзивного навчального закладу, Кабінетом Міністрів України затверджено «Порядок організації інклюзивного навчання у загально-освітніх навчальних закладах про інклюзивне навчання» (Постанова Кабінету Міністрі</w:t>
      </w:r>
      <w:r w:rsidR="00F70AE4">
        <w:rPr>
          <w:rFonts w:ascii="Times New Roman" w:hAnsi="Times New Roman" w:cs="Times New Roman"/>
          <w:sz w:val="28"/>
          <w:szCs w:val="28"/>
          <w:lang w:val="uk-UA"/>
        </w:rPr>
        <w:t>в України від 15.08.2011 №872).</w:t>
      </w:r>
    </w:p>
    <w:p w:rsidR="00767AC6" w:rsidRPr="00767AC6" w:rsidRDefault="00767AC6" w:rsidP="00F70AE4">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З 2001 року Міністерство освіти і науки України спільно з Інститутом спеціальної педагогіки НАПН України та за підтримки Всеукраїнського фонду «Крок за кроком» проводить науково-педагогічний експеримент «Соціальна адаптація та інтегрування у суспільство дітей з особливостями психофізичного розвитку шляхом організації їх навчання у загальноосвітніх навчальних закладах». Понад 20 навчальних закладів з різних областей України задіяно в цьому експерименті. Позитивний досвід впровадження інклюзивної освіти нині поширюється на інші навчальні заклади Ук</w:t>
      </w:r>
      <w:r w:rsidR="00F70AE4">
        <w:rPr>
          <w:rFonts w:ascii="Times New Roman" w:hAnsi="Times New Roman" w:cs="Times New Roman"/>
          <w:sz w:val="28"/>
          <w:szCs w:val="28"/>
          <w:lang w:val="uk-UA"/>
        </w:rPr>
        <w:t xml:space="preserve">раїни. Впровадженню інклюзивної </w:t>
      </w:r>
      <w:r w:rsidRPr="00767AC6">
        <w:rPr>
          <w:rFonts w:ascii="Times New Roman" w:hAnsi="Times New Roman" w:cs="Times New Roman"/>
          <w:sz w:val="28"/>
          <w:szCs w:val="28"/>
          <w:lang w:val="uk-UA"/>
        </w:rPr>
        <w:t>освіти в Україні на основі використання найкращого світового досвіду сприяє Національний україно-канадський проект «Інклюзивна освіта для дітей з особливими освітніми потребами в Україні», в рамках якого відпрацьовуються й удосконалюється нормативно-правова база та інклюзивні технології навчання.</w:t>
      </w:r>
    </w:p>
    <w:p w:rsidR="00767AC6" w:rsidRDefault="00767AC6" w:rsidP="00767AC6">
      <w:pPr>
        <w:spacing w:line="360" w:lineRule="auto"/>
        <w:ind w:firstLine="708"/>
        <w:jc w:val="both"/>
        <w:rPr>
          <w:rFonts w:ascii="Times New Roman" w:hAnsi="Times New Roman" w:cs="Times New Roman"/>
          <w:sz w:val="28"/>
          <w:szCs w:val="28"/>
          <w:lang w:val="uk-UA"/>
        </w:rPr>
      </w:pPr>
      <w:r w:rsidRPr="00767AC6">
        <w:rPr>
          <w:rFonts w:ascii="Times New Roman" w:hAnsi="Times New Roman" w:cs="Times New Roman"/>
          <w:sz w:val="28"/>
          <w:szCs w:val="28"/>
          <w:lang w:val="uk-UA"/>
        </w:rPr>
        <w:t xml:space="preserve">Аналіз законодавчих та нормативно-правових документів засвідчив, що політика сучасної України щодо дітей з порушеннями психофізичного розвитку як міноритарної групи, що потребує реабілітації та інтеграції, </w:t>
      </w:r>
      <w:r w:rsidRPr="00767AC6">
        <w:rPr>
          <w:rFonts w:ascii="Times New Roman" w:hAnsi="Times New Roman" w:cs="Times New Roman"/>
          <w:sz w:val="28"/>
          <w:szCs w:val="28"/>
          <w:lang w:val="uk-UA"/>
        </w:rPr>
        <w:lastRenderedPageBreak/>
        <w:t>характеризується максимальним залученням держави до системного вирішення проблем, однак механізми реалізації цього процесу нині активно відпрацьовуються</w:t>
      </w:r>
      <w:r w:rsidR="008C021E" w:rsidRPr="008C021E">
        <w:rPr>
          <w:rFonts w:ascii="Times New Roman" w:hAnsi="Times New Roman" w:cs="Times New Roman"/>
          <w:sz w:val="28"/>
          <w:szCs w:val="28"/>
          <w:lang w:val="uk-UA"/>
        </w:rPr>
        <w:t>[30]</w:t>
      </w:r>
      <w:r w:rsidRPr="00767AC6">
        <w:rPr>
          <w:rFonts w:ascii="Times New Roman" w:hAnsi="Times New Roman" w:cs="Times New Roman"/>
          <w:sz w:val="28"/>
          <w:szCs w:val="28"/>
          <w:lang w:val="uk-UA"/>
        </w:rPr>
        <w:t>.</w:t>
      </w: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F70AE4" w:rsidRDefault="00F70AE4" w:rsidP="00767AC6">
      <w:pPr>
        <w:spacing w:line="360" w:lineRule="auto"/>
        <w:ind w:firstLine="708"/>
        <w:jc w:val="both"/>
        <w:rPr>
          <w:rFonts w:ascii="Times New Roman" w:hAnsi="Times New Roman" w:cs="Times New Roman"/>
          <w:sz w:val="28"/>
          <w:szCs w:val="28"/>
          <w:lang w:val="uk-UA"/>
        </w:rPr>
      </w:pPr>
    </w:p>
    <w:p w:rsidR="002E4669" w:rsidRDefault="00F70AE4" w:rsidP="00767AC6">
      <w:pPr>
        <w:spacing w:line="360" w:lineRule="auto"/>
        <w:ind w:firstLine="708"/>
        <w:jc w:val="both"/>
        <w:rPr>
          <w:rFonts w:ascii="Times New Roman" w:hAnsi="Times New Roman" w:cs="Times New Roman"/>
          <w:b/>
          <w:sz w:val="28"/>
          <w:szCs w:val="28"/>
          <w:lang w:val="uk-UA"/>
        </w:rPr>
      </w:pPr>
      <w:r w:rsidRPr="00F70AE4">
        <w:rPr>
          <w:rFonts w:ascii="Times New Roman" w:hAnsi="Times New Roman" w:cs="Times New Roman"/>
          <w:b/>
          <w:sz w:val="28"/>
          <w:szCs w:val="28"/>
          <w:lang w:val="uk-UA"/>
        </w:rPr>
        <w:t xml:space="preserve">                                    </w:t>
      </w:r>
    </w:p>
    <w:p w:rsidR="002E4669" w:rsidRDefault="002E4669" w:rsidP="00767AC6">
      <w:pPr>
        <w:spacing w:line="360" w:lineRule="auto"/>
        <w:ind w:firstLine="708"/>
        <w:jc w:val="both"/>
        <w:rPr>
          <w:rFonts w:ascii="Times New Roman" w:hAnsi="Times New Roman" w:cs="Times New Roman"/>
          <w:b/>
          <w:sz w:val="28"/>
          <w:szCs w:val="28"/>
          <w:lang w:val="uk-UA"/>
        </w:rPr>
      </w:pPr>
    </w:p>
    <w:p w:rsidR="002E4669" w:rsidRDefault="002E4669" w:rsidP="00767AC6">
      <w:pPr>
        <w:spacing w:line="360" w:lineRule="auto"/>
        <w:ind w:firstLine="708"/>
        <w:jc w:val="both"/>
        <w:rPr>
          <w:rFonts w:ascii="Times New Roman" w:hAnsi="Times New Roman" w:cs="Times New Roman"/>
          <w:b/>
          <w:sz w:val="28"/>
          <w:szCs w:val="28"/>
          <w:lang w:val="uk-UA"/>
        </w:rPr>
      </w:pPr>
    </w:p>
    <w:p w:rsidR="002E4669" w:rsidRDefault="002E4669" w:rsidP="00767AC6">
      <w:pPr>
        <w:spacing w:line="360" w:lineRule="auto"/>
        <w:ind w:firstLine="708"/>
        <w:jc w:val="both"/>
        <w:rPr>
          <w:rFonts w:ascii="Times New Roman" w:hAnsi="Times New Roman" w:cs="Times New Roman"/>
          <w:b/>
          <w:sz w:val="28"/>
          <w:szCs w:val="28"/>
          <w:lang w:val="uk-UA"/>
        </w:rPr>
      </w:pPr>
    </w:p>
    <w:p w:rsidR="002E4669" w:rsidRDefault="002E4669" w:rsidP="00767AC6">
      <w:pPr>
        <w:spacing w:line="360" w:lineRule="auto"/>
        <w:ind w:firstLine="708"/>
        <w:jc w:val="both"/>
        <w:rPr>
          <w:rFonts w:ascii="Times New Roman" w:hAnsi="Times New Roman" w:cs="Times New Roman"/>
          <w:b/>
          <w:sz w:val="28"/>
          <w:szCs w:val="28"/>
          <w:lang w:val="uk-UA"/>
        </w:rPr>
      </w:pPr>
    </w:p>
    <w:p w:rsidR="002E4669" w:rsidRDefault="002E4669" w:rsidP="00767AC6">
      <w:pPr>
        <w:spacing w:line="360" w:lineRule="auto"/>
        <w:ind w:firstLine="708"/>
        <w:jc w:val="both"/>
        <w:rPr>
          <w:rFonts w:ascii="Times New Roman" w:hAnsi="Times New Roman" w:cs="Times New Roman"/>
          <w:b/>
          <w:sz w:val="28"/>
          <w:szCs w:val="28"/>
          <w:lang w:val="uk-UA"/>
        </w:rPr>
      </w:pPr>
    </w:p>
    <w:p w:rsidR="00F70AE4" w:rsidRDefault="002E4669" w:rsidP="00767AC6">
      <w:pPr>
        <w:spacing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F70AE4" w:rsidRPr="00F70AE4">
        <w:rPr>
          <w:rFonts w:ascii="Times New Roman" w:hAnsi="Times New Roman" w:cs="Times New Roman"/>
          <w:b/>
          <w:sz w:val="28"/>
          <w:szCs w:val="28"/>
          <w:lang w:val="uk-UA"/>
        </w:rPr>
        <w:t xml:space="preserve">  ВИСНОВКИ</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 xml:space="preserve">Останніми десятиліттями в усьому світі відбуваються докорінні зміни у розумінні та забезпеченні якісної освіти для дітей з особливими потребами. В Україні також набувають поширення новітні освітні технології, в основу яких покладено принцип урахування інтересів таких дітей. </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Одним з основних принципів міжнародних стандартів є право дітей з особливими потребами на інтеграцію в суспільство, основою якої є забезпечення таким дітям доступу до якісної освіти.</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Опрацювавши нормативно-правову базу з інклюзивної освіти в </w:t>
      </w:r>
      <w:r w:rsidRPr="00F70AE4">
        <w:rPr>
          <w:rFonts w:ascii="Times New Roman" w:hAnsi="Times New Roman" w:cs="Times New Roman"/>
          <w:sz w:val="28"/>
          <w:szCs w:val="28"/>
          <w:lang w:val="uk-UA"/>
        </w:rPr>
        <w:t xml:space="preserve"> Україні</w:t>
      </w:r>
      <w:r>
        <w:rPr>
          <w:rFonts w:ascii="Times New Roman" w:hAnsi="Times New Roman" w:cs="Times New Roman"/>
          <w:sz w:val="28"/>
          <w:szCs w:val="28"/>
          <w:lang w:val="uk-UA"/>
        </w:rPr>
        <w:t xml:space="preserve">,можна помітити,що </w:t>
      </w:r>
      <w:r w:rsidRPr="00F70AE4">
        <w:rPr>
          <w:rFonts w:ascii="Times New Roman" w:hAnsi="Times New Roman" w:cs="Times New Roman"/>
          <w:sz w:val="28"/>
          <w:szCs w:val="28"/>
          <w:lang w:val="uk-UA"/>
        </w:rPr>
        <w:t xml:space="preserve"> до сих пір досить не конкретним є поняття «інвалід», недосконалі правові засади забезпечення соціальної адаптації людей з функціональними обмеженнями, проте набуває розвитку соціальна модель інтеграції. У межах соціальної моделі допомога дітям та молоді з обмеженими функціональними можливостями передбачає: розширення сфери їх соціальних контактів; створення умов для довільного переміщення; забезпечення різних видів консультування; навчання дітей з обмеженими можливостями в загальноосвітніх школах; допомогу в професійному самовизначенні та працевлаштуванні; розвиток потенційних можливостей інвалідів; створення мережі громадських організацій, які здійснюють різні види соціальної реабілітації та захищають інтереси дітей-інвалідів у суспільстві; залучення волонтерів до роботи з дітьми та молоддю з обмеженими функціональними можливостями.</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Навчання дітей з особливими потребами спільно з їхніми здоровими однолітками сприяє їх соціальній адаптації. Таке навчання є корисним також і для здорових дітей, бо вони вчаться розуміти проблеми інших, стають добрішими.</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 xml:space="preserve">Освіта дітей з особливими потребами має передбачати включення їх у загальну діяльність разом з іншими дітьми, починаючи вже з дошкільного </w:t>
      </w:r>
      <w:r w:rsidRPr="00F70AE4">
        <w:rPr>
          <w:rFonts w:ascii="Times New Roman" w:hAnsi="Times New Roman" w:cs="Times New Roman"/>
          <w:sz w:val="28"/>
          <w:szCs w:val="28"/>
          <w:lang w:val="uk-UA"/>
        </w:rPr>
        <w:lastRenderedPageBreak/>
        <w:t>віку. Стратегічна мета цього процесу – формування нової філософії суспільства, державної політики щодо дітей з особливостями психофізичного розвитку.</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Організація інклюзивного навчання вимагає пристосування до потреб дитини з особливими потребами не тільки приміщення, відповідно облаштованого робочого місця для занять, а й програмно-методичного забезпечення, надання додаткових послуг такій дитині, організації індивідуального підходу до неї.</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 xml:space="preserve">Шляхом розвитку інклюзивного навчання пішла більшість розвинутих країн, в тому числі європейських. </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Західноєвропейські системи загальної середньої освіти, незважаючи на різноманітність типів та рівнів навчальних закладів, які опікуються освітою, в тому числі, й школярів з обмеженими можливостями, є одним із ключових елементів сучасної європейської моделі соціального устрою, яка виявляється привабливою для країн, що позбулися тоталітарних режимів, наразі й для України, з огляду на завдання та перспективи розв'язання назрілих педагогічних та соціальних проблем.</w:t>
      </w:r>
    </w:p>
    <w:p w:rsidR="00F70AE4" w:rsidRPr="00F70AE4" w:rsidRDefault="00F70AE4" w:rsidP="00F70AE4">
      <w:pPr>
        <w:spacing w:line="360" w:lineRule="auto"/>
        <w:ind w:firstLine="708"/>
        <w:jc w:val="both"/>
        <w:rPr>
          <w:rFonts w:ascii="Times New Roman" w:hAnsi="Times New Roman" w:cs="Times New Roman"/>
          <w:sz w:val="28"/>
          <w:szCs w:val="28"/>
          <w:lang w:val="uk-UA"/>
        </w:rPr>
      </w:pPr>
      <w:r w:rsidRPr="00F70AE4">
        <w:rPr>
          <w:rFonts w:ascii="Times New Roman" w:hAnsi="Times New Roman" w:cs="Times New Roman"/>
          <w:sz w:val="28"/>
          <w:szCs w:val="28"/>
          <w:lang w:val="uk-UA"/>
        </w:rPr>
        <w:t>Відтак, освітянський досвід цих країн, в тому числі пов'язаний з освітою дітей-інвалідів, цілком аргументовано є об'єктом різноаспектного вивчення.</w:t>
      </w:r>
    </w:p>
    <w:p w:rsidR="00767AC6" w:rsidRPr="00767AC6" w:rsidRDefault="00767AC6" w:rsidP="00767AC6">
      <w:pPr>
        <w:spacing w:line="360" w:lineRule="auto"/>
        <w:ind w:firstLine="708"/>
        <w:jc w:val="both"/>
        <w:rPr>
          <w:rFonts w:ascii="Times New Roman" w:hAnsi="Times New Roman" w:cs="Times New Roman"/>
          <w:b/>
          <w:sz w:val="28"/>
          <w:szCs w:val="28"/>
          <w:lang w:val="uk-UA"/>
        </w:rPr>
      </w:pPr>
    </w:p>
    <w:p w:rsidR="00767AC6" w:rsidRPr="00767AC6" w:rsidRDefault="00767AC6" w:rsidP="00767AC6">
      <w:pPr>
        <w:spacing w:line="360" w:lineRule="auto"/>
        <w:ind w:firstLine="708"/>
        <w:jc w:val="both"/>
        <w:rPr>
          <w:rFonts w:ascii="Times New Roman" w:hAnsi="Times New Roman" w:cs="Times New Roman"/>
          <w:sz w:val="28"/>
          <w:szCs w:val="28"/>
          <w:lang w:val="uk-UA"/>
        </w:rPr>
      </w:pPr>
    </w:p>
    <w:p w:rsidR="00767AC6" w:rsidRPr="00387263" w:rsidRDefault="00767AC6" w:rsidP="00387263">
      <w:pPr>
        <w:spacing w:line="360" w:lineRule="auto"/>
        <w:ind w:firstLine="708"/>
        <w:jc w:val="both"/>
        <w:rPr>
          <w:rFonts w:ascii="Times New Roman" w:hAnsi="Times New Roman" w:cs="Times New Roman"/>
          <w:sz w:val="28"/>
          <w:szCs w:val="28"/>
          <w:lang w:val="uk-UA"/>
        </w:rPr>
      </w:pPr>
    </w:p>
    <w:p w:rsidR="00387263" w:rsidRP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387263" w:rsidP="00387263">
      <w:pPr>
        <w:spacing w:line="360" w:lineRule="auto"/>
        <w:jc w:val="both"/>
        <w:rPr>
          <w:rFonts w:ascii="Times New Roman" w:hAnsi="Times New Roman" w:cs="Times New Roman"/>
          <w:sz w:val="28"/>
          <w:szCs w:val="28"/>
          <w:lang w:val="uk-UA"/>
        </w:rPr>
      </w:pPr>
    </w:p>
    <w:p w:rsidR="00387263" w:rsidRDefault="00F70AE4" w:rsidP="0038726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A8590F">
        <w:rPr>
          <w:rFonts w:ascii="Times New Roman" w:hAnsi="Times New Roman" w:cs="Times New Roman"/>
          <w:b/>
          <w:sz w:val="28"/>
          <w:szCs w:val="28"/>
          <w:lang w:val="uk-UA"/>
        </w:rPr>
        <w:t xml:space="preserve">  </w:t>
      </w:r>
      <w:r w:rsidRPr="00F70AE4">
        <w:rPr>
          <w:rFonts w:ascii="Times New Roman" w:hAnsi="Times New Roman" w:cs="Times New Roman"/>
          <w:b/>
          <w:sz w:val="28"/>
          <w:szCs w:val="28"/>
          <w:lang w:val="uk-UA"/>
        </w:rPr>
        <w:t>СПИСОК ВИКОРИСТАНИХ ДЖЕРЕЛ</w:t>
      </w:r>
    </w:p>
    <w:p w:rsidR="00F70AE4" w:rsidRPr="00F70AE4" w:rsidRDefault="002E4669"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70AE4" w:rsidRPr="00F70AE4">
        <w:rPr>
          <w:rFonts w:ascii="Times New Roman" w:hAnsi="Times New Roman" w:cs="Times New Roman"/>
          <w:sz w:val="28"/>
          <w:szCs w:val="28"/>
          <w:lang w:val="uk-UA"/>
        </w:rPr>
        <w:t xml:space="preserve">Бондар В.І. Дидактичні та соціально-психологічні аспекти корекційної роботи у спеціальній школі, В.В. </w:t>
      </w:r>
      <w:proofErr w:type="spellStart"/>
      <w:r w:rsidR="00F70AE4" w:rsidRPr="00F70AE4">
        <w:rPr>
          <w:rFonts w:ascii="Times New Roman" w:hAnsi="Times New Roman" w:cs="Times New Roman"/>
          <w:sz w:val="28"/>
          <w:szCs w:val="28"/>
          <w:lang w:val="uk-UA"/>
        </w:rPr>
        <w:t>Засенко</w:t>
      </w:r>
      <w:proofErr w:type="spellEnd"/>
      <w:r w:rsidR="00F70AE4" w:rsidRPr="00F70AE4">
        <w:rPr>
          <w:rFonts w:ascii="Times New Roman" w:hAnsi="Times New Roman" w:cs="Times New Roman"/>
          <w:sz w:val="28"/>
          <w:szCs w:val="28"/>
          <w:lang w:val="uk-UA"/>
        </w:rPr>
        <w:t>.  – К., 2011. – 247с.</w:t>
      </w:r>
    </w:p>
    <w:p w:rsidR="00F70AE4" w:rsidRDefault="002E4669"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70AE4" w:rsidRPr="00F70AE4">
        <w:rPr>
          <w:rFonts w:ascii="Times New Roman" w:hAnsi="Times New Roman" w:cs="Times New Roman"/>
          <w:sz w:val="28"/>
          <w:szCs w:val="28"/>
          <w:lang w:val="uk-UA"/>
        </w:rPr>
        <w:t xml:space="preserve">Борщевська Л.B., </w:t>
      </w:r>
      <w:proofErr w:type="spellStart"/>
      <w:r w:rsidR="00F70AE4" w:rsidRPr="00F70AE4">
        <w:rPr>
          <w:rFonts w:ascii="Times New Roman" w:hAnsi="Times New Roman" w:cs="Times New Roman"/>
          <w:sz w:val="28"/>
          <w:szCs w:val="28"/>
          <w:lang w:val="uk-UA"/>
        </w:rPr>
        <w:t>Зіброва</w:t>
      </w:r>
      <w:proofErr w:type="spellEnd"/>
      <w:r w:rsidR="00F70AE4" w:rsidRPr="00F70AE4">
        <w:rPr>
          <w:rFonts w:ascii="Times New Roman" w:hAnsi="Times New Roman" w:cs="Times New Roman"/>
          <w:sz w:val="28"/>
          <w:szCs w:val="28"/>
          <w:lang w:val="uk-UA"/>
        </w:rPr>
        <w:t xml:space="preserve"> A.B., Іванова І.Б. та ін. На допомогу батькам, що мають дітей з особовими потребами. – К.: Український інститут соціальних досліджень, 1999, – 79 с.</w:t>
      </w:r>
    </w:p>
    <w:p w:rsidR="00241B12" w:rsidRPr="00241B12"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241B12">
        <w:rPr>
          <w:rFonts w:ascii="Times New Roman" w:hAnsi="Times New Roman" w:cs="Times New Roman"/>
          <w:sz w:val="28"/>
          <w:szCs w:val="28"/>
          <w:lang w:val="uk-UA"/>
        </w:rPr>
        <w:t>Висоцька А. Вивчення особливостей корекційно-виховного процесу у спеціальних школах-інтернатах // Дефектологія. — 2001. — № 2.</w:t>
      </w:r>
    </w:p>
    <w:p w:rsidR="00F70AE4"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Гокіна Л. Організація психологічного супроводу дітей із відхиленнями у розвитку // Дефектолог. – 2007. – № 12.</w:t>
      </w:r>
    </w:p>
    <w:p w:rsidR="00241B12"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241B12">
        <w:rPr>
          <w:lang w:val="uk-UA"/>
        </w:rPr>
        <w:t xml:space="preserve"> </w:t>
      </w:r>
      <w:r w:rsidRPr="00241B12">
        <w:rPr>
          <w:rFonts w:ascii="Times New Roman" w:hAnsi="Times New Roman" w:cs="Times New Roman"/>
          <w:sz w:val="28"/>
          <w:szCs w:val="28"/>
          <w:lang w:val="uk-UA"/>
        </w:rPr>
        <w:t>Гречко Л.М. Методи дослідження особистості учнів з психофізичними вадами в умовах інклюзивної освіти // Наукові праці Кам’янець-Подільського державного університету: Збірник за підсумками звітної наукової конференції викладачів і аспірантів. – Вип. 6.– Кам’янець-Подільський – 2006.– С. 105-106.</w:t>
      </w:r>
    </w:p>
    <w:p w:rsidR="00A8590F" w:rsidRPr="00F70AE4" w:rsidRDefault="00241B12" w:rsidP="00A8590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8590F">
        <w:rPr>
          <w:rFonts w:ascii="Times New Roman" w:hAnsi="Times New Roman" w:cs="Times New Roman"/>
          <w:sz w:val="28"/>
          <w:szCs w:val="28"/>
          <w:lang w:val="uk-UA"/>
        </w:rPr>
        <w:t>.</w:t>
      </w:r>
      <w:r w:rsidR="00A8590F" w:rsidRPr="00A8590F">
        <w:rPr>
          <w:rFonts w:ascii="Times New Roman" w:hAnsi="Times New Roman" w:cs="Times New Roman"/>
          <w:sz w:val="28"/>
          <w:szCs w:val="28"/>
          <w:lang w:val="uk-UA"/>
        </w:rPr>
        <w:t>Державна національна програма «Освіта» (Укра</w:t>
      </w:r>
      <w:r w:rsidR="00A8590F">
        <w:rPr>
          <w:rFonts w:ascii="Times New Roman" w:hAnsi="Times New Roman" w:cs="Times New Roman"/>
          <w:sz w:val="28"/>
          <w:szCs w:val="28"/>
          <w:lang w:val="uk-UA"/>
        </w:rPr>
        <w:t>їна ХХІ століття)- К.: райдуга,2016</w:t>
      </w:r>
      <w:r w:rsidR="00A8590F" w:rsidRPr="00A8590F">
        <w:rPr>
          <w:rFonts w:ascii="Times New Roman" w:hAnsi="Times New Roman" w:cs="Times New Roman"/>
          <w:sz w:val="28"/>
          <w:szCs w:val="28"/>
          <w:lang w:val="uk-UA"/>
        </w:rPr>
        <w:t>.- 61с.</w:t>
      </w:r>
    </w:p>
    <w:p w:rsidR="00F70AE4" w:rsidRPr="00F70AE4"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Діти з особливими потребами в загальноосвітньому просторі: початкова ланка: посібник [для вчителів початкових класів] / під ред. </w:t>
      </w:r>
      <w:proofErr w:type="spellStart"/>
      <w:r w:rsidR="00F70AE4" w:rsidRPr="00F70AE4">
        <w:rPr>
          <w:rFonts w:ascii="Times New Roman" w:hAnsi="Times New Roman" w:cs="Times New Roman"/>
          <w:sz w:val="28"/>
          <w:szCs w:val="28"/>
          <w:lang w:val="uk-UA"/>
        </w:rPr>
        <w:t>В.І.Бондаря</w:t>
      </w:r>
      <w:proofErr w:type="spellEnd"/>
      <w:r w:rsidR="00F70AE4" w:rsidRPr="00F70AE4">
        <w:rPr>
          <w:rFonts w:ascii="Times New Roman" w:hAnsi="Times New Roman" w:cs="Times New Roman"/>
          <w:sz w:val="28"/>
          <w:szCs w:val="28"/>
          <w:lang w:val="uk-UA"/>
        </w:rPr>
        <w:t xml:space="preserve">, </w:t>
      </w:r>
      <w:proofErr w:type="spellStart"/>
      <w:r w:rsidR="00F70AE4" w:rsidRPr="00F70AE4">
        <w:rPr>
          <w:rFonts w:ascii="Times New Roman" w:hAnsi="Times New Roman" w:cs="Times New Roman"/>
          <w:sz w:val="28"/>
          <w:szCs w:val="28"/>
          <w:lang w:val="uk-UA"/>
        </w:rPr>
        <w:t>В.В.Засенка</w:t>
      </w:r>
      <w:proofErr w:type="spellEnd"/>
      <w:r w:rsidR="00F70AE4" w:rsidRPr="00F70AE4">
        <w:rPr>
          <w:rFonts w:ascii="Times New Roman" w:hAnsi="Times New Roman" w:cs="Times New Roman"/>
          <w:sz w:val="28"/>
          <w:szCs w:val="28"/>
          <w:lang w:val="uk-UA"/>
        </w:rPr>
        <w:t>. – К., 2004. – 152 с.</w:t>
      </w:r>
    </w:p>
    <w:p w:rsidR="00F70AE4" w:rsidRPr="00F70AE4"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Елен Р. </w:t>
      </w:r>
      <w:proofErr w:type="spellStart"/>
      <w:r w:rsidR="00F70AE4" w:rsidRPr="00F70AE4">
        <w:rPr>
          <w:rFonts w:ascii="Times New Roman" w:hAnsi="Times New Roman" w:cs="Times New Roman"/>
          <w:sz w:val="28"/>
          <w:szCs w:val="28"/>
          <w:lang w:val="uk-UA"/>
        </w:rPr>
        <w:t>Даніелс</w:t>
      </w:r>
      <w:proofErr w:type="spellEnd"/>
      <w:r w:rsidR="00F70AE4" w:rsidRPr="00F70AE4">
        <w:rPr>
          <w:rFonts w:ascii="Times New Roman" w:hAnsi="Times New Roman" w:cs="Times New Roman"/>
          <w:sz w:val="28"/>
          <w:szCs w:val="28"/>
          <w:lang w:val="uk-UA"/>
        </w:rPr>
        <w:t xml:space="preserve">, Кей </w:t>
      </w:r>
      <w:proofErr w:type="spellStart"/>
      <w:r w:rsidR="00F70AE4" w:rsidRPr="00F70AE4">
        <w:rPr>
          <w:rFonts w:ascii="Times New Roman" w:hAnsi="Times New Roman" w:cs="Times New Roman"/>
          <w:sz w:val="28"/>
          <w:szCs w:val="28"/>
          <w:lang w:val="uk-UA"/>
        </w:rPr>
        <w:t>Стаффорд</w:t>
      </w:r>
      <w:proofErr w:type="spellEnd"/>
      <w:r w:rsidR="00F70AE4" w:rsidRPr="00F70AE4">
        <w:rPr>
          <w:rFonts w:ascii="Times New Roman" w:hAnsi="Times New Roman" w:cs="Times New Roman"/>
          <w:sz w:val="28"/>
          <w:szCs w:val="28"/>
          <w:lang w:val="uk-UA"/>
        </w:rPr>
        <w:t>. Залучення дітей з особливими потребами до загальноосвітніх класів. – Львів: Товариство «Надія», 2000. – 256 с.</w:t>
      </w:r>
    </w:p>
    <w:p w:rsidR="00A8590F"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Ервін Е., </w:t>
      </w:r>
      <w:proofErr w:type="spellStart"/>
      <w:r w:rsidR="00F70AE4" w:rsidRPr="00F70AE4">
        <w:rPr>
          <w:rFonts w:ascii="Times New Roman" w:hAnsi="Times New Roman" w:cs="Times New Roman"/>
          <w:sz w:val="28"/>
          <w:szCs w:val="28"/>
          <w:lang w:val="uk-UA"/>
        </w:rPr>
        <w:t>Кугельмас</w:t>
      </w:r>
      <w:proofErr w:type="spellEnd"/>
      <w:r w:rsidR="00F70AE4" w:rsidRPr="00F70AE4">
        <w:rPr>
          <w:rFonts w:ascii="Times New Roman" w:hAnsi="Times New Roman" w:cs="Times New Roman"/>
          <w:sz w:val="28"/>
          <w:szCs w:val="28"/>
          <w:lang w:val="uk-UA"/>
        </w:rPr>
        <w:t xml:space="preserve"> Д. Підготовка вчителів і вихователів до роботи в інклюзивних класах та групах. Всеукраїнський фонд «Крок за кроком», К., 2000.</w:t>
      </w:r>
    </w:p>
    <w:p w:rsidR="00A8590F" w:rsidRPr="00A8590F" w:rsidRDefault="00241B12" w:rsidP="00A8590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w:t>
      </w:r>
      <w:r w:rsidR="00A8590F">
        <w:rPr>
          <w:rFonts w:ascii="Times New Roman" w:hAnsi="Times New Roman" w:cs="Times New Roman"/>
          <w:sz w:val="28"/>
          <w:szCs w:val="28"/>
          <w:lang w:val="uk-UA"/>
        </w:rPr>
        <w:t>.Закон України «Про освіту» /</w:t>
      </w:r>
      <w:r w:rsidR="00A8590F" w:rsidRPr="00A8590F">
        <w:rPr>
          <w:rFonts w:ascii="Times New Roman" w:hAnsi="Times New Roman" w:cs="Times New Roman"/>
          <w:sz w:val="28"/>
          <w:szCs w:val="28"/>
          <w:lang w:val="uk-UA"/>
        </w:rPr>
        <w:t xml:space="preserve"> Відомості Верховної Ради, 1991, №34, - с. 45 – 48. 8. Закон України «Про основи соціальної захищеності інвалідів в Україні» // Відомості Верховної </w:t>
      </w:r>
      <w:r w:rsidR="00A8590F">
        <w:rPr>
          <w:rFonts w:ascii="Times New Roman" w:hAnsi="Times New Roman" w:cs="Times New Roman"/>
          <w:sz w:val="28"/>
          <w:szCs w:val="28"/>
          <w:lang w:val="uk-UA"/>
        </w:rPr>
        <w:t>Ради, 1991, №2, - с. 252 – 258.</w:t>
      </w:r>
    </w:p>
    <w:p w:rsidR="00A8590F" w:rsidRPr="00A8590F" w:rsidRDefault="00241B12" w:rsidP="00A8590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A8590F" w:rsidRPr="00A8590F">
        <w:rPr>
          <w:rFonts w:ascii="Times New Roman" w:hAnsi="Times New Roman" w:cs="Times New Roman"/>
          <w:sz w:val="28"/>
          <w:szCs w:val="28"/>
          <w:lang w:val="uk-UA"/>
        </w:rPr>
        <w:t>. Закон України «Про охорону дитинства» // Відомості Верховної</w:t>
      </w:r>
      <w:r w:rsidR="00A8590F">
        <w:rPr>
          <w:rFonts w:ascii="Times New Roman" w:hAnsi="Times New Roman" w:cs="Times New Roman"/>
          <w:sz w:val="28"/>
          <w:szCs w:val="28"/>
          <w:lang w:val="uk-UA"/>
        </w:rPr>
        <w:t xml:space="preserve"> Ради, 2001, №30, с. 142 – 150.</w:t>
      </w:r>
    </w:p>
    <w:p w:rsidR="00A8590F" w:rsidRPr="00A8590F" w:rsidRDefault="00241B12" w:rsidP="00A8590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A8590F" w:rsidRPr="00A8590F">
        <w:rPr>
          <w:rFonts w:ascii="Times New Roman" w:hAnsi="Times New Roman" w:cs="Times New Roman"/>
          <w:sz w:val="28"/>
          <w:szCs w:val="28"/>
          <w:lang w:val="uk-UA"/>
        </w:rPr>
        <w:t>. Закон України «Про реабілітацію інвалідів в Україні» // Відомості Верховної Ради, 2006, №2 – 3, - с. 36 – 42.</w:t>
      </w:r>
    </w:p>
    <w:p w:rsidR="00A8590F" w:rsidRPr="00F70AE4" w:rsidRDefault="00241B12" w:rsidP="00A8590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A8590F" w:rsidRPr="00A8590F">
        <w:rPr>
          <w:rFonts w:ascii="Times New Roman" w:hAnsi="Times New Roman" w:cs="Times New Roman"/>
          <w:sz w:val="28"/>
          <w:szCs w:val="28"/>
          <w:lang w:val="uk-UA"/>
        </w:rPr>
        <w:t xml:space="preserve">. Закон України «Про спеціальну освіту « (проект), //, Міністерство освіти і </w:t>
      </w:r>
      <w:r w:rsidR="00A8590F">
        <w:rPr>
          <w:rFonts w:ascii="Times New Roman" w:hAnsi="Times New Roman" w:cs="Times New Roman"/>
          <w:sz w:val="28"/>
          <w:szCs w:val="28"/>
          <w:lang w:val="uk-UA"/>
        </w:rPr>
        <w:t>науки України // www.mon gov.ua</w:t>
      </w:r>
    </w:p>
    <w:p w:rsidR="00F70AE4" w:rsidRPr="00F70AE4"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Зотова A.M. </w:t>
      </w:r>
      <w:proofErr w:type="spellStart"/>
      <w:r w:rsidR="00F70AE4" w:rsidRPr="00F70AE4">
        <w:rPr>
          <w:rFonts w:ascii="Times New Roman" w:hAnsi="Times New Roman" w:cs="Times New Roman"/>
          <w:sz w:val="28"/>
          <w:szCs w:val="28"/>
          <w:lang w:val="uk-UA"/>
        </w:rPr>
        <w:t>Интеграция</w:t>
      </w:r>
      <w:proofErr w:type="spellEnd"/>
      <w:r w:rsidR="00F70AE4" w:rsidRPr="00F70AE4">
        <w:rPr>
          <w:rFonts w:ascii="Times New Roman" w:hAnsi="Times New Roman" w:cs="Times New Roman"/>
          <w:sz w:val="28"/>
          <w:szCs w:val="28"/>
          <w:lang w:val="uk-UA"/>
        </w:rPr>
        <w:t xml:space="preserve"> </w:t>
      </w:r>
      <w:proofErr w:type="spellStart"/>
      <w:r w:rsidR="00F70AE4" w:rsidRPr="00F70AE4">
        <w:rPr>
          <w:rFonts w:ascii="Times New Roman" w:hAnsi="Times New Roman" w:cs="Times New Roman"/>
          <w:sz w:val="28"/>
          <w:szCs w:val="28"/>
          <w:lang w:val="uk-UA"/>
        </w:rPr>
        <w:t>ребёнка-инвалида</w:t>
      </w:r>
      <w:proofErr w:type="spellEnd"/>
      <w:r w:rsidR="00F70AE4" w:rsidRPr="00F70AE4">
        <w:rPr>
          <w:rFonts w:ascii="Times New Roman" w:hAnsi="Times New Roman" w:cs="Times New Roman"/>
          <w:sz w:val="28"/>
          <w:szCs w:val="28"/>
          <w:lang w:val="uk-UA"/>
        </w:rPr>
        <w:t xml:space="preserve"> в </w:t>
      </w:r>
      <w:proofErr w:type="spellStart"/>
      <w:r w:rsidR="00F70AE4" w:rsidRPr="00F70AE4">
        <w:rPr>
          <w:rFonts w:ascii="Times New Roman" w:hAnsi="Times New Roman" w:cs="Times New Roman"/>
          <w:sz w:val="28"/>
          <w:szCs w:val="28"/>
          <w:lang w:val="uk-UA"/>
        </w:rPr>
        <w:t>среду</w:t>
      </w:r>
      <w:proofErr w:type="spellEnd"/>
      <w:r w:rsidR="00F70AE4" w:rsidRPr="00F70AE4">
        <w:rPr>
          <w:rFonts w:ascii="Times New Roman" w:hAnsi="Times New Roman" w:cs="Times New Roman"/>
          <w:sz w:val="28"/>
          <w:szCs w:val="28"/>
          <w:lang w:val="uk-UA"/>
        </w:rPr>
        <w:t xml:space="preserve"> </w:t>
      </w:r>
      <w:proofErr w:type="spellStart"/>
      <w:r w:rsidR="00F70AE4" w:rsidRPr="00F70AE4">
        <w:rPr>
          <w:rFonts w:ascii="Times New Roman" w:hAnsi="Times New Roman" w:cs="Times New Roman"/>
          <w:sz w:val="28"/>
          <w:szCs w:val="28"/>
          <w:lang w:val="uk-UA"/>
        </w:rPr>
        <w:t>здоровых</w:t>
      </w:r>
      <w:proofErr w:type="spellEnd"/>
      <w:r w:rsidR="00F70AE4" w:rsidRPr="00F70AE4">
        <w:rPr>
          <w:rFonts w:ascii="Times New Roman" w:hAnsi="Times New Roman" w:cs="Times New Roman"/>
          <w:sz w:val="28"/>
          <w:szCs w:val="28"/>
          <w:lang w:val="uk-UA"/>
        </w:rPr>
        <w:t xml:space="preserve"> </w:t>
      </w:r>
      <w:proofErr w:type="spellStart"/>
      <w:r w:rsidR="00F70AE4" w:rsidRPr="00F70AE4">
        <w:rPr>
          <w:rFonts w:ascii="Times New Roman" w:hAnsi="Times New Roman" w:cs="Times New Roman"/>
          <w:sz w:val="28"/>
          <w:szCs w:val="28"/>
          <w:lang w:val="uk-UA"/>
        </w:rPr>
        <w:t>сверстников</w:t>
      </w:r>
      <w:proofErr w:type="spellEnd"/>
      <w:r w:rsidR="00F70AE4" w:rsidRPr="00F70AE4">
        <w:rPr>
          <w:rFonts w:ascii="Times New Roman" w:hAnsi="Times New Roman" w:cs="Times New Roman"/>
          <w:sz w:val="28"/>
          <w:szCs w:val="28"/>
          <w:lang w:val="uk-UA"/>
        </w:rPr>
        <w:t xml:space="preserve"> </w:t>
      </w:r>
      <w:proofErr w:type="spellStart"/>
      <w:r w:rsidR="00F70AE4" w:rsidRPr="00F70AE4">
        <w:rPr>
          <w:rFonts w:ascii="Times New Roman" w:hAnsi="Times New Roman" w:cs="Times New Roman"/>
          <w:sz w:val="28"/>
          <w:szCs w:val="28"/>
          <w:lang w:val="uk-UA"/>
        </w:rPr>
        <w:t>как</w:t>
      </w:r>
      <w:proofErr w:type="spellEnd"/>
      <w:r w:rsidR="00F70AE4" w:rsidRPr="00F70AE4">
        <w:rPr>
          <w:rFonts w:ascii="Times New Roman" w:hAnsi="Times New Roman" w:cs="Times New Roman"/>
          <w:sz w:val="28"/>
          <w:szCs w:val="28"/>
          <w:lang w:val="uk-UA"/>
        </w:rPr>
        <w:t xml:space="preserve"> метод </w:t>
      </w:r>
      <w:proofErr w:type="spellStart"/>
      <w:r w:rsidR="00F70AE4" w:rsidRPr="00F70AE4">
        <w:rPr>
          <w:rFonts w:ascii="Times New Roman" w:hAnsi="Times New Roman" w:cs="Times New Roman"/>
          <w:sz w:val="28"/>
          <w:szCs w:val="28"/>
          <w:lang w:val="uk-UA"/>
        </w:rPr>
        <w:t>социальной</w:t>
      </w:r>
      <w:proofErr w:type="spellEnd"/>
      <w:r w:rsidR="00F70AE4" w:rsidRPr="00F70AE4">
        <w:rPr>
          <w:rFonts w:ascii="Times New Roman" w:hAnsi="Times New Roman" w:cs="Times New Roman"/>
          <w:sz w:val="28"/>
          <w:szCs w:val="28"/>
          <w:lang w:val="uk-UA"/>
        </w:rPr>
        <w:t xml:space="preserve"> </w:t>
      </w:r>
      <w:proofErr w:type="spellStart"/>
      <w:r w:rsidR="00F70AE4" w:rsidRPr="00F70AE4">
        <w:rPr>
          <w:rFonts w:ascii="Times New Roman" w:hAnsi="Times New Roman" w:cs="Times New Roman"/>
          <w:sz w:val="28"/>
          <w:szCs w:val="28"/>
          <w:lang w:val="uk-UA"/>
        </w:rPr>
        <w:t>адаптации</w:t>
      </w:r>
      <w:proofErr w:type="spellEnd"/>
      <w:r w:rsidR="00F70AE4" w:rsidRPr="00F70AE4">
        <w:rPr>
          <w:rFonts w:ascii="Times New Roman" w:hAnsi="Times New Roman" w:cs="Times New Roman"/>
          <w:sz w:val="28"/>
          <w:szCs w:val="28"/>
          <w:lang w:val="uk-UA"/>
        </w:rPr>
        <w:t xml:space="preserve">. // </w:t>
      </w:r>
      <w:proofErr w:type="spellStart"/>
      <w:r w:rsidR="00F70AE4" w:rsidRPr="00F70AE4">
        <w:rPr>
          <w:rFonts w:ascii="Times New Roman" w:hAnsi="Times New Roman" w:cs="Times New Roman"/>
          <w:sz w:val="28"/>
          <w:szCs w:val="28"/>
          <w:lang w:val="uk-UA"/>
        </w:rPr>
        <w:t>Дефектология</w:t>
      </w:r>
      <w:proofErr w:type="spellEnd"/>
      <w:r w:rsidR="00F70AE4" w:rsidRPr="00F70AE4">
        <w:rPr>
          <w:rFonts w:ascii="Times New Roman" w:hAnsi="Times New Roman" w:cs="Times New Roman"/>
          <w:sz w:val="28"/>
          <w:szCs w:val="28"/>
          <w:lang w:val="uk-UA"/>
        </w:rPr>
        <w:t>, – 1997, – №6 – с.21 – 25.</w:t>
      </w:r>
    </w:p>
    <w:p w:rsidR="00F70AE4"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Іван </w:t>
      </w:r>
      <w:proofErr w:type="spellStart"/>
      <w:r w:rsidR="00F70AE4" w:rsidRPr="00F70AE4">
        <w:rPr>
          <w:rFonts w:ascii="Times New Roman" w:hAnsi="Times New Roman" w:cs="Times New Roman"/>
          <w:sz w:val="28"/>
          <w:szCs w:val="28"/>
          <w:lang w:val="uk-UA"/>
        </w:rPr>
        <w:t>Бех</w:t>
      </w:r>
      <w:proofErr w:type="spellEnd"/>
      <w:r w:rsidR="00F70AE4" w:rsidRPr="00F70AE4">
        <w:rPr>
          <w:rFonts w:ascii="Times New Roman" w:hAnsi="Times New Roman" w:cs="Times New Roman"/>
          <w:sz w:val="28"/>
          <w:szCs w:val="28"/>
          <w:lang w:val="uk-UA"/>
        </w:rPr>
        <w:t>. Гуманізація спеціальної освіти аномальних дітей як соціально-педагогічна проблема. // Дефектологія. – 1996. – №1 – с.19 – 23.</w:t>
      </w:r>
    </w:p>
    <w:p w:rsidR="00586B87" w:rsidRPr="00586B87" w:rsidRDefault="00241B12" w:rsidP="00586B8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586B87">
        <w:rPr>
          <w:rFonts w:ascii="Times New Roman" w:hAnsi="Times New Roman" w:cs="Times New Roman"/>
          <w:sz w:val="28"/>
          <w:szCs w:val="28"/>
          <w:lang w:val="uk-UA"/>
        </w:rPr>
        <w:t>.</w:t>
      </w:r>
      <w:r w:rsidR="00586B87" w:rsidRPr="00586B87">
        <w:t xml:space="preserve"> </w:t>
      </w:r>
      <w:proofErr w:type="spellStart"/>
      <w:r w:rsidR="00586B87" w:rsidRPr="00586B87">
        <w:rPr>
          <w:rFonts w:ascii="Times New Roman" w:hAnsi="Times New Roman" w:cs="Times New Roman"/>
          <w:sz w:val="28"/>
          <w:szCs w:val="28"/>
        </w:rPr>
        <w:t>Інвалідність</w:t>
      </w:r>
      <w:proofErr w:type="spellEnd"/>
      <w:r w:rsidR="00586B87" w:rsidRPr="00586B87">
        <w:rPr>
          <w:rFonts w:ascii="Times New Roman" w:hAnsi="Times New Roman" w:cs="Times New Roman"/>
          <w:sz w:val="28"/>
          <w:szCs w:val="28"/>
        </w:rPr>
        <w:t xml:space="preserve"> та </w:t>
      </w:r>
      <w:proofErr w:type="spellStart"/>
      <w:r w:rsidR="00586B87" w:rsidRPr="00586B87">
        <w:rPr>
          <w:rFonts w:ascii="Times New Roman" w:hAnsi="Times New Roman" w:cs="Times New Roman"/>
          <w:sz w:val="28"/>
          <w:szCs w:val="28"/>
        </w:rPr>
        <w:t>суспільство</w:t>
      </w:r>
      <w:proofErr w:type="spellEnd"/>
      <w:r w:rsidR="00586B87" w:rsidRPr="00586B87">
        <w:rPr>
          <w:rFonts w:ascii="Times New Roman" w:hAnsi="Times New Roman" w:cs="Times New Roman"/>
          <w:sz w:val="28"/>
          <w:szCs w:val="28"/>
        </w:rPr>
        <w:t xml:space="preserve"> : </w:t>
      </w:r>
      <w:proofErr w:type="spellStart"/>
      <w:r w:rsidR="00586B87" w:rsidRPr="00586B87">
        <w:rPr>
          <w:rFonts w:ascii="Times New Roman" w:hAnsi="Times New Roman" w:cs="Times New Roman"/>
          <w:sz w:val="28"/>
          <w:szCs w:val="28"/>
        </w:rPr>
        <w:t>навч</w:t>
      </w:r>
      <w:proofErr w:type="spellEnd"/>
      <w:r w:rsidR="00586B87" w:rsidRPr="00586B87">
        <w:rPr>
          <w:rFonts w:ascii="Times New Roman" w:hAnsi="Times New Roman" w:cs="Times New Roman"/>
          <w:sz w:val="28"/>
          <w:szCs w:val="28"/>
        </w:rPr>
        <w:t xml:space="preserve">. </w:t>
      </w:r>
      <w:proofErr w:type="spellStart"/>
      <w:proofErr w:type="gramStart"/>
      <w:r w:rsidR="00586B87" w:rsidRPr="00586B87">
        <w:rPr>
          <w:rFonts w:ascii="Times New Roman" w:hAnsi="Times New Roman" w:cs="Times New Roman"/>
          <w:sz w:val="28"/>
          <w:szCs w:val="28"/>
        </w:rPr>
        <w:t>пос</w:t>
      </w:r>
      <w:proofErr w:type="gramEnd"/>
      <w:r w:rsidR="00586B87" w:rsidRPr="00586B87">
        <w:rPr>
          <w:rFonts w:ascii="Times New Roman" w:hAnsi="Times New Roman" w:cs="Times New Roman"/>
          <w:sz w:val="28"/>
          <w:szCs w:val="28"/>
        </w:rPr>
        <w:t>іб</w:t>
      </w:r>
      <w:proofErr w:type="spellEnd"/>
      <w:r w:rsidR="00586B87" w:rsidRPr="00586B87">
        <w:rPr>
          <w:rFonts w:ascii="Times New Roman" w:hAnsi="Times New Roman" w:cs="Times New Roman"/>
          <w:sz w:val="28"/>
          <w:szCs w:val="28"/>
        </w:rPr>
        <w:t xml:space="preserve">. / Л. Байда, О. </w:t>
      </w:r>
      <w:proofErr w:type="spellStart"/>
      <w:r w:rsidR="00586B87" w:rsidRPr="00586B87">
        <w:rPr>
          <w:rFonts w:ascii="Times New Roman" w:hAnsi="Times New Roman" w:cs="Times New Roman"/>
          <w:sz w:val="28"/>
          <w:szCs w:val="28"/>
        </w:rPr>
        <w:t>Красюкова-Енс</w:t>
      </w:r>
      <w:proofErr w:type="spellEnd"/>
      <w:r w:rsidR="00586B87" w:rsidRPr="00586B87">
        <w:rPr>
          <w:rFonts w:ascii="Times New Roman" w:hAnsi="Times New Roman" w:cs="Times New Roman"/>
          <w:sz w:val="28"/>
          <w:szCs w:val="28"/>
        </w:rPr>
        <w:t xml:space="preserve">, В. </w:t>
      </w:r>
      <w:proofErr w:type="spellStart"/>
      <w:r w:rsidR="00586B87" w:rsidRPr="00586B87">
        <w:rPr>
          <w:rFonts w:ascii="Times New Roman" w:hAnsi="Times New Roman" w:cs="Times New Roman"/>
          <w:sz w:val="28"/>
          <w:szCs w:val="28"/>
        </w:rPr>
        <w:t>Азін</w:t>
      </w:r>
      <w:proofErr w:type="spellEnd"/>
      <w:r w:rsidR="00586B87" w:rsidRPr="00586B87">
        <w:rPr>
          <w:rFonts w:ascii="Times New Roman" w:hAnsi="Times New Roman" w:cs="Times New Roman"/>
          <w:sz w:val="28"/>
          <w:szCs w:val="28"/>
        </w:rPr>
        <w:t xml:space="preserve"> та </w:t>
      </w:r>
      <w:proofErr w:type="spellStart"/>
      <w:r w:rsidR="00586B87" w:rsidRPr="00586B87">
        <w:rPr>
          <w:rFonts w:ascii="Times New Roman" w:hAnsi="Times New Roman" w:cs="Times New Roman"/>
          <w:sz w:val="28"/>
          <w:szCs w:val="28"/>
        </w:rPr>
        <w:t>ін</w:t>
      </w:r>
      <w:proofErr w:type="spellEnd"/>
      <w:r w:rsidR="00586B87" w:rsidRPr="00586B87">
        <w:rPr>
          <w:rFonts w:ascii="Times New Roman" w:hAnsi="Times New Roman" w:cs="Times New Roman"/>
          <w:sz w:val="28"/>
          <w:szCs w:val="28"/>
        </w:rPr>
        <w:t xml:space="preserve">. ; за </w:t>
      </w:r>
      <w:proofErr w:type="spellStart"/>
      <w:r w:rsidR="00586B87" w:rsidRPr="00586B87">
        <w:rPr>
          <w:rFonts w:ascii="Times New Roman" w:hAnsi="Times New Roman" w:cs="Times New Roman"/>
          <w:sz w:val="28"/>
          <w:szCs w:val="28"/>
        </w:rPr>
        <w:t>заг</w:t>
      </w:r>
      <w:proofErr w:type="spellEnd"/>
      <w:r w:rsidR="00586B87" w:rsidRPr="00586B87">
        <w:rPr>
          <w:rFonts w:ascii="Times New Roman" w:hAnsi="Times New Roman" w:cs="Times New Roman"/>
          <w:sz w:val="28"/>
          <w:szCs w:val="28"/>
        </w:rPr>
        <w:t xml:space="preserve">. ред. Л. </w:t>
      </w:r>
      <w:proofErr w:type="spellStart"/>
      <w:r w:rsidR="00586B87" w:rsidRPr="00586B87">
        <w:rPr>
          <w:rFonts w:ascii="Times New Roman" w:hAnsi="Times New Roman" w:cs="Times New Roman"/>
          <w:sz w:val="28"/>
          <w:szCs w:val="28"/>
        </w:rPr>
        <w:t>Байди</w:t>
      </w:r>
      <w:proofErr w:type="spellEnd"/>
      <w:r w:rsidR="00586B87" w:rsidRPr="00586B87">
        <w:rPr>
          <w:rFonts w:ascii="Times New Roman" w:hAnsi="Times New Roman" w:cs="Times New Roman"/>
          <w:sz w:val="28"/>
          <w:szCs w:val="28"/>
        </w:rPr>
        <w:t xml:space="preserve">, О. </w:t>
      </w:r>
      <w:proofErr w:type="spellStart"/>
      <w:r w:rsidR="00586B87" w:rsidRPr="00586B87">
        <w:rPr>
          <w:rFonts w:ascii="Times New Roman" w:hAnsi="Times New Roman" w:cs="Times New Roman"/>
          <w:sz w:val="28"/>
          <w:szCs w:val="28"/>
        </w:rPr>
        <w:t>Красюкової-Енс</w:t>
      </w:r>
      <w:proofErr w:type="spellEnd"/>
      <w:r w:rsidR="00586B87" w:rsidRPr="00586B87">
        <w:rPr>
          <w:rFonts w:ascii="Times New Roman" w:hAnsi="Times New Roman" w:cs="Times New Roman"/>
          <w:sz w:val="28"/>
          <w:szCs w:val="28"/>
        </w:rPr>
        <w:t>. – К.</w:t>
      </w:r>
      <w:proofErr w:type="gramStart"/>
      <w:r w:rsidR="00586B87" w:rsidRPr="00586B87">
        <w:rPr>
          <w:rFonts w:ascii="Times New Roman" w:hAnsi="Times New Roman" w:cs="Times New Roman"/>
          <w:sz w:val="28"/>
          <w:szCs w:val="28"/>
        </w:rPr>
        <w:t xml:space="preserve"> :</w:t>
      </w:r>
      <w:proofErr w:type="gramEnd"/>
      <w:r w:rsidR="00586B87" w:rsidRPr="00586B87">
        <w:rPr>
          <w:rFonts w:ascii="Times New Roman" w:hAnsi="Times New Roman" w:cs="Times New Roman"/>
          <w:sz w:val="28"/>
          <w:szCs w:val="28"/>
        </w:rPr>
        <w:t xml:space="preserve"> </w:t>
      </w:r>
      <w:proofErr w:type="spellStart"/>
      <w:r w:rsidR="00586B87" w:rsidRPr="00586B87">
        <w:rPr>
          <w:rFonts w:ascii="Times New Roman" w:hAnsi="Times New Roman" w:cs="Times New Roman"/>
          <w:sz w:val="28"/>
          <w:szCs w:val="28"/>
        </w:rPr>
        <w:t>Київський</w:t>
      </w:r>
      <w:proofErr w:type="spellEnd"/>
      <w:r w:rsidR="00586B87" w:rsidRPr="00586B87">
        <w:rPr>
          <w:rFonts w:ascii="Times New Roman" w:hAnsi="Times New Roman" w:cs="Times New Roman"/>
          <w:sz w:val="28"/>
          <w:szCs w:val="28"/>
        </w:rPr>
        <w:t xml:space="preserve"> </w:t>
      </w:r>
      <w:proofErr w:type="spellStart"/>
      <w:r w:rsidR="00586B87" w:rsidRPr="00586B87">
        <w:rPr>
          <w:rFonts w:ascii="Times New Roman" w:hAnsi="Times New Roman" w:cs="Times New Roman"/>
          <w:sz w:val="28"/>
          <w:szCs w:val="28"/>
        </w:rPr>
        <w:t>університет</w:t>
      </w:r>
      <w:proofErr w:type="spellEnd"/>
      <w:r w:rsidR="00586B87" w:rsidRPr="00586B87">
        <w:rPr>
          <w:rFonts w:ascii="Times New Roman" w:hAnsi="Times New Roman" w:cs="Times New Roman"/>
          <w:sz w:val="28"/>
          <w:szCs w:val="28"/>
        </w:rPr>
        <w:t>, 2011. – 188 с.</w:t>
      </w:r>
    </w:p>
    <w:p w:rsidR="00F70AE4" w:rsidRDefault="00586B87"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241B12">
        <w:rPr>
          <w:rFonts w:ascii="Times New Roman" w:hAnsi="Times New Roman" w:cs="Times New Roman"/>
          <w:sz w:val="28"/>
          <w:szCs w:val="28"/>
          <w:lang w:val="uk-UA"/>
        </w:rPr>
        <w:t>7</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Інклюзивна школа: особливості організації та управління: навчально-методичний посібник / </w:t>
      </w:r>
      <w:proofErr w:type="spellStart"/>
      <w:r w:rsidR="00F70AE4" w:rsidRPr="00F70AE4">
        <w:rPr>
          <w:rFonts w:ascii="Times New Roman" w:hAnsi="Times New Roman" w:cs="Times New Roman"/>
          <w:sz w:val="28"/>
          <w:szCs w:val="28"/>
          <w:lang w:val="uk-UA"/>
        </w:rPr>
        <w:t>кол</w:t>
      </w:r>
      <w:proofErr w:type="spellEnd"/>
      <w:r w:rsidR="00F70AE4" w:rsidRPr="00F70AE4">
        <w:rPr>
          <w:rFonts w:ascii="Times New Roman" w:hAnsi="Times New Roman" w:cs="Times New Roman"/>
          <w:sz w:val="28"/>
          <w:szCs w:val="28"/>
          <w:lang w:val="uk-UA"/>
        </w:rPr>
        <w:t xml:space="preserve">. авторів: </w:t>
      </w:r>
      <w:proofErr w:type="spellStart"/>
      <w:r w:rsidR="00F70AE4" w:rsidRPr="00F70AE4">
        <w:rPr>
          <w:rFonts w:ascii="Times New Roman" w:hAnsi="Times New Roman" w:cs="Times New Roman"/>
          <w:sz w:val="28"/>
          <w:szCs w:val="28"/>
          <w:lang w:val="uk-UA"/>
        </w:rPr>
        <w:t>А.А.Колупаєва</w:t>
      </w:r>
      <w:proofErr w:type="spellEnd"/>
      <w:r w:rsidR="00F70AE4" w:rsidRPr="00F70AE4">
        <w:rPr>
          <w:rFonts w:ascii="Times New Roman" w:hAnsi="Times New Roman" w:cs="Times New Roman"/>
          <w:sz w:val="28"/>
          <w:szCs w:val="28"/>
          <w:lang w:val="uk-UA"/>
        </w:rPr>
        <w:t xml:space="preserve">, Н.3.Софій, </w:t>
      </w:r>
      <w:proofErr w:type="spellStart"/>
      <w:r w:rsidR="00F70AE4" w:rsidRPr="00F70AE4">
        <w:rPr>
          <w:rFonts w:ascii="Times New Roman" w:hAnsi="Times New Roman" w:cs="Times New Roman"/>
          <w:sz w:val="28"/>
          <w:szCs w:val="28"/>
          <w:lang w:val="uk-UA"/>
        </w:rPr>
        <w:t>Ю.М.Найда</w:t>
      </w:r>
      <w:proofErr w:type="spellEnd"/>
      <w:r w:rsidR="00F70AE4" w:rsidRPr="00F70AE4">
        <w:rPr>
          <w:rFonts w:ascii="Times New Roman" w:hAnsi="Times New Roman" w:cs="Times New Roman"/>
          <w:sz w:val="28"/>
          <w:szCs w:val="28"/>
          <w:lang w:val="uk-UA"/>
        </w:rPr>
        <w:t xml:space="preserve"> [та ін.]; під </w:t>
      </w:r>
      <w:proofErr w:type="spellStart"/>
      <w:r w:rsidR="00F70AE4" w:rsidRPr="00F70AE4">
        <w:rPr>
          <w:rFonts w:ascii="Times New Roman" w:hAnsi="Times New Roman" w:cs="Times New Roman"/>
          <w:sz w:val="28"/>
          <w:szCs w:val="28"/>
          <w:lang w:val="uk-UA"/>
        </w:rPr>
        <w:t>заг</w:t>
      </w:r>
      <w:proofErr w:type="spellEnd"/>
      <w:r w:rsidR="00F70AE4" w:rsidRPr="00F70AE4">
        <w:rPr>
          <w:rFonts w:ascii="Times New Roman" w:hAnsi="Times New Roman" w:cs="Times New Roman"/>
          <w:sz w:val="28"/>
          <w:szCs w:val="28"/>
          <w:lang w:val="uk-UA"/>
        </w:rPr>
        <w:t>. ред. Л.І.Даниленко. – К., 2007. – 128 с.</w:t>
      </w:r>
    </w:p>
    <w:p w:rsidR="00586B87" w:rsidRPr="00F70AE4"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586B87">
        <w:rPr>
          <w:rFonts w:ascii="Times New Roman" w:hAnsi="Times New Roman" w:cs="Times New Roman"/>
          <w:sz w:val="28"/>
          <w:szCs w:val="28"/>
          <w:lang w:val="uk-UA"/>
        </w:rPr>
        <w:t>.</w:t>
      </w:r>
      <w:r w:rsidR="00586B87" w:rsidRPr="00586B87">
        <w:rPr>
          <w:lang w:val="uk-UA"/>
        </w:rPr>
        <w:t xml:space="preserve"> </w:t>
      </w:r>
      <w:r w:rsidR="00586B87" w:rsidRPr="00586B87">
        <w:rPr>
          <w:rFonts w:ascii="Times New Roman" w:hAnsi="Times New Roman" w:cs="Times New Roman"/>
          <w:sz w:val="28"/>
          <w:szCs w:val="28"/>
          <w:lang w:val="uk-UA"/>
        </w:rPr>
        <w:t xml:space="preserve">Індекс інклюзії: загальноосвітній навчальний заклад : </w:t>
      </w:r>
      <w:proofErr w:type="spellStart"/>
      <w:r w:rsidR="00586B87" w:rsidRPr="00586B87">
        <w:rPr>
          <w:rFonts w:ascii="Times New Roman" w:hAnsi="Times New Roman" w:cs="Times New Roman"/>
          <w:sz w:val="28"/>
          <w:szCs w:val="28"/>
          <w:lang w:val="uk-UA"/>
        </w:rPr>
        <w:t>навч</w:t>
      </w:r>
      <w:proofErr w:type="spellEnd"/>
      <w:r w:rsidR="00586B87" w:rsidRPr="00586B87">
        <w:rPr>
          <w:rFonts w:ascii="Times New Roman" w:hAnsi="Times New Roman" w:cs="Times New Roman"/>
          <w:sz w:val="28"/>
          <w:szCs w:val="28"/>
          <w:lang w:val="uk-UA"/>
        </w:rPr>
        <w:t xml:space="preserve">.-метод. </w:t>
      </w:r>
      <w:proofErr w:type="spellStart"/>
      <w:r w:rsidR="00586B87" w:rsidRPr="00586B87">
        <w:rPr>
          <w:rFonts w:ascii="Times New Roman" w:hAnsi="Times New Roman" w:cs="Times New Roman"/>
          <w:sz w:val="28"/>
          <w:szCs w:val="28"/>
          <w:lang w:val="uk-UA"/>
        </w:rPr>
        <w:t>посіб</w:t>
      </w:r>
      <w:proofErr w:type="spellEnd"/>
      <w:r w:rsidR="00586B87" w:rsidRPr="00586B87">
        <w:rPr>
          <w:rFonts w:ascii="Times New Roman" w:hAnsi="Times New Roman" w:cs="Times New Roman"/>
          <w:sz w:val="28"/>
          <w:szCs w:val="28"/>
          <w:lang w:val="uk-UA"/>
        </w:rPr>
        <w:t xml:space="preserve">. / О. О. </w:t>
      </w:r>
      <w:proofErr w:type="spellStart"/>
      <w:r w:rsidR="00586B87" w:rsidRPr="00586B87">
        <w:rPr>
          <w:rFonts w:ascii="Times New Roman" w:hAnsi="Times New Roman" w:cs="Times New Roman"/>
          <w:sz w:val="28"/>
          <w:szCs w:val="28"/>
          <w:lang w:val="uk-UA"/>
        </w:rPr>
        <w:t>Патрикеєва</w:t>
      </w:r>
      <w:proofErr w:type="spellEnd"/>
      <w:r w:rsidR="00586B87" w:rsidRPr="00586B87">
        <w:rPr>
          <w:rFonts w:ascii="Times New Roman" w:hAnsi="Times New Roman" w:cs="Times New Roman"/>
          <w:sz w:val="28"/>
          <w:szCs w:val="28"/>
          <w:lang w:val="uk-UA"/>
        </w:rPr>
        <w:t xml:space="preserve">, Н. З. Софій, І. В.Луценко, І. П. </w:t>
      </w:r>
      <w:proofErr w:type="spellStart"/>
      <w:r w:rsidR="00586B87" w:rsidRPr="00586B87">
        <w:rPr>
          <w:rFonts w:ascii="Times New Roman" w:hAnsi="Times New Roman" w:cs="Times New Roman"/>
          <w:sz w:val="28"/>
          <w:szCs w:val="28"/>
          <w:lang w:val="uk-UA"/>
        </w:rPr>
        <w:t>Василашко</w:t>
      </w:r>
      <w:proofErr w:type="spellEnd"/>
      <w:r w:rsidR="00586B87" w:rsidRPr="00586B87">
        <w:rPr>
          <w:rFonts w:ascii="Times New Roman" w:hAnsi="Times New Roman" w:cs="Times New Roman"/>
          <w:sz w:val="28"/>
          <w:szCs w:val="28"/>
          <w:lang w:val="uk-UA"/>
        </w:rPr>
        <w:t xml:space="preserve"> ; під </w:t>
      </w:r>
      <w:proofErr w:type="spellStart"/>
      <w:r w:rsidR="00586B87" w:rsidRPr="00586B87">
        <w:rPr>
          <w:rFonts w:ascii="Times New Roman" w:hAnsi="Times New Roman" w:cs="Times New Roman"/>
          <w:sz w:val="28"/>
          <w:szCs w:val="28"/>
          <w:lang w:val="uk-UA"/>
        </w:rPr>
        <w:t>заг</w:t>
      </w:r>
      <w:proofErr w:type="spellEnd"/>
      <w:r w:rsidR="00586B87" w:rsidRPr="00586B87">
        <w:rPr>
          <w:rFonts w:ascii="Times New Roman" w:hAnsi="Times New Roman" w:cs="Times New Roman"/>
          <w:sz w:val="28"/>
          <w:szCs w:val="28"/>
          <w:lang w:val="uk-UA"/>
        </w:rPr>
        <w:t>. ред. В. І. Шинкаренко.– К. : ТОВ "Видавничий дім "Плеяди", 2011. – 96 с.</w:t>
      </w:r>
    </w:p>
    <w:p w:rsidR="00F70AE4" w:rsidRDefault="00586B87"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241B12">
        <w:rPr>
          <w:rFonts w:ascii="Times New Roman" w:hAnsi="Times New Roman" w:cs="Times New Roman"/>
          <w:sz w:val="28"/>
          <w:szCs w:val="28"/>
          <w:lang w:val="uk-UA"/>
        </w:rPr>
        <w:t>9</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Кизимович Д.С. Соціально-педагогічна та психологічна допомога дітям і молоді з особливими потребами та їхнім батькам / Д. </w:t>
      </w:r>
      <w:proofErr w:type="spellStart"/>
      <w:r w:rsidR="00F70AE4" w:rsidRPr="00F70AE4">
        <w:rPr>
          <w:rFonts w:ascii="Times New Roman" w:hAnsi="Times New Roman" w:cs="Times New Roman"/>
          <w:sz w:val="28"/>
          <w:szCs w:val="28"/>
          <w:lang w:val="uk-UA"/>
        </w:rPr>
        <w:t>Кизимович</w:t>
      </w:r>
      <w:proofErr w:type="spellEnd"/>
      <w:r w:rsidR="00F70AE4" w:rsidRPr="00F70AE4">
        <w:rPr>
          <w:rFonts w:ascii="Times New Roman" w:hAnsi="Times New Roman" w:cs="Times New Roman"/>
          <w:sz w:val="28"/>
          <w:szCs w:val="28"/>
          <w:lang w:val="uk-UA"/>
        </w:rPr>
        <w:t xml:space="preserve">, І. </w:t>
      </w:r>
      <w:proofErr w:type="spellStart"/>
      <w:r w:rsidR="00F70AE4" w:rsidRPr="00F70AE4">
        <w:rPr>
          <w:rFonts w:ascii="Times New Roman" w:hAnsi="Times New Roman" w:cs="Times New Roman"/>
          <w:sz w:val="28"/>
          <w:szCs w:val="28"/>
          <w:lang w:val="uk-UA"/>
        </w:rPr>
        <w:t>Ніжаща</w:t>
      </w:r>
      <w:proofErr w:type="spellEnd"/>
      <w:r w:rsidR="00F70AE4" w:rsidRPr="00F70AE4">
        <w:rPr>
          <w:rFonts w:ascii="Times New Roman" w:hAnsi="Times New Roman" w:cs="Times New Roman"/>
          <w:sz w:val="28"/>
          <w:szCs w:val="28"/>
          <w:lang w:val="uk-UA"/>
        </w:rPr>
        <w:t>, Н. Герасимів // Соціальна робота в Україні: теорія і практика. – №3. – 2003. – липень-вересень. – с.103 – 109.</w:t>
      </w:r>
    </w:p>
    <w:p w:rsidR="003D7C30"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20</w:t>
      </w:r>
      <w:r w:rsidR="003D7C30">
        <w:rPr>
          <w:rFonts w:ascii="Times New Roman" w:hAnsi="Times New Roman" w:cs="Times New Roman"/>
          <w:sz w:val="28"/>
          <w:szCs w:val="28"/>
          <w:lang w:val="uk-UA"/>
        </w:rPr>
        <w:t>.</w:t>
      </w:r>
      <w:r w:rsidR="003D7C30" w:rsidRPr="003D7C30">
        <w:t xml:space="preserve"> </w:t>
      </w:r>
      <w:proofErr w:type="spellStart"/>
      <w:r w:rsidR="003D7C30" w:rsidRPr="003D7C30">
        <w:rPr>
          <w:rFonts w:ascii="Times New Roman" w:hAnsi="Times New Roman" w:cs="Times New Roman"/>
          <w:sz w:val="28"/>
          <w:szCs w:val="28"/>
          <w:lang w:val="uk-UA"/>
        </w:rPr>
        <w:t>Лубовский</w:t>
      </w:r>
      <w:proofErr w:type="spellEnd"/>
      <w:r w:rsidR="003D7C30" w:rsidRPr="003D7C30">
        <w:rPr>
          <w:rFonts w:ascii="Times New Roman" w:hAnsi="Times New Roman" w:cs="Times New Roman"/>
          <w:sz w:val="28"/>
          <w:szCs w:val="28"/>
          <w:lang w:val="uk-UA"/>
        </w:rPr>
        <w:t xml:space="preserve"> В.І. Психолого-педагогічні проблеми диференційованого та інтегрованого навчання</w:t>
      </w:r>
      <w:r w:rsidR="003D7C30">
        <w:rPr>
          <w:rFonts w:ascii="Times New Roman" w:hAnsi="Times New Roman" w:cs="Times New Roman"/>
          <w:sz w:val="28"/>
          <w:szCs w:val="28"/>
          <w:lang w:val="uk-UA"/>
        </w:rPr>
        <w:t xml:space="preserve"> /</w:t>
      </w:r>
      <w:r w:rsidR="003D7C30" w:rsidRPr="003D7C30">
        <w:rPr>
          <w:rFonts w:ascii="Times New Roman" w:hAnsi="Times New Roman" w:cs="Times New Roman"/>
          <w:sz w:val="28"/>
          <w:szCs w:val="28"/>
          <w:lang w:val="uk-UA"/>
        </w:rPr>
        <w:t>Спеці</w:t>
      </w:r>
      <w:r w:rsidR="003D7C30">
        <w:rPr>
          <w:rFonts w:ascii="Times New Roman" w:hAnsi="Times New Roman" w:cs="Times New Roman"/>
          <w:sz w:val="28"/>
          <w:szCs w:val="28"/>
          <w:lang w:val="uk-UA"/>
        </w:rPr>
        <w:t xml:space="preserve">альна психологія.- 2008. </w:t>
      </w:r>
      <w:r w:rsidR="003D7C30" w:rsidRPr="003D7C30">
        <w:rPr>
          <w:rFonts w:ascii="Times New Roman" w:hAnsi="Times New Roman" w:cs="Times New Roman"/>
          <w:sz w:val="28"/>
          <w:szCs w:val="28"/>
          <w:lang w:val="uk-UA"/>
        </w:rPr>
        <w:t xml:space="preserve"> - С. 77-79</w:t>
      </w:r>
    </w:p>
    <w:p w:rsidR="00241B12" w:rsidRDefault="00241B12"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241B12">
        <w:rPr>
          <w:rFonts w:ascii="Times New Roman" w:hAnsi="Times New Roman" w:cs="Times New Roman"/>
          <w:sz w:val="28"/>
          <w:szCs w:val="28"/>
          <w:lang w:val="uk-UA"/>
        </w:rPr>
        <w:t>Любащенко Т. Корекційна робота у школі-інтернаті: с</w:t>
      </w:r>
      <w:r>
        <w:rPr>
          <w:rFonts w:ascii="Times New Roman" w:hAnsi="Times New Roman" w:cs="Times New Roman"/>
          <w:sz w:val="28"/>
          <w:szCs w:val="28"/>
          <w:lang w:val="uk-UA"/>
        </w:rPr>
        <w:t>оціально-психологічний аспект /</w:t>
      </w:r>
      <w:r w:rsidRPr="00241B12">
        <w:rPr>
          <w:rFonts w:ascii="Times New Roman" w:hAnsi="Times New Roman" w:cs="Times New Roman"/>
          <w:sz w:val="28"/>
          <w:szCs w:val="28"/>
          <w:lang w:val="uk-UA"/>
        </w:rPr>
        <w:t>Дефектолог. — 2008. — № 11.</w:t>
      </w:r>
    </w:p>
    <w:p w:rsidR="00586B87" w:rsidRDefault="00241B12" w:rsidP="00586B8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586B87">
        <w:rPr>
          <w:rFonts w:ascii="Times New Roman" w:hAnsi="Times New Roman" w:cs="Times New Roman"/>
          <w:sz w:val="28"/>
          <w:szCs w:val="28"/>
          <w:lang w:val="uk-UA"/>
        </w:rPr>
        <w:t>.</w:t>
      </w:r>
      <w:r w:rsidR="00586B87" w:rsidRPr="00586B87">
        <w:t xml:space="preserve"> </w:t>
      </w:r>
      <w:r w:rsidR="00586B87" w:rsidRPr="00586B87">
        <w:rPr>
          <w:rFonts w:ascii="Times New Roman" w:hAnsi="Times New Roman" w:cs="Times New Roman"/>
          <w:sz w:val="28"/>
          <w:szCs w:val="28"/>
          <w:lang w:val="uk-UA"/>
        </w:rPr>
        <w:t>Максименко Н. В Україні зростає кількість дітей-інвалідів [Електронний ресурс] / Н. В. М</w:t>
      </w:r>
      <w:r w:rsidR="00586B87">
        <w:rPr>
          <w:rFonts w:ascii="Times New Roman" w:hAnsi="Times New Roman" w:cs="Times New Roman"/>
          <w:sz w:val="28"/>
          <w:szCs w:val="28"/>
          <w:lang w:val="uk-UA"/>
        </w:rPr>
        <w:t>аксименко /</w:t>
      </w:r>
      <w:r w:rsidR="00586B87" w:rsidRPr="00586B87">
        <w:rPr>
          <w:rFonts w:ascii="Times New Roman" w:hAnsi="Times New Roman" w:cs="Times New Roman"/>
          <w:sz w:val="28"/>
          <w:szCs w:val="28"/>
          <w:lang w:val="uk-UA"/>
        </w:rPr>
        <w:t xml:space="preserve">УНІАН Здоров’я. – 2011.– № 46.– С. 3.– Режим доступу : htpp://ei.kharkov. </w:t>
      </w:r>
      <w:proofErr w:type="spellStart"/>
      <w:r w:rsidR="00586B87" w:rsidRPr="00586B87">
        <w:rPr>
          <w:rFonts w:ascii="Times New Roman" w:hAnsi="Times New Roman" w:cs="Times New Roman"/>
          <w:sz w:val="28"/>
          <w:szCs w:val="28"/>
          <w:lang w:val="uk-UA"/>
        </w:rPr>
        <w:t>ua</w:t>
      </w:r>
      <w:proofErr w:type="spellEnd"/>
      <w:r w:rsidR="00586B87" w:rsidRPr="00586B87">
        <w:rPr>
          <w:rFonts w:ascii="Times New Roman" w:hAnsi="Times New Roman" w:cs="Times New Roman"/>
          <w:sz w:val="28"/>
          <w:szCs w:val="28"/>
          <w:lang w:val="uk-UA"/>
        </w:rPr>
        <w:t>. – Назва з екрана.</w:t>
      </w:r>
    </w:p>
    <w:p w:rsidR="00586B87" w:rsidRDefault="00241B12" w:rsidP="00586B8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586B87">
        <w:rPr>
          <w:rFonts w:ascii="Times New Roman" w:hAnsi="Times New Roman" w:cs="Times New Roman"/>
          <w:sz w:val="28"/>
          <w:szCs w:val="28"/>
          <w:lang w:val="uk-UA"/>
        </w:rPr>
        <w:t>.</w:t>
      </w:r>
      <w:r w:rsidR="00586B87" w:rsidRPr="00586B87">
        <w:rPr>
          <w:lang w:val="uk-UA"/>
        </w:rPr>
        <w:t xml:space="preserve"> </w:t>
      </w:r>
      <w:proofErr w:type="spellStart"/>
      <w:r w:rsidR="00586B87" w:rsidRPr="00586B87">
        <w:rPr>
          <w:rFonts w:ascii="Times New Roman" w:hAnsi="Times New Roman" w:cs="Times New Roman"/>
          <w:sz w:val="28"/>
          <w:szCs w:val="28"/>
          <w:lang w:val="uk-UA"/>
        </w:rPr>
        <w:t>Міщик</w:t>
      </w:r>
      <w:proofErr w:type="spellEnd"/>
      <w:r w:rsidR="00586B87" w:rsidRPr="00586B87">
        <w:rPr>
          <w:rFonts w:ascii="Times New Roman" w:hAnsi="Times New Roman" w:cs="Times New Roman"/>
          <w:sz w:val="28"/>
          <w:szCs w:val="28"/>
          <w:lang w:val="uk-UA"/>
        </w:rPr>
        <w:t xml:space="preserve"> Л. Інклюзивна освіта як умова соціалізації дітей-інвалідів </w:t>
      </w:r>
      <w:r w:rsidR="00586B87">
        <w:rPr>
          <w:rFonts w:ascii="Times New Roman" w:hAnsi="Times New Roman" w:cs="Times New Roman"/>
          <w:sz w:val="28"/>
          <w:szCs w:val="28"/>
          <w:lang w:val="uk-UA"/>
        </w:rPr>
        <w:t xml:space="preserve">у процесі навчання [Електронний </w:t>
      </w:r>
      <w:r w:rsidR="00586B87" w:rsidRPr="00586B87">
        <w:rPr>
          <w:rFonts w:ascii="Times New Roman" w:hAnsi="Times New Roman" w:cs="Times New Roman"/>
          <w:sz w:val="28"/>
          <w:szCs w:val="28"/>
          <w:lang w:val="uk-UA"/>
        </w:rPr>
        <w:t xml:space="preserve">ресурс] Л. </w:t>
      </w:r>
      <w:proofErr w:type="spellStart"/>
      <w:r w:rsidR="00586B87" w:rsidRPr="00586B87">
        <w:rPr>
          <w:rFonts w:ascii="Times New Roman" w:hAnsi="Times New Roman" w:cs="Times New Roman"/>
          <w:sz w:val="28"/>
          <w:szCs w:val="28"/>
          <w:lang w:val="uk-UA"/>
        </w:rPr>
        <w:t>Міщик</w:t>
      </w:r>
      <w:proofErr w:type="spellEnd"/>
      <w:r w:rsidR="00586B87" w:rsidRPr="00586B87">
        <w:rPr>
          <w:rFonts w:ascii="Times New Roman" w:hAnsi="Times New Roman" w:cs="Times New Roman"/>
          <w:sz w:val="28"/>
          <w:szCs w:val="28"/>
          <w:lang w:val="uk-UA"/>
        </w:rPr>
        <w:t>. – Режим доступу : http://www.nbuv.gov.ua/portal/soc_gum/Znpkhist</w:t>
      </w:r>
      <w:r w:rsidR="00586B87">
        <w:rPr>
          <w:rFonts w:ascii="Times New Roman" w:hAnsi="Times New Roman" w:cs="Times New Roman"/>
          <w:sz w:val="28"/>
          <w:szCs w:val="28"/>
          <w:lang w:val="uk-UA"/>
        </w:rPr>
        <w:t xml:space="preserve">/2012_5/12mliupn.pdf. – Назва з </w:t>
      </w:r>
      <w:r w:rsidR="00586B87" w:rsidRPr="00586B87">
        <w:rPr>
          <w:rFonts w:ascii="Times New Roman" w:hAnsi="Times New Roman" w:cs="Times New Roman"/>
          <w:sz w:val="28"/>
          <w:szCs w:val="28"/>
          <w:lang w:val="uk-UA"/>
        </w:rPr>
        <w:t>екрана.</w:t>
      </w:r>
    </w:p>
    <w:p w:rsidR="003D7C30" w:rsidRPr="00F70AE4" w:rsidRDefault="00586B87"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41B12">
        <w:rPr>
          <w:rFonts w:ascii="Times New Roman" w:hAnsi="Times New Roman" w:cs="Times New Roman"/>
          <w:sz w:val="28"/>
          <w:szCs w:val="28"/>
          <w:lang w:val="uk-UA"/>
        </w:rPr>
        <w:t>4</w:t>
      </w:r>
      <w:r w:rsidR="003D7C30">
        <w:rPr>
          <w:rFonts w:ascii="Times New Roman" w:hAnsi="Times New Roman" w:cs="Times New Roman"/>
          <w:sz w:val="28"/>
          <w:szCs w:val="28"/>
          <w:lang w:val="uk-UA"/>
        </w:rPr>
        <w:t>.</w:t>
      </w:r>
      <w:r w:rsidR="003D7C30" w:rsidRPr="003D7C30">
        <w:rPr>
          <w:rFonts w:ascii="Times New Roman" w:hAnsi="Times New Roman" w:cs="Times New Roman"/>
          <w:sz w:val="28"/>
          <w:szCs w:val="28"/>
          <w:lang w:val="uk-UA"/>
        </w:rPr>
        <w:t>Мостіпан О. Державна політика щодо інвалідів</w:t>
      </w:r>
      <w:r w:rsidR="003D7C30">
        <w:rPr>
          <w:rFonts w:ascii="Times New Roman" w:hAnsi="Times New Roman" w:cs="Times New Roman"/>
          <w:sz w:val="28"/>
          <w:szCs w:val="28"/>
          <w:lang w:val="uk-UA"/>
        </w:rPr>
        <w:t xml:space="preserve">, її перспектива та пріоритети </w:t>
      </w:r>
      <w:r w:rsidR="003D7C30" w:rsidRPr="003D7C30">
        <w:rPr>
          <w:rFonts w:ascii="Times New Roman" w:hAnsi="Times New Roman" w:cs="Times New Roman"/>
          <w:sz w:val="28"/>
          <w:szCs w:val="28"/>
          <w:lang w:val="uk-UA"/>
        </w:rPr>
        <w:t>/ Соціальний захист. – 2002. - №11. – ст. 15-18.</w:t>
      </w:r>
    </w:p>
    <w:p w:rsidR="00F70AE4" w:rsidRDefault="00586B87" w:rsidP="00F70A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41B12">
        <w:rPr>
          <w:rFonts w:ascii="Times New Roman" w:hAnsi="Times New Roman" w:cs="Times New Roman"/>
          <w:sz w:val="28"/>
          <w:szCs w:val="28"/>
          <w:lang w:val="uk-UA"/>
        </w:rPr>
        <w:t>5</w:t>
      </w:r>
      <w:r w:rsidR="002E4669">
        <w:rPr>
          <w:rFonts w:ascii="Times New Roman" w:hAnsi="Times New Roman" w:cs="Times New Roman"/>
          <w:sz w:val="28"/>
          <w:szCs w:val="28"/>
          <w:lang w:val="uk-UA"/>
        </w:rPr>
        <w:t>.</w:t>
      </w:r>
      <w:r w:rsidR="00F70AE4" w:rsidRPr="00F70AE4">
        <w:rPr>
          <w:rFonts w:ascii="Times New Roman" w:hAnsi="Times New Roman" w:cs="Times New Roman"/>
          <w:sz w:val="28"/>
          <w:szCs w:val="28"/>
          <w:lang w:val="uk-UA"/>
        </w:rPr>
        <w:t xml:space="preserve">Нижник О. Допомога дітям з особливими потребами: Психолог. Бібліотека. – К.: </w:t>
      </w:r>
      <w:proofErr w:type="spellStart"/>
      <w:r w:rsidR="00F70AE4" w:rsidRPr="00F70AE4">
        <w:rPr>
          <w:rFonts w:ascii="Times New Roman" w:hAnsi="Times New Roman" w:cs="Times New Roman"/>
          <w:sz w:val="28"/>
          <w:szCs w:val="28"/>
          <w:lang w:val="uk-UA"/>
        </w:rPr>
        <w:t>Главник</w:t>
      </w:r>
      <w:proofErr w:type="spellEnd"/>
      <w:r w:rsidR="00F70AE4" w:rsidRPr="00F70AE4">
        <w:rPr>
          <w:rFonts w:ascii="Times New Roman" w:hAnsi="Times New Roman" w:cs="Times New Roman"/>
          <w:sz w:val="28"/>
          <w:szCs w:val="28"/>
          <w:lang w:val="uk-UA"/>
        </w:rPr>
        <w:t>, 2004.</w:t>
      </w:r>
    </w:p>
    <w:p w:rsidR="00586B87" w:rsidRDefault="00241B12" w:rsidP="00586B8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586B87">
        <w:rPr>
          <w:rFonts w:ascii="Times New Roman" w:hAnsi="Times New Roman" w:cs="Times New Roman"/>
          <w:sz w:val="28"/>
          <w:szCs w:val="28"/>
          <w:lang w:val="uk-UA"/>
        </w:rPr>
        <w:t>.</w:t>
      </w:r>
      <w:r w:rsidR="00586B87" w:rsidRPr="00586B87">
        <w:rPr>
          <w:lang w:val="uk-UA"/>
        </w:rPr>
        <w:t xml:space="preserve"> </w:t>
      </w:r>
      <w:r w:rsidR="00586B87" w:rsidRPr="00586B87">
        <w:rPr>
          <w:rFonts w:ascii="Times New Roman" w:hAnsi="Times New Roman" w:cs="Times New Roman"/>
          <w:sz w:val="28"/>
          <w:szCs w:val="28"/>
          <w:lang w:val="uk-UA"/>
        </w:rPr>
        <w:t xml:space="preserve">Основи інклюзивної освіти: </w:t>
      </w:r>
      <w:proofErr w:type="spellStart"/>
      <w:r w:rsidR="00586B87" w:rsidRPr="00586B87">
        <w:rPr>
          <w:rFonts w:ascii="Times New Roman" w:hAnsi="Times New Roman" w:cs="Times New Roman"/>
          <w:sz w:val="28"/>
          <w:szCs w:val="28"/>
          <w:lang w:val="uk-UA"/>
        </w:rPr>
        <w:t>навч</w:t>
      </w:r>
      <w:proofErr w:type="spellEnd"/>
      <w:r w:rsidR="00586B87" w:rsidRPr="00586B87">
        <w:rPr>
          <w:rFonts w:ascii="Times New Roman" w:hAnsi="Times New Roman" w:cs="Times New Roman"/>
          <w:sz w:val="28"/>
          <w:szCs w:val="28"/>
          <w:lang w:val="uk-UA"/>
        </w:rPr>
        <w:t xml:space="preserve">.-метод. </w:t>
      </w:r>
      <w:proofErr w:type="spellStart"/>
      <w:r w:rsidR="00586B87" w:rsidRPr="00586B87">
        <w:rPr>
          <w:rFonts w:ascii="Times New Roman" w:hAnsi="Times New Roman" w:cs="Times New Roman"/>
          <w:sz w:val="28"/>
          <w:szCs w:val="28"/>
          <w:lang w:val="uk-UA"/>
        </w:rPr>
        <w:t>посіб</w:t>
      </w:r>
      <w:proofErr w:type="spellEnd"/>
      <w:r w:rsidR="00586B87" w:rsidRPr="00586B87">
        <w:rPr>
          <w:rFonts w:ascii="Times New Roman" w:hAnsi="Times New Roman" w:cs="Times New Roman"/>
          <w:sz w:val="28"/>
          <w:szCs w:val="28"/>
          <w:lang w:val="uk-UA"/>
        </w:rPr>
        <w:t xml:space="preserve">. / А. А. </w:t>
      </w:r>
      <w:proofErr w:type="spellStart"/>
      <w:r w:rsidR="00586B87" w:rsidRPr="00586B87">
        <w:rPr>
          <w:rFonts w:ascii="Times New Roman" w:hAnsi="Times New Roman" w:cs="Times New Roman"/>
          <w:sz w:val="28"/>
          <w:szCs w:val="28"/>
          <w:lang w:val="uk-UA"/>
        </w:rPr>
        <w:t>Колупаєва</w:t>
      </w:r>
      <w:proofErr w:type="spellEnd"/>
      <w:r w:rsidR="00586B87" w:rsidRPr="00586B87">
        <w:rPr>
          <w:rFonts w:ascii="Times New Roman" w:hAnsi="Times New Roman" w:cs="Times New Roman"/>
          <w:sz w:val="28"/>
          <w:szCs w:val="28"/>
          <w:lang w:val="uk-UA"/>
        </w:rPr>
        <w:t>, О. М</w:t>
      </w:r>
      <w:r w:rsidR="00586B87">
        <w:rPr>
          <w:rFonts w:ascii="Times New Roman" w:hAnsi="Times New Roman" w:cs="Times New Roman"/>
          <w:sz w:val="28"/>
          <w:szCs w:val="28"/>
          <w:lang w:val="uk-UA"/>
        </w:rPr>
        <w:t xml:space="preserve">. </w:t>
      </w:r>
      <w:proofErr w:type="spellStart"/>
      <w:r w:rsidR="00586B87">
        <w:rPr>
          <w:rFonts w:ascii="Times New Roman" w:hAnsi="Times New Roman" w:cs="Times New Roman"/>
          <w:sz w:val="28"/>
          <w:szCs w:val="28"/>
          <w:lang w:val="uk-UA"/>
        </w:rPr>
        <w:t>Таранченко</w:t>
      </w:r>
      <w:proofErr w:type="spellEnd"/>
      <w:r w:rsidR="00586B87">
        <w:rPr>
          <w:rFonts w:ascii="Times New Roman" w:hAnsi="Times New Roman" w:cs="Times New Roman"/>
          <w:sz w:val="28"/>
          <w:szCs w:val="28"/>
          <w:lang w:val="uk-UA"/>
        </w:rPr>
        <w:t xml:space="preserve">, І. О. Білозерська </w:t>
      </w:r>
      <w:r w:rsidR="00586B87" w:rsidRPr="00586B87">
        <w:rPr>
          <w:rFonts w:ascii="Times New Roman" w:hAnsi="Times New Roman" w:cs="Times New Roman"/>
          <w:sz w:val="28"/>
          <w:szCs w:val="28"/>
          <w:lang w:val="uk-UA"/>
        </w:rPr>
        <w:t xml:space="preserve">та ін. ; за </w:t>
      </w:r>
      <w:proofErr w:type="spellStart"/>
      <w:r w:rsidR="00586B87" w:rsidRPr="00586B87">
        <w:rPr>
          <w:rFonts w:ascii="Times New Roman" w:hAnsi="Times New Roman" w:cs="Times New Roman"/>
          <w:sz w:val="28"/>
          <w:szCs w:val="28"/>
          <w:lang w:val="uk-UA"/>
        </w:rPr>
        <w:t>заг</w:t>
      </w:r>
      <w:proofErr w:type="spellEnd"/>
      <w:r w:rsidR="00586B87" w:rsidRPr="00586B87">
        <w:rPr>
          <w:rFonts w:ascii="Times New Roman" w:hAnsi="Times New Roman" w:cs="Times New Roman"/>
          <w:sz w:val="28"/>
          <w:szCs w:val="28"/>
          <w:lang w:val="uk-UA"/>
        </w:rPr>
        <w:t xml:space="preserve">. </w:t>
      </w:r>
      <w:proofErr w:type="spellStart"/>
      <w:r w:rsidR="00586B87" w:rsidRPr="00586B87">
        <w:rPr>
          <w:rFonts w:ascii="Times New Roman" w:hAnsi="Times New Roman" w:cs="Times New Roman"/>
          <w:sz w:val="28"/>
          <w:szCs w:val="28"/>
          <w:lang w:val="uk-UA"/>
        </w:rPr>
        <w:t>ред.А</w:t>
      </w:r>
      <w:proofErr w:type="spellEnd"/>
      <w:r w:rsidR="00586B87" w:rsidRPr="00586B87">
        <w:rPr>
          <w:rFonts w:ascii="Times New Roman" w:hAnsi="Times New Roman" w:cs="Times New Roman"/>
          <w:sz w:val="28"/>
          <w:szCs w:val="28"/>
          <w:lang w:val="uk-UA"/>
        </w:rPr>
        <w:t xml:space="preserve">. А. </w:t>
      </w:r>
      <w:proofErr w:type="spellStart"/>
      <w:r w:rsidR="00586B87" w:rsidRPr="00586B87">
        <w:rPr>
          <w:rFonts w:ascii="Times New Roman" w:hAnsi="Times New Roman" w:cs="Times New Roman"/>
          <w:sz w:val="28"/>
          <w:szCs w:val="28"/>
          <w:lang w:val="uk-UA"/>
        </w:rPr>
        <w:t>Колупаєвої</w:t>
      </w:r>
      <w:proofErr w:type="spellEnd"/>
      <w:r w:rsidR="00586B87" w:rsidRPr="00586B87">
        <w:rPr>
          <w:rFonts w:ascii="Times New Roman" w:hAnsi="Times New Roman" w:cs="Times New Roman"/>
          <w:sz w:val="28"/>
          <w:szCs w:val="28"/>
          <w:lang w:val="uk-UA"/>
        </w:rPr>
        <w:t>. – К. : А. С. К., 2012. – 308 с.</w:t>
      </w:r>
    </w:p>
    <w:p w:rsidR="00586B87" w:rsidRDefault="00586B87" w:rsidP="00586B8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41B12">
        <w:rPr>
          <w:rFonts w:ascii="Times New Roman" w:hAnsi="Times New Roman" w:cs="Times New Roman"/>
          <w:sz w:val="28"/>
          <w:szCs w:val="28"/>
          <w:lang w:val="uk-UA"/>
        </w:rPr>
        <w:t>7</w:t>
      </w:r>
      <w:r>
        <w:rPr>
          <w:rFonts w:ascii="Times New Roman" w:hAnsi="Times New Roman" w:cs="Times New Roman"/>
          <w:sz w:val="28"/>
          <w:szCs w:val="28"/>
          <w:lang w:val="uk-UA"/>
        </w:rPr>
        <w:t>.</w:t>
      </w:r>
      <w:r w:rsidRPr="00586B87">
        <w:t xml:space="preserve"> </w:t>
      </w:r>
      <w:r w:rsidRPr="00586B87">
        <w:rPr>
          <w:rFonts w:ascii="Times New Roman" w:hAnsi="Times New Roman" w:cs="Times New Roman"/>
          <w:sz w:val="28"/>
          <w:szCs w:val="28"/>
          <w:lang w:val="uk-UA"/>
        </w:rPr>
        <w:t xml:space="preserve">Про становище інвалідів в Україні. Національна доповідь / Мінпраці </w:t>
      </w:r>
      <w:r>
        <w:rPr>
          <w:rFonts w:ascii="Times New Roman" w:hAnsi="Times New Roman" w:cs="Times New Roman"/>
          <w:sz w:val="28"/>
          <w:szCs w:val="28"/>
          <w:lang w:val="uk-UA"/>
        </w:rPr>
        <w:t xml:space="preserve">України, </w:t>
      </w:r>
      <w:proofErr w:type="spellStart"/>
      <w:r>
        <w:rPr>
          <w:rFonts w:ascii="Times New Roman" w:hAnsi="Times New Roman" w:cs="Times New Roman"/>
          <w:sz w:val="28"/>
          <w:szCs w:val="28"/>
          <w:lang w:val="uk-UA"/>
        </w:rPr>
        <w:t>Держ</w:t>
      </w:r>
      <w:proofErr w:type="spellEnd"/>
      <w:r>
        <w:rPr>
          <w:rFonts w:ascii="Times New Roman" w:hAnsi="Times New Roman" w:cs="Times New Roman"/>
          <w:sz w:val="28"/>
          <w:szCs w:val="28"/>
          <w:lang w:val="uk-UA"/>
        </w:rPr>
        <w:t xml:space="preserve">. установа “Наук. - </w:t>
      </w:r>
      <w:r w:rsidRPr="00586B87">
        <w:rPr>
          <w:rFonts w:ascii="Times New Roman" w:hAnsi="Times New Roman" w:cs="Times New Roman"/>
          <w:sz w:val="28"/>
          <w:szCs w:val="28"/>
          <w:lang w:val="uk-UA"/>
        </w:rPr>
        <w:t>дослід. ін-т соц.-труд. відносин”. – К., 2013. – 198 с</w:t>
      </w:r>
      <w:r>
        <w:rPr>
          <w:rFonts w:ascii="Times New Roman" w:hAnsi="Times New Roman" w:cs="Times New Roman"/>
          <w:sz w:val="28"/>
          <w:szCs w:val="28"/>
          <w:lang w:val="uk-UA"/>
        </w:rPr>
        <w:t>.</w:t>
      </w:r>
    </w:p>
    <w:p w:rsidR="003D7C30" w:rsidRDefault="00586B87" w:rsidP="00F70AE4">
      <w:pPr>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2</w:t>
      </w:r>
      <w:r w:rsidR="00241B12">
        <w:rPr>
          <w:rFonts w:ascii="Times New Roman" w:hAnsi="Times New Roman" w:cs="Times New Roman"/>
          <w:sz w:val="28"/>
          <w:szCs w:val="28"/>
          <w:lang w:val="uk-UA"/>
        </w:rPr>
        <w:t>8</w:t>
      </w:r>
      <w:r>
        <w:rPr>
          <w:rFonts w:ascii="Times New Roman" w:hAnsi="Times New Roman" w:cs="Times New Roman"/>
          <w:sz w:val="28"/>
          <w:szCs w:val="28"/>
          <w:lang w:val="uk-UA"/>
        </w:rPr>
        <w:t>.</w:t>
      </w:r>
      <w:proofErr w:type="spellStart"/>
      <w:r w:rsidR="003D7C30" w:rsidRPr="003D7C30">
        <w:rPr>
          <w:rFonts w:ascii="Times New Roman" w:hAnsi="Times New Roman" w:cs="Times New Roman"/>
          <w:color w:val="000000"/>
          <w:sz w:val="28"/>
          <w:szCs w:val="28"/>
          <w:shd w:val="clear" w:color="auto" w:fill="FFFFFF"/>
        </w:rPr>
        <w:t>Сабельникова</w:t>
      </w:r>
      <w:proofErr w:type="spellEnd"/>
      <w:r w:rsidR="003D7C30" w:rsidRPr="003D7C30">
        <w:rPr>
          <w:rFonts w:ascii="Times New Roman" w:hAnsi="Times New Roman" w:cs="Times New Roman"/>
          <w:color w:val="000000"/>
          <w:sz w:val="28"/>
          <w:szCs w:val="28"/>
          <w:shd w:val="clear" w:color="auto" w:fill="FFFFFF"/>
        </w:rPr>
        <w:t xml:space="preserve"> C.І. </w:t>
      </w:r>
      <w:proofErr w:type="spellStart"/>
      <w:r w:rsidR="003D7C30" w:rsidRPr="003D7C30">
        <w:rPr>
          <w:rFonts w:ascii="Times New Roman" w:hAnsi="Times New Roman" w:cs="Times New Roman"/>
          <w:color w:val="000000"/>
          <w:sz w:val="28"/>
          <w:szCs w:val="28"/>
          <w:shd w:val="clear" w:color="auto" w:fill="FFFFFF"/>
        </w:rPr>
        <w:t>Розвиток</w:t>
      </w:r>
      <w:proofErr w:type="spellEnd"/>
      <w:r w:rsidR="003D7C30" w:rsidRPr="003D7C30">
        <w:rPr>
          <w:rFonts w:ascii="Times New Roman" w:hAnsi="Times New Roman" w:cs="Times New Roman"/>
          <w:color w:val="000000"/>
          <w:sz w:val="28"/>
          <w:szCs w:val="28"/>
          <w:shd w:val="clear" w:color="auto" w:fill="FFFFFF"/>
        </w:rPr>
        <w:t xml:space="preserve"> </w:t>
      </w:r>
      <w:proofErr w:type="spellStart"/>
      <w:r w:rsidR="003D7C30" w:rsidRPr="003D7C30">
        <w:rPr>
          <w:rFonts w:ascii="Times New Roman" w:hAnsi="Times New Roman" w:cs="Times New Roman"/>
          <w:color w:val="000000"/>
          <w:sz w:val="28"/>
          <w:szCs w:val="28"/>
          <w:shd w:val="clear" w:color="auto" w:fill="FFFFFF"/>
        </w:rPr>
        <w:t>інклюзивної</w:t>
      </w:r>
      <w:proofErr w:type="spellEnd"/>
      <w:r w:rsidR="003D7C30" w:rsidRPr="003D7C30">
        <w:rPr>
          <w:rFonts w:ascii="Times New Roman" w:hAnsi="Times New Roman" w:cs="Times New Roman"/>
          <w:color w:val="000000"/>
          <w:sz w:val="28"/>
          <w:szCs w:val="28"/>
          <w:shd w:val="clear" w:color="auto" w:fill="FFFFFF"/>
        </w:rPr>
        <w:t xml:space="preserve"> </w:t>
      </w:r>
      <w:proofErr w:type="spellStart"/>
      <w:r w:rsidR="003D7C30" w:rsidRPr="003D7C30">
        <w:rPr>
          <w:rFonts w:ascii="Times New Roman" w:hAnsi="Times New Roman" w:cs="Times New Roman"/>
          <w:color w:val="000000"/>
          <w:sz w:val="28"/>
          <w:szCs w:val="28"/>
          <w:shd w:val="clear" w:color="auto" w:fill="FFFFFF"/>
        </w:rPr>
        <w:t>освіти</w:t>
      </w:r>
      <w:proofErr w:type="spellEnd"/>
      <w:r w:rsidR="003D7C30" w:rsidRPr="003D7C30">
        <w:rPr>
          <w:rFonts w:ascii="Times New Roman" w:hAnsi="Times New Roman" w:cs="Times New Roman"/>
          <w:color w:val="000000"/>
          <w:sz w:val="28"/>
          <w:szCs w:val="28"/>
          <w:shd w:val="clear" w:color="auto" w:fill="FFFFFF"/>
        </w:rPr>
        <w:t xml:space="preserve">. </w:t>
      </w:r>
      <w:proofErr w:type="spellStart"/>
      <w:r w:rsidR="003D7C30" w:rsidRPr="003D7C30">
        <w:rPr>
          <w:rFonts w:ascii="Times New Roman" w:hAnsi="Times New Roman" w:cs="Times New Roman"/>
          <w:color w:val="000000"/>
          <w:sz w:val="28"/>
          <w:szCs w:val="28"/>
          <w:shd w:val="clear" w:color="auto" w:fill="FFFFFF"/>
        </w:rPr>
        <w:t>Довідник</w:t>
      </w:r>
      <w:proofErr w:type="spellEnd"/>
      <w:r w:rsidR="003D7C30" w:rsidRPr="003D7C30">
        <w:rPr>
          <w:rFonts w:ascii="Times New Roman" w:hAnsi="Times New Roman" w:cs="Times New Roman"/>
          <w:color w:val="000000"/>
          <w:sz w:val="28"/>
          <w:szCs w:val="28"/>
          <w:shd w:val="clear" w:color="auto" w:fill="FFFFFF"/>
        </w:rPr>
        <w:t xml:space="preserve"> </w:t>
      </w:r>
      <w:proofErr w:type="spellStart"/>
      <w:r w:rsidR="003D7C30" w:rsidRPr="003D7C30">
        <w:rPr>
          <w:rFonts w:ascii="Times New Roman" w:hAnsi="Times New Roman" w:cs="Times New Roman"/>
          <w:color w:val="000000"/>
          <w:sz w:val="28"/>
          <w:szCs w:val="28"/>
          <w:shd w:val="clear" w:color="auto" w:fill="FFFFFF"/>
        </w:rPr>
        <w:t>керівника</w:t>
      </w:r>
      <w:proofErr w:type="spellEnd"/>
      <w:r w:rsidR="003D7C30" w:rsidRPr="003D7C30">
        <w:rPr>
          <w:rFonts w:ascii="Times New Roman" w:hAnsi="Times New Roman" w:cs="Times New Roman"/>
          <w:color w:val="000000"/>
          <w:sz w:val="28"/>
          <w:szCs w:val="28"/>
          <w:shd w:val="clear" w:color="auto" w:fill="FFFFFF"/>
        </w:rPr>
        <w:t xml:space="preserve"> </w:t>
      </w:r>
      <w:proofErr w:type="spellStart"/>
      <w:r w:rsidR="003D7C30" w:rsidRPr="003D7C30">
        <w:rPr>
          <w:rFonts w:ascii="Times New Roman" w:hAnsi="Times New Roman" w:cs="Times New Roman"/>
          <w:color w:val="000000"/>
          <w:sz w:val="28"/>
          <w:szCs w:val="28"/>
          <w:shd w:val="clear" w:color="auto" w:fill="FFFFFF"/>
        </w:rPr>
        <w:t>осв</w:t>
      </w:r>
      <w:r w:rsidR="003D7C30">
        <w:rPr>
          <w:rFonts w:ascii="Times New Roman" w:hAnsi="Times New Roman" w:cs="Times New Roman"/>
          <w:color w:val="000000"/>
          <w:sz w:val="28"/>
          <w:szCs w:val="28"/>
          <w:shd w:val="clear" w:color="auto" w:fill="FFFFFF"/>
        </w:rPr>
        <w:t>ітньої</w:t>
      </w:r>
      <w:proofErr w:type="spellEnd"/>
      <w:r w:rsidR="003D7C30">
        <w:rPr>
          <w:rFonts w:ascii="Times New Roman" w:hAnsi="Times New Roman" w:cs="Times New Roman"/>
          <w:color w:val="000000"/>
          <w:sz w:val="28"/>
          <w:szCs w:val="28"/>
          <w:shd w:val="clear" w:color="auto" w:fill="FFFFFF"/>
        </w:rPr>
        <w:t xml:space="preserve"> установи.- 2009.</w:t>
      </w:r>
      <w:r w:rsidR="003D7C30">
        <w:rPr>
          <w:rFonts w:ascii="Times New Roman" w:hAnsi="Times New Roman" w:cs="Times New Roman"/>
          <w:color w:val="000000"/>
          <w:sz w:val="28"/>
          <w:szCs w:val="28"/>
          <w:shd w:val="clear" w:color="auto" w:fill="FFFFFF"/>
          <w:lang w:val="uk-UA"/>
        </w:rPr>
        <w:t xml:space="preserve"> </w:t>
      </w:r>
      <w:r w:rsidR="003D7C30" w:rsidRPr="003D7C30">
        <w:rPr>
          <w:rFonts w:ascii="Times New Roman" w:hAnsi="Times New Roman" w:cs="Times New Roman"/>
          <w:color w:val="000000"/>
          <w:sz w:val="28"/>
          <w:szCs w:val="28"/>
          <w:shd w:val="clear" w:color="auto" w:fill="FFFFFF"/>
        </w:rPr>
        <w:t>- С. 25-28</w:t>
      </w:r>
      <w:r w:rsidR="003D7C30">
        <w:rPr>
          <w:rFonts w:ascii="Times New Roman" w:hAnsi="Times New Roman" w:cs="Times New Roman"/>
          <w:color w:val="000000"/>
          <w:sz w:val="28"/>
          <w:szCs w:val="28"/>
          <w:shd w:val="clear" w:color="auto" w:fill="FFFFFF"/>
          <w:lang w:val="uk-UA"/>
        </w:rPr>
        <w:t>.</w:t>
      </w:r>
    </w:p>
    <w:p w:rsidR="003D7C30" w:rsidRDefault="00586B87" w:rsidP="00F70AE4">
      <w:pPr>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2</w:t>
      </w:r>
      <w:r w:rsidR="00241B12">
        <w:rPr>
          <w:rFonts w:ascii="Times New Roman" w:hAnsi="Times New Roman" w:cs="Times New Roman"/>
          <w:color w:val="000000"/>
          <w:sz w:val="28"/>
          <w:szCs w:val="28"/>
          <w:shd w:val="clear" w:color="auto" w:fill="FFFFFF"/>
          <w:lang w:val="uk-UA"/>
        </w:rPr>
        <w:t>9</w:t>
      </w:r>
      <w:r w:rsidR="003D7C30">
        <w:rPr>
          <w:rFonts w:ascii="Times New Roman" w:hAnsi="Times New Roman" w:cs="Times New Roman"/>
          <w:color w:val="000000"/>
          <w:sz w:val="28"/>
          <w:szCs w:val="28"/>
          <w:shd w:val="clear" w:color="auto" w:fill="FFFFFF"/>
          <w:lang w:val="uk-UA"/>
        </w:rPr>
        <w:t>.</w:t>
      </w:r>
      <w:r w:rsidR="003D7C30" w:rsidRPr="003D7C30">
        <w:rPr>
          <w:rFonts w:ascii="Times New Roman" w:hAnsi="Times New Roman" w:cs="Times New Roman"/>
          <w:color w:val="000000"/>
          <w:sz w:val="28"/>
          <w:szCs w:val="28"/>
          <w:shd w:val="clear" w:color="auto" w:fill="FFFFFF"/>
          <w:lang w:val="uk-UA"/>
        </w:rPr>
        <w:t xml:space="preserve">Спеціальна педагогіка: Навчальний посібник для </w:t>
      </w:r>
      <w:proofErr w:type="spellStart"/>
      <w:r w:rsidR="003D7C30" w:rsidRPr="003D7C30">
        <w:rPr>
          <w:rFonts w:ascii="Times New Roman" w:hAnsi="Times New Roman" w:cs="Times New Roman"/>
          <w:color w:val="000000"/>
          <w:sz w:val="28"/>
          <w:szCs w:val="28"/>
          <w:shd w:val="clear" w:color="auto" w:fill="FFFFFF"/>
          <w:lang w:val="uk-UA"/>
        </w:rPr>
        <w:t>студ</w:t>
      </w:r>
      <w:proofErr w:type="spellEnd"/>
      <w:r w:rsidR="003D7C30" w:rsidRPr="003D7C30">
        <w:rPr>
          <w:rFonts w:ascii="Times New Roman" w:hAnsi="Times New Roman" w:cs="Times New Roman"/>
          <w:color w:val="000000"/>
          <w:sz w:val="28"/>
          <w:szCs w:val="28"/>
          <w:shd w:val="clear" w:color="auto" w:fill="FFFFFF"/>
          <w:lang w:val="uk-UA"/>
        </w:rPr>
        <w:t xml:space="preserve">. </w:t>
      </w:r>
      <w:proofErr w:type="spellStart"/>
      <w:r w:rsidR="003D7C30" w:rsidRPr="003D7C30">
        <w:rPr>
          <w:rFonts w:ascii="Times New Roman" w:hAnsi="Times New Roman" w:cs="Times New Roman"/>
          <w:color w:val="000000"/>
          <w:sz w:val="28"/>
          <w:szCs w:val="28"/>
          <w:shd w:val="clear" w:color="auto" w:fill="FFFFFF"/>
          <w:lang w:val="uk-UA"/>
        </w:rPr>
        <w:t>вищ</w:t>
      </w:r>
      <w:proofErr w:type="spellEnd"/>
      <w:r w:rsidR="003D7C30" w:rsidRPr="003D7C30">
        <w:rPr>
          <w:rFonts w:ascii="Times New Roman" w:hAnsi="Times New Roman" w:cs="Times New Roman"/>
          <w:color w:val="000000"/>
          <w:sz w:val="28"/>
          <w:szCs w:val="28"/>
          <w:shd w:val="clear" w:color="auto" w:fill="FFFFFF"/>
          <w:lang w:val="uk-UA"/>
        </w:rPr>
        <w:t xml:space="preserve">. </w:t>
      </w:r>
      <w:proofErr w:type="spellStart"/>
      <w:r w:rsidR="003D7C30" w:rsidRPr="003D7C30">
        <w:rPr>
          <w:rFonts w:ascii="Times New Roman" w:hAnsi="Times New Roman" w:cs="Times New Roman"/>
          <w:color w:val="000000"/>
          <w:sz w:val="28"/>
          <w:szCs w:val="28"/>
          <w:shd w:val="clear" w:color="auto" w:fill="FFFFFF"/>
          <w:lang w:val="uk-UA"/>
        </w:rPr>
        <w:t>навч</w:t>
      </w:r>
      <w:proofErr w:type="spellEnd"/>
      <w:r w:rsidR="003D7C30" w:rsidRPr="003D7C30">
        <w:rPr>
          <w:rFonts w:ascii="Times New Roman" w:hAnsi="Times New Roman" w:cs="Times New Roman"/>
          <w:color w:val="000000"/>
          <w:sz w:val="28"/>
          <w:szCs w:val="28"/>
          <w:shd w:val="clear" w:color="auto" w:fill="FFFFFF"/>
          <w:lang w:val="uk-UA"/>
        </w:rPr>
        <w:t>. закладів/Л.І. Аксьонова, Б.А. Архипо</w:t>
      </w:r>
      <w:r w:rsidR="003D7C30">
        <w:rPr>
          <w:rFonts w:ascii="Times New Roman" w:hAnsi="Times New Roman" w:cs="Times New Roman"/>
          <w:color w:val="000000"/>
          <w:sz w:val="28"/>
          <w:szCs w:val="28"/>
          <w:shd w:val="clear" w:color="auto" w:fill="FFFFFF"/>
          <w:lang w:val="uk-UA"/>
        </w:rPr>
        <w:t xml:space="preserve">в, Л.І. </w:t>
      </w:r>
      <w:proofErr w:type="spellStart"/>
      <w:r w:rsidR="003D7C30">
        <w:rPr>
          <w:rFonts w:ascii="Times New Roman" w:hAnsi="Times New Roman" w:cs="Times New Roman"/>
          <w:color w:val="000000"/>
          <w:sz w:val="28"/>
          <w:szCs w:val="28"/>
          <w:shd w:val="clear" w:color="auto" w:fill="FFFFFF"/>
          <w:lang w:val="uk-UA"/>
        </w:rPr>
        <w:t>Белякова</w:t>
      </w:r>
      <w:proofErr w:type="spellEnd"/>
      <w:r w:rsidR="003D7C30">
        <w:rPr>
          <w:rFonts w:ascii="Times New Roman" w:hAnsi="Times New Roman" w:cs="Times New Roman"/>
          <w:color w:val="000000"/>
          <w:sz w:val="28"/>
          <w:szCs w:val="28"/>
          <w:shd w:val="clear" w:color="auto" w:fill="FFFFFF"/>
          <w:lang w:val="uk-UA"/>
        </w:rPr>
        <w:t xml:space="preserve"> - 2005.</w:t>
      </w:r>
      <w:r w:rsidR="003D7C30" w:rsidRPr="003D7C30">
        <w:rPr>
          <w:rFonts w:ascii="Times New Roman" w:hAnsi="Times New Roman" w:cs="Times New Roman"/>
          <w:color w:val="000000"/>
          <w:sz w:val="28"/>
          <w:szCs w:val="28"/>
          <w:shd w:val="clear" w:color="auto" w:fill="FFFFFF"/>
          <w:lang w:val="uk-UA"/>
        </w:rPr>
        <w:t xml:space="preserve"> - С. 91-94</w:t>
      </w:r>
    </w:p>
    <w:p w:rsidR="00586B87" w:rsidRDefault="00241B12" w:rsidP="00F70AE4">
      <w:pPr>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30</w:t>
      </w:r>
      <w:r w:rsidR="003D7C30">
        <w:rPr>
          <w:rFonts w:ascii="Times New Roman" w:hAnsi="Times New Roman" w:cs="Times New Roman"/>
          <w:color w:val="000000"/>
          <w:sz w:val="28"/>
          <w:szCs w:val="28"/>
          <w:shd w:val="clear" w:color="auto" w:fill="FFFFFF"/>
          <w:lang w:val="uk-UA"/>
        </w:rPr>
        <w:t xml:space="preserve">.Шипицина </w:t>
      </w:r>
      <w:r w:rsidR="003D7C30" w:rsidRPr="003D7C30">
        <w:rPr>
          <w:rFonts w:ascii="Times New Roman" w:hAnsi="Times New Roman" w:cs="Times New Roman"/>
          <w:color w:val="000000"/>
          <w:sz w:val="28"/>
          <w:szCs w:val="28"/>
          <w:shd w:val="clear" w:color="auto" w:fill="FFFFFF"/>
          <w:lang w:val="uk-UA"/>
        </w:rPr>
        <w:t>Л.М. Інтеграція та і</w:t>
      </w:r>
      <w:r w:rsidR="003D7C30">
        <w:rPr>
          <w:rFonts w:ascii="Times New Roman" w:hAnsi="Times New Roman" w:cs="Times New Roman"/>
          <w:color w:val="000000"/>
          <w:sz w:val="28"/>
          <w:szCs w:val="28"/>
          <w:shd w:val="clear" w:color="auto" w:fill="FFFFFF"/>
          <w:lang w:val="uk-UA"/>
        </w:rPr>
        <w:t>нклюзія: проблеми і перспективи</w:t>
      </w:r>
      <w:r w:rsidR="003D7C30" w:rsidRPr="003D7C30">
        <w:rPr>
          <w:rFonts w:ascii="Times New Roman" w:hAnsi="Times New Roman" w:cs="Times New Roman"/>
          <w:color w:val="000000"/>
          <w:sz w:val="28"/>
          <w:szCs w:val="28"/>
          <w:shd w:val="clear" w:color="auto" w:fill="FFFFFF"/>
          <w:lang w:val="uk-UA"/>
        </w:rPr>
        <w:t>/Матеріали російського форуму Педіатрія Санкт-Петербурга: досвід, інно</w:t>
      </w:r>
      <w:r w:rsidR="003D7C30">
        <w:rPr>
          <w:rFonts w:ascii="Times New Roman" w:hAnsi="Times New Roman" w:cs="Times New Roman"/>
          <w:color w:val="000000"/>
          <w:sz w:val="28"/>
          <w:szCs w:val="28"/>
          <w:shd w:val="clear" w:color="auto" w:fill="FFFFFF"/>
          <w:lang w:val="uk-UA"/>
        </w:rPr>
        <w:t xml:space="preserve">вації, досягнення 2010. </w:t>
      </w:r>
      <w:r w:rsidR="003D7C30" w:rsidRPr="003D7C30">
        <w:rPr>
          <w:rFonts w:ascii="Times New Roman" w:hAnsi="Times New Roman" w:cs="Times New Roman"/>
          <w:color w:val="000000"/>
          <w:sz w:val="28"/>
          <w:szCs w:val="28"/>
          <w:shd w:val="clear" w:color="auto" w:fill="FFFFFF"/>
          <w:lang w:val="uk-UA"/>
        </w:rPr>
        <w:t>- С. 63-65</w:t>
      </w:r>
      <w:r w:rsidR="003D7C30">
        <w:rPr>
          <w:rFonts w:ascii="Times New Roman" w:hAnsi="Times New Roman" w:cs="Times New Roman"/>
          <w:color w:val="000000"/>
          <w:sz w:val="28"/>
          <w:szCs w:val="28"/>
          <w:shd w:val="clear" w:color="auto" w:fill="FFFFFF"/>
          <w:lang w:val="uk-UA"/>
        </w:rPr>
        <w:t>.</w:t>
      </w:r>
    </w:p>
    <w:p w:rsidR="003D7C30" w:rsidRPr="003D7C30" w:rsidRDefault="003D7C30" w:rsidP="00F70AE4">
      <w:pPr>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w:t>
      </w:r>
    </w:p>
    <w:p w:rsidR="003D7C30" w:rsidRPr="003D7C30" w:rsidRDefault="003D7C30" w:rsidP="00F70AE4">
      <w:pPr>
        <w:spacing w:line="360" w:lineRule="auto"/>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Default="00387263" w:rsidP="00387263">
      <w:pPr>
        <w:spacing w:line="360" w:lineRule="auto"/>
        <w:ind w:firstLine="708"/>
        <w:jc w:val="both"/>
        <w:rPr>
          <w:rFonts w:ascii="Times New Roman" w:hAnsi="Times New Roman" w:cs="Times New Roman"/>
          <w:sz w:val="28"/>
          <w:szCs w:val="28"/>
          <w:lang w:val="uk-UA"/>
        </w:rPr>
      </w:pPr>
    </w:p>
    <w:p w:rsidR="00387263" w:rsidRPr="00387263" w:rsidRDefault="00387263" w:rsidP="00387263">
      <w:pPr>
        <w:spacing w:line="360" w:lineRule="auto"/>
        <w:ind w:firstLine="708"/>
        <w:jc w:val="both"/>
        <w:rPr>
          <w:rFonts w:ascii="Times New Roman" w:hAnsi="Times New Roman" w:cs="Times New Roman"/>
          <w:sz w:val="28"/>
          <w:szCs w:val="28"/>
          <w:lang w:val="uk-UA"/>
        </w:rPr>
      </w:pPr>
    </w:p>
    <w:p w:rsidR="00387263" w:rsidRPr="00387263" w:rsidRDefault="00387263" w:rsidP="00387263">
      <w:pPr>
        <w:spacing w:line="360" w:lineRule="auto"/>
        <w:jc w:val="both"/>
        <w:rPr>
          <w:rFonts w:ascii="Times New Roman" w:hAnsi="Times New Roman" w:cs="Times New Roman"/>
          <w:sz w:val="28"/>
          <w:szCs w:val="28"/>
          <w:lang w:val="uk-UA"/>
        </w:rPr>
      </w:pPr>
    </w:p>
    <w:p w:rsidR="00387263" w:rsidRPr="00387263" w:rsidRDefault="00387263" w:rsidP="00387263">
      <w:pPr>
        <w:spacing w:line="360" w:lineRule="auto"/>
        <w:jc w:val="both"/>
        <w:rPr>
          <w:rFonts w:ascii="Times New Roman" w:hAnsi="Times New Roman" w:cs="Times New Roman"/>
          <w:sz w:val="28"/>
          <w:szCs w:val="28"/>
          <w:lang w:val="uk-UA"/>
        </w:rPr>
      </w:pPr>
    </w:p>
    <w:p w:rsidR="00387263" w:rsidRPr="00387263" w:rsidRDefault="00387263" w:rsidP="00387263">
      <w:pPr>
        <w:spacing w:line="360" w:lineRule="auto"/>
        <w:jc w:val="both"/>
        <w:rPr>
          <w:rFonts w:ascii="Times New Roman" w:hAnsi="Times New Roman" w:cs="Times New Roman"/>
          <w:sz w:val="28"/>
          <w:szCs w:val="28"/>
          <w:lang w:val="uk-UA"/>
        </w:rPr>
      </w:pPr>
    </w:p>
    <w:p w:rsidR="00EC5812" w:rsidRPr="00EC5812" w:rsidRDefault="00EC5812" w:rsidP="00387263">
      <w:pPr>
        <w:pStyle w:val="a9"/>
        <w:spacing w:line="360" w:lineRule="auto"/>
        <w:jc w:val="both"/>
        <w:rPr>
          <w:rFonts w:ascii="Times New Roman" w:hAnsi="Times New Roman" w:cs="Times New Roman"/>
          <w:sz w:val="28"/>
          <w:szCs w:val="28"/>
          <w:lang w:val="uk-UA"/>
        </w:rPr>
      </w:pPr>
    </w:p>
    <w:p w:rsidR="00EC5812" w:rsidRPr="00387263" w:rsidRDefault="00EC5812" w:rsidP="00387263">
      <w:pPr>
        <w:spacing w:line="360" w:lineRule="auto"/>
        <w:ind w:left="360"/>
        <w:jc w:val="both"/>
        <w:rPr>
          <w:rFonts w:ascii="Times New Roman" w:hAnsi="Times New Roman" w:cs="Times New Roman"/>
          <w:sz w:val="28"/>
          <w:szCs w:val="28"/>
          <w:lang w:val="uk-UA"/>
        </w:rPr>
      </w:pPr>
    </w:p>
    <w:p w:rsidR="003C20D0" w:rsidRPr="003C20D0" w:rsidRDefault="00241B12" w:rsidP="003C20D0">
      <w:pPr>
        <w:spacing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5635975</wp:posOffset>
                </wp:positionH>
                <wp:positionV relativeFrom="paragraph">
                  <wp:posOffset>-485775</wp:posOffset>
                </wp:positionV>
                <wp:extent cx="546538" cy="672662"/>
                <wp:effectExtent l="0" t="0" r="25400" b="13335"/>
                <wp:wrapNone/>
                <wp:docPr id="4" name="Прямоугольник 4"/>
                <wp:cNvGraphicFramePr/>
                <a:graphic xmlns:a="http://schemas.openxmlformats.org/drawingml/2006/main">
                  <a:graphicData uri="http://schemas.microsoft.com/office/word/2010/wordprocessingShape">
                    <wps:wsp>
                      <wps:cNvSpPr/>
                      <wps:spPr>
                        <a:xfrm>
                          <a:off x="0" y="0"/>
                          <a:ext cx="546538" cy="67266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443.8pt;margin-top:-38.25pt;width:43.05pt;height:52.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" fillcolor="white [3212]" strokecolor="white [3212]" strokeweight="2pt"/>
            </w:pict>
          </mc:Fallback>
        </mc:AlternateContent>
      </w:r>
    </w:p>
    <w:p w:rsidR="00EA0C0B" w:rsidRPr="003C20D0" w:rsidRDefault="00EA0C0B" w:rsidP="00EA0C0B">
      <w:pPr>
        <w:spacing w:line="360" w:lineRule="auto"/>
        <w:jc w:val="both"/>
        <w:rPr>
          <w:rFonts w:ascii="Times New Roman" w:hAnsi="Times New Roman" w:cs="Times New Roman"/>
          <w:sz w:val="28"/>
          <w:szCs w:val="28"/>
          <w:lang w:val="uk-UA"/>
        </w:rPr>
      </w:pPr>
    </w:p>
    <w:sectPr w:rsidR="00EA0C0B" w:rsidRPr="003C20D0">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429" w:rsidRDefault="00742429" w:rsidP="00EA0C0B">
      <w:pPr>
        <w:spacing w:after="0" w:line="240" w:lineRule="auto"/>
      </w:pPr>
      <w:r>
        <w:separator/>
      </w:r>
    </w:p>
  </w:endnote>
  <w:endnote w:type="continuationSeparator" w:id="0">
    <w:p w:rsidR="00742429" w:rsidRDefault="00742429" w:rsidP="00EA0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429" w:rsidRDefault="00742429" w:rsidP="00EA0C0B">
      <w:pPr>
        <w:spacing w:after="0" w:line="240" w:lineRule="auto"/>
      </w:pPr>
      <w:r>
        <w:separator/>
      </w:r>
    </w:p>
  </w:footnote>
  <w:footnote w:type="continuationSeparator" w:id="0">
    <w:p w:rsidR="00742429" w:rsidRDefault="00742429" w:rsidP="00EA0C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251034"/>
      <w:docPartObj>
        <w:docPartGallery w:val="Page Numbers (Top of Page)"/>
        <w:docPartUnique/>
      </w:docPartObj>
    </w:sdtPr>
    <w:sdtEndPr/>
    <w:sdtContent>
      <w:p w:rsidR="00EA0C0B" w:rsidRDefault="00EA0C0B">
        <w:pPr>
          <w:pStyle w:val="a4"/>
          <w:jc w:val="right"/>
        </w:pPr>
        <w:r>
          <w:fldChar w:fldCharType="begin"/>
        </w:r>
        <w:r>
          <w:instrText>PAGE   \* MERGEFORMAT</w:instrText>
        </w:r>
        <w:r>
          <w:fldChar w:fldCharType="separate"/>
        </w:r>
        <w:r w:rsidR="00722E6F">
          <w:rPr>
            <w:noProof/>
          </w:rPr>
          <w:t>3</w:t>
        </w:r>
        <w:r>
          <w:fldChar w:fldCharType="end"/>
        </w:r>
      </w:p>
    </w:sdtContent>
  </w:sdt>
  <w:p w:rsidR="00EA0C0B" w:rsidRDefault="00EA0C0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D6095"/>
    <w:multiLevelType w:val="hybridMultilevel"/>
    <w:tmpl w:val="DA5EE8FA"/>
    <w:lvl w:ilvl="0" w:tplc="0422000D">
      <w:start w:val="1"/>
      <w:numFmt w:val="bullet"/>
      <w:lvlText w:val=""/>
      <w:lvlJc w:val="left"/>
      <w:pPr>
        <w:ind w:left="852" w:hanging="360"/>
      </w:pPr>
      <w:rPr>
        <w:rFonts w:ascii="Wingdings" w:hAnsi="Wingdings" w:hint="default"/>
      </w:rPr>
    </w:lvl>
    <w:lvl w:ilvl="1" w:tplc="04220003" w:tentative="1">
      <w:start w:val="1"/>
      <w:numFmt w:val="bullet"/>
      <w:lvlText w:val="o"/>
      <w:lvlJc w:val="left"/>
      <w:pPr>
        <w:ind w:left="1572" w:hanging="360"/>
      </w:pPr>
      <w:rPr>
        <w:rFonts w:ascii="Courier New" w:hAnsi="Courier New" w:cs="Courier New" w:hint="default"/>
      </w:rPr>
    </w:lvl>
    <w:lvl w:ilvl="2" w:tplc="04220005" w:tentative="1">
      <w:start w:val="1"/>
      <w:numFmt w:val="bullet"/>
      <w:lvlText w:val=""/>
      <w:lvlJc w:val="left"/>
      <w:pPr>
        <w:ind w:left="2292" w:hanging="360"/>
      </w:pPr>
      <w:rPr>
        <w:rFonts w:ascii="Wingdings" w:hAnsi="Wingdings" w:hint="default"/>
      </w:rPr>
    </w:lvl>
    <w:lvl w:ilvl="3" w:tplc="04220001" w:tentative="1">
      <w:start w:val="1"/>
      <w:numFmt w:val="bullet"/>
      <w:lvlText w:val=""/>
      <w:lvlJc w:val="left"/>
      <w:pPr>
        <w:ind w:left="3012" w:hanging="360"/>
      </w:pPr>
      <w:rPr>
        <w:rFonts w:ascii="Symbol" w:hAnsi="Symbol" w:hint="default"/>
      </w:rPr>
    </w:lvl>
    <w:lvl w:ilvl="4" w:tplc="04220003" w:tentative="1">
      <w:start w:val="1"/>
      <w:numFmt w:val="bullet"/>
      <w:lvlText w:val="o"/>
      <w:lvlJc w:val="left"/>
      <w:pPr>
        <w:ind w:left="3732" w:hanging="360"/>
      </w:pPr>
      <w:rPr>
        <w:rFonts w:ascii="Courier New" w:hAnsi="Courier New" w:cs="Courier New" w:hint="default"/>
      </w:rPr>
    </w:lvl>
    <w:lvl w:ilvl="5" w:tplc="04220005" w:tentative="1">
      <w:start w:val="1"/>
      <w:numFmt w:val="bullet"/>
      <w:lvlText w:val=""/>
      <w:lvlJc w:val="left"/>
      <w:pPr>
        <w:ind w:left="4452" w:hanging="360"/>
      </w:pPr>
      <w:rPr>
        <w:rFonts w:ascii="Wingdings" w:hAnsi="Wingdings" w:hint="default"/>
      </w:rPr>
    </w:lvl>
    <w:lvl w:ilvl="6" w:tplc="04220001" w:tentative="1">
      <w:start w:val="1"/>
      <w:numFmt w:val="bullet"/>
      <w:lvlText w:val=""/>
      <w:lvlJc w:val="left"/>
      <w:pPr>
        <w:ind w:left="5172" w:hanging="360"/>
      </w:pPr>
      <w:rPr>
        <w:rFonts w:ascii="Symbol" w:hAnsi="Symbol" w:hint="default"/>
      </w:rPr>
    </w:lvl>
    <w:lvl w:ilvl="7" w:tplc="04220003" w:tentative="1">
      <w:start w:val="1"/>
      <w:numFmt w:val="bullet"/>
      <w:lvlText w:val="o"/>
      <w:lvlJc w:val="left"/>
      <w:pPr>
        <w:ind w:left="5892" w:hanging="360"/>
      </w:pPr>
      <w:rPr>
        <w:rFonts w:ascii="Courier New" w:hAnsi="Courier New" w:cs="Courier New" w:hint="default"/>
      </w:rPr>
    </w:lvl>
    <w:lvl w:ilvl="8" w:tplc="04220005" w:tentative="1">
      <w:start w:val="1"/>
      <w:numFmt w:val="bullet"/>
      <w:lvlText w:val=""/>
      <w:lvlJc w:val="left"/>
      <w:pPr>
        <w:ind w:left="6612" w:hanging="360"/>
      </w:pPr>
      <w:rPr>
        <w:rFonts w:ascii="Wingdings" w:hAnsi="Wingdings" w:hint="default"/>
      </w:rPr>
    </w:lvl>
  </w:abstractNum>
  <w:abstractNum w:abstractNumId="1">
    <w:nsid w:val="3F2F318B"/>
    <w:multiLevelType w:val="hybridMultilevel"/>
    <w:tmpl w:val="AF085AD4"/>
    <w:lvl w:ilvl="0" w:tplc="D180CB9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0297562"/>
    <w:multiLevelType w:val="hybridMultilevel"/>
    <w:tmpl w:val="A9F2187A"/>
    <w:lvl w:ilvl="0" w:tplc="E68620E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307"/>
    <w:rsid w:val="00060FEC"/>
    <w:rsid w:val="00241B12"/>
    <w:rsid w:val="002D1813"/>
    <w:rsid w:val="002E4669"/>
    <w:rsid w:val="00387263"/>
    <w:rsid w:val="003C20D0"/>
    <w:rsid w:val="003C7464"/>
    <w:rsid w:val="003D7C30"/>
    <w:rsid w:val="0041089E"/>
    <w:rsid w:val="004978ED"/>
    <w:rsid w:val="005461FF"/>
    <w:rsid w:val="005838D0"/>
    <w:rsid w:val="00586B87"/>
    <w:rsid w:val="005F4C9D"/>
    <w:rsid w:val="006076AA"/>
    <w:rsid w:val="00722E6F"/>
    <w:rsid w:val="00742429"/>
    <w:rsid w:val="00767AC6"/>
    <w:rsid w:val="008C021E"/>
    <w:rsid w:val="0094170C"/>
    <w:rsid w:val="00950956"/>
    <w:rsid w:val="00954307"/>
    <w:rsid w:val="00A8590F"/>
    <w:rsid w:val="00BF09F7"/>
    <w:rsid w:val="00DE7CD4"/>
    <w:rsid w:val="00EA0C0B"/>
    <w:rsid w:val="00EC5812"/>
    <w:rsid w:val="00F5790F"/>
    <w:rsid w:val="00F70AE4"/>
    <w:rsid w:val="00FC36CC"/>
    <w:rsid w:val="00FF01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C7464"/>
    <w:rPr>
      <w:b/>
      <w:bCs/>
    </w:rPr>
  </w:style>
  <w:style w:type="paragraph" w:styleId="a4">
    <w:name w:val="header"/>
    <w:basedOn w:val="a"/>
    <w:link w:val="a5"/>
    <w:uiPriority w:val="99"/>
    <w:unhideWhenUsed/>
    <w:rsid w:val="00EA0C0B"/>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A0C0B"/>
  </w:style>
  <w:style w:type="paragraph" w:styleId="a6">
    <w:name w:val="footer"/>
    <w:basedOn w:val="a"/>
    <w:link w:val="a7"/>
    <w:uiPriority w:val="99"/>
    <w:unhideWhenUsed/>
    <w:rsid w:val="00EA0C0B"/>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A0C0B"/>
  </w:style>
  <w:style w:type="paragraph" w:styleId="a8">
    <w:name w:val="Normal (Web)"/>
    <w:basedOn w:val="a"/>
    <w:uiPriority w:val="99"/>
    <w:semiHidden/>
    <w:unhideWhenUsed/>
    <w:rsid w:val="003C20D0"/>
    <w:rPr>
      <w:rFonts w:ascii="Times New Roman" w:hAnsi="Times New Roman" w:cs="Times New Roman"/>
      <w:sz w:val="24"/>
      <w:szCs w:val="24"/>
    </w:rPr>
  </w:style>
  <w:style w:type="paragraph" w:styleId="a9">
    <w:name w:val="List Paragraph"/>
    <w:basedOn w:val="a"/>
    <w:uiPriority w:val="34"/>
    <w:qFormat/>
    <w:rsid w:val="003C20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C7464"/>
    <w:rPr>
      <w:b/>
      <w:bCs/>
    </w:rPr>
  </w:style>
  <w:style w:type="paragraph" w:styleId="a4">
    <w:name w:val="header"/>
    <w:basedOn w:val="a"/>
    <w:link w:val="a5"/>
    <w:uiPriority w:val="99"/>
    <w:unhideWhenUsed/>
    <w:rsid w:val="00EA0C0B"/>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A0C0B"/>
  </w:style>
  <w:style w:type="paragraph" w:styleId="a6">
    <w:name w:val="footer"/>
    <w:basedOn w:val="a"/>
    <w:link w:val="a7"/>
    <w:uiPriority w:val="99"/>
    <w:unhideWhenUsed/>
    <w:rsid w:val="00EA0C0B"/>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A0C0B"/>
  </w:style>
  <w:style w:type="paragraph" w:styleId="a8">
    <w:name w:val="Normal (Web)"/>
    <w:basedOn w:val="a"/>
    <w:uiPriority w:val="99"/>
    <w:semiHidden/>
    <w:unhideWhenUsed/>
    <w:rsid w:val="003C20D0"/>
    <w:rPr>
      <w:rFonts w:ascii="Times New Roman" w:hAnsi="Times New Roman" w:cs="Times New Roman"/>
      <w:sz w:val="24"/>
      <w:szCs w:val="24"/>
    </w:rPr>
  </w:style>
  <w:style w:type="paragraph" w:styleId="a9">
    <w:name w:val="List Paragraph"/>
    <w:basedOn w:val="a"/>
    <w:uiPriority w:val="34"/>
    <w:qFormat/>
    <w:rsid w:val="003C2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7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CCEF-516E-466B-8949-3CD64C60E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7139</Words>
  <Characters>40695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mashkin</cp:lastModifiedBy>
  <cp:revision>9</cp:revision>
  <dcterms:created xsi:type="dcterms:W3CDTF">2018-11-19T15:02:00Z</dcterms:created>
  <dcterms:modified xsi:type="dcterms:W3CDTF">2019-02-28T17:16:00Z</dcterms:modified>
</cp:coreProperties>
</file>