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34B" w:rsidRPr="00FE134B" w:rsidRDefault="00FE134B" w:rsidP="00FE134B">
      <w:pPr>
        <w:pStyle w:val="1"/>
      </w:pPr>
      <w:proofErr w:type="spellStart"/>
      <w:r>
        <w:rPr>
          <w:lang w:val="en-US"/>
        </w:rPr>
        <w:t>iOWN</w:t>
      </w:r>
      <w:proofErr w:type="spellEnd"/>
      <w:r>
        <w:t xml:space="preserve"> – обзор </w:t>
      </w:r>
      <w:proofErr w:type="spellStart"/>
      <w:r>
        <w:rPr>
          <w:lang w:val="en-US"/>
        </w:rPr>
        <w:t>blockchain</w:t>
      </w:r>
      <w:proofErr w:type="spellEnd"/>
      <w:r>
        <w:t>-проекта, способного упростить процесс инвестирования</w:t>
      </w:r>
    </w:p>
    <w:p w:rsidR="00FE134B" w:rsidRDefault="00FE134B" w:rsidP="004828E2"/>
    <w:p w:rsidR="004828E2" w:rsidRDefault="00E37F1A" w:rsidP="004828E2">
      <w:r>
        <w:t>Для запуска собственного проекта или расширения уже существующей компании необходим большой объем капиталовложений. Это в свою очередь подразумевает привлечение инвесторов или получение кредита. Однако оба этих процесса вызывают ряд сложностей, так как требуют выполнение непростых процедур и высокий уровень доверия.</w:t>
      </w:r>
      <w:r w:rsidR="004828E2">
        <w:t xml:space="preserve"> В то же время инвесторы не могут найти действительно перспективные проекты.</w:t>
      </w:r>
    </w:p>
    <w:p w:rsidR="004828E2" w:rsidRDefault="00AF44B8" w:rsidP="004828E2">
      <w:r>
        <w:t>Решение обе</w:t>
      </w:r>
      <w:r w:rsidR="004828E2">
        <w:t xml:space="preserve">их проблем в недавнем времени предложил проект </w:t>
      </w:r>
      <w:proofErr w:type="spellStart"/>
      <w:r w:rsidR="004828E2">
        <w:rPr>
          <w:lang w:val="en-US"/>
        </w:rPr>
        <w:t>iOWN</w:t>
      </w:r>
      <w:proofErr w:type="spellEnd"/>
      <w:r w:rsidR="004828E2">
        <w:t>. Чтобы разобраться, можно ли доверить ему свои средства</w:t>
      </w:r>
      <w:r w:rsidR="00082E87">
        <w:t>,</w:t>
      </w:r>
      <w:r w:rsidR="004828E2">
        <w:t xml:space="preserve"> мы проведем обзор сайта </w:t>
      </w:r>
      <w:r w:rsidR="004828E2" w:rsidRPr="00A77F39">
        <w:t>iowntoken.com</w:t>
      </w:r>
      <w:r w:rsidR="004828E2">
        <w:t xml:space="preserve">, изучим принцип работы и ознакомимся с особенностями </w:t>
      </w:r>
      <w:proofErr w:type="spellStart"/>
      <w:r w:rsidR="004828E2">
        <w:t>токена</w:t>
      </w:r>
      <w:proofErr w:type="spellEnd"/>
      <w:r w:rsidR="004828E2">
        <w:t xml:space="preserve"> платформы.</w:t>
      </w:r>
    </w:p>
    <w:p w:rsidR="00FE134B" w:rsidRDefault="00FE134B" w:rsidP="004828E2"/>
    <w:p w:rsidR="00FE134B" w:rsidRDefault="00FE134B" w:rsidP="00FE134B">
      <w:pPr>
        <w:jc w:val="center"/>
      </w:pPr>
      <w:r>
        <w:rPr>
          <w:noProof/>
          <w:lang w:val="uk-UA" w:eastAsia="zh-CN"/>
        </w:rPr>
        <w:drawing>
          <wp:inline distT="0" distB="0" distL="0" distR="0">
            <wp:extent cx="5499248" cy="3207721"/>
            <wp:effectExtent l="19050" t="0" r="620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9559" t="18471" r="32108" b="41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248" cy="3207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34B" w:rsidRDefault="00FE134B" w:rsidP="004828E2"/>
    <w:p w:rsidR="004828E2" w:rsidRDefault="004828E2" w:rsidP="00FE134B">
      <w:pPr>
        <w:pStyle w:val="2"/>
      </w:pPr>
      <w:r>
        <w:t xml:space="preserve">Обзор </w:t>
      </w:r>
      <w:r w:rsidR="009225CB">
        <w:t>платформы</w:t>
      </w:r>
      <w:r w:rsidRPr="004828E2">
        <w:rPr>
          <w:lang w:val="en-US"/>
        </w:rPr>
        <w:t xml:space="preserve"> </w:t>
      </w:r>
      <w:proofErr w:type="spellStart"/>
      <w:r>
        <w:rPr>
          <w:lang w:val="en-US"/>
        </w:rPr>
        <w:t>iOWN</w:t>
      </w:r>
      <w:proofErr w:type="spellEnd"/>
    </w:p>
    <w:p w:rsidR="004828E2" w:rsidRDefault="00680BED" w:rsidP="004828E2">
      <w:r>
        <w:t xml:space="preserve">Для решения вышеуказанных проблем </w:t>
      </w:r>
      <w:proofErr w:type="spellStart"/>
      <w:r>
        <w:rPr>
          <w:lang w:val="en-US"/>
        </w:rPr>
        <w:t>iOWN</w:t>
      </w:r>
      <w:proofErr w:type="spellEnd"/>
      <w:r>
        <w:t xml:space="preserve"> планирует использовать преимущества технологии </w:t>
      </w:r>
      <w:proofErr w:type="spellStart"/>
      <w:r>
        <w:rPr>
          <w:lang w:val="en-US"/>
        </w:rPr>
        <w:t>blockchain</w:t>
      </w:r>
      <w:proofErr w:type="spellEnd"/>
      <w:r>
        <w:t xml:space="preserve"> и </w:t>
      </w:r>
      <w:proofErr w:type="spellStart"/>
      <w:r>
        <w:t>краудфандинговой</w:t>
      </w:r>
      <w:proofErr w:type="spellEnd"/>
      <w:r>
        <w:t xml:space="preserve"> платформы. Подобное сочетание, согласно обзору компании в </w:t>
      </w:r>
      <w:proofErr w:type="spellStart"/>
      <w:r>
        <w:rPr>
          <w:lang w:val="en-US"/>
        </w:rPr>
        <w:t>WhitePaper</w:t>
      </w:r>
      <w:proofErr w:type="spellEnd"/>
      <w:r>
        <w:t>, позволит удовлетворить потребности инвесторов и владельцев развивающихся компаний.</w:t>
      </w:r>
      <w:r w:rsidR="00C252E8">
        <w:t xml:space="preserve"> Первые получат возможность безопасно </w:t>
      </w:r>
      <w:r w:rsidR="00082E87">
        <w:t>вкладывать собственные средства</w:t>
      </w:r>
      <w:r w:rsidR="00C252E8">
        <w:t xml:space="preserve"> без необходимости дополнительного мониторинга рынка и изучения ряда сведений о выбранной сфере. Вторые же получат более простой доступ  к финансовым средствам, необходимым для развития.</w:t>
      </w:r>
    </w:p>
    <w:p w:rsidR="00680BED" w:rsidRDefault="00C252E8" w:rsidP="004828E2">
      <w:r>
        <w:t>Реализация вышеописанного решения будет осуществляться при помощи 2 элементов:</w:t>
      </w:r>
    </w:p>
    <w:p w:rsidR="00C252E8" w:rsidRDefault="00C252E8" w:rsidP="00C252E8">
      <w:pPr>
        <w:pStyle w:val="a3"/>
        <w:numPr>
          <w:ilvl w:val="0"/>
          <w:numId w:val="1"/>
        </w:numPr>
      </w:pPr>
      <w:proofErr w:type="spellStart"/>
      <w:r>
        <w:rPr>
          <w:lang w:val="en-US"/>
        </w:rPr>
        <w:lastRenderedPageBreak/>
        <w:t>iOWN</w:t>
      </w:r>
      <w:proofErr w:type="spellEnd"/>
      <w:r>
        <w:t xml:space="preserve"> </w:t>
      </w:r>
      <w:r>
        <w:rPr>
          <w:lang w:val="en-US"/>
        </w:rPr>
        <w:t>Platform</w:t>
      </w:r>
      <w:r>
        <w:t xml:space="preserve"> – представляет собой децентрализованную </w:t>
      </w:r>
      <w:r w:rsidR="00936177">
        <w:t xml:space="preserve">торговую </w:t>
      </w:r>
      <w:r>
        <w:t xml:space="preserve">платформу, где будет происходить размещение </w:t>
      </w:r>
      <w:proofErr w:type="spellStart"/>
      <w:r>
        <w:t>стартапов</w:t>
      </w:r>
      <w:proofErr w:type="spellEnd"/>
      <w:r>
        <w:t xml:space="preserve"> и проектов компаний</w:t>
      </w:r>
      <w:r w:rsidR="00FE134B">
        <w:t>,</w:t>
      </w:r>
      <w:r>
        <w:t xml:space="preserve"> сбор </w:t>
      </w:r>
      <w:r w:rsidR="00936177">
        <w:t>финансовых средств и управление</w:t>
      </w:r>
      <w:r>
        <w:t>;</w:t>
      </w:r>
    </w:p>
    <w:p w:rsidR="00C252E8" w:rsidRDefault="00C252E8" w:rsidP="00C252E8">
      <w:pPr>
        <w:pStyle w:val="a3"/>
        <w:numPr>
          <w:ilvl w:val="0"/>
          <w:numId w:val="1"/>
        </w:numPr>
      </w:pPr>
      <w:proofErr w:type="spellStart"/>
      <w:r>
        <w:rPr>
          <w:lang w:val="en-US"/>
        </w:rPr>
        <w:t>iOWN</w:t>
      </w:r>
      <w:proofErr w:type="spellEnd"/>
      <w:r>
        <w:rPr>
          <w:lang w:val="en-US"/>
        </w:rPr>
        <w:t xml:space="preserve"> Ecosystem</w:t>
      </w:r>
      <w:r>
        <w:t xml:space="preserve"> – это экосистема, предназначенная для выполнения основных функций </w:t>
      </w:r>
      <w:r w:rsidR="006616D0" w:rsidRPr="00A77F39">
        <w:t>iowntoken.com</w:t>
      </w:r>
      <w:r w:rsidR="00936177">
        <w:t>.</w:t>
      </w:r>
    </w:p>
    <w:p w:rsidR="00FE134B" w:rsidRDefault="00FE134B" w:rsidP="004828E2"/>
    <w:p w:rsidR="00FE134B" w:rsidRDefault="00FE134B" w:rsidP="00FE134B">
      <w:pPr>
        <w:jc w:val="center"/>
      </w:pPr>
      <w:r>
        <w:rPr>
          <w:noProof/>
          <w:lang w:val="uk-UA" w:eastAsia="zh-CN"/>
        </w:rPr>
        <w:drawing>
          <wp:inline distT="0" distB="0" distL="0" distR="0">
            <wp:extent cx="5414188" cy="264818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971" t="34713" r="22232" b="15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523" cy="265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34B" w:rsidRDefault="00FE134B" w:rsidP="004828E2"/>
    <w:p w:rsidR="006201DF" w:rsidRDefault="00936177" w:rsidP="004828E2">
      <w:r>
        <w:t>Особе внимание</w:t>
      </w:r>
      <w:r w:rsidR="00FE134B">
        <w:t xml:space="preserve"> в нашем обзоре</w:t>
      </w:r>
      <w:r>
        <w:t xml:space="preserve"> </w:t>
      </w:r>
      <w:r w:rsidR="00FE134B">
        <w:t>хотим</w:t>
      </w:r>
      <w:r>
        <w:t xml:space="preserve"> уделить самой платформе. Здесь </w:t>
      </w:r>
      <w:r w:rsidR="006201DF">
        <w:t>инвесторы смогут выбирать проекты в зависимости от их направления, а также знакомит</w:t>
      </w:r>
      <w:r w:rsidR="00082E87">
        <w:t>ь</w:t>
      </w:r>
      <w:r w:rsidR="006201DF">
        <w:t>ся с полными сведениями о той или иной компании. Это сделает принятие решений относительно вложения средств более простым и удобным.</w:t>
      </w:r>
    </w:p>
    <w:p w:rsidR="00680BED" w:rsidRDefault="006201DF" w:rsidP="004828E2">
      <w:r>
        <w:t xml:space="preserve">Первоначально в рамках </w:t>
      </w:r>
      <w:proofErr w:type="spellStart"/>
      <w:r>
        <w:rPr>
          <w:lang w:val="en-US"/>
        </w:rPr>
        <w:t>iOWN</w:t>
      </w:r>
      <w:proofErr w:type="spellEnd"/>
      <w:r>
        <w:t xml:space="preserve"> </w:t>
      </w:r>
      <w:r>
        <w:rPr>
          <w:lang w:val="en-US"/>
        </w:rPr>
        <w:t>Platform</w:t>
      </w:r>
      <w:r>
        <w:t xml:space="preserve"> будут размещаться проекты следующих направлений:</w:t>
      </w:r>
    </w:p>
    <w:p w:rsidR="006201DF" w:rsidRDefault="006201DF" w:rsidP="006201DF">
      <w:pPr>
        <w:pStyle w:val="a3"/>
        <w:numPr>
          <w:ilvl w:val="0"/>
          <w:numId w:val="2"/>
        </w:numPr>
      </w:pPr>
      <w:r>
        <w:t xml:space="preserve">информационные технологии – </w:t>
      </w:r>
      <w:r>
        <w:rPr>
          <w:lang w:val="en-US"/>
        </w:rPr>
        <w:t>SMB</w:t>
      </w:r>
      <w:r>
        <w:t xml:space="preserve"> и аналогичные компании;</w:t>
      </w:r>
    </w:p>
    <w:p w:rsidR="006201DF" w:rsidRDefault="006201DF" w:rsidP="006201DF">
      <w:pPr>
        <w:pStyle w:val="a3"/>
        <w:numPr>
          <w:ilvl w:val="0"/>
          <w:numId w:val="2"/>
        </w:numPr>
      </w:pPr>
      <w:r>
        <w:t xml:space="preserve">потребительские товары – компании, </w:t>
      </w:r>
      <w:r w:rsidR="008D6A9B">
        <w:t>занимающиеся</w:t>
      </w:r>
      <w:r>
        <w:t xml:space="preserve"> производством продуктов первой необходимости;</w:t>
      </w:r>
    </w:p>
    <w:p w:rsidR="006201DF" w:rsidRDefault="006201DF" w:rsidP="006201DF">
      <w:pPr>
        <w:pStyle w:val="a3"/>
        <w:numPr>
          <w:ilvl w:val="0"/>
          <w:numId w:val="2"/>
        </w:numPr>
      </w:pPr>
      <w:r>
        <w:t>не</w:t>
      </w:r>
      <w:r w:rsidR="00B60C8A">
        <w:t>движимость;</w:t>
      </w:r>
    </w:p>
    <w:p w:rsidR="00B60C8A" w:rsidRDefault="00B60C8A" w:rsidP="006201DF">
      <w:pPr>
        <w:pStyle w:val="a3"/>
        <w:numPr>
          <w:ilvl w:val="0"/>
          <w:numId w:val="2"/>
        </w:numPr>
      </w:pPr>
      <w:r>
        <w:t>здравоохранение – компании, предоставляющие медицинские услуги и занимающиеся производством медицинского оборудования;</w:t>
      </w:r>
    </w:p>
    <w:p w:rsidR="00B60C8A" w:rsidRDefault="00B60C8A" w:rsidP="006201DF">
      <w:pPr>
        <w:pStyle w:val="a3"/>
        <w:numPr>
          <w:ilvl w:val="0"/>
          <w:numId w:val="2"/>
        </w:numPr>
      </w:pPr>
      <w:r>
        <w:t xml:space="preserve">финансы – банковские учреждения, </w:t>
      </w:r>
      <w:r w:rsidR="008D6A9B">
        <w:t>инвестиционные</w:t>
      </w:r>
      <w:r>
        <w:t xml:space="preserve"> фонды и страховые компании;</w:t>
      </w:r>
    </w:p>
    <w:p w:rsidR="00B60C8A" w:rsidRDefault="00B60C8A" w:rsidP="006201DF">
      <w:pPr>
        <w:pStyle w:val="a3"/>
        <w:numPr>
          <w:ilvl w:val="0"/>
          <w:numId w:val="2"/>
        </w:numPr>
      </w:pPr>
      <w:r>
        <w:t>энергетика – компании, занимающиеся разведкой месторождений газа и нефти, а также их добычей;</w:t>
      </w:r>
    </w:p>
    <w:p w:rsidR="00B60C8A" w:rsidRDefault="00B60C8A" w:rsidP="00B60C8A">
      <w:pPr>
        <w:pStyle w:val="a3"/>
        <w:numPr>
          <w:ilvl w:val="0"/>
          <w:numId w:val="2"/>
        </w:numPr>
      </w:pPr>
      <w:r>
        <w:t>промышленность – сегмент производства товаров.</w:t>
      </w:r>
    </w:p>
    <w:p w:rsidR="00B60C8A" w:rsidRDefault="00B60C8A" w:rsidP="00B60C8A">
      <w:r>
        <w:t xml:space="preserve">Важно, что </w:t>
      </w:r>
      <w:proofErr w:type="spellStart"/>
      <w:r>
        <w:rPr>
          <w:lang w:val="en-US"/>
        </w:rPr>
        <w:t>iOWN</w:t>
      </w:r>
      <w:proofErr w:type="spellEnd"/>
      <w:r>
        <w:t xml:space="preserve"> не будет нести ответственность за деятельность компаний, предложенных на платформе. Главной задачей сотрудников проекта будет:</w:t>
      </w:r>
    </w:p>
    <w:p w:rsidR="00C34CE6" w:rsidRDefault="00943D19" w:rsidP="00C34CE6">
      <w:pPr>
        <w:pStyle w:val="a3"/>
        <w:numPr>
          <w:ilvl w:val="0"/>
          <w:numId w:val="3"/>
        </w:numPr>
      </w:pPr>
      <w:r>
        <w:t>проверка информации</w:t>
      </w:r>
      <w:r w:rsidR="00C34CE6">
        <w:t xml:space="preserve"> </w:t>
      </w:r>
      <w:r w:rsidR="00B60C8A">
        <w:t>о</w:t>
      </w:r>
      <w:r w:rsidR="00C34CE6">
        <w:t xml:space="preserve"> компании;</w:t>
      </w:r>
    </w:p>
    <w:p w:rsidR="00C34CE6" w:rsidRDefault="00C34CE6" w:rsidP="00C34CE6">
      <w:pPr>
        <w:pStyle w:val="a3"/>
        <w:numPr>
          <w:ilvl w:val="0"/>
          <w:numId w:val="3"/>
        </w:numPr>
      </w:pPr>
      <w:r>
        <w:lastRenderedPageBreak/>
        <w:t>оценка уровня</w:t>
      </w:r>
      <w:r w:rsidR="00B60C8A">
        <w:t xml:space="preserve"> доверия </w:t>
      </w:r>
      <w:r>
        <w:t>со стороны клиентов и инвесторов;</w:t>
      </w:r>
    </w:p>
    <w:p w:rsidR="00B60C8A" w:rsidRDefault="00C34CE6" w:rsidP="00C34CE6">
      <w:pPr>
        <w:pStyle w:val="a3"/>
        <w:numPr>
          <w:ilvl w:val="0"/>
          <w:numId w:val="3"/>
        </w:numPr>
      </w:pPr>
      <w:r>
        <w:t>предварительная оценка потенциальных рисков и рентабельности инвестиций;</w:t>
      </w:r>
    </w:p>
    <w:p w:rsidR="00C34CE6" w:rsidRDefault="00C34CE6" w:rsidP="00C34CE6">
      <w:pPr>
        <w:pStyle w:val="a3"/>
        <w:numPr>
          <w:ilvl w:val="0"/>
          <w:numId w:val="3"/>
        </w:numPr>
      </w:pPr>
      <w:r>
        <w:t>проверка доходности и прибыльности компаний (в случаях расширения уже готового бизнеса);</w:t>
      </w:r>
    </w:p>
    <w:p w:rsidR="00C34CE6" w:rsidRDefault="00C34CE6" w:rsidP="00C34CE6">
      <w:pPr>
        <w:pStyle w:val="a3"/>
        <w:numPr>
          <w:ilvl w:val="0"/>
          <w:numId w:val="3"/>
        </w:numPr>
      </w:pPr>
      <w:r>
        <w:t>проверка условий инвестирования и оценка квартальной и годовой прибыли в случае вложения средств.</w:t>
      </w:r>
    </w:p>
    <w:p w:rsidR="00FE134B" w:rsidRDefault="00FE134B" w:rsidP="00FE134B"/>
    <w:p w:rsidR="00FE134B" w:rsidRDefault="00FE134B" w:rsidP="00FE134B">
      <w:pPr>
        <w:jc w:val="center"/>
      </w:pPr>
      <w:r>
        <w:rPr>
          <w:noProof/>
          <w:lang w:val="uk-UA" w:eastAsia="zh-CN"/>
        </w:rPr>
        <w:drawing>
          <wp:inline distT="0" distB="0" distL="0" distR="0">
            <wp:extent cx="5073946" cy="460389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5106" t="24918" r="34041" b="2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946" cy="4603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34B" w:rsidRDefault="00FE134B" w:rsidP="00FE134B"/>
    <w:p w:rsidR="00C34CE6" w:rsidRPr="00B60C8A" w:rsidRDefault="009225CB" w:rsidP="00FE134B">
      <w:pPr>
        <w:pStyle w:val="2"/>
      </w:pPr>
      <w:r>
        <w:t xml:space="preserve">Что нужно знать об </w:t>
      </w:r>
      <w:proofErr w:type="spellStart"/>
      <w:r>
        <w:rPr>
          <w:lang w:val="en-US"/>
        </w:rPr>
        <w:t>iOWN</w:t>
      </w:r>
      <w:proofErr w:type="spellEnd"/>
      <w:r>
        <w:rPr>
          <w:lang w:val="en-US"/>
        </w:rPr>
        <w:t xml:space="preserve"> Ecosystem</w:t>
      </w:r>
    </w:p>
    <w:p w:rsidR="006201DF" w:rsidRDefault="009225CB" w:rsidP="004828E2">
      <w:r>
        <w:t xml:space="preserve">Работа </w:t>
      </w:r>
      <w:r w:rsidR="006616D0" w:rsidRPr="00A77F39">
        <w:t>iowntoken.com</w:t>
      </w:r>
      <w:r>
        <w:t xml:space="preserve">, как было сказано выше, обеспечивается за счет </w:t>
      </w:r>
      <w:proofErr w:type="spellStart"/>
      <w:r>
        <w:rPr>
          <w:lang w:val="en-US"/>
        </w:rPr>
        <w:t>iOWN</w:t>
      </w:r>
      <w:proofErr w:type="spellEnd"/>
      <w:r>
        <w:rPr>
          <w:lang w:val="en-US"/>
        </w:rPr>
        <w:t xml:space="preserve"> Ecosystem</w:t>
      </w:r>
      <w:r>
        <w:t xml:space="preserve">. Главная ее составляющая, как и большинства проектов на основе технологии </w:t>
      </w:r>
      <w:proofErr w:type="spellStart"/>
      <w:r>
        <w:rPr>
          <w:lang w:val="en-US"/>
        </w:rPr>
        <w:t>blockchain</w:t>
      </w:r>
      <w:proofErr w:type="spellEnd"/>
      <w:r w:rsidR="00943D19">
        <w:t>,</w:t>
      </w:r>
      <w:r>
        <w:t xml:space="preserve"> – это </w:t>
      </w:r>
      <w:proofErr w:type="spellStart"/>
      <w:r>
        <w:t>смарт-контракты</w:t>
      </w:r>
      <w:proofErr w:type="spellEnd"/>
      <w:r>
        <w:t>.</w:t>
      </w:r>
      <w:r w:rsidR="00361541">
        <w:rPr>
          <w:lang w:val="en-US"/>
        </w:rPr>
        <w:t xml:space="preserve"> </w:t>
      </w:r>
      <w:r w:rsidR="00361541">
        <w:t>Данный элемент обеспечивает право собственности на тот или иной актив, а также создает условия по сбору средств подобн</w:t>
      </w:r>
      <w:r w:rsidR="0039494E">
        <w:t>о</w:t>
      </w:r>
      <w:r w:rsidR="00361541">
        <w:t xml:space="preserve"> </w:t>
      </w:r>
      <w:r w:rsidR="00361541">
        <w:rPr>
          <w:lang w:val="en-US"/>
        </w:rPr>
        <w:t>ICO</w:t>
      </w:r>
      <w:r w:rsidR="00361541">
        <w:t>.</w:t>
      </w:r>
    </w:p>
    <w:p w:rsidR="00361541" w:rsidRDefault="00361541" w:rsidP="004828E2">
      <w:r>
        <w:t xml:space="preserve">Вторая составляющая данной экосистемы – </w:t>
      </w:r>
      <w:r>
        <w:rPr>
          <w:lang w:val="en-US"/>
        </w:rPr>
        <w:t>Multi-Sig Smart Contracts</w:t>
      </w:r>
      <w:r w:rsidR="0039494E">
        <w:t>. Данный элемент позволяе</w:t>
      </w:r>
      <w:r>
        <w:t xml:space="preserve">т заключать </w:t>
      </w:r>
      <w:proofErr w:type="spellStart"/>
      <w:r>
        <w:t>смарт-контракты</w:t>
      </w:r>
      <w:proofErr w:type="spellEnd"/>
      <w:r>
        <w:t xml:space="preserve"> исключительно при согласии сторон. Если инвестор или владелец проекта не согласен с условиями, записанными в соглашении, сделка не заключается. Это обеспечивает безопасность операций на </w:t>
      </w:r>
      <w:r w:rsidRPr="00A77F39">
        <w:t>iowntoken.com</w:t>
      </w:r>
      <w:r>
        <w:t>.</w:t>
      </w:r>
    </w:p>
    <w:p w:rsidR="003F25D0" w:rsidRDefault="00361541" w:rsidP="003F25D0">
      <w:r>
        <w:lastRenderedPageBreak/>
        <w:t xml:space="preserve">Не менее значимая составляющая экосистемы </w:t>
      </w:r>
      <w:proofErr w:type="spellStart"/>
      <w:r>
        <w:rPr>
          <w:lang w:val="en-US"/>
        </w:rPr>
        <w:t>iOWN</w:t>
      </w:r>
      <w:proofErr w:type="spellEnd"/>
      <w:r>
        <w:t xml:space="preserve"> – это </w:t>
      </w:r>
      <w:r>
        <w:rPr>
          <w:lang w:val="en-US"/>
        </w:rPr>
        <w:t>Oracles</w:t>
      </w:r>
      <w:r>
        <w:t xml:space="preserve">. Данный элемент предназначен для контроля за выполнением условий </w:t>
      </w:r>
      <w:proofErr w:type="spellStart"/>
      <w:r>
        <w:t>смарт-контракта</w:t>
      </w:r>
      <w:proofErr w:type="spellEnd"/>
      <w:r>
        <w:t>.</w:t>
      </w:r>
    </w:p>
    <w:p w:rsidR="00FE134B" w:rsidRDefault="00FE134B" w:rsidP="003F25D0"/>
    <w:p w:rsidR="00FE134B" w:rsidRDefault="00FE134B" w:rsidP="00FE134B">
      <w:pPr>
        <w:jc w:val="center"/>
      </w:pPr>
      <w:r>
        <w:rPr>
          <w:noProof/>
          <w:lang w:val="uk-UA" w:eastAsia="zh-CN"/>
        </w:rPr>
        <w:drawing>
          <wp:inline distT="0" distB="0" distL="0" distR="0">
            <wp:extent cx="5626839" cy="2227319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137" t="28981" r="34244" b="48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615" cy="223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34B" w:rsidRDefault="00FE134B" w:rsidP="003F25D0"/>
    <w:p w:rsidR="003F25D0" w:rsidRPr="003F25D0" w:rsidRDefault="00FE134B" w:rsidP="00FE134B">
      <w:pPr>
        <w:pStyle w:val="2"/>
      </w:pPr>
      <w:r>
        <w:t xml:space="preserve">Обзор особенностей </w:t>
      </w:r>
      <w:proofErr w:type="spellStart"/>
      <w:r>
        <w:t>т</w:t>
      </w:r>
      <w:r w:rsidR="003F25D0">
        <w:t>окен</w:t>
      </w:r>
      <w:r>
        <w:t>а</w:t>
      </w:r>
      <w:proofErr w:type="spellEnd"/>
      <w:r w:rsidR="003F25D0">
        <w:t xml:space="preserve"> </w:t>
      </w:r>
      <w:proofErr w:type="spellStart"/>
      <w:r>
        <w:rPr>
          <w:lang w:val="en-US"/>
        </w:rPr>
        <w:t>uOWN</w:t>
      </w:r>
      <w:proofErr w:type="spellEnd"/>
    </w:p>
    <w:p w:rsidR="00361541" w:rsidRDefault="00361541" w:rsidP="004828E2">
      <w:r>
        <w:t xml:space="preserve">Главной валютой </w:t>
      </w:r>
      <w:r w:rsidR="00B7660F" w:rsidRPr="00A77F39">
        <w:t>iowntoken.com</w:t>
      </w:r>
      <w:r w:rsidR="00B7660F">
        <w:t xml:space="preserve"> будут монеты </w:t>
      </w:r>
      <w:proofErr w:type="spellStart"/>
      <w:r w:rsidR="00B7660F">
        <w:rPr>
          <w:lang w:val="en-US"/>
        </w:rPr>
        <w:t>uOWN</w:t>
      </w:r>
      <w:proofErr w:type="spellEnd"/>
      <w:r w:rsidR="00B7660F">
        <w:t xml:space="preserve">. Их можно будет использовать </w:t>
      </w:r>
      <w:r w:rsidR="0039494E">
        <w:t>только</w:t>
      </w:r>
      <w:r w:rsidR="00B7660F">
        <w:t xml:space="preserve"> в рамках платформы</w:t>
      </w:r>
      <w:r w:rsidR="003F25D0">
        <w:t xml:space="preserve"> для заключения сделок между инвесторами и владельцами бизнеса</w:t>
      </w:r>
      <w:r w:rsidR="00B7660F">
        <w:t xml:space="preserve">. Пользоваться этой валютой смогут </w:t>
      </w:r>
      <w:r w:rsidR="0039494E">
        <w:t>инвесторы</w:t>
      </w:r>
      <w:r w:rsidR="00B7660F">
        <w:t xml:space="preserve">, прошедшие процесс верификации </w:t>
      </w:r>
      <w:r w:rsidR="00B7660F">
        <w:rPr>
          <w:lang w:val="en-US"/>
        </w:rPr>
        <w:t>KYC</w:t>
      </w:r>
      <w:r w:rsidR="00B7660F">
        <w:t xml:space="preserve">. Для прочих участников данный </w:t>
      </w:r>
      <w:proofErr w:type="spellStart"/>
      <w:r w:rsidR="00B7660F">
        <w:t>токен</w:t>
      </w:r>
      <w:proofErr w:type="spellEnd"/>
      <w:r w:rsidR="00B7660F">
        <w:t xml:space="preserve"> будет недоступен.</w:t>
      </w:r>
    </w:p>
    <w:p w:rsidR="00B7660F" w:rsidRDefault="00FE134B" w:rsidP="004828E2">
      <w:r>
        <w:t>В нашем обзоре хотелось бы указать</w:t>
      </w:r>
      <w:r w:rsidR="00B7660F">
        <w:t xml:space="preserve">, что </w:t>
      </w:r>
      <w:proofErr w:type="spellStart"/>
      <w:r w:rsidR="00B7660F">
        <w:rPr>
          <w:lang w:val="en-US"/>
        </w:rPr>
        <w:t>uOWN</w:t>
      </w:r>
      <w:proofErr w:type="spellEnd"/>
      <w:r w:rsidR="00B7660F">
        <w:t xml:space="preserve"> – это валюта с собственным </w:t>
      </w:r>
      <w:proofErr w:type="spellStart"/>
      <w:r w:rsidR="00B7660F">
        <w:t>смарт-контрактом</w:t>
      </w:r>
      <w:proofErr w:type="spellEnd"/>
      <w:r w:rsidR="00B7660F">
        <w:t xml:space="preserve"> и жизненным циклом, состоящим из нескольких этапов:</w:t>
      </w:r>
    </w:p>
    <w:p w:rsidR="00B7660F" w:rsidRDefault="008D6A9B" w:rsidP="008D6A9B">
      <w:pPr>
        <w:pStyle w:val="a3"/>
        <w:numPr>
          <w:ilvl w:val="0"/>
          <w:numId w:val="4"/>
        </w:numPr>
      </w:pPr>
      <w:r>
        <w:rPr>
          <w:lang w:val="en-US"/>
        </w:rPr>
        <w:t>generation</w:t>
      </w:r>
      <w:r>
        <w:t xml:space="preserve"> – компания </w:t>
      </w:r>
      <w:r w:rsidR="008975EE">
        <w:t xml:space="preserve">подписывает соглашение с </w:t>
      </w:r>
      <w:proofErr w:type="spellStart"/>
      <w:r w:rsidR="008975EE">
        <w:rPr>
          <w:lang w:val="en-US"/>
        </w:rPr>
        <w:t>iOWN</w:t>
      </w:r>
      <w:proofErr w:type="spellEnd"/>
      <w:r w:rsidR="008975EE">
        <w:t xml:space="preserve">, ее активы конвертируются в </w:t>
      </w:r>
      <w:proofErr w:type="spellStart"/>
      <w:r w:rsidR="008975EE">
        <w:t>фиатную</w:t>
      </w:r>
      <w:proofErr w:type="spellEnd"/>
      <w:r w:rsidR="008975EE">
        <w:t xml:space="preserve"> валюту и затем в </w:t>
      </w:r>
      <w:proofErr w:type="spellStart"/>
      <w:r w:rsidR="008975EE">
        <w:t>токены</w:t>
      </w:r>
      <w:proofErr w:type="spellEnd"/>
      <w:r w:rsidR="008975EE">
        <w:t xml:space="preserve"> </w:t>
      </w:r>
      <w:proofErr w:type="spellStart"/>
      <w:r w:rsidR="008975EE">
        <w:rPr>
          <w:lang w:val="en-US"/>
        </w:rPr>
        <w:t>uOWN</w:t>
      </w:r>
      <w:proofErr w:type="spellEnd"/>
      <w:r w:rsidR="008975EE">
        <w:t>;</w:t>
      </w:r>
    </w:p>
    <w:p w:rsidR="008975EE" w:rsidRDefault="008975EE" w:rsidP="008D6A9B">
      <w:pPr>
        <w:pStyle w:val="a3"/>
        <w:numPr>
          <w:ilvl w:val="0"/>
          <w:numId w:val="4"/>
        </w:numPr>
      </w:pPr>
      <w:r>
        <w:rPr>
          <w:lang w:val="en-US"/>
        </w:rPr>
        <w:t>activation</w:t>
      </w:r>
      <w:r>
        <w:t xml:space="preserve"> – средства переводятся в </w:t>
      </w:r>
      <w:proofErr w:type="spellStart"/>
      <w:r>
        <w:rPr>
          <w:lang w:val="en-US"/>
        </w:rPr>
        <w:t>iOWN</w:t>
      </w:r>
      <w:proofErr w:type="spellEnd"/>
      <w:r>
        <w:rPr>
          <w:lang w:val="en-US"/>
        </w:rPr>
        <w:t xml:space="preserve"> Ecosystem</w:t>
      </w:r>
      <w:r>
        <w:t>, после чего создается фонд дл</w:t>
      </w:r>
      <w:r w:rsidR="00312EC6">
        <w:t>я проекта или компании, желающей</w:t>
      </w:r>
      <w:r>
        <w:t xml:space="preserve"> расширить свои возможности;</w:t>
      </w:r>
    </w:p>
    <w:p w:rsidR="008975EE" w:rsidRDefault="008975EE" w:rsidP="008D6A9B">
      <w:pPr>
        <w:pStyle w:val="a3"/>
        <w:numPr>
          <w:ilvl w:val="0"/>
          <w:numId w:val="4"/>
        </w:numPr>
      </w:pPr>
      <w:r>
        <w:rPr>
          <w:lang w:val="en-US"/>
        </w:rPr>
        <w:t>maturity</w:t>
      </w:r>
      <w:r>
        <w:t xml:space="preserve"> – проводится оценка бизнеса, изменение суммы в </w:t>
      </w:r>
      <w:proofErr w:type="spellStart"/>
      <w:r>
        <w:rPr>
          <w:lang w:val="en-US"/>
        </w:rPr>
        <w:t>uOWN</w:t>
      </w:r>
      <w:proofErr w:type="spellEnd"/>
      <w:r>
        <w:t xml:space="preserve"> и распределение прибыли между инвесторами;</w:t>
      </w:r>
    </w:p>
    <w:p w:rsidR="008975EE" w:rsidRDefault="008975EE" w:rsidP="008D6A9B">
      <w:pPr>
        <w:pStyle w:val="a3"/>
        <w:numPr>
          <w:ilvl w:val="0"/>
          <w:numId w:val="4"/>
        </w:numPr>
      </w:pPr>
      <w:r>
        <w:rPr>
          <w:lang w:val="en-US"/>
        </w:rPr>
        <w:t>termination</w:t>
      </w:r>
      <w:r>
        <w:t xml:space="preserve"> – завершение сотрудничества и перечисление инвесторам их дохода.</w:t>
      </w:r>
    </w:p>
    <w:p w:rsidR="003F25D0" w:rsidRDefault="003F25D0" w:rsidP="003F25D0">
      <w:r>
        <w:t xml:space="preserve">В рамках проведения </w:t>
      </w:r>
      <w:r>
        <w:rPr>
          <w:lang w:val="en-US"/>
        </w:rPr>
        <w:t>ICO</w:t>
      </w:r>
      <w:r>
        <w:t xml:space="preserve"> будет реализован</w:t>
      </w:r>
      <w:r w:rsidR="00312EC6">
        <w:t>о</w:t>
      </w:r>
      <w:r>
        <w:t xml:space="preserve"> 450 миллионов </w:t>
      </w:r>
      <w:proofErr w:type="spellStart"/>
      <w:r>
        <w:rPr>
          <w:lang w:val="en-US"/>
        </w:rPr>
        <w:t>uOWN</w:t>
      </w:r>
      <w:proofErr w:type="spellEnd"/>
      <w:r>
        <w:t xml:space="preserve"> по цене 0,01 доллара. </w:t>
      </w:r>
      <w:proofErr w:type="spellStart"/>
      <w:r>
        <w:t>Софткап</w:t>
      </w:r>
      <w:proofErr w:type="spellEnd"/>
      <w:r>
        <w:t xml:space="preserve"> проекта – 1,2 миллиона долларов, </w:t>
      </w:r>
      <w:proofErr w:type="spellStart"/>
      <w:r>
        <w:t>хардкап</w:t>
      </w:r>
      <w:proofErr w:type="spellEnd"/>
      <w:r>
        <w:t xml:space="preserve"> – 3 миллиона долларов.</w:t>
      </w:r>
      <w:r w:rsidR="00E11BC4">
        <w:t xml:space="preserve"> Предварительная</w:t>
      </w:r>
      <w:r>
        <w:t xml:space="preserve"> </w:t>
      </w:r>
      <w:r w:rsidR="00E11BC4">
        <w:t>п</w:t>
      </w:r>
      <w:r>
        <w:t>родажа моне</w:t>
      </w:r>
      <w:r w:rsidR="00024981">
        <w:t>т осуществлялась в период с 1</w:t>
      </w:r>
      <w:r>
        <w:t xml:space="preserve"> марта по 30 августа 2019 года.</w:t>
      </w:r>
      <w:r w:rsidR="00E11BC4">
        <w:t xml:space="preserve"> В данный момент проходит публичная реализация </w:t>
      </w:r>
      <w:proofErr w:type="spellStart"/>
      <w:r w:rsidR="00E11BC4">
        <w:t>токенов</w:t>
      </w:r>
      <w:proofErr w:type="spellEnd"/>
      <w:r w:rsidR="00E11BC4">
        <w:t>.</w:t>
      </w:r>
    </w:p>
    <w:p w:rsidR="00FE134B" w:rsidRDefault="00FE134B" w:rsidP="003F25D0"/>
    <w:p w:rsidR="00FE134B" w:rsidRDefault="00FE134B" w:rsidP="00FE134B">
      <w:pPr>
        <w:jc w:val="center"/>
      </w:pPr>
      <w:r>
        <w:rPr>
          <w:noProof/>
          <w:lang w:val="uk-UA" w:eastAsia="zh-CN"/>
        </w:rPr>
        <w:lastRenderedPageBreak/>
        <w:drawing>
          <wp:inline distT="0" distB="0" distL="0" distR="0">
            <wp:extent cx="5318495" cy="3146253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0473" t="56051" r="40165" b="23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542" cy="314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34B" w:rsidRPr="003F25D0" w:rsidRDefault="00FE134B" w:rsidP="003F25D0"/>
    <w:p w:rsidR="008975EE" w:rsidRPr="00D0085A" w:rsidRDefault="008975EE" w:rsidP="00FE134B">
      <w:pPr>
        <w:pStyle w:val="2"/>
      </w:pPr>
      <w:r>
        <w:t xml:space="preserve">Обзор </w:t>
      </w:r>
      <w:r w:rsidR="00D0085A">
        <w:t xml:space="preserve">документа </w:t>
      </w:r>
      <w:r w:rsidR="00D0085A">
        <w:rPr>
          <w:lang w:val="en-US"/>
        </w:rPr>
        <w:t>Road Map</w:t>
      </w:r>
    </w:p>
    <w:p w:rsidR="008975EE" w:rsidRDefault="00216A12" w:rsidP="008975EE">
      <w:pPr>
        <w:rPr>
          <w:lang w:val="en-US"/>
        </w:rPr>
      </w:pPr>
      <w:r>
        <w:t xml:space="preserve">Согласно данным, </w:t>
      </w:r>
      <w:r w:rsidR="00A81AD2">
        <w:t>размещенным</w:t>
      </w:r>
      <w:r>
        <w:t xml:space="preserve"> на официальном сайте </w:t>
      </w:r>
      <w:r w:rsidRPr="00A77F39">
        <w:t>iowntoken.com</w:t>
      </w:r>
      <w:r w:rsidR="00024981">
        <w:t>,</w:t>
      </w:r>
      <w:r w:rsidR="00D0085A">
        <w:t xml:space="preserve"> в первом квартале 2018 года разработчики </w:t>
      </w:r>
      <w:proofErr w:type="spellStart"/>
      <w:r w:rsidR="00D0085A">
        <w:rPr>
          <w:lang w:val="en-US"/>
        </w:rPr>
        <w:t>iOWN</w:t>
      </w:r>
      <w:proofErr w:type="spellEnd"/>
      <w:r w:rsidR="00D0085A">
        <w:t xml:space="preserve"> провели ряд исследований в области </w:t>
      </w:r>
      <w:proofErr w:type="spellStart"/>
      <w:r w:rsidR="00D0085A">
        <w:t>краудфандинга</w:t>
      </w:r>
      <w:proofErr w:type="spellEnd"/>
      <w:r w:rsidR="00D0085A">
        <w:t xml:space="preserve"> и технологии </w:t>
      </w:r>
      <w:proofErr w:type="spellStart"/>
      <w:r w:rsidR="00D0085A">
        <w:rPr>
          <w:lang w:val="en-US"/>
        </w:rPr>
        <w:t>blockchain</w:t>
      </w:r>
      <w:proofErr w:type="spellEnd"/>
      <w:r w:rsidR="00D0085A">
        <w:t xml:space="preserve">. Второй квартал был посещен формированию команды и составлению </w:t>
      </w:r>
      <w:proofErr w:type="spellStart"/>
      <w:r w:rsidR="00D0085A">
        <w:t>бизнес-модели</w:t>
      </w:r>
      <w:proofErr w:type="spellEnd"/>
      <w:r w:rsidR="00D0085A">
        <w:t xml:space="preserve"> платформы. В третьем квартале компания была зарегистрирована на Каймановых островах и получила все необходимые лицензии для последующего предоставления услуг. В четвертом квартале был запущен сайт</w:t>
      </w:r>
      <w:r w:rsidR="006616D0" w:rsidRPr="006616D0">
        <w:t xml:space="preserve"> </w:t>
      </w:r>
      <w:r w:rsidR="006616D0" w:rsidRPr="00A77F39">
        <w:t>iowntoken.com</w:t>
      </w:r>
      <w:r w:rsidR="00D0085A">
        <w:t xml:space="preserve"> и создан один из</w:t>
      </w:r>
      <w:r w:rsidR="006616D0">
        <w:t xml:space="preserve"> </w:t>
      </w:r>
      <w:r w:rsidR="00D0085A">
        <w:t xml:space="preserve">самых главных документов </w:t>
      </w:r>
      <w:r w:rsidR="00D0085A">
        <w:rPr>
          <w:lang w:val="en-US"/>
        </w:rPr>
        <w:t>ICO</w:t>
      </w:r>
      <w:r w:rsidR="00D0085A">
        <w:t xml:space="preserve"> – </w:t>
      </w:r>
      <w:proofErr w:type="spellStart"/>
      <w:r w:rsidR="00D0085A">
        <w:rPr>
          <w:lang w:val="en-US"/>
        </w:rPr>
        <w:t>WhitePaper</w:t>
      </w:r>
      <w:proofErr w:type="spellEnd"/>
      <w:r w:rsidR="00D0085A">
        <w:t>.</w:t>
      </w:r>
    </w:p>
    <w:p w:rsidR="00D0085A" w:rsidRDefault="00D0085A" w:rsidP="008975EE">
      <w:r>
        <w:rPr>
          <w:lang w:val="en-US"/>
        </w:rPr>
        <w:t xml:space="preserve">2019 </w:t>
      </w:r>
      <w:r>
        <w:t xml:space="preserve">год прошел не менее продуктивно. В первом квартале разработчики </w:t>
      </w:r>
      <w:r w:rsidRPr="00A77F39">
        <w:t>iowntoken.com</w:t>
      </w:r>
      <w:r>
        <w:t xml:space="preserve"> сообщили о начале </w:t>
      </w:r>
      <w:r>
        <w:rPr>
          <w:lang w:val="en-US"/>
        </w:rPr>
        <w:t>Private Sale</w:t>
      </w:r>
      <w:r>
        <w:t xml:space="preserve"> и приступили к разработке платформы. Ее тестирование состоялось во втором квартале 2019 года.  Третий квартал прошлого года ознаменовался выпуском кошелька для </w:t>
      </w:r>
      <w:proofErr w:type="spellStart"/>
      <w:r>
        <w:t>токенов</w:t>
      </w:r>
      <w:proofErr w:type="spellEnd"/>
      <w:r>
        <w:t xml:space="preserve"> </w:t>
      </w:r>
      <w:proofErr w:type="spellStart"/>
      <w:r>
        <w:rPr>
          <w:lang w:val="en-US"/>
        </w:rPr>
        <w:t>uOWN</w:t>
      </w:r>
      <w:proofErr w:type="spellEnd"/>
      <w:r>
        <w:t xml:space="preserve"> и запуском мобильного приложения для получения доступа к площадке.</w:t>
      </w:r>
    </w:p>
    <w:p w:rsidR="00D0085A" w:rsidRDefault="00D0085A" w:rsidP="008975EE">
      <w:r>
        <w:t xml:space="preserve">В данный момент проект </w:t>
      </w:r>
      <w:proofErr w:type="spellStart"/>
      <w:r>
        <w:rPr>
          <w:lang w:val="en-US"/>
        </w:rPr>
        <w:t>iOWN</w:t>
      </w:r>
      <w:proofErr w:type="spellEnd"/>
      <w:r>
        <w:t xml:space="preserve"> находится на завершающей стадии.</w:t>
      </w:r>
      <w:r w:rsidR="00A81AD2">
        <w:t xml:space="preserve"> Она подразумевает получение дополнительных лицензий </w:t>
      </w:r>
      <w:r w:rsidR="00A81AD2">
        <w:rPr>
          <w:lang w:val="en-US"/>
        </w:rPr>
        <w:t>STO</w:t>
      </w:r>
      <w:r w:rsidR="00A81AD2">
        <w:t xml:space="preserve">, адаптацию к требованиям регуляторов и выход на мировой рынок. Согласно данным, размещенным в обзоре на сайте </w:t>
      </w:r>
      <w:r w:rsidR="00A81AD2" w:rsidRPr="00A77F39">
        <w:t>iowntoken.com</w:t>
      </w:r>
      <w:r w:rsidR="001B5C59">
        <w:t>,</w:t>
      </w:r>
      <w:r w:rsidR="00A81AD2">
        <w:t xml:space="preserve"> проект уже достиг </w:t>
      </w:r>
      <w:proofErr w:type="spellStart"/>
      <w:r w:rsidR="00A81AD2">
        <w:t>софткапа</w:t>
      </w:r>
      <w:proofErr w:type="spellEnd"/>
      <w:r w:rsidR="00A81AD2">
        <w:t>. Более того, общий объем собранных средств составил 1,5 миллиона долларов, что гарантирует запуск платформы в ближайшее время.</w:t>
      </w:r>
    </w:p>
    <w:p w:rsidR="00FE134B" w:rsidRDefault="00FE134B" w:rsidP="008975EE"/>
    <w:p w:rsidR="00FE134B" w:rsidRDefault="00FE134B" w:rsidP="00FE134B">
      <w:pPr>
        <w:jc w:val="center"/>
      </w:pPr>
      <w:r>
        <w:rPr>
          <w:noProof/>
          <w:lang w:val="uk-UA" w:eastAsia="zh-CN"/>
        </w:rPr>
        <w:lastRenderedPageBreak/>
        <w:drawing>
          <wp:inline distT="0" distB="0" distL="0" distR="0">
            <wp:extent cx="5192646" cy="5811791"/>
            <wp:effectExtent l="19050" t="0" r="8004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0096" t="12739" r="30634" b="9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974" cy="581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34B" w:rsidRDefault="00FE134B" w:rsidP="008975EE"/>
    <w:p w:rsidR="00BF7FA0" w:rsidRDefault="00BF7FA0" w:rsidP="00FE134B">
      <w:pPr>
        <w:pStyle w:val="2"/>
      </w:pPr>
      <w:r>
        <w:t>Регистрация</w:t>
      </w:r>
    </w:p>
    <w:p w:rsidR="00E11BC4" w:rsidRDefault="00E11BC4" w:rsidP="00E11BC4">
      <w:r>
        <w:t>Для покупки монет и использования платформы необходимо пройти регистрацию и верификацию. Эти процессы подразумевают заполнение специальных форм с предоставление</w:t>
      </w:r>
      <w:r w:rsidR="001B5C59">
        <w:t>м</w:t>
      </w:r>
      <w:r>
        <w:t xml:space="preserve"> достоверных данных и фотографий документов, подтверждающих личность и место проживания.</w:t>
      </w:r>
    </w:p>
    <w:p w:rsidR="00E11BC4" w:rsidRDefault="00E11BC4" w:rsidP="00E11BC4"/>
    <w:p w:rsidR="00E11BC4" w:rsidRPr="00E11BC4" w:rsidRDefault="00E11BC4" w:rsidP="00E11BC4">
      <w:pPr>
        <w:jc w:val="center"/>
      </w:pPr>
      <w:r>
        <w:rPr>
          <w:noProof/>
          <w:lang w:val="uk-UA" w:eastAsia="zh-CN"/>
        </w:rPr>
        <w:lastRenderedPageBreak/>
        <w:drawing>
          <wp:inline distT="0" distB="0" distL="0" distR="0">
            <wp:extent cx="4829397" cy="3677156"/>
            <wp:effectExtent l="19050" t="0" r="930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6199" t="21019" r="27756" b="16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397" cy="367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FA0" w:rsidRDefault="00BF7FA0" w:rsidP="008975EE"/>
    <w:p w:rsidR="003F25D0" w:rsidRDefault="003F25D0" w:rsidP="00FE134B">
      <w:pPr>
        <w:pStyle w:val="2"/>
      </w:pPr>
      <w:r>
        <w:t>Преимущества платформы</w:t>
      </w:r>
      <w:r w:rsidRPr="003F25D0">
        <w:t xml:space="preserve"> </w:t>
      </w:r>
      <w:proofErr w:type="spellStart"/>
      <w:r w:rsidRPr="00A77F39">
        <w:t>iOWN</w:t>
      </w:r>
      <w:proofErr w:type="spellEnd"/>
    </w:p>
    <w:p w:rsidR="003F25D0" w:rsidRDefault="003F25D0" w:rsidP="008975EE">
      <w:r>
        <w:t>Среди преимуществ платформы в нашем обзоре следует выделить:</w:t>
      </w:r>
    </w:p>
    <w:p w:rsidR="003F25D0" w:rsidRDefault="00834C9E" w:rsidP="003F25D0">
      <w:pPr>
        <w:pStyle w:val="a3"/>
        <w:numPr>
          <w:ilvl w:val="0"/>
          <w:numId w:val="5"/>
        </w:numPr>
      </w:pPr>
      <w:r>
        <w:t>простой процесс поиска проектов для инвестирования;</w:t>
      </w:r>
    </w:p>
    <w:p w:rsidR="00834C9E" w:rsidRDefault="00834C9E" w:rsidP="003F25D0">
      <w:pPr>
        <w:pStyle w:val="a3"/>
        <w:numPr>
          <w:ilvl w:val="0"/>
          <w:numId w:val="5"/>
        </w:numPr>
      </w:pPr>
      <w:r>
        <w:t>возможность получения доступа к глобальному рынку;</w:t>
      </w:r>
    </w:p>
    <w:p w:rsidR="00834C9E" w:rsidRDefault="00834C9E" w:rsidP="003F25D0">
      <w:pPr>
        <w:pStyle w:val="a3"/>
        <w:numPr>
          <w:ilvl w:val="0"/>
          <w:numId w:val="5"/>
        </w:numPr>
      </w:pPr>
      <w:r>
        <w:t>большой выбор сфер инвестирования;</w:t>
      </w:r>
    </w:p>
    <w:p w:rsidR="00834C9E" w:rsidRDefault="00834C9E" w:rsidP="003F25D0">
      <w:pPr>
        <w:pStyle w:val="a3"/>
        <w:numPr>
          <w:ilvl w:val="0"/>
          <w:numId w:val="5"/>
        </w:numPr>
      </w:pPr>
      <w:r>
        <w:t>наличие максимального объема информации о проектах и компаниях для более простого принятия решений;</w:t>
      </w:r>
    </w:p>
    <w:p w:rsidR="00834C9E" w:rsidRDefault="00834C9E" w:rsidP="003F25D0">
      <w:pPr>
        <w:pStyle w:val="a3"/>
        <w:numPr>
          <w:ilvl w:val="0"/>
          <w:numId w:val="5"/>
        </w:numPr>
      </w:pPr>
      <w:r>
        <w:t xml:space="preserve">высокий уровень безопасности при заключении сделок благодаря использованию технологии </w:t>
      </w:r>
      <w:proofErr w:type="spellStart"/>
      <w:r>
        <w:rPr>
          <w:lang w:val="en-US"/>
        </w:rPr>
        <w:t>blockchain</w:t>
      </w:r>
      <w:proofErr w:type="spellEnd"/>
      <w:r>
        <w:t>;</w:t>
      </w:r>
    </w:p>
    <w:p w:rsidR="00834C9E" w:rsidRDefault="00834C9E" w:rsidP="003F25D0">
      <w:pPr>
        <w:pStyle w:val="a3"/>
        <w:numPr>
          <w:ilvl w:val="0"/>
          <w:numId w:val="5"/>
        </w:numPr>
      </w:pPr>
      <w:r>
        <w:t>прозрачность операций;</w:t>
      </w:r>
    </w:p>
    <w:p w:rsidR="00834C9E" w:rsidRDefault="00834C9E" w:rsidP="003F25D0">
      <w:pPr>
        <w:pStyle w:val="a3"/>
        <w:numPr>
          <w:ilvl w:val="0"/>
          <w:numId w:val="5"/>
        </w:numPr>
      </w:pPr>
      <w:r>
        <w:t>отсутствие посредников между инвесторами и владельцами бизнеса.</w:t>
      </w:r>
    </w:p>
    <w:p w:rsidR="00834C9E" w:rsidRPr="00A81AD2" w:rsidRDefault="00834C9E" w:rsidP="00FE134B">
      <w:pPr>
        <w:pStyle w:val="2"/>
      </w:pPr>
      <w:r>
        <w:t>Заключение</w:t>
      </w:r>
    </w:p>
    <w:p w:rsidR="00A81AD2" w:rsidRDefault="00FE134B" w:rsidP="008975EE">
      <w:r>
        <w:t>Но основании всего вышесказанного в обзоре можно сделать вывод, чт</w:t>
      </w:r>
      <w:r w:rsidR="001B5C59">
        <w:t>о</w:t>
      </w:r>
      <w:r>
        <w:t xml:space="preserve"> </w:t>
      </w:r>
      <w:proofErr w:type="spellStart"/>
      <w:r w:rsidR="00BF7FA0" w:rsidRPr="00A77F39">
        <w:t>iOWN</w:t>
      </w:r>
      <w:proofErr w:type="spellEnd"/>
      <w:r w:rsidR="00BF7FA0">
        <w:t xml:space="preserve"> – это очень </w:t>
      </w:r>
      <w:r>
        <w:t>перспективная платформа. Она способна</w:t>
      </w:r>
      <w:r w:rsidR="00BF7FA0">
        <w:t xml:space="preserve"> существенно упростить процесс вложения средств для инвесторов и поиск вкладчиков для</w:t>
      </w:r>
      <w:r w:rsidR="00B2597F">
        <w:t xml:space="preserve"> развивающихся компаний. Однако</w:t>
      </w:r>
      <w:r w:rsidR="00BF7FA0">
        <w:t xml:space="preserve"> есть несколько факторов, вызывающих некоторые сомнения. Первый заключается в расположении главного офиса </w:t>
      </w:r>
      <w:proofErr w:type="spellStart"/>
      <w:r w:rsidR="00BF7FA0" w:rsidRPr="00A77F39">
        <w:t>iOWN</w:t>
      </w:r>
      <w:proofErr w:type="spellEnd"/>
      <w:r w:rsidR="00BF7FA0">
        <w:t xml:space="preserve"> на Каймановых островах, которые считаются оффшорной зоной. Второй же – это </w:t>
      </w:r>
      <w:r w:rsidR="00E11BC4">
        <w:t>дата запуска</w:t>
      </w:r>
      <w:r w:rsidR="00BF7FA0">
        <w:t xml:space="preserve">. Несмотря на заявления на сайте </w:t>
      </w:r>
      <w:r w:rsidR="00BF7FA0" w:rsidRPr="00A77F39">
        <w:t>iowntoken.com</w:t>
      </w:r>
      <w:r w:rsidR="00BF7FA0">
        <w:t xml:space="preserve"> об официальном </w:t>
      </w:r>
      <w:r w:rsidR="00E11BC4">
        <w:t>старте</w:t>
      </w:r>
      <w:r w:rsidR="00BF7FA0">
        <w:t xml:space="preserve"> платформы в 4 квартале 2019 года, она до сих пор не была запущена. Поэтому к вложению средств в развитие </w:t>
      </w:r>
      <w:proofErr w:type="spellStart"/>
      <w:r w:rsidR="00BF7FA0" w:rsidRPr="00A77F39">
        <w:t>iOWN</w:t>
      </w:r>
      <w:proofErr w:type="spellEnd"/>
      <w:r w:rsidR="00BF7FA0">
        <w:t xml:space="preserve"> следует </w:t>
      </w:r>
      <w:r>
        <w:t>относиться</w:t>
      </w:r>
      <w:r w:rsidR="00BF7FA0">
        <w:t xml:space="preserve"> с особой осторожностью.</w:t>
      </w:r>
    </w:p>
    <w:p w:rsidR="00EE1895" w:rsidRDefault="00EE1895" w:rsidP="008975EE"/>
    <w:p w:rsidR="00EE1895" w:rsidRPr="00EE1895" w:rsidRDefault="00EE1895" w:rsidP="00EE1895">
      <w:pPr>
        <w:jc w:val="right"/>
        <w:rPr>
          <w:i/>
        </w:rPr>
      </w:pPr>
      <w:r w:rsidRPr="00EE1895">
        <w:rPr>
          <w:i/>
        </w:rPr>
        <w:lastRenderedPageBreak/>
        <w:t xml:space="preserve">Автор: </w:t>
      </w:r>
      <w:proofErr w:type="spellStart"/>
      <w:r w:rsidRPr="00EE1895">
        <w:rPr>
          <w:i/>
        </w:rPr>
        <w:t>Irene</w:t>
      </w:r>
      <w:proofErr w:type="spellEnd"/>
      <w:r w:rsidRPr="00EE1895">
        <w:rPr>
          <w:i/>
        </w:rPr>
        <w:t xml:space="preserve"> </w:t>
      </w:r>
      <w:proofErr w:type="spellStart"/>
      <w:r w:rsidRPr="00EE1895">
        <w:rPr>
          <w:i/>
        </w:rPr>
        <w:t>Sydorov</w:t>
      </w:r>
      <w:proofErr w:type="spellEnd"/>
      <w:r w:rsidRPr="00EE1895">
        <w:rPr>
          <w:i/>
          <w:lang w:val="en-US"/>
        </w:rPr>
        <w:t>a</w:t>
      </w:r>
    </w:p>
    <w:p w:rsidR="00EE1895" w:rsidRDefault="00B2597F" w:rsidP="008975EE">
      <w:r>
        <w:rPr>
          <w:noProof/>
          <w:lang w:val="uk-UA" w:eastAsia="zh-CN"/>
        </w:rPr>
        <w:drawing>
          <wp:inline distT="0" distB="0" distL="0" distR="0">
            <wp:extent cx="4906787" cy="3072809"/>
            <wp:effectExtent l="19050" t="0" r="811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17431" b="7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787" cy="3072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895" w:rsidRPr="00EE1895" w:rsidRDefault="00EE1895" w:rsidP="008975EE"/>
    <w:p w:rsidR="0005365B" w:rsidRDefault="0005365B" w:rsidP="008975EE">
      <w:r>
        <w:rPr>
          <w:noProof/>
          <w:lang w:val="uk-UA" w:eastAsia="zh-CN"/>
        </w:rPr>
        <w:drawing>
          <wp:inline distT="0" distB="0" distL="0" distR="0">
            <wp:extent cx="3228003" cy="287079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4370" t="9554" r="21360" b="4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003" cy="287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65B" w:rsidRDefault="0005365B" w:rsidP="008975EE"/>
    <w:p w:rsidR="00FE134B" w:rsidRPr="00BF7FA0" w:rsidRDefault="00FE134B" w:rsidP="00FE134B">
      <w:pPr>
        <w:jc w:val="center"/>
      </w:pPr>
      <w:r>
        <w:rPr>
          <w:noProof/>
          <w:lang w:val="uk-UA" w:eastAsia="zh-CN"/>
        </w:rPr>
        <w:lastRenderedPageBreak/>
        <w:drawing>
          <wp:inline distT="0" distB="0" distL="0" distR="0">
            <wp:extent cx="4925090" cy="3876638"/>
            <wp:effectExtent l="19050" t="0" r="886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5284" t="39809" r="36555" b="20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114" cy="3887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134B" w:rsidRPr="00BF7FA0" w:rsidSect="002B2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A581A"/>
    <w:multiLevelType w:val="hybridMultilevel"/>
    <w:tmpl w:val="2AAEDE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0267A12"/>
    <w:multiLevelType w:val="hybridMultilevel"/>
    <w:tmpl w:val="BFC0C8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5261D84"/>
    <w:multiLevelType w:val="hybridMultilevel"/>
    <w:tmpl w:val="2D9AF8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8F5517B"/>
    <w:multiLevelType w:val="hybridMultilevel"/>
    <w:tmpl w:val="413C10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C1A7295"/>
    <w:multiLevelType w:val="hybridMultilevel"/>
    <w:tmpl w:val="36CA50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77F39"/>
    <w:rsid w:val="00024981"/>
    <w:rsid w:val="0005365B"/>
    <w:rsid w:val="00082E87"/>
    <w:rsid w:val="00170D50"/>
    <w:rsid w:val="001B5C59"/>
    <w:rsid w:val="00216A12"/>
    <w:rsid w:val="002B23B7"/>
    <w:rsid w:val="00312EC6"/>
    <w:rsid w:val="00361541"/>
    <w:rsid w:val="0039494E"/>
    <w:rsid w:val="003F25D0"/>
    <w:rsid w:val="004828E2"/>
    <w:rsid w:val="006201DF"/>
    <w:rsid w:val="006616D0"/>
    <w:rsid w:val="00680BED"/>
    <w:rsid w:val="00834C9E"/>
    <w:rsid w:val="008975EE"/>
    <w:rsid w:val="008D6A9B"/>
    <w:rsid w:val="009225CB"/>
    <w:rsid w:val="009311F8"/>
    <w:rsid w:val="00936177"/>
    <w:rsid w:val="00943D19"/>
    <w:rsid w:val="009A2723"/>
    <w:rsid w:val="00A77F39"/>
    <w:rsid w:val="00A81AD2"/>
    <w:rsid w:val="00AF44B8"/>
    <w:rsid w:val="00B2597F"/>
    <w:rsid w:val="00B60C8A"/>
    <w:rsid w:val="00B7660F"/>
    <w:rsid w:val="00BF7FA0"/>
    <w:rsid w:val="00C252E8"/>
    <w:rsid w:val="00C34CE6"/>
    <w:rsid w:val="00CC4C9A"/>
    <w:rsid w:val="00D0085A"/>
    <w:rsid w:val="00E11BC4"/>
    <w:rsid w:val="00E25F35"/>
    <w:rsid w:val="00E37F1A"/>
    <w:rsid w:val="00E4735B"/>
    <w:rsid w:val="00EE1895"/>
    <w:rsid w:val="00FE1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3B7"/>
  </w:style>
  <w:style w:type="paragraph" w:styleId="1">
    <w:name w:val="heading 1"/>
    <w:basedOn w:val="a"/>
    <w:next w:val="a"/>
    <w:link w:val="10"/>
    <w:uiPriority w:val="9"/>
    <w:qFormat/>
    <w:rsid w:val="00FE13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E13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1B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BC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E13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E134B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4961</Words>
  <Characters>2828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Sidorov Vitaliy</dc:creator>
  <cp:lastModifiedBy>Ирина</cp:lastModifiedBy>
  <cp:revision>3</cp:revision>
  <dcterms:created xsi:type="dcterms:W3CDTF">2020-01-02T15:11:00Z</dcterms:created>
  <dcterms:modified xsi:type="dcterms:W3CDTF">2020-01-02T15:22:00Z</dcterms:modified>
</cp:coreProperties>
</file>