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BF" w:rsidRDefault="00D77E82" w:rsidP="00D77E82">
      <w:pPr>
        <w:pStyle w:val="1"/>
        <w:rPr>
          <w:color w:val="auto"/>
        </w:rPr>
      </w:pPr>
      <w:r>
        <w:rPr>
          <w:color w:val="auto"/>
        </w:rPr>
        <w:t>Мансардные окна – деталь, придающая архитектуре современное звучание</w:t>
      </w:r>
    </w:p>
    <w:p w:rsidR="00EA4A98" w:rsidRPr="00EA4A98" w:rsidRDefault="00EA4A98" w:rsidP="00EA4A98"/>
    <w:p w:rsidR="004D1A50" w:rsidRDefault="004D1A50" w:rsidP="004D1A50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</w:t>
      </w:r>
      <w:r w:rsidR="00D344E2">
        <w:rPr>
          <w:rFonts w:ascii="Times New Roman" w:hAnsi="Times New Roman" w:cs="Times New Roman"/>
          <w:sz w:val="24"/>
          <w:szCs w:val="24"/>
        </w:rPr>
        <w:t xml:space="preserve"> комната</w:t>
      </w:r>
      <w:r>
        <w:rPr>
          <w:rFonts w:ascii="Times New Roman" w:hAnsi="Times New Roman" w:cs="Times New Roman"/>
          <w:sz w:val="24"/>
          <w:szCs w:val="24"/>
        </w:rPr>
        <w:t>, спальня или рабочий кабинет – мансард</w:t>
      </w:r>
      <w:r w:rsidR="00D344E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D344E2">
        <w:rPr>
          <w:rFonts w:ascii="Times New Roman" w:hAnsi="Times New Roman" w:cs="Times New Roman"/>
          <w:sz w:val="24"/>
          <w:szCs w:val="24"/>
        </w:rPr>
        <w:t>приспособить под любые потребности</w:t>
      </w:r>
      <w:r>
        <w:rPr>
          <w:rFonts w:ascii="Times New Roman" w:hAnsi="Times New Roman" w:cs="Times New Roman"/>
          <w:sz w:val="24"/>
          <w:szCs w:val="24"/>
        </w:rPr>
        <w:t>, главное, правильно</w:t>
      </w:r>
      <w:r w:rsidR="004408C2">
        <w:rPr>
          <w:rFonts w:ascii="Times New Roman" w:hAnsi="Times New Roman" w:cs="Times New Roman"/>
          <w:sz w:val="24"/>
          <w:szCs w:val="24"/>
        </w:rPr>
        <w:t xml:space="preserve"> о</w:t>
      </w:r>
      <w:r w:rsidR="00CF55B7">
        <w:rPr>
          <w:rFonts w:ascii="Times New Roman" w:hAnsi="Times New Roman" w:cs="Times New Roman"/>
          <w:sz w:val="24"/>
          <w:szCs w:val="24"/>
        </w:rPr>
        <w:t>бустроить</w:t>
      </w:r>
      <w:r w:rsidR="004408C2">
        <w:rPr>
          <w:rFonts w:ascii="Times New Roman" w:hAnsi="Times New Roman" w:cs="Times New Roman"/>
          <w:sz w:val="24"/>
          <w:szCs w:val="24"/>
        </w:rPr>
        <w:t xml:space="preserve"> пространство. Немаловажное значение </w:t>
      </w:r>
      <w:r w:rsidR="002739AB">
        <w:rPr>
          <w:rFonts w:ascii="Times New Roman" w:hAnsi="Times New Roman" w:cs="Times New Roman"/>
          <w:sz w:val="24"/>
          <w:szCs w:val="24"/>
        </w:rPr>
        <w:t>при решени</w:t>
      </w:r>
      <w:r w:rsidR="00545950">
        <w:rPr>
          <w:rFonts w:ascii="Times New Roman" w:hAnsi="Times New Roman" w:cs="Times New Roman"/>
          <w:sz w:val="24"/>
          <w:szCs w:val="24"/>
        </w:rPr>
        <w:t>и</w:t>
      </w:r>
      <w:r w:rsidR="002739AB">
        <w:rPr>
          <w:rFonts w:ascii="Times New Roman" w:hAnsi="Times New Roman" w:cs="Times New Roman"/>
          <w:sz w:val="24"/>
          <w:szCs w:val="24"/>
        </w:rPr>
        <w:t xml:space="preserve"> этой задачи</w:t>
      </w:r>
      <w:r w:rsidR="004408C2">
        <w:rPr>
          <w:rFonts w:ascii="Times New Roman" w:hAnsi="Times New Roman" w:cs="Times New Roman"/>
          <w:sz w:val="24"/>
          <w:szCs w:val="24"/>
        </w:rPr>
        <w:t xml:space="preserve"> имеет естественное освещение</w:t>
      </w:r>
      <w:r w:rsidR="00ED44F7">
        <w:rPr>
          <w:rFonts w:ascii="Times New Roman" w:hAnsi="Times New Roman" w:cs="Times New Roman"/>
          <w:sz w:val="24"/>
          <w:szCs w:val="24"/>
        </w:rPr>
        <w:t xml:space="preserve">. </w:t>
      </w:r>
      <w:r w:rsidR="00545950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545950" w:rsidRPr="00545950">
        <w:rPr>
          <w:rFonts w:ascii="Times New Roman" w:hAnsi="Times New Roman" w:cs="Times New Roman"/>
          <w:sz w:val="24"/>
          <w:szCs w:val="24"/>
          <w:highlight w:val="yellow"/>
        </w:rPr>
        <w:t>купить в СПб мансардное окно</w:t>
      </w:r>
      <w:r w:rsidR="00545950">
        <w:rPr>
          <w:rFonts w:ascii="Times New Roman" w:hAnsi="Times New Roman" w:cs="Times New Roman"/>
          <w:sz w:val="24"/>
          <w:szCs w:val="24"/>
        </w:rPr>
        <w:t xml:space="preserve"> с нужным функционалом</w:t>
      </w:r>
      <w:r w:rsidR="00A5064D">
        <w:rPr>
          <w:rFonts w:ascii="Times New Roman" w:hAnsi="Times New Roman" w:cs="Times New Roman"/>
          <w:sz w:val="24"/>
          <w:szCs w:val="24"/>
        </w:rPr>
        <w:t>, придется потратить массу времени на изучение инфо</w:t>
      </w:r>
      <w:r w:rsidR="00BE7B4F">
        <w:rPr>
          <w:rFonts w:ascii="Times New Roman" w:hAnsi="Times New Roman" w:cs="Times New Roman"/>
          <w:sz w:val="24"/>
          <w:szCs w:val="24"/>
        </w:rPr>
        <w:t>рмации о подходящей конструкции либо обратиться к проверенному поставщику.</w:t>
      </w:r>
    </w:p>
    <w:p w:rsidR="00726153" w:rsidRDefault="00726153" w:rsidP="004D1A50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A4A98" w:rsidRDefault="00EA4A98" w:rsidP="00EA4A98">
      <w:pPr>
        <w:pStyle w:val="2"/>
        <w:rPr>
          <w:color w:val="auto"/>
        </w:rPr>
      </w:pPr>
      <w:r>
        <w:rPr>
          <w:color w:val="auto"/>
        </w:rPr>
        <w:t xml:space="preserve">Комната с видом на </w:t>
      </w:r>
      <w:r w:rsidR="00500CBA">
        <w:rPr>
          <w:color w:val="auto"/>
        </w:rPr>
        <w:t xml:space="preserve">природу и </w:t>
      </w:r>
      <w:r>
        <w:rPr>
          <w:color w:val="auto"/>
        </w:rPr>
        <w:t>небесную высь</w:t>
      </w:r>
    </w:p>
    <w:p w:rsidR="00EA4A98" w:rsidRDefault="00EA4A98" w:rsidP="00BD5555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D5555" w:rsidRDefault="000471FC" w:rsidP="00BD5555">
      <w:pPr>
        <w:ind w:left="-1134"/>
        <w:rPr>
          <w:rFonts w:ascii="Times New Roman" w:hAnsi="Times New Roman" w:cs="Times New Roman"/>
          <w:sz w:val="24"/>
          <w:szCs w:val="24"/>
        </w:rPr>
      </w:pPr>
      <w:r w:rsidRPr="0096148A">
        <w:rPr>
          <w:rFonts w:ascii="Times New Roman" w:hAnsi="Times New Roman" w:cs="Times New Roman"/>
          <w:sz w:val="24"/>
          <w:szCs w:val="24"/>
          <w:highlight w:val="cyan"/>
        </w:rPr>
        <w:t>Ч</w:t>
      </w:r>
      <w:r w:rsidR="00BD5555" w:rsidRPr="00BD5555">
        <w:rPr>
          <w:rFonts w:ascii="Times New Roman" w:hAnsi="Times New Roman" w:cs="Times New Roman"/>
          <w:sz w:val="24"/>
          <w:szCs w:val="24"/>
          <w:highlight w:val="cyan"/>
        </w:rPr>
        <w:t>ердачное</w:t>
      </w:r>
      <w:r w:rsidR="00BD5555">
        <w:rPr>
          <w:rFonts w:ascii="Times New Roman" w:hAnsi="Times New Roman" w:cs="Times New Roman"/>
          <w:sz w:val="24"/>
          <w:szCs w:val="24"/>
        </w:rPr>
        <w:t xml:space="preserve"> пространство использовалось</w:t>
      </w:r>
      <w:r w:rsidR="00236ABA">
        <w:rPr>
          <w:rFonts w:ascii="Times New Roman" w:hAnsi="Times New Roman" w:cs="Times New Roman"/>
          <w:sz w:val="24"/>
          <w:szCs w:val="24"/>
        </w:rPr>
        <w:t xml:space="preserve"> для складирования ненужных вещей</w:t>
      </w:r>
      <w:r>
        <w:rPr>
          <w:rFonts w:ascii="Times New Roman" w:hAnsi="Times New Roman" w:cs="Times New Roman"/>
          <w:sz w:val="24"/>
          <w:szCs w:val="24"/>
        </w:rPr>
        <w:t xml:space="preserve"> до тех пор, пока</w:t>
      </w:r>
      <w:r w:rsidR="00566F68">
        <w:rPr>
          <w:rFonts w:ascii="Times New Roman" w:hAnsi="Times New Roman" w:cs="Times New Roman"/>
          <w:sz w:val="24"/>
          <w:szCs w:val="24"/>
        </w:rPr>
        <w:t xml:space="preserve"> французский архитектор</w:t>
      </w:r>
      <w:r w:rsidR="00762264">
        <w:rPr>
          <w:rFonts w:ascii="Times New Roman" w:hAnsi="Times New Roman" w:cs="Times New Roman"/>
          <w:sz w:val="24"/>
          <w:szCs w:val="24"/>
        </w:rPr>
        <w:t xml:space="preserve"> Франсуа Мансар не додумался обустраивать эту часть дома под жилье для бедных людей</w:t>
      </w:r>
      <w:r w:rsidR="00236ABA">
        <w:rPr>
          <w:rFonts w:ascii="Times New Roman" w:hAnsi="Times New Roman" w:cs="Times New Roman"/>
          <w:sz w:val="24"/>
          <w:szCs w:val="24"/>
        </w:rPr>
        <w:t>.</w:t>
      </w:r>
      <w:r w:rsidR="00762264">
        <w:rPr>
          <w:rFonts w:ascii="Times New Roman" w:hAnsi="Times New Roman" w:cs="Times New Roman"/>
          <w:sz w:val="24"/>
          <w:szCs w:val="24"/>
        </w:rPr>
        <w:t xml:space="preserve"> </w:t>
      </w:r>
      <w:r w:rsidR="0006000D">
        <w:rPr>
          <w:rFonts w:ascii="Times New Roman" w:hAnsi="Times New Roman" w:cs="Times New Roman"/>
          <w:sz w:val="24"/>
          <w:szCs w:val="24"/>
        </w:rPr>
        <w:t>Через</w:t>
      </w:r>
      <w:r w:rsidR="00762264">
        <w:rPr>
          <w:rFonts w:ascii="Times New Roman" w:hAnsi="Times New Roman" w:cs="Times New Roman"/>
          <w:sz w:val="24"/>
          <w:szCs w:val="24"/>
        </w:rPr>
        <w:t xml:space="preserve"> несколько лет мансарду начали обживать</w:t>
      </w:r>
      <w:r w:rsidR="00356F3F">
        <w:rPr>
          <w:rFonts w:ascii="Times New Roman" w:hAnsi="Times New Roman" w:cs="Times New Roman"/>
          <w:sz w:val="24"/>
          <w:szCs w:val="24"/>
        </w:rPr>
        <w:t xml:space="preserve"> не только низшие сословия, но и богема – художники, актеры, с</w:t>
      </w:r>
      <w:r w:rsidR="00726153">
        <w:rPr>
          <w:rFonts w:ascii="Times New Roman" w:hAnsi="Times New Roman" w:cs="Times New Roman"/>
          <w:sz w:val="24"/>
          <w:szCs w:val="24"/>
        </w:rPr>
        <w:t>кульпторы</w:t>
      </w:r>
      <w:r w:rsidR="00356F3F">
        <w:rPr>
          <w:rFonts w:ascii="Times New Roman" w:hAnsi="Times New Roman" w:cs="Times New Roman"/>
          <w:sz w:val="24"/>
          <w:szCs w:val="24"/>
        </w:rPr>
        <w:t>.</w:t>
      </w:r>
      <w:r w:rsidR="0006000D">
        <w:rPr>
          <w:rFonts w:ascii="Times New Roman" w:hAnsi="Times New Roman" w:cs="Times New Roman"/>
          <w:sz w:val="24"/>
          <w:szCs w:val="24"/>
        </w:rPr>
        <w:t xml:space="preserve"> А еще через 150 лет</w:t>
      </w:r>
      <w:r w:rsidR="0077562B">
        <w:rPr>
          <w:rFonts w:ascii="Times New Roman" w:hAnsi="Times New Roman" w:cs="Times New Roman"/>
          <w:sz w:val="24"/>
          <w:szCs w:val="24"/>
        </w:rPr>
        <w:t xml:space="preserve"> талантливый датский изобретатель</w:t>
      </w:r>
      <w:r w:rsidR="00AD24A2">
        <w:rPr>
          <w:rFonts w:ascii="Times New Roman" w:hAnsi="Times New Roman" w:cs="Times New Roman"/>
          <w:sz w:val="24"/>
          <w:szCs w:val="24"/>
        </w:rPr>
        <w:t xml:space="preserve"> </w:t>
      </w:r>
      <w:r w:rsidR="006B057F">
        <w:rPr>
          <w:rFonts w:ascii="Times New Roman" w:hAnsi="Times New Roman" w:cs="Times New Roman"/>
          <w:sz w:val="24"/>
          <w:szCs w:val="24"/>
        </w:rPr>
        <w:t xml:space="preserve">В. К. Рассмусен </w:t>
      </w:r>
      <w:r w:rsidR="00AD24A2">
        <w:rPr>
          <w:rFonts w:ascii="Times New Roman" w:hAnsi="Times New Roman" w:cs="Times New Roman"/>
          <w:sz w:val="24"/>
          <w:szCs w:val="24"/>
        </w:rPr>
        <w:t xml:space="preserve">предложил </w:t>
      </w:r>
      <w:r w:rsidR="00681D0C">
        <w:rPr>
          <w:rFonts w:ascii="Times New Roman" w:hAnsi="Times New Roman" w:cs="Times New Roman"/>
          <w:sz w:val="24"/>
          <w:szCs w:val="24"/>
        </w:rPr>
        <w:t xml:space="preserve">вместо слуховых окошек </w:t>
      </w:r>
      <w:r w:rsidR="00977E5F">
        <w:rPr>
          <w:rFonts w:ascii="Times New Roman" w:hAnsi="Times New Roman" w:cs="Times New Roman"/>
          <w:sz w:val="24"/>
          <w:szCs w:val="24"/>
        </w:rPr>
        <w:t>делать</w:t>
      </w:r>
      <w:r w:rsidR="00AD24A2">
        <w:rPr>
          <w:rFonts w:ascii="Times New Roman" w:hAnsi="Times New Roman" w:cs="Times New Roman"/>
          <w:sz w:val="24"/>
          <w:szCs w:val="24"/>
        </w:rPr>
        <w:t xml:space="preserve"> </w:t>
      </w:r>
      <w:r w:rsidR="006B057F">
        <w:rPr>
          <w:rFonts w:ascii="Times New Roman" w:hAnsi="Times New Roman" w:cs="Times New Roman"/>
          <w:sz w:val="24"/>
          <w:szCs w:val="24"/>
        </w:rPr>
        <w:t>в наклонны</w:t>
      </w:r>
      <w:r w:rsidR="00977E5F">
        <w:rPr>
          <w:rFonts w:ascii="Times New Roman" w:hAnsi="Times New Roman" w:cs="Times New Roman"/>
          <w:sz w:val="24"/>
          <w:szCs w:val="24"/>
        </w:rPr>
        <w:t>х</w:t>
      </w:r>
      <w:r w:rsidR="006B057F">
        <w:rPr>
          <w:rFonts w:ascii="Times New Roman" w:hAnsi="Times New Roman" w:cs="Times New Roman"/>
          <w:sz w:val="24"/>
          <w:szCs w:val="24"/>
        </w:rPr>
        <w:t xml:space="preserve"> скат</w:t>
      </w:r>
      <w:r w:rsidR="00977E5F">
        <w:rPr>
          <w:rFonts w:ascii="Times New Roman" w:hAnsi="Times New Roman" w:cs="Times New Roman"/>
          <w:sz w:val="24"/>
          <w:szCs w:val="24"/>
        </w:rPr>
        <w:t>ах</w:t>
      </w:r>
      <w:r w:rsidR="006B057F">
        <w:rPr>
          <w:rFonts w:ascii="Times New Roman" w:hAnsi="Times New Roman" w:cs="Times New Roman"/>
          <w:sz w:val="24"/>
          <w:szCs w:val="24"/>
        </w:rPr>
        <w:t xml:space="preserve"> </w:t>
      </w:r>
      <w:r w:rsidR="004D7C17">
        <w:rPr>
          <w:rFonts w:ascii="Times New Roman" w:hAnsi="Times New Roman" w:cs="Times New Roman"/>
          <w:sz w:val="24"/>
          <w:szCs w:val="24"/>
        </w:rPr>
        <w:t xml:space="preserve">крыш </w:t>
      </w:r>
      <w:r w:rsidR="006B057F">
        <w:rPr>
          <w:rFonts w:ascii="Times New Roman" w:hAnsi="Times New Roman" w:cs="Times New Roman"/>
          <w:sz w:val="24"/>
          <w:szCs w:val="24"/>
        </w:rPr>
        <w:t xml:space="preserve">полноценные </w:t>
      </w:r>
      <w:r w:rsidR="00C71630">
        <w:rPr>
          <w:rFonts w:ascii="Times New Roman" w:hAnsi="Times New Roman" w:cs="Times New Roman"/>
          <w:sz w:val="24"/>
          <w:szCs w:val="24"/>
        </w:rPr>
        <w:t xml:space="preserve">световые </w:t>
      </w:r>
      <w:r w:rsidR="00977E5F">
        <w:rPr>
          <w:rFonts w:ascii="Times New Roman" w:hAnsi="Times New Roman" w:cs="Times New Roman"/>
          <w:sz w:val="24"/>
          <w:szCs w:val="24"/>
        </w:rPr>
        <w:t>проемы</w:t>
      </w:r>
      <w:r w:rsidR="004D7C17">
        <w:rPr>
          <w:rFonts w:ascii="Times New Roman" w:hAnsi="Times New Roman" w:cs="Times New Roman"/>
          <w:sz w:val="24"/>
          <w:szCs w:val="24"/>
        </w:rPr>
        <w:t xml:space="preserve">. Так </w:t>
      </w:r>
      <w:r w:rsidR="00C71630">
        <w:rPr>
          <w:rFonts w:ascii="Times New Roman" w:hAnsi="Times New Roman" w:cs="Times New Roman"/>
          <w:sz w:val="24"/>
          <w:szCs w:val="24"/>
        </w:rPr>
        <w:t>были созданы</w:t>
      </w:r>
      <w:r w:rsidR="002A5742">
        <w:rPr>
          <w:rFonts w:ascii="Times New Roman" w:hAnsi="Times New Roman" w:cs="Times New Roman"/>
          <w:sz w:val="24"/>
          <w:szCs w:val="24"/>
        </w:rPr>
        <w:t xml:space="preserve"> </w:t>
      </w:r>
      <w:r w:rsidR="004D7C17">
        <w:rPr>
          <w:rFonts w:ascii="Times New Roman" w:hAnsi="Times New Roman" w:cs="Times New Roman"/>
          <w:sz w:val="24"/>
          <w:szCs w:val="24"/>
        </w:rPr>
        <w:t>мансардн</w:t>
      </w:r>
      <w:r w:rsidR="002A5742">
        <w:rPr>
          <w:rFonts w:ascii="Times New Roman" w:hAnsi="Times New Roman" w:cs="Times New Roman"/>
          <w:sz w:val="24"/>
          <w:szCs w:val="24"/>
        </w:rPr>
        <w:t>ые</w:t>
      </w:r>
      <w:r w:rsidR="004D7C17">
        <w:rPr>
          <w:rFonts w:ascii="Times New Roman" w:hAnsi="Times New Roman" w:cs="Times New Roman"/>
          <w:sz w:val="24"/>
          <w:szCs w:val="24"/>
        </w:rPr>
        <w:t xml:space="preserve"> окн</w:t>
      </w:r>
      <w:r w:rsidR="002A5742">
        <w:rPr>
          <w:rFonts w:ascii="Times New Roman" w:hAnsi="Times New Roman" w:cs="Times New Roman"/>
          <w:sz w:val="24"/>
          <w:szCs w:val="24"/>
        </w:rPr>
        <w:t>а</w:t>
      </w:r>
      <w:r w:rsidR="002E57FB">
        <w:rPr>
          <w:rFonts w:ascii="Times New Roman" w:hAnsi="Times New Roman" w:cs="Times New Roman"/>
          <w:sz w:val="24"/>
          <w:szCs w:val="24"/>
        </w:rPr>
        <w:t xml:space="preserve">. В России этот архитектурный элемент </w:t>
      </w:r>
      <w:r w:rsidR="00C71630">
        <w:rPr>
          <w:rFonts w:ascii="Times New Roman" w:hAnsi="Times New Roman" w:cs="Times New Roman"/>
          <w:sz w:val="24"/>
          <w:szCs w:val="24"/>
        </w:rPr>
        <w:t>появился</w:t>
      </w:r>
      <w:r w:rsidR="002E57FB">
        <w:rPr>
          <w:rFonts w:ascii="Times New Roman" w:hAnsi="Times New Roman" w:cs="Times New Roman"/>
          <w:sz w:val="24"/>
          <w:szCs w:val="24"/>
        </w:rPr>
        <w:t xml:space="preserve"> несколько лет</w:t>
      </w:r>
      <w:r w:rsidR="00C71630">
        <w:rPr>
          <w:rFonts w:ascii="Times New Roman" w:hAnsi="Times New Roman" w:cs="Times New Roman"/>
          <w:sz w:val="24"/>
          <w:szCs w:val="24"/>
        </w:rPr>
        <w:t xml:space="preserve"> назад</w:t>
      </w:r>
      <w:r w:rsidR="002E57FB">
        <w:rPr>
          <w:rFonts w:ascii="Times New Roman" w:hAnsi="Times New Roman" w:cs="Times New Roman"/>
          <w:sz w:val="24"/>
          <w:szCs w:val="24"/>
        </w:rPr>
        <w:t xml:space="preserve">, но уже успел покорить сердца домовладельцев </w:t>
      </w:r>
      <w:r w:rsidR="002E57FB" w:rsidRPr="00C05058">
        <w:rPr>
          <w:rFonts w:ascii="Times New Roman" w:hAnsi="Times New Roman" w:cs="Times New Roman"/>
          <w:sz w:val="24"/>
          <w:szCs w:val="24"/>
          <w:highlight w:val="cyan"/>
        </w:rPr>
        <w:t>СПб</w:t>
      </w:r>
      <w:r w:rsidR="002E57FB">
        <w:rPr>
          <w:rFonts w:ascii="Times New Roman" w:hAnsi="Times New Roman" w:cs="Times New Roman"/>
          <w:sz w:val="24"/>
          <w:szCs w:val="24"/>
        </w:rPr>
        <w:t xml:space="preserve">, </w:t>
      </w:r>
      <w:r w:rsidR="002E57FB" w:rsidRPr="00C05058">
        <w:rPr>
          <w:rFonts w:ascii="Times New Roman" w:hAnsi="Times New Roman" w:cs="Times New Roman"/>
          <w:sz w:val="24"/>
          <w:szCs w:val="24"/>
          <w:highlight w:val="cyan"/>
        </w:rPr>
        <w:t>Ленинградской области</w:t>
      </w:r>
      <w:r w:rsidR="002E57FB">
        <w:rPr>
          <w:rFonts w:ascii="Times New Roman" w:hAnsi="Times New Roman" w:cs="Times New Roman"/>
          <w:sz w:val="24"/>
          <w:szCs w:val="24"/>
        </w:rPr>
        <w:t xml:space="preserve"> и всей страны.</w:t>
      </w:r>
    </w:p>
    <w:p w:rsidR="00DC2B59" w:rsidRDefault="00DC2B59" w:rsidP="00BD5555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80755" w:rsidRDefault="00EF79DD" w:rsidP="00A80755">
      <w:pPr>
        <w:pStyle w:val="2"/>
        <w:rPr>
          <w:color w:val="auto"/>
        </w:rPr>
      </w:pPr>
      <w:r>
        <w:rPr>
          <w:color w:val="auto"/>
        </w:rPr>
        <w:t>П</w:t>
      </w:r>
      <w:r w:rsidR="00A80755">
        <w:rPr>
          <w:color w:val="auto"/>
        </w:rPr>
        <w:t>ревра</w:t>
      </w:r>
      <w:r>
        <w:rPr>
          <w:color w:val="auto"/>
        </w:rPr>
        <w:t>щаем</w:t>
      </w:r>
      <w:r w:rsidR="00A80755">
        <w:rPr>
          <w:color w:val="auto"/>
        </w:rPr>
        <w:t xml:space="preserve"> </w:t>
      </w:r>
      <w:r w:rsidR="00BD314D">
        <w:rPr>
          <w:color w:val="auto"/>
        </w:rPr>
        <w:t>уныл</w:t>
      </w:r>
      <w:r w:rsidR="00902830">
        <w:rPr>
          <w:color w:val="auto"/>
        </w:rPr>
        <w:t>ое чердачное пространство в комфортную комнату</w:t>
      </w:r>
    </w:p>
    <w:p w:rsidR="00BE164A" w:rsidRDefault="00BE164A" w:rsidP="00BE164A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DC2B59" w:rsidRDefault="005036A7" w:rsidP="00BE164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Грамотно </w:t>
      </w:r>
      <w:r w:rsidR="00893EAC">
        <w:rPr>
          <w:rFonts w:ascii="Times New Roman" w:hAnsi="Times New Roman" w:cs="Times New Roman"/>
          <w:sz w:val="24"/>
          <w:szCs w:val="24"/>
        </w:rPr>
        <w:t>организованное освещение</w:t>
      </w:r>
      <w:r>
        <w:rPr>
          <w:rFonts w:ascii="Times New Roman" w:hAnsi="Times New Roman" w:cs="Times New Roman"/>
          <w:sz w:val="24"/>
          <w:szCs w:val="24"/>
        </w:rPr>
        <w:t xml:space="preserve"> преврат</w:t>
      </w:r>
      <w:r w:rsidR="00893EA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D2238">
        <w:rPr>
          <w:rFonts w:ascii="Times New Roman" w:hAnsi="Times New Roman" w:cs="Times New Roman"/>
          <w:sz w:val="24"/>
          <w:szCs w:val="24"/>
        </w:rPr>
        <w:t xml:space="preserve"> чердак в жилое помещение</w:t>
      </w:r>
      <w:r w:rsidR="00893EAC">
        <w:rPr>
          <w:rFonts w:ascii="Times New Roman" w:hAnsi="Times New Roman" w:cs="Times New Roman"/>
          <w:sz w:val="24"/>
          <w:szCs w:val="24"/>
        </w:rPr>
        <w:t xml:space="preserve"> с изысканным интерьером</w:t>
      </w:r>
      <w:r w:rsidR="005177B8">
        <w:rPr>
          <w:rFonts w:ascii="Times New Roman" w:hAnsi="Times New Roman" w:cs="Times New Roman"/>
          <w:sz w:val="24"/>
          <w:szCs w:val="24"/>
        </w:rPr>
        <w:t>.</w:t>
      </w:r>
      <w:r w:rsidR="00893EAC">
        <w:rPr>
          <w:rFonts w:ascii="Times New Roman" w:hAnsi="Times New Roman" w:cs="Times New Roman"/>
          <w:sz w:val="24"/>
          <w:szCs w:val="24"/>
        </w:rPr>
        <w:t xml:space="preserve"> </w:t>
      </w:r>
      <w:r w:rsidR="00507049">
        <w:rPr>
          <w:rFonts w:ascii="Times New Roman" w:hAnsi="Times New Roman" w:cs="Times New Roman"/>
          <w:sz w:val="24"/>
          <w:szCs w:val="24"/>
        </w:rPr>
        <w:t>Ре</w:t>
      </w:r>
      <w:r w:rsidR="005177B8">
        <w:rPr>
          <w:rFonts w:ascii="Times New Roman" w:hAnsi="Times New Roman" w:cs="Times New Roman"/>
          <w:sz w:val="24"/>
          <w:szCs w:val="24"/>
        </w:rPr>
        <w:t>ализовать</w:t>
      </w:r>
      <w:r w:rsidR="00507049">
        <w:rPr>
          <w:rFonts w:ascii="Times New Roman" w:hAnsi="Times New Roman" w:cs="Times New Roman"/>
          <w:sz w:val="24"/>
          <w:szCs w:val="24"/>
        </w:rPr>
        <w:t xml:space="preserve"> эту</w:t>
      </w:r>
      <w:r w:rsidR="00893EAC">
        <w:rPr>
          <w:rFonts w:ascii="Times New Roman" w:hAnsi="Times New Roman" w:cs="Times New Roman"/>
          <w:sz w:val="24"/>
          <w:szCs w:val="24"/>
        </w:rPr>
        <w:t xml:space="preserve"> зад</w:t>
      </w:r>
      <w:r w:rsidR="005177B8">
        <w:rPr>
          <w:rFonts w:ascii="Times New Roman" w:hAnsi="Times New Roman" w:cs="Times New Roman"/>
          <w:sz w:val="24"/>
          <w:szCs w:val="24"/>
        </w:rPr>
        <w:t>умку</w:t>
      </w:r>
      <w:r w:rsidR="00507049">
        <w:rPr>
          <w:rFonts w:ascii="Times New Roman" w:hAnsi="Times New Roman" w:cs="Times New Roman"/>
          <w:sz w:val="24"/>
          <w:szCs w:val="24"/>
        </w:rPr>
        <w:t xml:space="preserve"> помогут</w:t>
      </w:r>
      <w:r w:rsidR="00893EAC">
        <w:rPr>
          <w:rFonts w:ascii="Times New Roman" w:hAnsi="Times New Roman" w:cs="Times New Roman"/>
          <w:sz w:val="24"/>
          <w:szCs w:val="24"/>
        </w:rPr>
        <w:t xml:space="preserve"> мансардны</w:t>
      </w:r>
      <w:r w:rsidR="00507049">
        <w:rPr>
          <w:rFonts w:ascii="Times New Roman" w:hAnsi="Times New Roman" w:cs="Times New Roman"/>
          <w:sz w:val="24"/>
          <w:szCs w:val="24"/>
        </w:rPr>
        <w:t>е</w:t>
      </w:r>
      <w:r w:rsidR="00893EAC">
        <w:rPr>
          <w:rFonts w:ascii="Times New Roman" w:hAnsi="Times New Roman" w:cs="Times New Roman"/>
          <w:sz w:val="24"/>
          <w:szCs w:val="24"/>
        </w:rPr>
        <w:t xml:space="preserve"> ок</w:t>
      </w:r>
      <w:r w:rsidR="00507049">
        <w:rPr>
          <w:rFonts w:ascii="Times New Roman" w:hAnsi="Times New Roman" w:cs="Times New Roman"/>
          <w:sz w:val="24"/>
          <w:szCs w:val="24"/>
        </w:rPr>
        <w:t xml:space="preserve">на, </w:t>
      </w:r>
      <w:r w:rsidR="005177B8">
        <w:rPr>
          <w:rFonts w:ascii="Times New Roman" w:hAnsi="Times New Roman" w:cs="Times New Roman"/>
          <w:sz w:val="24"/>
          <w:szCs w:val="24"/>
        </w:rPr>
        <w:t>через которые можно</w:t>
      </w:r>
      <w:r w:rsidR="005E57A6">
        <w:rPr>
          <w:rFonts w:ascii="Times New Roman" w:hAnsi="Times New Roman" w:cs="Times New Roman"/>
          <w:sz w:val="24"/>
          <w:szCs w:val="24"/>
        </w:rPr>
        <w:t xml:space="preserve"> любоваться окружающим пейзажем</w:t>
      </w:r>
      <w:r w:rsidR="002C01FF">
        <w:rPr>
          <w:rFonts w:ascii="Times New Roman" w:hAnsi="Times New Roman" w:cs="Times New Roman"/>
          <w:sz w:val="24"/>
          <w:szCs w:val="24"/>
        </w:rPr>
        <w:t>.</w:t>
      </w:r>
      <w:r w:rsidR="005E57A6">
        <w:rPr>
          <w:rFonts w:ascii="Times New Roman" w:hAnsi="Times New Roman" w:cs="Times New Roman"/>
          <w:sz w:val="24"/>
          <w:szCs w:val="24"/>
        </w:rPr>
        <w:t xml:space="preserve"> Другие преимущества такого выбора: </w:t>
      </w:r>
    </w:p>
    <w:p w:rsidR="00403E7E" w:rsidRDefault="00493F22" w:rsidP="00A36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C01FF">
        <w:rPr>
          <w:rFonts w:ascii="Times New Roman" w:hAnsi="Times New Roman" w:cs="Times New Roman"/>
          <w:sz w:val="24"/>
          <w:szCs w:val="24"/>
        </w:rPr>
        <w:t>еспрепятственное проникновение</w:t>
      </w:r>
      <w:r w:rsidR="00A36D6F">
        <w:rPr>
          <w:rFonts w:ascii="Times New Roman" w:hAnsi="Times New Roman" w:cs="Times New Roman"/>
          <w:sz w:val="24"/>
          <w:szCs w:val="24"/>
        </w:rPr>
        <w:t xml:space="preserve"> солнечн</w:t>
      </w:r>
      <w:r w:rsidR="002C01FF">
        <w:rPr>
          <w:rFonts w:ascii="Times New Roman" w:hAnsi="Times New Roman" w:cs="Times New Roman"/>
          <w:sz w:val="24"/>
          <w:szCs w:val="24"/>
        </w:rPr>
        <w:t>ых лучей</w:t>
      </w:r>
      <w:r w:rsidR="00403E7E">
        <w:rPr>
          <w:rFonts w:ascii="Times New Roman" w:hAnsi="Times New Roman" w:cs="Times New Roman"/>
          <w:sz w:val="24"/>
          <w:szCs w:val="24"/>
        </w:rPr>
        <w:t>;</w:t>
      </w:r>
    </w:p>
    <w:p w:rsidR="005036A7" w:rsidRDefault="00403E7E" w:rsidP="00A36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одновременная </w:t>
      </w:r>
      <w:r w:rsidR="009659D3" w:rsidRPr="00A36D6F">
        <w:rPr>
          <w:rFonts w:ascii="Times New Roman" w:hAnsi="Times New Roman" w:cs="Times New Roman"/>
          <w:sz w:val="24"/>
          <w:szCs w:val="24"/>
        </w:rPr>
        <w:t>теплозащит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C01FF">
        <w:rPr>
          <w:rFonts w:ascii="Times New Roman" w:hAnsi="Times New Roman" w:cs="Times New Roman"/>
          <w:sz w:val="24"/>
          <w:szCs w:val="24"/>
        </w:rPr>
        <w:t>, вентиляция</w:t>
      </w:r>
      <w:r w:rsidR="009659D3" w:rsidRPr="00A36D6F">
        <w:rPr>
          <w:rFonts w:ascii="Times New Roman" w:hAnsi="Times New Roman" w:cs="Times New Roman"/>
          <w:sz w:val="24"/>
          <w:szCs w:val="24"/>
        </w:rPr>
        <w:t xml:space="preserve"> и герметичность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3E7E" w:rsidRDefault="006F5E5B" w:rsidP="00A36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многообразие вариантов исполнения </w:t>
      </w:r>
      <w:r w:rsidR="00083B80">
        <w:rPr>
          <w:rFonts w:ascii="Times New Roman" w:hAnsi="Times New Roman" w:cs="Times New Roman"/>
          <w:sz w:val="24"/>
          <w:szCs w:val="24"/>
        </w:rPr>
        <w:t xml:space="preserve">мансардных </w:t>
      </w:r>
      <w:r>
        <w:rPr>
          <w:rFonts w:ascii="Times New Roman" w:hAnsi="Times New Roman" w:cs="Times New Roman"/>
          <w:sz w:val="24"/>
          <w:szCs w:val="24"/>
        </w:rPr>
        <w:t>окон;</w:t>
      </w:r>
    </w:p>
    <w:p w:rsidR="006F5E5B" w:rsidRDefault="006F5E5B" w:rsidP="00A36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безопасность </w:t>
      </w:r>
      <w:r w:rsidR="00083B80">
        <w:rPr>
          <w:rFonts w:ascii="Times New Roman" w:hAnsi="Times New Roman" w:cs="Times New Roman"/>
          <w:sz w:val="24"/>
          <w:szCs w:val="24"/>
        </w:rPr>
        <w:t xml:space="preserve">и простота </w:t>
      </w:r>
      <w:r>
        <w:rPr>
          <w:rFonts w:ascii="Times New Roman" w:hAnsi="Times New Roman" w:cs="Times New Roman"/>
          <w:sz w:val="24"/>
          <w:szCs w:val="24"/>
        </w:rPr>
        <w:t>эксплуатации конструкции;</w:t>
      </w:r>
    </w:p>
    <w:p w:rsidR="00084016" w:rsidRDefault="00084016" w:rsidP="00A36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рациональное </w:t>
      </w:r>
      <w:r w:rsidR="007703F8">
        <w:rPr>
          <w:rFonts w:ascii="Times New Roman" w:hAnsi="Times New Roman" w:cs="Times New Roman"/>
          <w:sz w:val="24"/>
          <w:szCs w:val="24"/>
        </w:rPr>
        <w:t>пере</w:t>
      </w:r>
      <w:r>
        <w:rPr>
          <w:rFonts w:ascii="Times New Roman" w:hAnsi="Times New Roman" w:cs="Times New Roman"/>
          <w:sz w:val="24"/>
          <w:szCs w:val="24"/>
        </w:rPr>
        <w:t>распределение п</w:t>
      </w:r>
      <w:r w:rsidR="003C4E17">
        <w:rPr>
          <w:rFonts w:ascii="Times New Roman" w:hAnsi="Times New Roman" w:cs="Times New Roman"/>
          <w:sz w:val="24"/>
          <w:szCs w:val="24"/>
        </w:rPr>
        <w:t>лощади чердака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0569" w:rsidRPr="00A36D6F" w:rsidRDefault="00084016" w:rsidP="00CE0569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Монтируемые в крышу </w:t>
      </w:r>
      <w:r w:rsidR="00837072">
        <w:rPr>
          <w:rFonts w:ascii="Times New Roman" w:hAnsi="Times New Roman" w:cs="Times New Roman"/>
          <w:sz w:val="24"/>
          <w:szCs w:val="24"/>
        </w:rPr>
        <w:t>конструкции</w:t>
      </w:r>
      <w:r w:rsidR="00425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r w:rsidR="00AD1103">
        <w:rPr>
          <w:rFonts w:ascii="Times New Roman" w:hAnsi="Times New Roman" w:cs="Times New Roman"/>
          <w:sz w:val="24"/>
          <w:szCs w:val="24"/>
        </w:rPr>
        <w:t>равномерно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D1103">
        <w:rPr>
          <w:rFonts w:ascii="Times New Roman" w:hAnsi="Times New Roman" w:cs="Times New Roman"/>
          <w:sz w:val="24"/>
          <w:szCs w:val="24"/>
        </w:rPr>
        <w:t xml:space="preserve"> освещение</w:t>
      </w:r>
      <w:r>
        <w:rPr>
          <w:rFonts w:ascii="Times New Roman" w:hAnsi="Times New Roman" w:cs="Times New Roman"/>
          <w:sz w:val="24"/>
          <w:szCs w:val="24"/>
        </w:rPr>
        <w:t xml:space="preserve">, пропуская на 40 % света больше </w:t>
      </w:r>
      <w:r w:rsidR="007E56B0">
        <w:rPr>
          <w:rFonts w:ascii="Times New Roman" w:hAnsi="Times New Roman" w:cs="Times New Roman"/>
          <w:sz w:val="24"/>
          <w:szCs w:val="24"/>
        </w:rPr>
        <w:t>чем</w:t>
      </w:r>
      <w:r>
        <w:rPr>
          <w:rFonts w:ascii="Times New Roman" w:hAnsi="Times New Roman" w:cs="Times New Roman"/>
          <w:sz w:val="24"/>
          <w:szCs w:val="24"/>
        </w:rPr>
        <w:t xml:space="preserve"> стандартны</w:t>
      </w:r>
      <w:r w:rsidR="007E56B0">
        <w:rPr>
          <w:rFonts w:ascii="Times New Roman" w:hAnsi="Times New Roman" w:cs="Times New Roman"/>
          <w:sz w:val="24"/>
          <w:szCs w:val="24"/>
        </w:rPr>
        <w:t>е фасадные</w:t>
      </w:r>
      <w:r>
        <w:rPr>
          <w:rFonts w:ascii="Times New Roman" w:hAnsi="Times New Roman" w:cs="Times New Roman"/>
          <w:sz w:val="24"/>
          <w:szCs w:val="24"/>
        </w:rPr>
        <w:t xml:space="preserve"> изделия.</w:t>
      </w:r>
      <w:r w:rsidR="00CE0569">
        <w:rPr>
          <w:rFonts w:ascii="Times New Roman" w:hAnsi="Times New Roman" w:cs="Times New Roman"/>
          <w:sz w:val="24"/>
          <w:szCs w:val="24"/>
        </w:rPr>
        <w:t xml:space="preserve"> </w:t>
      </w:r>
      <w:r w:rsidR="00837072">
        <w:rPr>
          <w:rFonts w:ascii="Times New Roman" w:hAnsi="Times New Roman" w:cs="Times New Roman"/>
          <w:sz w:val="24"/>
          <w:szCs w:val="24"/>
        </w:rPr>
        <w:t xml:space="preserve">А разнообразие </w:t>
      </w:r>
      <w:r w:rsidR="00837072" w:rsidRPr="00837072">
        <w:rPr>
          <w:rFonts w:ascii="Times New Roman" w:hAnsi="Times New Roman" w:cs="Times New Roman"/>
          <w:sz w:val="24"/>
          <w:szCs w:val="24"/>
          <w:highlight w:val="yellow"/>
        </w:rPr>
        <w:t>размеров</w:t>
      </w:r>
      <w:r w:rsidR="00837072">
        <w:rPr>
          <w:rFonts w:ascii="Times New Roman" w:hAnsi="Times New Roman" w:cs="Times New Roman"/>
          <w:sz w:val="24"/>
          <w:szCs w:val="24"/>
        </w:rPr>
        <w:t xml:space="preserve"> и широкий диапазон </w:t>
      </w:r>
      <w:r w:rsidR="00837072" w:rsidRPr="00837072">
        <w:rPr>
          <w:rFonts w:ascii="Times New Roman" w:hAnsi="Times New Roman" w:cs="Times New Roman"/>
          <w:sz w:val="24"/>
          <w:szCs w:val="24"/>
          <w:highlight w:val="yellow"/>
        </w:rPr>
        <w:t>цен на мансардные окна</w:t>
      </w:r>
      <w:r w:rsidR="00837072">
        <w:rPr>
          <w:rFonts w:ascii="Times New Roman" w:hAnsi="Times New Roman" w:cs="Times New Roman"/>
          <w:sz w:val="24"/>
          <w:szCs w:val="24"/>
        </w:rPr>
        <w:t xml:space="preserve"> позволяет каждому подобрать вариант по своему вкусу.</w:t>
      </w:r>
    </w:p>
    <w:p w:rsidR="00425B25" w:rsidRDefault="00425B25" w:rsidP="00590AA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CE0569" w:rsidRDefault="00CE0569" w:rsidP="00590AA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CB73BC" w:rsidRPr="00B30C01" w:rsidRDefault="00CB73BC" w:rsidP="00B30C01">
      <w:pPr>
        <w:pStyle w:val="2"/>
        <w:rPr>
          <w:color w:val="auto"/>
        </w:rPr>
      </w:pPr>
      <w:r w:rsidRPr="00B30C01">
        <w:rPr>
          <w:color w:val="auto"/>
        </w:rPr>
        <w:t>Особенности выбора</w:t>
      </w:r>
    </w:p>
    <w:p w:rsidR="003C4E17" w:rsidRDefault="003C4E17" w:rsidP="00590AA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590AA0" w:rsidRDefault="00773719" w:rsidP="00493F22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Сложные условия эксплуатации </w:t>
      </w:r>
      <w:r w:rsidR="00493F22">
        <w:rPr>
          <w:rFonts w:ascii="Times New Roman" w:hAnsi="Times New Roman" w:cs="Times New Roman"/>
          <w:sz w:val="24"/>
          <w:szCs w:val="24"/>
        </w:rPr>
        <w:t xml:space="preserve">мансардных окон </w:t>
      </w:r>
      <w:r>
        <w:rPr>
          <w:rFonts w:ascii="Times New Roman" w:hAnsi="Times New Roman" w:cs="Times New Roman"/>
          <w:sz w:val="24"/>
          <w:szCs w:val="24"/>
        </w:rPr>
        <w:t>требуют повышенного внимания</w:t>
      </w:r>
      <w:r w:rsidR="00B86FD4">
        <w:rPr>
          <w:rFonts w:ascii="Times New Roman" w:hAnsi="Times New Roman" w:cs="Times New Roman"/>
          <w:sz w:val="24"/>
          <w:szCs w:val="24"/>
        </w:rPr>
        <w:t xml:space="preserve"> к</w:t>
      </w:r>
      <w:r w:rsidR="00C8379F">
        <w:rPr>
          <w:rFonts w:ascii="Times New Roman" w:hAnsi="Times New Roman" w:cs="Times New Roman"/>
          <w:sz w:val="24"/>
          <w:szCs w:val="24"/>
        </w:rPr>
        <w:t xml:space="preserve">о всем </w:t>
      </w:r>
      <w:r w:rsidR="006169B5">
        <w:rPr>
          <w:rFonts w:ascii="Times New Roman" w:hAnsi="Times New Roman" w:cs="Times New Roman"/>
          <w:sz w:val="24"/>
          <w:szCs w:val="24"/>
        </w:rPr>
        <w:t>деталям</w:t>
      </w:r>
      <w:r w:rsidR="003922DC">
        <w:rPr>
          <w:rFonts w:ascii="Times New Roman" w:hAnsi="Times New Roman" w:cs="Times New Roman"/>
          <w:sz w:val="24"/>
          <w:szCs w:val="24"/>
        </w:rPr>
        <w:t xml:space="preserve">. </w:t>
      </w:r>
      <w:r w:rsidR="00493F22">
        <w:rPr>
          <w:rFonts w:ascii="Times New Roman" w:hAnsi="Times New Roman" w:cs="Times New Roman"/>
          <w:sz w:val="24"/>
          <w:szCs w:val="24"/>
        </w:rPr>
        <w:t>Выбирая подходящ</w:t>
      </w:r>
      <w:r w:rsidR="00227356">
        <w:rPr>
          <w:rFonts w:ascii="Times New Roman" w:hAnsi="Times New Roman" w:cs="Times New Roman"/>
          <w:sz w:val="24"/>
          <w:szCs w:val="24"/>
        </w:rPr>
        <w:t>ий вариант</w:t>
      </w:r>
      <w:r w:rsidR="006169B5">
        <w:rPr>
          <w:rFonts w:ascii="Times New Roman" w:hAnsi="Times New Roman" w:cs="Times New Roman"/>
          <w:sz w:val="24"/>
          <w:szCs w:val="24"/>
        </w:rPr>
        <w:t>, следует учитывать ряд факторов:</w:t>
      </w:r>
    </w:p>
    <w:p w:rsidR="006169B5" w:rsidRDefault="006169B5" w:rsidP="006169B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планировку и высоту помещения;</w:t>
      </w:r>
    </w:p>
    <w:p w:rsidR="00C13C30" w:rsidRDefault="00C13C30" w:rsidP="006169B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угол наклона </w:t>
      </w:r>
      <w:r w:rsidRPr="00DE3289">
        <w:rPr>
          <w:rFonts w:ascii="Times New Roman" w:hAnsi="Times New Roman" w:cs="Times New Roman"/>
          <w:sz w:val="24"/>
          <w:szCs w:val="24"/>
          <w:highlight w:val="cyan"/>
        </w:rPr>
        <w:t>кр</w:t>
      </w:r>
      <w:r w:rsidR="00DE3289" w:rsidRPr="00DE3289">
        <w:rPr>
          <w:rFonts w:ascii="Times New Roman" w:hAnsi="Times New Roman" w:cs="Times New Roman"/>
          <w:sz w:val="24"/>
          <w:szCs w:val="24"/>
          <w:highlight w:val="cyan"/>
        </w:rPr>
        <w:t>овли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3F22" w:rsidRDefault="00493F22" w:rsidP="00493F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изготовления профиля;</w:t>
      </w:r>
    </w:p>
    <w:p w:rsidR="00493F22" w:rsidRDefault="00C363E8" w:rsidP="00493F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уплотнительных контуров;</w:t>
      </w:r>
    </w:p>
    <w:p w:rsidR="00C363E8" w:rsidRDefault="002670BF" w:rsidP="00493F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антивандального триплекса;</w:t>
      </w:r>
    </w:p>
    <w:p w:rsidR="00C13C30" w:rsidRDefault="00C13C30" w:rsidP="00C13C3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надежной гидроизоляции </w:t>
      </w:r>
      <w:r w:rsidR="001F691A" w:rsidRPr="001F691A">
        <w:rPr>
          <w:rFonts w:ascii="Times New Roman" w:hAnsi="Times New Roman" w:cs="Times New Roman"/>
          <w:sz w:val="24"/>
          <w:szCs w:val="24"/>
          <w:highlight w:val="cyan"/>
        </w:rPr>
        <w:t>кровельной</w:t>
      </w:r>
      <w:r w:rsidR="001F6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конструкции, по внешнему периметру оконной рамы устанавливают </w:t>
      </w:r>
      <w:r w:rsidRPr="00464ABC">
        <w:rPr>
          <w:rFonts w:ascii="Times New Roman" w:hAnsi="Times New Roman" w:cs="Times New Roman"/>
          <w:sz w:val="24"/>
          <w:szCs w:val="24"/>
          <w:highlight w:val="cyan"/>
        </w:rPr>
        <w:t>оклад</w:t>
      </w:r>
      <w:r>
        <w:rPr>
          <w:rFonts w:ascii="Times New Roman" w:hAnsi="Times New Roman" w:cs="Times New Roman"/>
          <w:sz w:val="24"/>
          <w:szCs w:val="24"/>
        </w:rPr>
        <w:t xml:space="preserve"> – желоба, отводящие влагу. </w:t>
      </w:r>
      <w:r w:rsidR="00426275">
        <w:rPr>
          <w:rFonts w:ascii="Times New Roman" w:hAnsi="Times New Roman" w:cs="Times New Roman"/>
          <w:sz w:val="24"/>
          <w:szCs w:val="24"/>
        </w:rPr>
        <w:t>Этот элемент</w:t>
      </w:r>
      <w:r w:rsidR="00137279">
        <w:rPr>
          <w:rFonts w:ascii="Times New Roman" w:hAnsi="Times New Roman" w:cs="Times New Roman"/>
          <w:sz w:val="24"/>
          <w:szCs w:val="24"/>
        </w:rPr>
        <w:t xml:space="preserve">, </w:t>
      </w:r>
      <w:r w:rsidR="00542355">
        <w:rPr>
          <w:rFonts w:ascii="Times New Roman" w:hAnsi="Times New Roman" w:cs="Times New Roman"/>
          <w:sz w:val="24"/>
          <w:szCs w:val="24"/>
        </w:rPr>
        <w:t>выполня</w:t>
      </w:r>
      <w:r w:rsidR="00137279">
        <w:rPr>
          <w:rFonts w:ascii="Times New Roman" w:hAnsi="Times New Roman" w:cs="Times New Roman"/>
          <w:sz w:val="24"/>
          <w:szCs w:val="24"/>
        </w:rPr>
        <w:t>емый</w:t>
      </w:r>
      <w:r w:rsidR="00542355">
        <w:rPr>
          <w:rFonts w:ascii="Times New Roman" w:hAnsi="Times New Roman" w:cs="Times New Roman"/>
          <w:sz w:val="24"/>
          <w:szCs w:val="24"/>
        </w:rPr>
        <w:t xml:space="preserve"> из алюминия, меди, цинка или сплавов</w:t>
      </w:r>
      <w:r w:rsidR="00137279">
        <w:rPr>
          <w:rFonts w:ascii="Times New Roman" w:hAnsi="Times New Roman" w:cs="Times New Roman"/>
          <w:sz w:val="24"/>
          <w:szCs w:val="24"/>
        </w:rPr>
        <w:t>, б</w:t>
      </w:r>
      <w:r w:rsidR="00426275">
        <w:rPr>
          <w:rFonts w:ascii="Times New Roman" w:hAnsi="Times New Roman" w:cs="Times New Roman"/>
          <w:sz w:val="24"/>
          <w:szCs w:val="24"/>
        </w:rPr>
        <w:t>ывает двух модификаций</w:t>
      </w:r>
      <w:r w:rsidR="00F071D5">
        <w:rPr>
          <w:rFonts w:ascii="Times New Roman" w:hAnsi="Times New Roman" w:cs="Times New Roman"/>
          <w:sz w:val="24"/>
          <w:szCs w:val="24"/>
        </w:rPr>
        <w:t xml:space="preserve"> – гладки</w:t>
      </w:r>
      <w:r w:rsidR="0040048E">
        <w:rPr>
          <w:rFonts w:ascii="Times New Roman" w:hAnsi="Times New Roman" w:cs="Times New Roman"/>
          <w:sz w:val="24"/>
          <w:szCs w:val="24"/>
        </w:rPr>
        <w:t>й</w:t>
      </w:r>
      <w:r w:rsidR="00F071D5">
        <w:rPr>
          <w:rFonts w:ascii="Times New Roman" w:hAnsi="Times New Roman" w:cs="Times New Roman"/>
          <w:sz w:val="24"/>
          <w:szCs w:val="24"/>
        </w:rPr>
        <w:t xml:space="preserve"> и профилированны</w:t>
      </w:r>
      <w:r w:rsidR="0040048E">
        <w:rPr>
          <w:rFonts w:ascii="Times New Roman" w:hAnsi="Times New Roman" w:cs="Times New Roman"/>
          <w:sz w:val="24"/>
          <w:szCs w:val="24"/>
        </w:rPr>
        <w:t>й</w:t>
      </w:r>
      <w:r w:rsidR="00F071D5">
        <w:rPr>
          <w:rFonts w:ascii="Times New Roman" w:hAnsi="Times New Roman" w:cs="Times New Roman"/>
          <w:sz w:val="24"/>
          <w:szCs w:val="24"/>
        </w:rPr>
        <w:t>.</w:t>
      </w:r>
      <w:r w:rsidR="0021771A">
        <w:rPr>
          <w:rFonts w:ascii="Times New Roman" w:hAnsi="Times New Roman" w:cs="Times New Roman"/>
          <w:sz w:val="24"/>
          <w:szCs w:val="24"/>
        </w:rPr>
        <w:t xml:space="preserve"> </w:t>
      </w:r>
      <w:r w:rsidR="0021771A">
        <w:rPr>
          <w:rFonts w:ascii="Times New Roman" w:hAnsi="Times New Roman" w:cs="Times New Roman"/>
          <w:sz w:val="24"/>
          <w:szCs w:val="24"/>
        </w:rPr>
        <w:t xml:space="preserve">На </w:t>
      </w:r>
      <w:r w:rsidR="001F691A">
        <w:rPr>
          <w:rFonts w:ascii="Times New Roman" w:hAnsi="Times New Roman" w:cs="Times New Roman"/>
          <w:sz w:val="24"/>
          <w:szCs w:val="24"/>
        </w:rPr>
        <w:t>крышах</w:t>
      </w:r>
      <w:r w:rsidR="0021771A">
        <w:rPr>
          <w:rFonts w:ascii="Times New Roman" w:hAnsi="Times New Roman" w:cs="Times New Roman"/>
          <w:sz w:val="24"/>
          <w:szCs w:val="24"/>
        </w:rPr>
        <w:t xml:space="preserve"> с малым </w:t>
      </w:r>
      <w:r w:rsidR="00DA44E6">
        <w:rPr>
          <w:rFonts w:ascii="Times New Roman" w:hAnsi="Times New Roman" w:cs="Times New Roman"/>
          <w:sz w:val="24"/>
          <w:szCs w:val="24"/>
        </w:rPr>
        <w:t>скатом</w:t>
      </w:r>
      <w:r w:rsidR="0021771A">
        <w:rPr>
          <w:rFonts w:ascii="Times New Roman" w:hAnsi="Times New Roman" w:cs="Times New Roman"/>
          <w:sz w:val="24"/>
          <w:szCs w:val="24"/>
        </w:rPr>
        <w:t xml:space="preserve"> (до 15 градусов) установка наклонных </w:t>
      </w:r>
      <w:r w:rsidR="00E32685">
        <w:rPr>
          <w:rFonts w:ascii="Times New Roman" w:hAnsi="Times New Roman" w:cs="Times New Roman"/>
          <w:sz w:val="24"/>
          <w:szCs w:val="24"/>
        </w:rPr>
        <w:t>окон</w:t>
      </w:r>
      <w:bookmarkStart w:id="0" w:name="_GoBack"/>
      <w:bookmarkEnd w:id="0"/>
      <w:r w:rsidR="0021771A">
        <w:rPr>
          <w:rFonts w:ascii="Times New Roman" w:hAnsi="Times New Roman" w:cs="Times New Roman"/>
          <w:sz w:val="24"/>
          <w:szCs w:val="24"/>
        </w:rPr>
        <w:t xml:space="preserve"> невозможна. Но из этой ситуации есть выход</w:t>
      </w:r>
      <w:r w:rsidR="00C04899">
        <w:rPr>
          <w:rFonts w:ascii="Times New Roman" w:hAnsi="Times New Roman" w:cs="Times New Roman"/>
          <w:sz w:val="24"/>
          <w:szCs w:val="24"/>
        </w:rPr>
        <w:t xml:space="preserve"> – </w:t>
      </w:r>
      <w:r w:rsidR="00903456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="00C04899" w:rsidRPr="00E44547">
        <w:rPr>
          <w:rFonts w:ascii="Times New Roman" w:hAnsi="Times New Roman" w:cs="Times New Roman"/>
          <w:sz w:val="24"/>
          <w:szCs w:val="24"/>
          <w:highlight w:val="cyan"/>
        </w:rPr>
        <w:t>балкон</w:t>
      </w:r>
      <w:r w:rsidR="00C04899">
        <w:rPr>
          <w:rFonts w:ascii="Times New Roman" w:hAnsi="Times New Roman" w:cs="Times New Roman"/>
          <w:sz w:val="24"/>
          <w:szCs w:val="24"/>
        </w:rPr>
        <w:t xml:space="preserve"> </w:t>
      </w:r>
      <w:r w:rsidR="00DA44E6">
        <w:rPr>
          <w:rFonts w:ascii="Times New Roman" w:hAnsi="Times New Roman" w:cs="Times New Roman"/>
          <w:sz w:val="24"/>
          <w:szCs w:val="24"/>
        </w:rPr>
        <w:t>с дополните</w:t>
      </w:r>
      <w:r w:rsidR="00D57AC4">
        <w:rPr>
          <w:rFonts w:ascii="Times New Roman" w:hAnsi="Times New Roman" w:cs="Times New Roman"/>
          <w:sz w:val="24"/>
          <w:szCs w:val="24"/>
        </w:rPr>
        <w:t xml:space="preserve">льными окладами, позволяющими </w:t>
      </w:r>
      <w:r w:rsidR="00E44547">
        <w:rPr>
          <w:rFonts w:ascii="Times New Roman" w:hAnsi="Times New Roman" w:cs="Times New Roman"/>
          <w:sz w:val="24"/>
          <w:szCs w:val="24"/>
        </w:rPr>
        <w:t>корректировать</w:t>
      </w:r>
      <w:r w:rsidR="00D57AC4">
        <w:rPr>
          <w:rFonts w:ascii="Times New Roman" w:hAnsi="Times New Roman" w:cs="Times New Roman"/>
          <w:sz w:val="24"/>
          <w:szCs w:val="24"/>
        </w:rPr>
        <w:t xml:space="preserve"> угол наклона</w:t>
      </w:r>
      <w:r w:rsidR="00903456">
        <w:rPr>
          <w:rFonts w:ascii="Times New Roman" w:hAnsi="Times New Roman" w:cs="Times New Roman"/>
          <w:sz w:val="24"/>
          <w:szCs w:val="24"/>
        </w:rPr>
        <w:t>.</w:t>
      </w:r>
    </w:p>
    <w:p w:rsidR="0096148A" w:rsidRDefault="0096148A" w:rsidP="00C13C3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B30C01" w:rsidRPr="00B30C01" w:rsidRDefault="00B30C01" w:rsidP="00B30C01">
      <w:pPr>
        <w:pStyle w:val="2"/>
        <w:rPr>
          <w:color w:val="auto"/>
        </w:rPr>
      </w:pPr>
      <w:r>
        <w:rPr>
          <w:color w:val="auto"/>
        </w:rPr>
        <w:t>Регулируем интенсивность освещения</w:t>
      </w:r>
    </w:p>
    <w:p w:rsidR="00EF79DD" w:rsidRDefault="00EF79DD" w:rsidP="00C118E1">
      <w:pPr>
        <w:pStyle w:val="2"/>
        <w:ind w:left="-1134"/>
        <w:rPr>
          <w:rFonts w:ascii="Times New Roman" w:hAnsi="Times New Roman" w:cs="Times New Roman"/>
          <w:color w:val="auto"/>
          <w:sz w:val="24"/>
          <w:szCs w:val="24"/>
        </w:rPr>
      </w:pPr>
    </w:p>
    <w:p w:rsidR="00C118E1" w:rsidRDefault="00C118E1" w:rsidP="00C118E1">
      <w:pPr>
        <w:ind w:left="-1134"/>
        <w:rPr>
          <w:rFonts w:ascii="Times New Roman" w:hAnsi="Times New Roman" w:cs="Times New Roman"/>
          <w:sz w:val="24"/>
          <w:szCs w:val="24"/>
        </w:rPr>
      </w:pPr>
      <w:r w:rsidRPr="00C118E1">
        <w:rPr>
          <w:rFonts w:ascii="Times New Roman" w:hAnsi="Times New Roman" w:cs="Times New Roman"/>
          <w:sz w:val="24"/>
          <w:szCs w:val="24"/>
        </w:rPr>
        <w:t xml:space="preserve">Чтобы создать </w:t>
      </w:r>
      <w:r>
        <w:rPr>
          <w:rFonts w:ascii="Times New Roman" w:hAnsi="Times New Roman" w:cs="Times New Roman"/>
          <w:sz w:val="24"/>
          <w:szCs w:val="24"/>
        </w:rPr>
        <w:t>обитателям мансарды максимально комфортные условия</w:t>
      </w:r>
      <w:r w:rsidR="00FC4FBF">
        <w:rPr>
          <w:rFonts w:ascii="Times New Roman" w:hAnsi="Times New Roman" w:cs="Times New Roman"/>
          <w:sz w:val="24"/>
          <w:szCs w:val="24"/>
        </w:rPr>
        <w:t xml:space="preserve"> на окна устанавливают специальные защитные приспособления:</w:t>
      </w:r>
    </w:p>
    <w:p w:rsidR="00FC4FBF" w:rsidRDefault="00321037" w:rsidP="003210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037">
        <w:rPr>
          <w:rFonts w:ascii="Times New Roman" w:hAnsi="Times New Roman" w:cs="Times New Roman"/>
          <w:sz w:val="24"/>
          <w:szCs w:val="24"/>
          <w:highlight w:val="cyan"/>
        </w:rPr>
        <w:t>рольставни</w:t>
      </w:r>
      <w:r w:rsidR="003E3D9E">
        <w:rPr>
          <w:rFonts w:ascii="Times New Roman" w:hAnsi="Times New Roman" w:cs="Times New Roman"/>
          <w:sz w:val="24"/>
          <w:szCs w:val="24"/>
        </w:rPr>
        <w:t xml:space="preserve">, </w:t>
      </w:r>
      <w:r w:rsidR="00EE55DA">
        <w:rPr>
          <w:rFonts w:ascii="Times New Roman" w:hAnsi="Times New Roman" w:cs="Times New Roman"/>
          <w:sz w:val="24"/>
          <w:szCs w:val="24"/>
        </w:rPr>
        <w:t xml:space="preserve">идеально соответствующие параметрам проема </w:t>
      </w:r>
      <w:r w:rsidR="00311C4B">
        <w:rPr>
          <w:rFonts w:ascii="Times New Roman" w:hAnsi="Times New Roman" w:cs="Times New Roman"/>
          <w:sz w:val="24"/>
          <w:szCs w:val="24"/>
        </w:rPr>
        <w:t xml:space="preserve">и </w:t>
      </w:r>
      <w:r w:rsidR="003E3D9E">
        <w:rPr>
          <w:rFonts w:ascii="Times New Roman" w:hAnsi="Times New Roman" w:cs="Times New Roman"/>
          <w:sz w:val="24"/>
          <w:szCs w:val="24"/>
        </w:rPr>
        <w:t>фиксиру</w:t>
      </w:r>
      <w:r w:rsidR="005866E6">
        <w:rPr>
          <w:rFonts w:ascii="Times New Roman" w:hAnsi="Times New Roman" w:cs="Times New Roman"/>
          <w:sz w:val="24"/>
          <w:szCs w:val="24"/>
        </w:rPr>
        <w:t>емые</w:t>
      </w:r>
      <w:r w:rsidR="003E3D9E">
        <w:rPr>
          <w:rFonts w:ascii="Times New Roman" w:hAnsi="Times New Roman" w:cs="Times New Roman"/>
          <w:sz w:val="24"/>
          <w:szCs w:val="24"/>
        </w:rPr>
        <w:t xml:space="preserve"> в разных положениях;</w:t>
      </w:r>
    </w:p>
    <w:p w:rsidR="003E3D9E" w:rsidRDefault="00D90C01" w:rsidP="003210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жалюзи с</w:t>
      </w:r>
      <w:r w:rsidR="006569A0">
        <w:rPr>
          <w:rFonts w:ascii="Times New Roman" w:hAnsi="Times New Roman" w:cs="Times New Roman"/>
          <w:sz w:val="24"/>
          <w:szCs w:val="24"/>
        </w:rPr>
        <w:t>о специальным</w:t>
      </w:r>
      <w:r w:rsidR="00207560">
        <w:rPr>
          <w:rFonts w:ascii="Times New Roman" w:hAnsi="Times New Roman" w:cs="Times New Roman"/>
          <w:sz w:val="24"/>
          <w:szCs w:val="24"/>
        </w:rPr>
        <w:t xml:space="preserve"> покрытием</w:t>
      </w:r>
      <w:r w:rsidR="005866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отражающим </w:t>
      </w:r>
      <w:r w:rsidR="00207560">
        <w:rPr>
          <w:rFonts w:ascii="Times New Roman" w:hAnsi="Times New Roman" w:cs="Times New Roman"/>
          <w:sz w:val="24"/>
          <w:szCs w:val="24"/>
        </w:rPr>
        <w:t xml:space="preserve">либо аккумулирующим </w:t>
      </w:r>
      <w:r w:rsidR="002A6BF9">
        <w:rPr>
          <w:rFonts w:ascii="Times New Roman" w:hAnsi="Times New Roman" w:cs="Times New Roman"/>
          <w:sz w:val="24"/>
          <w:szCs w:val="24"/>
        </w:rPr>
        <w:t xml:space="preserve">тепло (зависит от </w:t>
      </w:r>
      <w:r w:rsidR="00A32D82">
        <w:rPr>
          <w:rFonts w:ascii="Times New Roman" w:hAnsi="Times New Roman" w:cs="Times New Roman"/>
          <w:sz w:val="24"/>
          <w:szCs w:val="24"/>
        </w:rPr>
        <w:t>способа размещения);</w:t>
      </w:r>
    </w:p>
    <w:p w:rsidR="00A32D82" w:rsidRDefault="00A171AC" w:rsidP="003210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наружные </w:t>
      </w:r>
      <w:r w:rsidRPr="001D4F6B">
        <w:rPr>
          <w:rFonts w:ascii="Times New Roman" w:hAnsi="Times New Roman" w:cs="Times New Roman"/>
          <w:sz w:val="24"/>
          <w:szCs w:val="24"/>
          <w:highlight w:val="cyan"/>
        </w:rPr>
        <w:t>маркизеты</w:t>
      </w:r>
      <w:r w:rsidR="00DE5D91">
        <w:rPr>
          <w:rFonts w:ascii="Times New Roman" w:hAnsi="Times New Roman" w:cs="Times New Roman"/>
          <w:sz w:val="24"/>
          <w:szCs w:val="24"/>
        </w:rPr>
        <w:t xml:space="preserve"> – прозрачная сетка на стекловидной основе, </w:t>
      </w:r>
      <w:r w:rsidR="00121D82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="00DE5D91">
        <w:rPr>
          <w:rFonts w:ascii="Times New Roman" w:hAnsi="Times New Roman" w:cs="Times New Roman"/>
          <w:sz w:val="24"/>
          <w:szCs w:val="24"/>
        </w:rPr>
        <w:t>не</w:t>
      </w:r>
      <w:r w:rsidR="00121D82">
        <w:rPr>
          <w:rFonts w:ascii="Times New Roman" w:hAnsi="Times New Roman" w:cs="Times New Roman"/>
          <w:sz w:val="24"/>
          <w:szCs w:val="24"/>
        </w:rPr>
        <w:t xml:space="preserve"> препятствует панорамному обзору</w:t>
      </w:r>
      <w:r w:rsidR="00427193">
        <w:rPr>
          <w:rFonts w:ascii="Times New Roman" w:hAnsi="Times New Roman" w:cs="Times New Roman"/>
          <w:sz w:val="24"/>
          <w:szCs w:val="24"/>
        </w:rPr>
        <w:t>.</w:t>
      </w:r>
    </w:p>
    <w:p w:rsidR="009507D7" w:rsidRPr="00321037" w:rsidRDefault="009507D7" w:rsidP="009507D7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B73F1">
        <w:rPr>
          <w:rFonts w:ascii="Times New Roman" w:hAnsi="Times New Roman" w:cs="Times New Roman"/>
          <w:sz w:val="24"/>
          <w:szCs w:val="24"/>
        </w:rPr>
        <w:t xml:space="preserve">каталоге </w:t>
      </w:r>
      <w:r>
        <w:rPr>
          <w:rFonts w:ascii="Times New Roman" w:hAnsi="Times New Roman" w:cs="Times New Roman"/>
          <w:sz w:val="24"/>
          <w:szCs w:val="24"/>
        </w:rPr>
        <w:t>интернет магазин</w:t>
      </w:r>
      <w:r w:rsidR="00FB73F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C4B" w:rsidRPr="00E11C4B">
        <w:rPr>
          <w:rFonts w:ascii="Times New Roman" w:hAnsi="Times New Roman" w:cs="Times New Roman"/>
          <w:color w:val="000000"/>
          <w:sz w:val="24"/>
          <w:szCs w:val="24"/>
        </w:rPr>
        <w:t>«ГК Атлант»</w:t>
      </w:r>
      <w:r w:rsidR="00E11C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723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17232" w:rsidRPr="00117232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Санкт-Петербург</w:t>
      </w:r>
      <w:r w:rsidR="0011723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11C4B">
        <w:rPr>
          <w:rFonts w:ascii="Times New Roman" w:hAnsi="Times New Roman" w:cs="Times New Roman"/>
          <w:color w:val="000000"/>
          <w:sz w:val="24"/>
          <w:szCs w:val="24"/>
        </w:rPr>
        <w:t>представлен ассортимент</w:t>
      </w:r>
      <w:r w:rsidR="00FB73F1">
        <w:rPr>
          <w:rFonts w:ascii="Times New Roman" w:hAnsi="Times New Roman" w:cs="Times New Roman"/>
          <w:color w:val="000000"/>
          <w:sz w:val="24"/>
          <w:szCs w:val="24"/>
        </w:rPr>
        <w:t xml:space="preserve"> мансардных окон на любой вкус и кошелек.</w:t>
      </w:r>
      <w:r w:rsidR="00E71BA4">
        <w:rPr>
          <w:rFonts w:ascii="Times New Roman" w:hAnsi="Times New Roman" w:cs="Times New Roman"/>
          <w:color w:val="000000"/>
          <w:sz w:val="24"/>
          <w:szCs w:val="24"/>
        </w:rPr>
        <w:t xml:space="preserve"> Мы сотрудничаем </w:t>
      </w:r>
      <w:r w:rsidR="00306373">
        <w:rPr>
          <w:rFonts w:ascii="Times New Roman" w:hAnsi="Times New Roman" w:cs="Times New Roman"/>
          <w:color w:val="000000"/>
          <w:sz w:val="24"/>
          <w:szCs w:val="24"/>
        </w:rPr>
        <w:t>с представителями предприятий любой формы собственности и частными лицами. Заказать понравившуюся продукцию можно по телефону либо онлайн.</w:t>
      </w:r>
    </w:p>
    <w:p w:rsidR="00C13C30" w:rsidRDefault="00C13C30" w:rsidP="00C13C3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2670BF" w:rsidRPr="00A36D6F" w:rsidRDefault="002670BF" w:rsidP="00C13C30">
      <w:pPr>
        <w:pStyle w:val="a3"/>
        <w:ind w:left="-414"/>
        <w:rPr>
          <w:rFonts w:ascii="Times New Roman" w:hAnsi="Times New Roman" w:cs="Times New Roman"/>
          <w:sz w:val="24"/>
          <w:szCs w:val="24"/>
        </w:rPr>
      </w:pPr>
    </w:p>
    <w:sectPr w:rsidR="002670BF" w:rsidRPr="00A36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65F7"/>
    <w:multiLevelType w:val="hybridMultilevel"/>
    <w:tmpl w:val="FBE4114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1D340ED1"/>
    <w:multiLevelType w:val="hybridMultilevel"/>
    <w:tmpl w:val="18B8AC9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26B107F8"/>
    <w:multiLevelType w:val="hybridMultilevel"/>
    <w:tmpl w:val="C1DCA21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5C4B62ED"/>
    <w:multiLevelType w:val="hybridMultilevel"/>
    <w:tmpl w:val="C39604A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7F082366"/>
    <w:multiLevelType w:val="hybridMultilevel"/>
    <w:tmpl w:val="8526809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82"/>
    <w:rsid w:val="000471FC"/>
    <w:rsid w:val="0006000D"/>
    <w:rsid w:val="00083B80"/>
    <w:rsid w:val="00084016"/>
    <w:rsid w:val="000F1CC9"/>
    <w:rsid w:val="00117232"/>
    <w:rsid w:val="00121D82"/>
    <w:rsid w:val="00137279"/>
    <w:rsid w:val="001A7B38"/>
    <w:rsid w:val="001D2238"/>
    <w:rsid w:val="001D4F6B"/>
    <w:rsid w:val="001F691A"/>
    <w:rsid w:val="002074F2"/>
    <w:rsid w:val="00207560"/>
    <w:rsid w:val="0021771A"/>
    <w:rsid w:val="00227356"/>
    <w:rsid w:val="002361BF"/>
    <w:rsid w:val="00236ABA"/>
    <w:rsid w:val="002670BF"/>
    <w:rsid w:val="002739AB"/>
    <w:rsid w:val="002A4171"/>
    <w:rsid w:val="002A5742"/>
    <w:rsid w:val="002A6BF9"/>
    <w:rsid w:val="002C01FF"/>
    <w:rsid w:val="002E57FB"/>
    <w:rsid w:val="00306373"/>
    <w:rsid w:val="00311C4B"/>
    <w:rsid w:val="00321037"/>
    <w:rsid w:val="003210C5"/>
    <w:rsid w:val="00356F3F"/>
    <w:rsid w:val="003922DC"/>
    <w:rsid w:val="003B5426"/>
    <w:rsid w:val="003C4E17"/>
    <w:rsid w:val="003E3D9E"/>
    <w:rsid w:val="0040048E"/>
    <w:rsid w:val="00403E7E"/>
    <w:rsid w:val="00425B25"/>
    <w:rsid w:val="00426275"/>
    <w:rsid w:val="00427193"/>
    <w:rsid w:val="004408C2"/>
    <w:rsid w:val="00464ABC"/>
    <w:rsid w:val="00493F22"/>
    <w:rsid w:val="004D0C41"/>
    <w:rsid w:val="004D1A50"/>
    <w:rsid w:val="004D7C17"/>
    <w:rsid w:val="00500CBA"/>
    <w:rsid w:val="005036A7"/>
    <w:rsid w:val="00507049"/>
    <w:rsid w:val="005177B8"/>
    <w:rsid w:val="0053747E"/>
    <w:rsid w:val="00542355"/>
    <w:rsid w:val="00545950"/>
    <w:rsid w:val="00566F68"/>
    <w:rsid w:val="005866E6"/>
    <w:rsid w:val="00590AA0"/>
    <w:rsid w:val="00594353"/>
    <w:rsid w:val="005E57A6"/>
    <w:rsid w:val="006169B5"/>
    <w:rsid w:val="006569A0"/>
    <w:rsid w:val="00661C37"/>
    <w:rsid w:val="00672C9C"/>
    <w:rsid w:val="00681D0C"/>
    <w:rsid w:val="006B057F"/>
    <w:rsid w:val="006F5E5B"/>
    <w:rsid w:val="00726153"/>
    <w:rsid w:val="00762264"/>
    <w:rsid w:val="007703F8"/>
    <w:rsid w:val="00773719"/>
    <w:rsid w:val="0077562B"/>
    <w:rsid w:val="007832B6"/>
    <w:rsid w:val="007E56B0"/>
    <w:rsid w:val="008120D5"/>
    <w:rsid w:val="0082380B"/>
    <w:rsid w:val="00837072"/>
    <w:rsid w:val="00893EAC"/>
    <w:rsid w:val="0089573D"/>
    <w:rsid w:val="008A7F45"/>
    <w:rsid w:val="00902830"/>
    <w:rsid w:val="00903456"/>
    <w:rsid w:val="00930B22"/>
    <w:rsid w:val="009507D7"/>
    <w:rsid w:val="0096148A"/>
    <w:rsid w:val="009659D3"/>
    <w:rsid w:val="00977E5F"/>
    <w:rsid w:val="009F0729"/>
    <w:rsid w:val="00A171AC"/>
    <w:rsid w:val="00A32D82"/>
    <w:rsid w:val="00A36D6F"/>
    <w:rsid w:val="00A5064D"/>
    <w:rsid w:val="00A80755"/>
    <w:rsid w:val="00AB381A"/>
    <w:rsid w:val="00AD1103"/>
    <w:rsid w:val="00AD24A2"/>
    <w:rsid w:val="00AF671A"/>
    <w:rsid w:val="00B30C01"/>
    <w:rsid w:val="00B845F8"/>
    <w:rsid w:val="00B86FD4"/>
    <w:rsid w:val="00B92062"/>
    <w:rsid w:val="00BD314D"/>
    <w:rsid w:val="00BD5555"/>
    <w:rsid w:val="00BE164A"/>
    <w:rsid w:val="00BE7B4F"/>
    <w:rsid w:val="00C04899"/>
    <w:rsid w:val="00C05058"/>
    <w:rsid w:val="00C118E1"/>
    <w:rsid w:val="00C13C30"/>
    <w:rsid w:val="00C2595D"/>
    <w:rsid w:val="00C363E8"/>
    <w:rsid w:val="00C71630"/>
    <w:rsid w:val="00C8379F"/>
    <w:rsid w:val="00CA6299"/>
    <w:rsid w:val="00CB73BC"/>
    <w:rsid w:val="00CE0569"/>
    <w:rsid w:val="00CF55B7"/>
    <w:rsid w:val="00D214A3"/>
    <w:rsid w:val="00D344E2"/>
    <w:rsid w:val="00D57AC4"/>
    <w:rsid w:val="00D77E82"/>
    <w:rsid w:val="00D90C01"/>
    <w:rsid w:val="00DA44E6"/>
    <w:rsid w:val="00DC2B59"/>
    <w:rsid w:val="00DE3289"/>
    <w:rsid w:val="00DE5D91"/>
    <w:rsid w:val="00E005DD"/>
    <w:rsid w:val="00E11C4B"/>
    <w:rsid w:val="00E32685"/>
    <w:rsid w:val="00E44547"/>
    <w:rsid w:val="00E71BA4"/>
    <w:rsid w:val="00EA4A98"/>
    <w:rsid w:val="00EC759E"/>
    <w:rsid w:val="00ED44F7"/>
    <w:rsid w:val="00EE55DA"/>
    <w:rsid w:val="00EF79DD"/>
    <w:rsid w:val="00F071D5"/>
    <w:rsid w:val="00F50081"/>
    <w:rsid w:val="00F53CED"/>
    <w:rsid w:val="00F75280"/>
    <w:rsid w:val="00FB73F1"/>
    <w:rsid w:val="00FC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E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4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73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4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36D6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B73B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E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4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73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4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36D6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B73B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424</Words>
  <Characters>3063</Characters>
  <Application>Microsoft Office Word</Application>
  <DocSecurity>0</DocSecurity>
  <Lines>65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132</cp:revision>
  <dcterms:created xsi:type="dcterms:W3CDTF">2018-11-15T14:51:00Z</dcterms:created>
  <dcterms:modified xsi:type="dcterms:W3CDTF">2018-11-15T20:38:00Z</dcterms:modified>
</cp:coreProperties>
</file>