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AA" w:rsidRDefault="003534AA" w:rsidP="003534AA">
      <w:pPr>
        <w:pStyle w:val="3"/>
        <w:rPr>
          <w:lang w:val="ru-RU"/>
        </w:rPr>
      </w:pPr>
      <w:r w:rsidRPr="00397ADE">
        <w:t>Декодер Hunter ICD-100 на одну зону</w:t>
      </w:r>
    </w:p>
    <w:p w:rsidR="003534AA" w:rsidRPr="003D3034" w:rsidRDefault="003534AA" w:rsidP="003534AA">
      <w:r>
        <w:t xml:space="preserve">Автоматична система поливу значно полегшує роботу аграріїв адже завдяки їй посіви потребують набагато менше уваги. Механізм пристрою влаштований так, щоб його можна було постійно покращувати в процесі експлуатації. Один із найпростіших способів розширення можливостей системи – це встановлення декодера </w:t>
      </w:r>
      <w:r w:rsidRPr="00397ADE">
        <w:t>Hunter ICD-100 на одну зону</w:t>
      </w:r>
      <w:r>
        <w:t>.</w:t>
      </w:r>
    </w:p>
    <w:p w:rsidR="003534AA" w:rsidRDefault="003534AA" w:rsidP="003534AA">
      <w:pPr>
        <w:pStyle w:val="a3"/>
        <w:rPr>
          <w:lang w:val="ru-RU"/>
        </w:rPr>
      </w:pPr>
      <w:r>
        <w:rPr>
          <w:lang w:val="ru-RU"/>
        </w:rPr>
        <w:t>Характеристики пристрою</w:t>
      </w:r>
    </w:p>
    <w:p w:rsidR="003534AA" w:rsidRDefault="003534AA" w:rsidP="003534AA">
      <w:r>
        <w:rPr>
          <w:lang w:val="ru-RU"/>
        </w:rPr>
        <w:t xml:space="preserve">Декодер </w:t>
      </w:r>
      <w:r w:rsidRPr="00397ADE">
        <w:t>Hunter ICD-100 на одну зону</w:t>
      </w:r>
      <w:r>
        <w:t xml:space="preserve"> – це компактний пристрій, який легко під’єднати до системи поливу завдяки зручним кріпленням та електропроводці, по</w:t>
      </w:r>
      <w:r w:rsidR="00FB3FBA">
        <w:t>мічени</w:t>
      </w:r>
      <w:r>
        <w:t>й різними кольорами. Прилад застосовується в тих випадках, коли підприємці розширюють своє виробництво. Використання такого удосконалення дозволяє розширити автоматичне керування на ще одну додаткову зону, розташовану на великій відстані. Пристрою властиві наступні характеристики:</w:t>
      </w:r>
    </w:p>
    <w:p w:rsidR="003534AA" w:rsidRDefault="003534AA" w:rsidP="003534AA">
      <w:pPr>
        <w:pStyle w:val="a5"/>
        <w:numPr>
          <w:ilvl w:val="0"/>
          <w:numId w:val="1"/>
        </w:numPr>
      </w:pPr>
      <w:r>
        <w:t>автоматично керує клапаном для поливу певної зони;</w:t>
      </w:r>
    </w:p>
    <w:p w:rsidR="003534AA" w:rsidRDefault="003534AA" w:rsidP="003534AA">
      <w:pPr>
        <w:pStyle w:val="a5"/>
        <w:numPr>
          <w:ilvl w:val="0"/>
          <w:numId w:val="1"/>
        </w:numPr>
      </w:pPr>
      <w:r>
        <w:t>знижує витрати мідного дрота завдяки двопровідній системі підключення;</w:t>
      </w:r>
    </w:p>
    <w:p w:rsidR="003534AA" w:rsidRDefault="003534AA" w:rsidP="003534AA">
      <w:pPr>
        <w:pStyle w:val="a5"/>
        <w:numPr>
          <w:ilvl w:val="0"/>
          <w:numId w:val="1"/>
        </w:numPr>
      </w:pPr>
      <w:r>
        <w:t>спрощує пошук ушкоджених частин системи завдяки автоматичному відключенню пошкодженої ділянки.</w:t>
      </w:r>
    </w:p>
    <w:p w:rsidR="003534AA" w:rsidRPr="006110F7" w:rsidRDefault="003534AA" w:rsidP="003534AA">
      <w:r>
        <w:t xml:space="preserve">Кількість зон, якими може керувати декодер, відрізняється залежно від моделі, тому для </w:t>
      </w:r>
    </w:p>
    <w:p w:rsidR="003534AA" w:rsidRPr="006110F7" w:rsidRDefault="003534AA" w:rsidP="003534AA">
      <w:r>
        <w:t>різних типів розширень можна придбати відповідні пристрої. Застосування автоматичного приладу також дозволяє не викопувати додаткові траншеї для прокладання дротів. Завдяки такій особливості декодер полегшує не тільки процесс поливу, але і розширення території.</w:t>
      </w:r>
    </w:p>
    <w:p w:rsidR="003534AA" w:rsidRDefault="003534AA" w:rsidP="003534AA">
      <w:pPr>
        <w:pStyle w:val="a3"/>
      </w:pPr>
      <w:r>
        <w:t>Переваги декодера</w:t>
      </w:r>
    </w:p>
    <w:p w:rsidR="003534AA" w:rsidRDefault="003534AA" w:rsidP="003534AA">
      <w:r>
        <w:t xml:space="preserve">Сучасний декодер </w:t>
      </w:r>
      <w:r w:rsidRPr="00397ADE">
        <w:t>Hunter ICD-100 на одну зону</w:t>
      </w:r>
      <w:r>
        <w:t xml:space="preserve"> легкий у використанні, не потребує особливих умов під час експлуатації та легко встановлюється в систему. Пристрій постійно діагностує свою зону, щоб у випадку виявлення пошкоджень відключити саме ушкоджену ділянку, не чіпаючі інші частини механізму. Прилад також має наступні переваги:</w:t>
      </w:r>
    </w:p>
    <w:p w:rsidR="003534AA" w:rsidRDefault="003534AA" w:rsidP="003534AA">
      <w:pPr>
        <w:pStyle w:val="a5"/>
        <w:numPr>
          <w:ilvl w:val="0"/>
          <w:numId w:val="2"/>
        </w:numPr>
      </w:pPr>
      <w:r>
        <w:t>до</w:t>
      </w:r>
      <w:r w:rsidR="00FB3FBA">
        <w:t>зволяє додати</w:t>
      </w:r>
      <w:bookmarkStart w:id="0" w:name="_GoBack"/>
      <w:bookmarkEnd w:id="0"/>
      <w:r>
        <w:t xml:space="preserve"> одну зону поливу, що дозволяє кожному підприємцю гнучко керувати своєю автоматичною системою поливу;</w:t>
      </w:r>
    </w:p>
    <w:p w:rsidR="003534AA" w:rsidRDefault="003534AA" w:rsidP="003534AA">
      <w:pPr>
        <w:pStyle w:val="a5"/>
        <w:numPr>
          <w:ilvl w:val="0"/>
          <w:numId w:val="2"/>
        </w:numPr>
      </w:pPr>
      <w:r>
        <w:t>максимальна відстань до декодера складає від 3000 до 4500 метрів залежно від діаметру перетину дрота;</w:t>
      </w:r>
    </w:p>
    <w:p w:rsidR="003534AA" w:rsidRPr="00A55F73" w:rsidRDefault="003534AA" w:rsidP="003534AA">
      <w:pPr>
        <w:pStyle w:val="a5"/>
        <w:numPr>
          <w:ilvl w:val="0"/>
          <w:numId w:val="2"/>
        </w:numPr>
      </w:pPr>
      <w:r>
        <w:t xml:space="preserve">пристрій сумісний із бездротовим програматором </w:t>
      </w:r>
      <w:r>
        <w:rPr>
          <w:lang w:val="en-US"/>
        </w:rPr>
        <w:t>ICD</w:t>
      </w:r>
      <w:r w:rsidRPr="00A55F73">
        <w:rPr>
          <w:lang w:val="ru-RU"/>
        </w:rPr>
        <w:t>-</w:t>
      </w:r>
      <w:r>
        <w:rPr>
          <w:lang w:val="en-US"/>
        </w:rPr>
        <w:t>HP</w:t>
      </w:r>
      <w:r>
        <w:rPr>
          <w:lang w:val="ru-RU"/>
        </w:rPr>
        <w:t>.</w:t>
      </w:r>
    </w:p>
    <w:p w:rsidR="003534AA" w:rsidRDefault="003534AA" w:rsidP="003534AA">
      <w:r>
        <w:rPr>
          <w:lang w:val="ru-RU"/>
        </w:rPr>
        <w:t xml:space="preserve">Декодер </w:t>
      </w:r>
      <w:r>
        <w:t xml:space="preserve">Hunter ICD-100 </w:t>
      </w:r>
      <w:r>
        <w:rPr>
          <w:lang w:val="ru-RU"/>
        </w:rPr>
        <w:t>здатен запобігти ушкодженню системи у випадку перепадів напруги – в нього є внутр</w:t>
      </w:r>
      <w:r>
        <w:t>і</w:t>
      </w:r>
      <w:r>
        <w:rPr>
          <w:lang w:val="ru-RU"/>
        </w:rPr>
        <w:t xml:space="preserve">шня система захисту у вигляді дрота заземлення. Пристрій сумістний для застосування із декодерними контролерами моделей </w:t>
      </w:r>
      <w:r>
        <w:rPr>
          <w:lang w:val="en-US"/>
        </w:rPr>
        <w:t>ACC</w:t>
      </w:r>
      <w:r w:rsidRPr="009C5C8E">
        <w:rPr>
          <w:lang w:val="ru-RU"/>
        </w:rPr>
        <w:t>-99</w:t>
      </w:r>
      <w:r>
        <w:rPr>
          <w:lang w:val="en-US"/>
        </w:rPr>
        <w:t>D</w:t>
      </w:r>
      <w:r>
        <w:rPr>
          <w:lang w:val="ru-RU"/>
        </w:rPr>
        <w:t xml:space="preserve"> та</w:t>
      </w:r>
      <w:r w:rsidRPr="009C5C8E">
        <w:rPr>
          <w:lang w:val="ru-RU"/>
        </w:rPr>
        <w:t xml:space="preserve"> </w:t>
      </w:r>
      <w:r>
        <w:rPr>
          <w:lang w:val="en-US"/>
        </w:rPr>
        <w:t>ACC</w:t>
      </w:r>
      <w:r w:rsidRPr="009C5C8E">
        <w:rPr>
          <w:lang w:val="ru-RU"/>
        </w:rPr>
        <w:t>-99</w:t>
      </w:r>
      <w:r>
        <w:rPr>
          <w:lang w:val="en-US"/>
        </w:rPr>
        <w:t>D</w:t>
      </w:r>
      <w:r w:rsidRPr="009C5C8E">
        <w:rPr>
          <w:lang w:val="ru-RU"/>
        </w:rPr>
        <w:t>-</w:t>
      </w:r>
      <w:r>
        <w:rPr>
          <w:lang w:val="en-US"/>
        </w:rPr>
        <w:t>PP</w:t>
      </w:r>
      <w:r>
        <w:rPr>
          <w:lang w:val="ru-RU"/>
        </w:rPr>
        <w:t xml:space="preserve">. </w:t>
      </w:r>
      <w:r>
        <w:t>Удосконалення системи за допомогою декодера займає мінімум часу та зусиль, та забезпечує підвищення ефективності поливу одразу після завершення монтажу.</w:t>
      </w:r>
    </w:p>
    <w:p w:rsidR="00C36E54" w:rsidRDefault="00C36E54"/>
    <w:sectPr w:rsidR="00C36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B595D"/>
    <w:multiLevelType w:val="hybridMultilevel"/>
    <w:tmpl w:val="3E800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93ABA"/>
    <w:multiLevelType w:val="hybridMultilevel"/>
    <w:tmpl w:val="3D7AEF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AA"/>
    <w:rsid w:val="003534AA"/>
    <w:rsid w:val="005805B9"/>
    <w:rsid w:val="0067718A"/>
    <w:rsid w:val="00B8752E"/>
    <w:rsid w:val="00C36E54"/>
    <w:rsid w:val="00FB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AA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Subtitle"/>
    <w:basedOn w:val="a"/>
    <w:next w:val="a"/>
    <w:link w:val="a4"/>
    <w:uiPriority w:val="11"/>
    <w:qFormat/>
    <w:rsid w:val="0035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534AA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3534A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AA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paragraph" w:styleId="a3">
    <w:name w:val="Subtitle"/>
    <w:basedOn w:val="a"/>
    <w:next w:val="a"/>
    <w:link w:val="a4"/>
    <w:uiPriority w:val="11"/>
    <w:qFormat/>
    <w:rsid w:val="0035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534AA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3534A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1543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2023-06-23T08:30:00Z</dcterms:created>
  <dcterms:modified xsi:type="dcterms:W3CDTF">2023-06-23T08:40:00Z</dcterms:modified>
</cp:coreProperties>
</file>