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0C" w:rsidRDefault="004976C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Тепловая энергия постоянно дорожает. Высокие з</w:t>
      </w:r>
      <w:r w:rsidR="0035490C">
        <w:rPr>
          <w:rFonts w:ascii="Times New Roman" w:hAnsi="Times New Roman" w:cs="Times New Roman"/>
          <w:sz w:val="28"/>
          <w:szCs w:val="28"/>
          <w:lang w:val="ru-RU"/>
        </w:rPr>
        <w:t xml:space="preserve">атраты энергии на производстве влекут за собой высокую себестоимость конечной продукции. </w:t>
      </w:r>
      <w:r>
        <w:rPr>
          <w:rFonts w:ascii="Times New Roman" w:hAnsi="Times New Roman" w:cs="Times New Roman"/>
          <w:sz w:val="28"/>
          <w:szCs w:val="28"/>
          <w:lang w:val="ru-RU"/>
        </w:rPr>
        <w:t>Есть два основных пути снижения затрат на тепловую энергию. Первый путь состоит в снижении потребления</w:t>
      </w:r>
      <w:r w:rsidRPr="00497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энергетических ресурсов. Их э</w:t>
      </w:r>
      <w:r w:rsidR="0035490C">
        <w:rPr>
          <w:rFonts w:ascii="Times New Roman" w:hAnsi="Times New Roman" w:cs="Times New Roman"/>
          <w:sz w:val="28"/>
          <w:szCs w:val="28"/>
          <w:lang w:val="ru-RU"/>
        </w:rPr>
        <w:t xml:space="preserve">ффективное использование помогает промышленным </w:t>
      </w:r>
      <w:r w:rsidR="000E092D">
        <w:rPr>
          <w:rFonts w:ascii="Times New Roman" w:hAnsi="Times New Roman" w:cs="Times New Roman"/>
          <w:sz w:val="28"/>
          <w:szCs w:val="28"/>
          <w:lang w:val="ru-RU"/>
        </w:rPr>
        <w:t xml:space="preserve">и сельскохозяйственным </w:t>
      </w:r>
      <w:r w:rsidR="0035490C">
        <w:rPr>
          <w:rFonts w:ascii="Times New Roman" w:hAnsi="Times New Roman" w:cs="Times New Roman"/>
          <w:sz w:val="28"/>
          <w:szCs w:val="28"/>
          <w:lang w:val="ru-RU"/>
        </w:rPr>
        <w:t>предприятиям в конкурентной борьбе на рынке производства товаров.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этого производится теплоизоляция зданий, используются современные энергосберегающие алгоритмы работы систем отопления. </w:t>
      </w:r>
      <w:r w:rsidR="00B82E3F">
        <w:rPr>
          <w:rFonts w:ascii="Times New Roman" w:hAnsi="Times New Roman" w:cs="Times New Roman"/>
          <w:sz w:val="28"/>
          <w:szCs w:val="28"/>
          <w:lang w:val="ru-RU"/>
        </w:rPr>
        <w:t>Второй путь заключается в использовании для отопления альтернативных источников энергии. Одним из таких источников энергии, точнее, одним из инструментов добычи тепловой энергии нестандартным способов, является тепловой насос. Он позволяет получать тепло</w:t>
      </w:r>
      <w:r w:rsidR="003549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2E3F">
        <w:rPr>
          <w:rFonts w:ascii="Times New Roman" w:hAnsi="Times New Roman" w:cs="Times New Roman"/>
          <w:sz w:val="28"/>
          <w:szCs w:val="28"/>
          <w:lang w:val="ru-RU"/>
        </w:rPr>
        <w:t>без сжигания невосстанавливаемых</w:t>
      </w:r>
      <w:r w:rsidR="00FC387D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 энергии. Есть два</w:t>
      </w:r>
      <w:r w:rsidR="00790316">
        <w:rPr>
          <w:rFonts w:ascii="Times New Roman" w:hAnsi="Times New Roman" w:cs="Times New Roman"/>
          <w:sz w:val="28"/>
          <w:szCs w:val="28"/>
          <w:lang w:val="ru-RU"/>
        </w:rPr>
        <w:t xml:space="preserve"> основных</w:t>
      </w:r>
      <w:r w:rsidR="00FC387D">
        <w:rPr>
          <w:rFonts w:ascii="Times New Roman" w:hAnsi="Times New Roman" w:cs="Times New Roman"/>
          <w:sz w:val="28"/>
          <w:szCs w:val="28"/>
          <w:lang w:val="ru-RU"/>
        </w:rPr>
        <w:t xml:space="preserve"> варианта использования теплового насоса. В первом случае применяемое на предприятии устройство подбирается таким образом, чтобы гарантированно покрывать абсолютно все возможные потребности в тепле. </w:t>
      </w:r>
      <w:r w:rsidR="00790316">
        <w:rPr>
          <w:rFonts w:ascii="Times New Roman" w:hAnsi="Times New Roman" w:cs="Times New Roman"/>
          <w:sz w:val="28"/>
          <w:szCs w:val="28"/>
          <w:lang w:val="ru-RU"/>
        </w:rPr>
        <w:t>Во втором случае энергия, полученная с помощью теплового насоса или системы тепловых насосов,</w:t>
      </w:r>
      <w:r w:rsidR="00FC387D">
        <w:rPr>
          <w:rFonts w:ascii="Times New Roman" w:hAnsi="Times New Roman" w:cs="Times New Roman"/>
          <w:sz w:val="28"/>
          <w:szCs w:val="28"/>
          <w:lang w:val="ru-RU"/>
        </w:rPr>
        <w:t xml:space="preserve"> покрывает от 20 до 60 процентов потребности в зимнее время и от 50 до 95 потребности в остальное время.</w:t>
      </w:r>
      <w:r w:rsidR="000E0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37F3" w:rsidRDefault="001B15A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Производственная деятельность на</w:t>
      </w:r>
      <w:r w:rsidR="006573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предприятиях,</w:t>
      </w:r>
      <w:r w:rsidR="006573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как правило, связана с выработкой большого количества</w:t>
      </w:r>
      <w:r w:rsidR="0065730A">
        <w:rPr>
          <w:rFonts w:ascii="Times New Roman" w:hAnsi="Times New Roman" w:cs="Times New Roman"/>
          <w:sz w:val="28"/>
          <w:szCs w:val="28"/>
          <w:lang w:val="ru-RU"/>
        </w:rPr>
        <w:t xml:space="preserve"> тепла, которое в основном теряется. Градирни, компрессорные установки, </w:t>
      </w:r>
      <w:proofErr w:type="spellStart"/>
      <w:r w:rsidR="0065730A">
        <w:rPr>
          <w:rFonts w:ascii="Times New Roman" w:hAnsi="Times New Roman" w:cs="Times New Roman"/>
          <w:sz w:val="28"/>
          <w:szCs w:val="28"/>
          <w:lang w:val="ru-RU"/>
        </w:rPr>
        <w:t>чиллеры</w:t>
      </w:r>
      <w:proofErr w:type="spellEnd"/>
      <w:r w:rsidR="0065730A">
        <w:rPr>
          <w:rFonts w:ascii="Times New Roman" w:hAnsi="Times New Roman" w:cs="Times New Roman"/>
          <w:sz w:val="28"/>
          <w:szCs w:val="28"/>
          <w:lang w:val="ru-RU"/>
        </w:rPr>
        <w:t xml:space="preserve"> и прочее могут стать источником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энергии, которую</w:t>
      </w:r>
      <w:r w:rsidR="0065730A">
        <w:rPr>
          <w:rFonts w:ascii="Times New Roman" w:hAnsi="Times New Roman" w:cs="Times New Roman"/>
          <w:sz w:val="28"/>
          <w:szCs w:val="28"/>
          <w:lang w:val="ru-RU"/>
        </w:rPr>
        <w:t xml:space="preserve"> утилизирует тепловой насос. При вентиляции помещений нагретый </w:t>
      </w:r>
      <w:r>
        <w:rPr>
          <w:rFonts w:ascii="Times New Roman" w:hAnsi="Times New Roman" w:cs="Times New Roman"/>
          <w:sz w:val="28"/>
          <w:szCs w:val="28"/>
          <w:lang w:val="ru-RU"/>
        </w:rPr>
        <w:t>воздух выбрасывается в атмосферу</w:t>
      </w:r>
      <w:r w:rsidR="002D22A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2AE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ри этом тепло отработанного воздуха зачастую безвозвратно теряется. </w:t>
      </w:r>
      <w:r w:rsidR="00DD367A">
        <w:rPr>
          <w:rFonts w:ascii="Times New Roman" w:hAnsi="Times New Roman" w:cs="Times New Roman"/>
          <w:sz w:val="28"/>
          <w:szCs w:val="28"/>
          <w:lang w:val="ru-RU"/>
        </w:rPr>
        <w:t xml:space="preserve">Энергии, вырабатываемой в процессе работы промышленного предприятия, хватит на отопление целого микрорайона. </w:t>
      </w:r>
      <w:r w:rsidR="002D22A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D367A">
        <w:rPr>
          <w:rFonts w:ascii="Times New Roman" w:hAnsi="Times New Roman" w:cs="Times New Roman"/>
          <w:sz w:val="28"/>
          <w:szCs w:val="28"/>
          <w:lang w:val="ru-RU"/>
        </w:rPr>
        <w:t>епло вырабатываемое продуктовым супермаркетом способно полностью обеспечить его потребности в обогреве помещений и горячем водоснабжении. Это все является ресур</w:t>
      </w:r>
      <w:r w:rsidR="002D22AE">
        <w:rPr>
          <w:rFonts w:ascii="Times New Roman" w:hAnsi="Times New Roman" w:cs="Times New Roman"/>
          <w:sz w:val="28"/>
          <w:szCs w:val="28"/>
          <w:lang w:val="ru-RU"/>
        </w:rPr>
        <w:t>сом для работы теплового насоса и последующего использования полученного тепла для обеспечения собственных нужд предприятия. Например, е</w:t>
      </w:r>
      <w:r>
        <w:rPr>
          <w:rFonts w:ascii="Times New Roman" w:hAnsi="Times New Roman" w:cs="Times New Roman"/>
          <w:sz w:val="28"/>
          <w:szCs w:val="28"/>
          <w:lang w:val="ru-RU"/>
        </w:rPr>
        <w:t>сли в производст</w:t>
      </w:r>
      <w:r w:rsidR="002D22AE">
        <w:rPr>
          <w:rFonts w:ascii="Times New Roman" w:hAnsi="Times New Roman" w:cs="Times New Roman"/>
          <w:sz w:val="28"/>
          <w:szCs w:val="28"/>
          <w:lang w:val="ru-RU"/>
        </w:rPr>
        <w:t>венном цикле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вода или пар, то предварительный нагрев </w:t>
      </w:r>
      <w:r w:rsidR="00492C72">
        <w:rPr>
          <w:rFonts w:ascii="Times New Roman" w:hAnsi="Times New Roman" w:cs="Times New Roman"/>
          <w:sz w:val="28"/>
          <w:szCs w:val="28"/>
          <w:lang w:val="ru-RU"/>
        </w:rPr>
        <w:t>также можно осуществлять с помощью теплового насоса.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2AE">
        <w:rPr>
          <w:rFonts w:ascii="Times New Roman" w:hAnsi="Times New Roman" w:cs="Times New Roman"/>
          <w:sz w:val="28"/>
          <w:szCs w:val="28"/>
          <w:lang w:val="ru-RU"/>
        </w:rPr>
        <w:t xml:space="preserve">Или использовать полученное тепло для отопления и обеспечения горячей водой. </w:t>
      </w:r>
    </w:p>
    <w:p w:rsidR="00CC0540" w:rsidRDefault="00CC054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Наиболее часто используемые источники тепла, используемые предприятиями для работы тепловых насосов это:</w:t>
      </w:r>
    </w:p>
    <w:p w:rsidR="00CC0540" w:rsidRDefault="00CC0540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Системы вентиляции.</w:t>
      </w:r>
    </w:p>
    <w:p w:rsidR="00CC0540" w:rsidRDefault="00CC0540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Тепло от работы холодильников.</w:t>
      </w:r>
    </w:p>
    <w:p w:rsidR="00CC0540" w:rsidRDefault="00CC0540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Оборотная вода.</w:t>
      </w:r>
    </w:p>
    <w:p w:rsidR="00CC0540" w:rsidRDefault="003248BB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Тепло т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>ехн</w:t>
      </w:r>
      <w:r>
        <w:rPr>
          <w:rFonts w:ascii="Times New Roman" w:hAnsi="Times New Roman" w:cs="Times New Roman"/>
          <w:sz w:val="28"/>
          <w:szCs w:val="28"/>
          <w:lang w:val="ru-RU"/>
        </w:rPr>
        <w:t>ической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воды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0540" w:rsidRDefault="003248BB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Тепло морской воды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0540" w:rsidRDefault="003248BB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Тепло шахтной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воды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C0540" w:rsidRDefault="003248BB" w:rsidP="00CC0540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Тепло канализационных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стоков</w:t>
      </w:r>
      <w:r w:rsidR="00CC05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37F3" w:rsidRPr="000F4DD8" w:rsidRDefault="00EB12DF" w:rsidP="000F4DD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Грунт.</w:t>
      </w:r>
    </w:p>
    <w:p w:rsidR="00CC0540" w:rsidRPr="00A65DE0" w:rsidRDefault="00EB12D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Тепловые насосы это достаточно дорогие устройства. Поэтому использование той или иной модели определяется сроком окупаемости. Чем более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энергозатратным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предприятие, тем меньше будет срок окупаемости.</w:t>
      </w:r>
      <w:r w:rsidR="00C6002F">
        <w:rPr>
          <w:rFonts w:ascii="Times New Roman" w:hAnsi="Times New Roman" w:cs="Times New Roman"/>
          <w:sz w:val="28"/>
          <w:szCs w:val="28"/>
          <w:lang w:val="ru-RU"/>
        </w:rPr>
        <w:t xml:space="preserve"> Вторым определяющим фактором являются задачи, которые будет выполнять установка. Как </w:t>
      </w:r>
      <w:proofErr w:type="gramStart"/>
      <w:r w:rsidR="00C6002F">
        <w:rPr>
          <w:rFonts w:ascii="Times New Roman" w:hAnsi="Times New Roman" w:cs="Times New Roman"/>
          <w:sz w:val="28"/>
          <w:szCs w:val="28"/>
          <w:lang w:val="ru-RU"/>
        </w:rPr>
        <w:t>правило</w:t>
      </w:r>
      <w:proofErr w:type="gramEnd"/>
      <w:r w:rsidR="00C6002F">
        <w:rPr>
          <w:rFonts w:ascii="Times New Roman" w:hAnsi="Times New Roman" w:cs="Times New Roman"/>
          <w:sz w:val="28"/>
          <w:szCs w:val="28"/>
          <w:lang w:val="ru-RU"/>
        </w:rPr>
        <w:t xml:space="preserve"> срок окупаемости промышленного теплового насоса составляет 2-3 года.</w:t>
      </w:r>
    </w:p>
    <w:p w:rsidR="0065730A" w:rsidRPr="00A65DE0" w:rsidRDefault="000F4DD8" w:rsidP="00B0289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Представленные в таблице модели охватывают практически весь спектр потребностей утилизации тепла пром</w:t>
      </w:r>
      <w:r w:rsidR="00FB069E">
        <w:rPr>
          <w:rFonts w:ascii="Times New Roman" w:hAnsi="Times New Roman" w:cs="Times New Roman"/>
          <w:sz w:val="28"/>
          <w:szCs w:val="28"/>
          <w:lang w:val="ru-RU"/>
        </w:rPr>
        <w:t xml:space="preserve">ышленных, сельскохозяйственных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B069E">
        <w:rPr>
          <w:rFonts w:ascii="Times New Roman" w:hAnsi="Times New Roman" w:cs="Times New Roman"/>
          <w:sz w:val="28"/>
          <w:szCs w:val="28"/>
          <w:lang w:val="ru-RU"/>
        </w:rPr>
        <w:t xml:space="preserve">торговых предприятий, </w:t>
      </w:r>
      <w:proofErr w:type="gramStart"/>
      <w:r w:rsidR="00FB069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FB069E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proofErr w:type="gramEnd"/>
      <w:r w:rsidR="00FB069E">
        <w:rPr>
          <w:rFonts w:ascii="Times New Roman" w:hAnsi="Times New Roman" w:cs="Times New Roman"/>
          <w:sz w:val="28"/>
          <w:szCs w:val="28"/>
          <w:lang w:val="ru-RU"/>
        </w:rPr>
        <w:t xml:space="preserve"> офисных и общественных помещений.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38"/>
        <w:gridCol w:w="1710"/>
        <w:gridCol w:w="2156"/>
        <w:gridCol w:w="1640"/>
        <w:gridCol w:w="1219"/>
        <w:gridCol w:w="364"/>
        <w:gridCol w:w="364"/>
        <w:gridCol w:w="364"/>
      </w:tblGrid>
      <w:tr w:rsidR="004E4F8B" w:rsidRPr="00A65DE0" w:rsidTr="00B02892">
        <w:tc>
          <w:tcPr>
            <w:tcW w:w="2038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313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HOTJET Н-50s</w:t>
            </w:r>
          </w:p>
        </w:tc>
        <w:tc>
          <w:tcPr>
            <w:tcW w:w="1084" w:type="dxa"/>
          </w:tcPr>
          <w:p w:rsidR="004137F3" w:rsidRPr="005071FD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7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HOTJET </w:t>
            </w: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5071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-100w W10/W50</w:t>
            </w:r>
          </w:p>
        </w:tc>
        <w:tc>
          <w:tcPr>
            <w:tcW w:w="1084" w:type="dxa"/>
          </w:tcPr>
          <w:p w:rsidR="004137F3" w:rsidRPr="00A65DE0" w:rsidRDefault="006F1AA1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LEBERG HBE-3/158</w:t>
            </w:r>
          </w:p>
        </w:tc>
        <w:tc>
          <w:tcPr>
            <w:tcW w:w="1084" w:type="dxa"/>
          </w:tcPr>
          <w:p w:rsidR="004137F3" w:rsidRPr="00A65DE0" w:rsidRDefault="00A65DE0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Ochsner</w:t>
            </w:r>
            <w:proofErr w:type="spellEnd"/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Industrie</w:t>
            </w:r>
            <w:proofErr w:type="spellEnd"/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48BB" w:rsidRPr="00A65DE0" w:rsidTr="00B02892">
        <w:tc>
          <w:tcPr>
            <w:tcW w:w="2038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Производитель</w:t>
            </w:r>
          </w:p>
        </w:tc>
        <w:tc>
          <w:tcPr>
            <w:tcW w:w="1313" w:type="dxa"/>
          </w:tcPr>
          <w:p w:rsidR="004137F3" w:rsidRPr="00A65DE0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HOTJET,</w:t>
            </w:r>
          </w:p>
          <w:p w:rsidR="00B02892" w:rsidRPr="00A65DE0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Чехия</w:t>
            </w:r>
          </w:p>
        </w:tc>
        <w:tc>
          <w:tcPr>
            <w:tcW w:w="1084" w:type="dxa"/>
          </w:tcPr>
          <w:p w:rsidR="004137F3" w:rsidRPr="00A65DE0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HOTJET, Чехия</w:t>
            </w:r>
          </w:p>
        </w:tc>
        <w:tc>
          <w:tcPr>
            <w:tcW w:w="1084" w:type="dxa"/>
          </w:tcPr>
          <w:p w:rsidR="004137F3" w:rsidRPr="00A65DE0" w:rsidRDefault="006F1AA1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LEBERG, Швеция</w:t>
            </w:r>
          </w:p>
        </w:tc>
        <w:tc>
          <w:tcPr>
            <w:tcW w:w="1084" w:type="dxa"/>
          </w:tcPr>
          <w:p w:rsidR="00A65DE0" w:rsidRPr="00A65DE0" w:rsidRDefault="00A65DE0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Ochsner</w:t>
            </w:r>
            <w:proofErr w:type="spellEnd"/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Австрия</w:t>
            </w: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48BB" w:rsidRPr="00A65DE0" w:rsidTr="00B02892">
        <w:tc>
          <w:tcPr>
            <w:tcW w:w="2038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Мощность</w:t>
            </w:r>
          </w:p>
        </w:tc>
        <w:tc>
          <w:tcPr>
            <w:tcW w:w="1313" w:type="dxa"/>
          </w:tcPr>
          <w:p w:rsidR="004137F3" w:rsidRPr="00A65DE0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35,4</w:t>
            </w:r>
          </w:p>
        </w:tc>
        <w:tc>
          <w:tcPr>
            <w:tcW w:w="1084" w:type="dxa"/>
          </w:tcPr>
          <w:p w:rsidR="004137F3" w:rsidRPr="00A65DE0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084" w:type="dxa"/>
          </w:tcPr>
          <w:p w:rsidR="004137F3" w:rsidRPr="00A65DE0" w:rsidRDefault="006F1AA1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</w:t>
            </w:r>
          </w:p>
        </w:tc>
        <w:tc>
          <w:tcPr>
            <w:tcW w:w="1084" w:type="dxa"/>
          </w:tcPr>
          <w:p w:rsidR="004137F3" w:rsidRDefault="000F4DD8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 – воздух</w:t>
            </w:r>
          </w:p>
          <w:p w:rsidR="000F4DD8" w:rsidRDefault="000F4DD8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1300 – рассол</w:t>
            </w:r>
          </w:p>
          <w:p w:rsidR="000F4DD8" w:rsidRPr="00A65DE0" w:rsidRDefault="000F4DD8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1900 - вода</w:t>
            </w: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Pr="00A65DE0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48BB" w:rsidTr="00B02892">
        <w:tc>
          <w:tcPr>
            <w:tcW w:w="2038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Потребляемая</w:t>
            </w:r>
          </w:p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мощность</w:t>
            </w:r>
          </w:p>
        </w:tc>
        <w:tc>
          <w:tcPr>
            <w:tcW w:w="1313" w:type="dxa"/>
          </w:tcPr>
          <w:p w:rsidR="004137F3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9,3</w:t>
            </w:r>
          </w:p>
        </w:tc>
        <w:tc>
          <w:tcPr>
            <w:tcW w:w="1084" w:type="dxa"/>
          </w:tcPr>
          <w:p w:rsidR="004137F3" w:rsidRP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D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1084" w:type="dxa"/>
          </w:tcPr>
          <w:p w:rsidR="004137F3" w:rsidRDefault="006F1AA1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22,8</w:t>
            </w:r>
          </w:p>
        </w:tc>
        <w:tc>
          <w:tcPr>
            <w:tcW w:w="1084" w:type="dxa"/>
          </w:tcPr>
          <w:p w:rsidR="004137F3" w:rsidRPr="000F4DD8" w:rsidRDefault="000F4DD8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1084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48BB" w:rsidTr="00B02892">
        <w:tc>
          <w:tcPr>
            <w:tcW w:w="2038" w:type="dxa"/>
          </w:tcPr>
          <w:p w:rsidR="004137F3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 внешнего контура</w:t>
            </w:r>
          </w:p>
        </w:tc>
        <w:tc>
          <w:tcPr>
            <w:tcW w:w="1313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Воздушный, сплит-система</w:t>
            </w:r>
          </w:p>
        </w:tc>
        <w:tc>
          <w:tcPr>
            <w:tcW w:w="1084" w:type="dxa"/>
          </w:tcPr>
          <w:p w:rsidR="004137F3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Геотермальный, рассол-вода</w:t>
            </w:r>
          </w:p>
        </w:tc>
        <w:tc>
          <w:tcPr>
            <w:tcW w:w="1084" w:type="dxa"/>
          </w:tcPr>
          <w:p w:rsidR="008265E7" w:rsidRDefault="006F1AA1" w:rsidP="00826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Воздушный</w:t>
            </w:r>
            <w:r w:rsidR="008265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137F3" w:rsidRDefault="008265E7" w:rsidP="008265E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обогрева бассейнов</w:t>
            </w:r>
          </w:p>
        </w:tc>
        <w:tc>
          <w:tcPr>
            <w:tcW w:w="1084" w:type="dxa"/>
          </w:tcPr>
          <w:p w:rsidR="004137F3" w:rsidRDefault="000F4DD8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Вода, рассол, воздух</w:t>
            </w:r>
          </w:p>
        </w:tc>
        <w:tc>
          <w:tcPr>
            <w:tcW w:w="1084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4137F3" w:rsidRDefault="004137F3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48BB" w:rsidTr="00B02892">
        <w:tc>
          <w:tcPr>
            <w:tcW w:w="2038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1313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22860</w:t>
            </w: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27715</w:t>
            </w:r>
          </w:p>
        </w:tc>
        <w:tc>
          <w:tcPr>
            <w:tcW w:w="1084" w:type="dxa"/>
          </w:tcPr>
          <w:p w:rsidR="00B02892" w:rsidRDefault="006F1AA1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64820</w:t>
            </w:r>
          </w:p>
        </w:tc>
        <w:tc>
          <w:tcPr>
            <w:tcW w:w="1084" w:type="dxa"/>
          </w:tcPr>
          <w:p w:rsidR="00B02892" w:rsidRDefault="000F4DD8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0F4D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48BB" w:rsidTr="00B02892">
        <w:tc>
          <w:tcPr>
            <w:tcW w:w="2038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13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6F1AA1" w:rsidRPr="006F1AA1" w:rsidRDefault="006F1AA1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4E4F8B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</w:tcPr>
          <w:p w:rsidR="00B02892" w:rsidRDefault="00B02892" w:rsidP="000F4DD8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B12DF" w:rsidRDefault="00FB069E" w:rsidP="000F4DD8">
      <w:pPr>
        <w:spacing w:before="24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Тепловой насос </w:t>
      </w:r>
      <w:r w:rsidRPr="00A65DE0">
        <w:rPr>
          <w:rFonts w:ascii="Times New Roman" w:hAnsi="Times New Roman" w:cs="Times New Roman"/>
          <w:sz w:val="28"/>
          <w:szCs w:val="28"/>
          <w:lang w:val="ru-RU"/>
        </w:rPr>
        <w:t>HOTJET Н-50s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представляет собой сплит-систему и используется для обогрева помещений площадью до 350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С его помощью мо</w:t>
      </w:r>
      <w:r w:rsidRPr="000F4DD8"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 утилизировать тепло воздуха, выходящего из вентиляционной системы.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Установка </w:t>
      </w:r>
      <w:r w:rsidRPr="00A65DE0">
        <w:rPr>
          <w:rFonts w:ascii="Times New Roman" w:hAnsi="Times New Roman" w:cs="Times New Roman"/>
          <w:sz w:val="28"/>
          <w:szCs w:val="28"/>
          <w:lang w:val="ru-RU"/>
        </w:rPr>
        <w:t>HOTJET Н-100w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утилизирует тепло </w:t>
      </w:r>
      <w:r w:rsidR="008265E7">
        <w:rPr>
          <w:rFonts w:ascii="Times New Roman" w:hAnsi="Times New Roman" w:cs="Times New Roman"/>
          <w:sz w:val="28"/>
          <w:szCs w:val="28"/>
          <w:lang w:val="ru-RU"/>
        </w:rPr>
        <w:t xml:space="preserve">грунта и воды. Относится к классу насосов геотермального типа. Его мощность позволяет обогревать средние по величине предприятия и подготавливать воду для системы горячего водоснабжения. Произведенная в Швеции установка </w:t>
      </w:r>
      <w:r w:rsidR="008265E7" w:rsidRPr="00A65DE0">
        <w:rPr>
          <w:rFonts w:ascii="Times New Roman" w:hAnsi="Times New Roman" w:cs="Times New Roman"/>
          <w:sz w:val="28"/>
          <w:szCs w:val="28"/>
          <w:lang w:val="ru-RU"/>
        </w:rPr>
        <w:t>LEBERG HBE-3/158</w:t>
      </w:r>
      <w:r w:rsidR="008265E7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разработана и производится специально для обогрева общественных бассейнов. Она способна утилизировать тепло окружающего воздуха, и выходящего потока вентиляционной системы в устройствах рекуперации. И наконец, самая мощная из представленных моделей</w:t>
      </w:r>
      <w:r w:rsidR="004E4F8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8265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E4F8B" w:rsidRPr="000F4DD8">
        <w:rPr>
          <w:rFonts w:ascii="Times New Roman" w:hAnsi="Times New Roman" w:cs="Times New Roman"/>
          <w:sz w:val="28"/>
          <w:szCs w:val="28"/>
          <w:lang w:val="ru-RU"/>
        </w:rPr>
        <w:t>Industrie</w:t>
      </w:r>
      <w:proofErr w:type="spellEnd"/>
      <w:r w:rsidR="004E4F8B">
        <w:rPr>
          <w:rFonts w:ascii="Times New Roman" w:hAnsi="Times New Roman" w:cs="Times New Roman"/>
          <w:sz w:val="28"/>
          <w:szCs w:val="28"/>
          <w:lang w:val="ru-RU"/>
        </w:rPr>
        <w:t xml:space="preserve">, установка созданная фирмой </w:t>
      </w:r>
      <w:proofErr w:type="spellStart"/>
      <w:r w:rsidR="004E4F8B" w:rsidRPr="000F4DD8">
        <w:rPr>
          <w:rFonts w:ascii="Times New Roman" w:hAnsi="Times New Roman" w:cs="Times New Roman"/>
          <w:sz w:val="28"/>
          <w:szCs w:val="28"/>
          <w:lang w:val="ru-RU"/>
        </w:rPr>
        <w:t>Ochsner</w:t>
      </w:r>
      <w:proofErr w:type="spellEnd"/>
      <w:r w:rsidR="004E4F8B">
        <w:rPr>
          <w:rFonts w:ascii="Times New Roman" w:hAnsi="Times New Roman" w:cs="Times New Roman"/>
          <w:sz w:val="28"/>
          <w:szCs w:val="28"/>
          <w:lang w:val="ru-RU"/>
        </w:rPr>
        <w:t xml:space="preserve"> и предназначенная для реализации задач </w:t>
      </w:r>
      <w:r w:rsidR="004E4F8B" w:rsidRPr="000F4DD8">
        <w:rPr>
          <w:rFonts w:ascii="Times New Roman" w:hAnsi="Times New Roman" w:cs="Times New Roman"/>
          <w:sz w:val="28"/>
          <w:szCs w:val="28"/>
          <w:lang w:val="ru-RU"/>
        </w:rPr>
        <w:t>отопления, охлаждения промышленных помещений, офисных помещений, административн</w:t>
      </w:r>
      <w:r w:rsidR="004E4F8B">
        <w:rPr>
          <w:rFonts w:ascii="Times New Roman" w:hAnsi="Times New Roman" w:cs="Times New Roman"/>
          <w:sz w:val="28"/>
          <w:szCs w:val="28"/>
          <w:lang w:val="ru-RU"/>
        </w:rPr>
        <w:t xml:space="preserve">ых зданий, отелей, домов отдыха и жилых поселков. Отлично подходит для утилизации тепла, образующегося на </w:t>
      </w:r>
      <w:r w:rsidR="004E4F8B" w:rsidRPr="000F4DD8">
        <w:rPr>
          <w:rFonts w:ascii="Times New Roman" w:hAnsi="Times New Roman" w:cs="Times New Roman"/>
          <w:sz w:val="28"/>
          <w:szCs w:val="28"/>
          <w:lang w:val="ru-RU"/>
        </w:rPr>
        <w:t xml:space="preserve">промышленных </w:t>
      </w:r>
      <w:r w:rsidR="004E4F8B">
        <w:rPr>
          <w:rFonts w:ascii="Times New Roman" w:hAnsi="Times New Roman" w:cs="Times New Roman"/>
          <w:sz w:val="28"/>
          <w:szCs w:val="28"/>
          <w:lang w:val="ru-RU"/>
        </w:rPr>
        <w:t>предприятиях при разных технологических процессах</w:t>
      </w:r>
      <w:r w:rsidR="004E4F8B" w:rsidRPr="000F4DD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B12DF" w:rsidRPr="005071FD" w:rsidRDefault="003248BB" w:rsidP="005071FD">
      <w:pPr>
        <w:spacing w:before="24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правило, мощные промышленные тепловые насосы изготавливаются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пожаробезопасном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взрывобезопасном исполнении. Режимы работы организованы таким образом, что детали установки не могут достичь высоких, опасных температур, которые могут вызвать взрыв или пожар. </w:t>
      </w:r>
      <w:bookmarkStart w:id="0" w:name="_GoBack"/>
      <w:bookmarkEnd w:id="0"/>
    </w:p>
    <w:sectPr w:rsidR="00EB12DF" w:rsidRPr="005071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5F69"/>
    <w:multiLevelType w:val="hybridMultilevel"/>
    <w:tmpl w:val="0C2683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A2924"/>
    <w:multiLevelType w:val="multilevel"/>
    <w:tmpl w:val="008E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8283C"/>
    <w:multiLevelType w:val="hybridMultilevel"/>
    <w:tmpl w:val="919A56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A151E"/>
    <w:multiLevelType w:val="hybridMultilevel"/>
    <w:tmpl w:val="8530F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51099"/>
    <w:multiLevelType w:val="hybridMultilevel"/>
    <w:tmpl w:val="E68E53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A8341E"/>
    <w:multiLevelType w:val="multilevel"/>
    <w:tmpl w:val="2594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CE"/>
    <w:rsid w:val="000E092D"/>
    <w:rsid w:val="000F4DD8"/>
    <w:rsid w:val="001B15A8"/>
    <w:rsid w:val="002D22AE"/>
    <w:rsid w:val="003248BB"/>
    <w:rsid w:val="0035490C"/>
    <w:rsid w:val="004137F3"/>
    <w:rsid w:val="00492C72"/>
    <w:rsid w:val="004976C8"/>
    <w:rsid w:val="004E4F8B"/>
    <w:rsid w:val="00506090"/>
    <w:rsid w:val="005071FD"/>
    <w:rsid w:val="00553AE5"/>
    <w:rsid w:val="0065730A"/>
    <w:rsid w:val="006F1AA1"/>
    <w:rsid w:val="0077056D"/>
    <w:rsid w:val="00790316"/>
    <w:rsid w:val="00823A93"/>
    <w:rsid w:val="008265E7"/>
    <w:rsid w:val="00A65DE0"/>
    <w:rsid w:val="00AA75CE"/>
    <w:rsid w:val="00B02892"/>
    <w:rsid w:val="00B82E3F"/>
    <w:rsid w:val="00C6002F"/>
    <w:rsid w:val="00CC0540"/>
    <w:rsid w:val="00DD367A"/>
    <w:rsid w:val="00EB12DF"/>
    <w:rsid w:val="00FB069E"/>
    <w:rsid w:val="00F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93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5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CC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C05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0540"/>
    <w:pPr>
      <w:ind w:left="720"/>
      <w:contextualSpacing/>
    </w:pPr>
  </w:style>
  <w:style w:type="table" w:styleId="a7">
    <w:name w:val="Table Grid"/>
    <w:basedOn w:val="a1"/>
    <w:uiPriority w:val="59"/>
    <w:rsid w:val="0041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65D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93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5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CC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C054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0540"/>
    <w:pPr>
      <w:ind w:left="720"/>
      <w:contextualSpacing/>
    </w:pPr>
  </w:style>
  <w:style w:type="table" w:styleId="a7">
    <w:name w:val="Table Grid"/>
    <w:basedOn w:val="a1"/>
    <w:uiPriority w:val="59"/>
    <w:rsid w:val="0041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65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ідтінки сірог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3107</Words>
  <Characters>1771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EEE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Black</cp:lastModifiedBy>
  <cp:revision>8</cp:revision>
  <dcterms:created xsi:type="dcterms:W3CDTF">2015-07-25T14:25:00Z</dcterms:created>
  <dcterms:modified xsi:type="dcterms:W3CDTF">2015-07-15T06:57:00Z</dcterms:modified>
</cp:coreProperties>
</file>