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Портфоліо перекладача — Христина</w:t>
      </w:r>
    </w:p>
    <w:p>
      <w:pPr>
        <w:pStyle w:val="Heading2"/>
      </w:pPr>
      <w:r>
        <w:t>Приклад: Переклад блогу (англійська ⇨ українська)</w:t>
      </w:r>
    </w:p>
    <w:p>
      <w:pPr>
        <w:pStyle w:val="IntenseQuote"/>
      </w:pPr>
      <w:r>
        <w:t>Оригінал (англійською):</w:t>
      </w:r>
    </w:p>
    <w:p>
      <w:r>
        <w:t>The impact of social media on modern communication is enormous. While it allows people to stay in touch with friends and family across the world, it also changes how we express ourselves. Younger generations often prefer short, fast messages, using emojis, memes, and abbreviations. This shift in communication has both positive and negative effects. On the one hand, it fosters creativity and connection. On the other, it may reduce our attention span and ability to hold deep conversations. Moreover, social media platforms are designed to keep us scrolling, which can lead to addiction and mental health issues. Despite this, social media remains a powerful tool for sharing ideas, promoting businesses, and creating social movements. Finding a balance between online and real-life communication is key to maintaining healthy relationships and personal well-being.</w:t>
      </w:r>
    </w:p>
    <w:p>
      <w:pPr>
        <w:pStyle w:val="IntenseQuote"/>
      </w:pPr>
      <w:r>
        <w:t>Переклад (українською):</w:t>
      </w:r>
    </w:p>
    <w:p>
      <w:r>
        <w:t>Вплив соціальних мереж на сучасне спілкування є величезним. Вони дозволяють людям підтримувати зв’язок із друзями та родиною в усьому світі, але водночас змінюють спосіб, у який ми висловлюємося. Молодше покоління часто віддає перевагу коротким, швидким повідомленням, використовуючи емодзі, меми та скорочення. Така зміна має як позитивні, так і негативні сторони. З одного боку, це сприяє креативності та новим формам зв’язку. З іншого — може зменшити нашу здатність до зосередження та ведення глибоких розмов. Крім того, соціальні мережі створені так, щоб затримувати нас у стрічці, що може призвести до залежності та проблем з ментальним здоров’ям. Попри це, соціальні мережі залишаються потужним інструментом для обміну ідеями, просування бізнесу та створення соціальних рухів. Збалансування онлайн-спілкування з реальним життям — ключ до здорових стосунків та гарного самопочуття.</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