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25" w:rsidRDefault="00F92D83" w:rsidP="00F92D8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2D83">
        <w:rPr>
          <w:rFonts w:ascii="Times New Roman" w:hAnsi="Times New Roman" w:cs="Times New Roman"/>
          <w:b/>
          <w:sz w:val="36"/>
          <w:szCs w:val="36"/>
        </w:rPr>
        <w:t>Какая зарядная станция нужна для котла?</w:t>
      </w:r>
      <w:bookmarkStart w:id="0" w:name="_GoBack"/>
      <w:bookmarkEnd w:id="0"/>
    </w:p>
    <w:p w:rsidR="00F92D83" w:rsidRDefault="008C0FB1" w:rsidP="00F92D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Массовый переход на автономные системы </w:t>
      </w:r>
      <w:r w:rsidRPr="000D243E">
        <w:rPr>
          <w:rFonts w:ascii="Times New Roman" w:hAnsi="Times New Roman" w:cs="Times New Roman"/>
          <w:b/>
          <w:sz w:val="28"/>
          <w:szCs w:val="28"/>
        </w:rPr>
        <w:t>отопления</w:t>
      </w:r>
      <w:r>
        <w:rPr>
          <w:rFonts w:ascii="Times New Roman" w:hAnsi="Times New Roman" w:cs="Times New Roman"/>
          <w:sz w:val="28"/>
          <w:szCs w:val="28"/>
        </w:rPr>
        <w:t xml:space="preserve"> происходит не только в частных домах, но и в квартирах многоэтажных домов. Но решение всех проблем, связанных с установкой подобного оборудования, не заканчивается приобретением экономичной и производительной </w:t>
      </w:r>
      <w:r w:rsidRPr="008C0FB1">
        <w:rPr>
          <w:rFonts w:ascii="Times New Roman" w:hAnsi="Times New Roman" w:cs="Times New Roman"/>
          <w:b/>
          <w:sz w:val="28"/>
          <w:szCs w:val="28"/>
        </w:rPr>
        <w:t xml:space="preserve">модели </w:t>
      </w:r>
      <w:r>
        <w:rPr>
          <w:rFonts w:ascii="Times New Roman" w:hAnsi="Times New Roman" w:cs="Times New Roman"/>
          <w:sz w:val="28"/>
          <w:szCs w:val="28"/>
        </w:rPr>
        <w:t>основного агрегата. Одновременно следует заранее позаботить</w:t>
      </w:r>
      <w:r w:rsidR="00BB4CB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я и о </w:t>
      </w:r>
      <w:r w:rsidRPr="00BB4CBA">
        <w:rPr>
          <w:rFonts w:ascii="Times New Roman" w:hAnsi="Times New Roman" w:cs="Times New Roman"/>
          <w:b/>
          <w:sz w:val="28"/>
          <w:szCs w:val="28"/>
        </w:rPr>
        <w:t xml:space="preserve">покупке </w:t>
      </w:r>
      <w:r w:rsidR="00BB4CBA" w:rsidRPr="00BB4CBA">
        <w:rPr>
          <w:rFonts w:ascii="Times New Roman" w:hAnsi="Times New Roman" w:cs="Times New Roman"/>
          <w:b/>
          <w:sz w:val="28"/>
          <w:szCs w:val="28"/>
        </w:rPr>
        <w:t xml:space="preserve">зарядной станции для котла </w:t>
      </w:r>
      <w:r w:rsidR="00BB4CBA">
        <w:rPr>
          <w:rFonts w:ascii="Times New Roman" w:hAnsi="Times New Roman" w:cs="Times New Roman"/>
          <w:sz w:val="28"/>
          <w:szCs w:val="28"/>
        </w:rPr>
        <w:t>из-за риска перебоев электричества от центральной магистрали.</w:t>
      </w:r>
    </w:p>
    <w:p w:rsidR="00BB4CBA" w:rsidRDefault="00BB4CBA" w:rsidP="00F92D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 и уют в вашем доме только в таком случае будет всегда. Отпадает головная боль от зачастую непредвиденного прекращения электропитания в доме, которое к огромному сожалению становится привычным явлением для жителей городов и сел в Украине.</w:t>
      </w:r>
    </w:p>
    <w:p w:rsidR="00BB4CBA" w:rsidRDefault="00BB4CBA" w:rsidP="00F92D8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B4CBA">
        <w:rPr>
          <w:rFonts w:ascii="Times New Roman" w:hAnsi="Times New Roman" w:cs="Times New Roman"/>
          <w:b/>
          <w:sz w:val="32"/>
          <w:szCs w:val="32"/>
        </w:rPr>
        <w:t>Варианты обеспечения бесперебойного питания в жилых объектах</w:t>
      </w:r>
    </w:p>
    <w:p w:rsidR="00BB4CBA" w:rsidRDefault="00BB4CBA" w:rsidP="00F92D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4CBA">
        <w:rPr>
          <w:rFonts w:ascii="Times New Roman" w:hAnsi="Times New Roman" w:cs="Times New Roman"/>
          <w:sz w:val="28"/>
          <w:szCs w:val="28"/>
        </w:rPr>
        <w:t xml:space="preserve">С наступлением холодов </w:t>
      </w:r>
      <w:r>
        <w:rPr>
          <w:rFonts w:ascii="Times New Roman" w:hAnsi="Times New Roman" w:cs="Times New Roman"/>
          <w:sz w:val="28"/>
          <w:szCs w:val="28"/>
        </w:rPr>
        <w:t xml:space="preserve">прекращение подачи энергии становится особенно актуальным. Для отопительной системы подобные форсмажорные обстоятельства могут стать критическими. Поэтому источники бесперебойного питания (ИБП) – это безальтернативный способ длительное время поддерживать функционирование отопления. При правильном </w:t>
      </w:r>
      <w:r w:rsidRPr="00BB4CBA">
        <w:rPr>
          <w:rFonts w:ascii="Times New Roman" w:hAnsi="Times New Roman" w:cs="Times New Roman"/>
          <w:b/>
          <w:sz w:val="28"/>
          <w:szCs w:val="28"/>
        </w:rPr>
        <w:t>выборе</w:t>
      </w:r>
      <w:r>
        <w:rPr>
          <w:rFonts w:ascii="Times New Roman" w:hAnsi="Times New Roman" w:cs="Times New Roman"/>
          <w:sz w:val="28"/>
          <w:szCs w:val="28"/>
        </w:rPr>
        <w:t xml:space="preserve"> подходящей модификации котел сможет работать достаточно долго, в отдельных случаях до 80 часов.</w:t>
      </w:r>
    </w:p>
    <w:p w:rsidR="000D243E" w:rsidRDefault="001D1482" w:rsidP="00F92D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Нередко неискушенные в тонкостях технических и эксплуатационных характеристик потребители задают вопрос о том, что рациональнее для обеспечения нормального рабочего процесса котла – ИБП или привычный многим генератор? Каждому варианту присущи свои плюсы и минусы. </w:t>
      </w:r>
    </w:p>
    <w:p w:rsidR="00BB4CBA" w:rsidRDefault="001D1482" w:rsidP="00F92D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как показывает практика, зарядная станция для котла (в обиходе часто называем</w:t>
      </w:r>
      <w:r w:rsidR="000D243E">
        <w:rPr>
          <w:rFonts w:ascii="Times New Roman" w:hAnsi="Times New Roman" w:cs="Times New Roman"/>
          <w:sz w:val="28"/>
          <w:szCs w:val="28"/>
        </w:rPr>
        <w:t>ая инвертором) более подходящий для автономной системы:</w:t>
      </w:r>
    </w:p>
    <w:p w:rsidR="000D243E" w:rsidRPr="000D243E" w:rsidRDefault="000D243E" w:rsidP="000D243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 в новый режим работы с генератором лучше делать </w:t>
      </w:r>
      <w:r w:rsidRPr="000D243E">
        <w:rPr>
          <w:rFonts w:ascii="Times New Roman" w:hAnsi="Times New Roman" w:cs="Times New Roman"/>
          <w:b/>
          <w:sz w:val="28"/>
          <w:szCs w:val="28"/>
        </w:rPr>
        <w:t>устройством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котором есть опция автозапуска. Но такой агрегат обойдется владельцу</w:t>
      </w:r>
      <w:r w:rsidR="00A15035">
        <w:rPr>
          <w:rFonts w:ascii="Times New Roman" w:hAnsi="Times New Roman" w:cs="Times New Roman"/>
          <w:sz w:val="28"/>
          <w:szCs w:val="28"/>
        </w:rPr>
        <w:t xml:space="preserve"> по </w:t>
      </w:r>
      <w:r w:rsidR="00A15035" w:rsidRPr="00A15035">
        <w:rPr>
          <w:rFonts w:ascii="Times New Roman" w:hAnsi="Times New Roman" w:cs="Times New Roman"/>
          <w:b/>
          <w:sz w:val="28"/>
          <w:szCs w:val="28"/>
        </w:rPr>
        <w:t>цене</w:t>
      </w:r>
      <w:r>
        <w:rPr>
          <w:rFonts w:ascii="Times New Roman" w:hAnsi="Times New Roman" w:cs="Times New Roman"/>
          <w:sz w:val="28"/>
          <w:szCs w:val="28"/>
        </w:rPr>
        <w:t xml:space="preserve"> в несколько раз дороже стандартного варианта конструкции.</w:t>
      </w:r>
    </w:p>
    <w:p w:rsidR="000D243E" w:rsidRPr="000D243E" w:rsidRDefault="000D243E" w:rsidP="000D243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кратковременном отсутствии света, примерно на 30-40 минут, практически все время уйдет на установку генератора, заправку, включение и прочие процедуры. А вот ИБП за доли секунды перейдет в режим резервного функционирования.</w:t>
      </w:r>
    </w:p>
    <w:p w:rsidR="000D243E" w:rsidRDefault="000D243E" w:rsidP="000D24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243E">
        <w:rPr>
          <w:rFonts w:ascii="Times New Roman" w:hAnsi="Times New Roman" w:cs="Times New Roman"/>
          <w:sz w:val="28"/>
          <w:szCs w:val="28"/>
        </w:rPr>
        <w:t>Стоит также выделить лучшее</w:t>
      </w:r>
      <w:r>
        <w:rPr>
          <w:rFonts w:ascii="Times New Roman" w:hAnsi="Times New Roman" w:cs="Times New Roman"/>
          <w:b/>
          <w:sz w:val="28"/>
          <w:szCs w:val="28"/>
        </w:rPr>
        <w:t xml:space="preserve"> качество </w:t>
      </w:r>
      <w:r>
        <w:rPr>
          <w:rFonts w:ascii="Times New Roman" w:hAnsi="Times New Roman" w:cs="Times New Roman"/>
          <w:sz w:val="28"/>
          <w:szCs w:val="28"/>
        </w:rPr>
        <w:t>чистой синусоиды – выходного напряжения инвертора.</w:t>
      </w:r>
    </w:p>
    <w:p w:rsidR="000D243E" w:rsidRDefault="000D243E" w:rsidP="000D243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D243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Можно ли использовать для газовых котлов обычный компьютерный </w:t>
      </w:r>
      <w:r w:rsidRPr="000D243E">
        <w:rPr>
          <w:rFonts w:ascii="Times New Roman" w:hAnsi="Times New Roman" w:cs="Times New Roman"/>
          <w:b/>
          <w:sz w:val="32"/>
          <w:szCs w:val="32"/>
          <w:lang w:val="en-US"/>
        </w:rPr>
        <w:t>UPS</w:t>
      </w:r>
      <w:r w:rsidRPr="000D243E">
        <w:rPr>
          <w:rFonts w:ascii="Times New Roman" w:hAnsi="Times New Roman" w:cs="Times New Roman"/>
          <w:b/>
          <w:sz w:val="32"/>
          <w:szCs w:val="32"/>
        </w:rPr>
        <w:t>?</w:t>
      </w:r>
    </w:p>
    <w:p w:rsidR="000D243E" w:rsidRDefault="000D243E" w:rsidP="000D24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на столь популярный вопрос однозначен – ни при каких обстоятельствах. </w:t>
      </w:r>
      <w:r w:rsidR="00A15035">
        <w:rPr>
          <w:rFonts w:ascii="Times New Roman" w:hAnsi="Times New Roman" w:cs="Times New Roman"/>
          <w:sz w:val="28"/>
          <w:szCs w:val="28"/>
        </w:rPr>
        <w:t xml:space="preserve">Ни один, наиболее мощный линейно-интерактивный источник питания для ПК, нельзя применять для подключения к агрегату </w:t>
      </w:r>
      <w:r w:rsidR="00A15035" w:rsidRPr="00A15035">
        <w:rPr>
          <w:rFonts w:ascii="Times New Roman" w:hAnsi="Times New Roman" w:cs="Times New Roman"/>
          <w:b/>
          <w:sz w:val="28"/>
          <w:szCs w:val="28"/>
        </w:rPr>
        <w:t>отопления</w:t>
      </w:r>
      <w:r w:rsidR="00A15035">
        <w:rPr>
          <w:rFonts w:ascii="Times New Roman" w:hAnsi="Times New Roman" w:cs="Times New Roman"/>
          <w:sz w:val="28"/>
          <w:szCs w:val="28"/>
        </w:rPr>
        <w:t>.</w:t>
      </w:r>
    </w:p>
    <w:p w:rsidR="00A15035" w:rsidRDefault="00A15035" w:rsidP="000D24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запрет объясняется достаточно просто:</w:t>
      </w:r>
    </w:p>
    <w:p w:rsidR="00A15035" w:rsidRDefault="00A15035" w:rsidP="00A1503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резервного функционирования компьютерных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UPS </w:t>
      </w:r>
      <w:r>
        <w:rPr>
          <w:rFonts w:ascii="Times New Roman" w:hAnsi="Times New Roman" w:cs="Times New Roman"/>
          <w:sz w:val="28"/>
          <w:szCs w:val="28"/>
        </w:rPr>
        <w:t>находится в диапазоне 2-15 минут, а котловые инверторы способны обеспечить работу от 2-х до 80 часов;</w:t>
      </w:r>
    </w:p>
    <w:p w:rsidR="00A15035" w:rsidRDefault="00A15035" w:rsidP="00A1503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для компьютерной техники, в отличие от источников бесперебойного питания для котлов, не способны выдержать пусковые токи с высокими параметрами;</w:t>
      </w:r>
    </w:p>
    <w:p w:rsidR="00A15035" w:rsidRDefault="00A15035" w:rsidP="00A1503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линейно-интерактивные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UPS </w:t>
      </w:r>
      <w:r>
        <w:rPr>
          <w:rFonts w:ascii="Times New Roman" w:hAnsi="Times New Roman" w:cs="Times New Roman"/>
          <w:sz w:val="28"/>
          <w:szCs w:val="28"/>
        </w:rPr>
        <w:t>с их ап</w:t>
      </w:r>
      <w:r w:rsidR="004759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роксимированной синусоидой не подойдут для взаимодействия с мощными циркуляционными помпами и асинхронными двигателями.</w:t>
      </w:r>
    </w:p>
    <w:p w:rsidR="00B560F9" w:rsidRDefault="00B560F9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обратить внимание и технологию размещения аккумуляторных батарей. В ИБП, изготовленных специально для резервного снабжения котлов, аккумуляторы находятся снаружи.</w:t>
      </w:r>
    </w:p>
    <w:p w:rsidR="00B560F9" w:rsidRDefault="00B560F9" w:rsidP="00B560F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560F9">
        <w:rPr>
          <w:rFonts w:ascii="Times New Roman" w:hAnsi="Times New Roman" w:cs="Times New Roman"/>
          <w:b/>
          <w:sz w:val="32"/>
          <w:szCs w:val="32"/>
        </w:rPr>
        <w:t>Сколько ватт нужно для котла?</w:t>
      </w:r>
    </w:p>
    <w:p w:rsidR="00B560F9" w:rsidRDefault="006837FE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Намного проще и экономически рациональнее использовать </w:t>
      </w:r>
      <w:r w:rsidRPr="006837FE">
        <w:rPr>
          <w:rFonts w:ascii="Times New Roman" w:hAnsi="Times New Roman" w:cs="Times New Roman"/>
          <w:b/>
          <w:sz w:val="28"/>
          <w:szCs w:val="28"/>
        </w:rPr>
        <w:t>зарядную станцию для котла</w:t>
      </w:r>
      <w:r>
        <w:rPr>
          <w:rFonts w:ascii="Times New Roman" w:hAnsi="Times New Roman" w:cs="Times New Roman"/>
          <w:sz w:val="28"/>
          <w:szCs w:val="28"/>
        </w:rPr>
        <w:t xml:space="preserve"> в сравнении с огромными тратами на </w:t>
      </w:r>
      <w:r w:rsidRPr="006837FE">
        <w:rPr>
          <w:rFonts w:ascii="Times New Roman" w:hAnsi="Times New Roman" w:cs="Times New Roman"/>
          <w:b/>
          <w:sz w:val="28"/>
          <w:szCs w:val="28"/>
        </w:rPr>
        <w:t xml:space="preserve">модель </w:t>
      </w:r>
      <w:r>
        <w:rPr>
          <w:rFonts w:ascii="Times New Roman" w:hAnsi="Times New Roman" w:cs="Times New Roman"/>
          <w:sz w:val="28"/>
          <w:szCs w:val="28"/>
        </w:rPr>
        <w:t xml:space="preserve">независимого агрегата отопления. В </w:t>
      </w:r>
      <w:r w:rsidRPr="00F8054A">
        <w:rPr>
          <w:rFonts w:ascii="Times New Roman" w:hAnsi="Times New Roman" w:cs="Times New Roman"/>
          <w:b/>
          <w:sz w:val="28"/>
          <w:szCs w:val="28"/>
        </w:rPr>
        <w:t xml:space="preserve">каталоге </w:t>
      </w:r>
      <w:r w:rsidR="00F8054A">
        <w:rPr>
          <w:rFonts w:ascii="Times New Roman" w:hAnsi="Times New Roman" w:cs="Times New Roman"/>
          <w:sz w:val="28"/>
          <w:szCs w:val="28"/>
        </w:rPr>
        <w:t xml:space="preserve">компании </w:t>
      </w:r>
      <w:hyperlink r:id="rId5" w:history="1">
        <w:r w:rsidR="00F8054A" w:rsidRPr="00F8054A">
          <w:rPr>
            <w:rStyle w:val="a4"/>
            <w:rFonts w:ascii="Times New Roman" w:hAnsi="Times New Roman" w:cs="Times New Roman"/>
            <w:b/>
            <w:sz w:val="28"/>
            <w:szCs w:val="28"/>
          </w:rPr>
          <w:t>«МОТОБЛОК ТАТА»</w:t>
        </w:r>
      </w:hyperlink>
      <w:r w:rsidR="00F8054A" w:rsidRPr="00F805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054A">
        <w:rPr>
          <w:rFonts w:ascii="Times New Roman" w:hAnsi="Times New Roman" w:cs="Times New Roman"/>
          <w:sz w:val="28"/>
          <w:szCs w:val="28"/>
        </w:rPr>
        <w:t>представлен обширный ассортимент оборудования для подбора образца с нужной мощностью для вашего дома.</w:t>
      </w:r>
    </w:p>
    <w:p w:rsidR="007B6616" w:rsidRDefault="00F8054A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расчет делается суммированием мощностных характеристик всех планируемых к запитке устройств. Ведь это может быть не только непосредственно агрегат, но и встроенные в систему циркуляционные насосы. Затем полученное число умножается на коэффициент 1,2-1,3. Таким способом предусматривается достаточный зазор для нормальной работы. </w:t>
      </w:r>
    </w:p>
    <w:p w:rsidR="00F8054A" w:rsidRDefault="00F8054A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Примером может быть стандартная модификация, в которой </w:t>
      </w:r>
      <w:r w:rsidR="007B6616">
        <w:rPr>
          <w:rFonts w:ascii="Times New Roman" w:hAnsi="Times New Roman" w:cs="Times New Roman"/>
          <w:sz w:val="28"/>
          <w:szCs w:val="28"/>
        </w:rPr>
        <w:t>потребление нужно для элементов автоматики, зажигания и индикации. Обычно это равно около 100 Вт. После добавления 20-30% получаем мощность ИБП в 1,2-1,3 Вт.</w:t>
      </w:r>
    </w:p>
    <w:p w:rsidR="007B6616" w:rsidRDefault="007B6616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наличие насоса может повысить суммарную величину до 200 вт. Соответственно, станция должна приобретаться приблизительно на 250 Вт.</w:t>
      </w:r>
    </w:p>
    <w:p w:rsidR="007B6616" w:rsidRDefault="007B6616" w:rsidP="00B560F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B6616">
        <w:rPr>
          <w:rFonts w:ascii="Times New Roman" w:hAnsi="Times New Roman" w:cs="Times New Roman"/>
          <w:b/>
          <w:sz w:val="32"/>
          <w:szCs w:val="32"/>
        </w:rPr>
        <w:lastRenderedPageBreak/>
        <w:t>Сколько ватт нужно для двухконтурного котла?</w:t>
      </w:r>
    </w:p>
    <w:p w:rsidR="007B6616" w:rsidRDefault="00840931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нагрева теплоносителя для сети отопления, такое оборудование работает и для обеспечения горячего водоснабжения. Поэтому для бесперебойного функционирования потребление одно- и двухконтурного напольного или настенного котла одинаковой мощности может отличаться в разы.</w:t>
      </w:r>
    </w:p>
    <w:p w:rsidR="00840931" w:rsidRDefault="00633C6D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потребность такого оборудования обычно равняется 150 ватт, но при обслуживании большой площади может достигать 200-250 Вт. </w:t>
      </w:r>
      <w:r w:rsidRPr="00633C6D">
        <w:rPr>
          <w:rFonts w:ascii="Times New Roman" w:hAnsi="Times New Roman" w:cs="Times New Roman"/>
          <w:b/>
          <w:sz w:val="28"/>
          <w:szCs w:val="28"/>
        </w:rPr>
        <w:t>Мощности</w:t>
      </w:r>
      <w:r>
        <w:rPr>
          <w:rFonts w:ascii="Times New Roman" w:hAnsi="Times New Roman" w:cs="Times New Roman"/>
          <w:sz w:val="28"/>
          <w:szCs w:val="28"/>
        </w:rPr>
        <w:t xml:space="preserve"> в 250-300 ватт вполне хватит для подавляющего большинства двухконтурных модификаций стандартного типа.</w:t>
      </w:r>
    </w:p>
    <w:p w:rsidR="00633C6D" w:rsidRDefault="00D704CB" w:rsidP="00B560F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04CB">
        <w:rPr>
          <w:rFonts w:ascii="Times New Roman" w:hAnsi="Times New Roman" w:cs="Times New Roman"/>
          <w:b/>
          <w:sz w:val="32"/>
          <w:szCs w:val="32"/>
        </w:rPr>
        <w:t>Дополнительные критерии по выбору</w:t>
      </w:r>
    </w:p>
    <w:p w:rsidR="00D704CB" w:rsidRDefault="00D704CB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перечисленных выше факторов купить зарядную станцию для отопительной системы нужно также с учетом 2-х важных моментов.</w:t>
      </w:r>
    </w:p>
    <w:p w:rsidR="00D704CB" w:rsidRDefault="00D704CB" w:rsidP="00B560F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04CB">
        <w:rPr>
          <w:rFonts w:ascii="Times New Roman" w:hAnsi="Times New Roman" w:cs="Times New Roman"/>
          <w:b/>
          <w:sz w:val="28"/>
          <w:szCs w:val="28"/>
        </w:rPr>
        <w:t>Форма сигнала на выходе</w:t>
      </w:r>
    </w:p>
    <w:p w:rsidR="00D704CB" w:rsidRDefault="00BB6C98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рабочего процесса, связанного с подогревом теплоносителя, предъявляет особые требования к характеристикам электричества. Попытки сэкономить и приобрести очень недорогие бесперебойники заканчиваются обычно нестабильной работой двигателя. Это проявляется в биении мотора на больших оборотах, росту потребления энергии, преждевременному износу.</w:t>
      </w:r>
    </w:p>
    <w:p w:rsidR="00BB6C98" w:rsidRDefault="00BB6C98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ИПБ с выдачей чистой синусоиды по </w:t>
      </w:r>
      <w:r w:rsidRPr="00BB6C98">
        <w:rPr>
          <w:rFonts w:ascii="Times New Roman" w:hAnsi="Times New Roman" w:cs="Times New Roman"/>
          <w:b/>
          <w:sz w:val="28"/>
          <w:szCs w:val="28"/>
        </w:rPr>
        <w:t>цене</w:t>
      </w:r>
      <w:r>
        <w:rPr>
          <w:rFonts w:ascii="Times New Roman" w:hAnsi="Times New Roman" w:cs="Times New Roman"/>
          <w:sz w:val="28"/>
          <w:szCs w:val="28"/>
        </w:rPr>
        <w:t xml:space="preserve"> выше, но выгоднее длительным сроком службы оборудования и безупречным функционированием запитанных приборов.</w:t>
      </w:r>
    </w:p>
    <w:p w:rsidR="00BB6C98" w:rsidRDefault="00BB6C98" w:rsidP="00B560F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6C98">
        <w:rPr>
          <w:rFonts w:ascii="Times New Roman" w:hAnsi="Times New Roman" w:cs="Times New Roman"/>
          <w:b/>
          <w:sz w:val="28"/>
          <w:szCs w:val="28"/>
        </w:rPr>
        <w:t>Сквозной ноль</w:t>
      </w:r>
    </w:p>
    <w:p w:rsidR="00BB6C98" w:rsidRDefault="00BB6C98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C98">
        <w:rPr>
          <w:rFonts w:ascii="Times New Roman" w:hAnsi="Times New Roman" w:cs="Times New Roman"/>
          <w:sz w:val="28"/>
          <w:szCs w:val="28"/>
        </w:rPr>
        <w:t xml:space="preserve">Если ваш котел относится </w:t>
      </w:r>
      <w:r>
        <w:rPr>
          <w:rFonts w:ascii="Times New Roman" w:hAnsi="Times New Roman" w:cs="Times New Roman"/>
          <w:sz w:val="28"/>
          <w:szCs w:val="28"/>
        </w:rPr>
        <w:t>к типу фазозависимых, обязательно обратите внимание при покупке источника питания с опцией сквозного нуля.</w:t>
      </w:r>
    </w:p>
    <w:p w:rsidR="00BB6C98" w:rsidRDefault="004759AB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Заходите на сайт «МОТОБЛОК ТАТА» и выбирайте оптимальную модель с учетом специфики и особенностей вашей системы. При необходимости компетентные менеджеры дают бесплатные консультации по всем вопросам о технических характеристиках </w:t>
      </w:r>
      <w:r w:rsidRPr="004759AB">
        <w:rPr>
          <w:rFonts w:ascii="Times New Roman" w:hAnsi="Times New Roman" w:cs="Times New Roman"/>
          <w:b/>
          <w:sz w:val="28"/>
          <w:szCs w:val="28"/>
        </w:rPr>
        <w:t>товара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759AB">
        <w:rPr>
          <w:rFonts w:ascii="Times New Roman" w:hAnsi="Times New Roman" w:cs="Times New Roman"/>
          <w:sz w:val="28"/>
          <w:szCs w:val="28"/>
        </w:rPr>
        <w:t xml:space="preserve">деталях </w:t>
      </w:r>
      <w:r>
        <w:rPr>
          <w:rFonts w:ascii="Times New Roman" w:hAnsi="Times New Roman" w:cs="Times New Roman"/>
          <w:sz w:val="28"/>
          <w:szCs w:val="28"/>
        </w:rPr>
        <w:t>оформления заказа, оплаты и доставки.</w:t>
      </w:r>
    </w:p>
    <w:p w:rsidR="004759AB" w:rsidRPr="004759AB" w:rsidRDefault="004759AB" w:rsidP="00B56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EF5D84D" wp14:editId="43B6C268">
            <wp:extent cx="5832475" cy="461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59AB" w:rsidRPr="004759AB" w:rsidSect="00F92D83">
      <w:pgSz w:w="11906" w:h="16838"/>
      <w:pgMar w:top="1440" w:right="1077" w:bottom="1701" w:left="107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B1320"/>
    <w:multiLevelType w:val="hybridMultilevel"/>
    <w:tmpl w:val="B992B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36DB6"/>
    <w:multiLevelType w:val="hybridMultilevel"/>
    <w:tmpl w:val="599C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D83"/>
    <w:rsid w:val="000D243E"/>
    <w:rsid w:val="001D1482"/>
    <w:rsid w:val="002424A5"/>
    <w:rsid w:val="004759AB"/>
    <w:rsid w:val="00633C6D"/>
    <w:rsid w:val="006837FE"/>
    <w:rsid w:val="00722925"/>
    <w:rsid w:val="007B6616"/>
    <w:rsid w:val="00840931"/>
    <w:rsid w:val="008C0FB1"/>
    <w:rsid w:val="00A15035"/>
    <w:rsid w:val="00AA5B87"/>
    <w:rsid w:val="00B560F9"/>
    <w:rsid w:val="00BB4CBA"/>
    <w:rsid w:val="00BB6C98"/>
    <w:rsid w:val="00D704CB"/>
    <w:rsid w:val="00F8054A"/>
    <w:rsid w:val="00F9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E4745-F086-44E7-B1D3-B5811F7C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4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05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otoblok-tata.com.ua/ua/portativnye-zaryadnye-stanc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729</Words>
  <Characters>5045</Characters>
  <Application>Microsoft Office Word</Application>
  <DocSecurity>0</DocSecurity>
  <Lines>106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2023-12-13T07:35:00Z</dcterms:created>
  <dcterms:modified xsi:type="dcterms:W3CDTF">2024-01-26T13:29:00Z</dcterms:modified>
</cp:coreProperties>
</file>