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96B" w:rsidRPr="00A9496B" w:rsidRDefault="00A9496B" w:rsidP="00A9496B">
      <w:pPr>
        <w:autoSpaceDE w:val="0"/>
        <w:autoSpaceDN w:val="0"/>
        <w:adjustRightInd w:val="0"/>
        <w:spacing w:after="0" w:line="240" w:lineRule="auto"/>
        <w:rPr>
          <w:rFonts w:cs="Tahoma"/>
          <w:b/>
        </w:rPr>
      </w:pPr>
      <w:r w:rsidRPr="00A9496B">
        <w:rPr>
          <w:rFonts w:cs="Tahoma"/>
          <w:b/>
        </w:rPr>
        <w:t>Пелопоннес: путешествие сквозь легенды</w:t>
      </w:r>
    </w:p>
    <w:p w:rsidR="00A9496B" w:rsidRPr="00A9496B" w:rsidRDefault="00A9496B" w:rsidP="00A9496B">
      <w:pPr>
        <w:autoSpaceDE w:val="0"/>
        <w:autoSpaceDN w:val="0"/>
        <w:adjustRightInd w:val="0"/>
        <w:spacing w:after="0" w:line="240" w:lineRule="auto"/>
        <w:rPr>
          <w:rFonts w:cs="Tahoma"/>
        </w:rPr>
      </w:pPr>
      <w:r w:rsidRPr="00A9496B">
        <w:rPr>
          <w:rFonts w:cs="Tahoma"/>
        </w:rPr>
        <w:t xml:space="preserve">Полуостров Пелопоннес – это «крайний юг» материковой </w:t>
      </w:r>
      <w:r w:rsidRPr="00A9496B">
        <w:rPr>
          <w:rFonts w:cs="Tahoma"/>
          <w:b/>
        </w:rPr>
        <w:t>Греции</w:t>
      </w:r>
      <w:r w:rsidRPr="00A9496B">
        <w:rPr>
          <w:rFonts w:cs="Tahoma"/>
        </w:rPr>
        <w:t xml:space="preserve">. Здесь нет больших курортов, но присутствует очень чистое море, красивейшая природа и столько исторических достопримечательностей, что хватило бы на три страны. </w:t>
      </w:r>
      <w:r w:rsidRPr="00A9496B">
        <w:rPr>
          <w:rFonts w:cs="Tahoma"/>
          <w:b/>
        </w:rPr>
        <w:t>Туры в Пелопоннес</w:t>
      </w:r>
      <w:r w:rsidRPr="00A9496B">
        <w:rPr>
          <w:rFonts w:cs="Tahoma"/>
        </w:rPr>
        <w:t xml:space="preserve"> привлекают изумительной экскурсионной программой, возможностью шопинга и активного отдыха.</w:t>
      </w:r>
    </w:p>
    <w:p w:rsidR="00A9496B" w:rsidRPr="00A9496B" w:rsidRDefault="00A9496B" w:rsidP="00A9496B">
      <w:pPr>
        <w:autoSpaceDE w:val="0"/>
        <w:autoSpaceDN w:val="0"/>
        <w:adjustRightInd w:val="0"/>
        <w:spacing w:after="0" w:line="240" w:lineRule="auto"/>
        <w:rPr>
          <w:rFonts w:cs="Tahoma"/>
        </w:rPr>
      </w:pPr>
    </w:p>
    <w:p w:rsidR="00A9496B" w:rsidRPr="00A9496B" w:rsidRDefault="00A9496B" w:rsidP="00A9496B">
      <w:pPr>
        <w:autoSpaceDE w:val="0"/>
        <w:autoSpaceDN w:val="0"/>
        <w:adjustRightInd w:val="0"/>
        <w:spacing w:after="0" w:line="240" w:lineRule="auto"/>
        <w:rPr>
          <w:rFonts w:cs="Tahoma"/>
          <w:b/>
        </w:rPr>
      </w:pPr>
      <w:r w:rsidRPr="00A9496B">
        <w:rPr>
          <w:rFonts w:cs="Tahoma"/>
          <w:b/>
        </w:rPr>
        <w:t>Отдых в Греции (Пелопоннес): мифология проездом</w:t>
      </w:r>
    </w:p>
    <w:p w:rsidR="00A9496B" w:rsidRPr="00A9496B" w:rsidRDefault="00A9496B" w:rsidP="00A9496B">
      <w:pPr>
        <w:autoSpaceDE w:val="0"/>
        <w:autoSpaceDN w:val="0"/>
        <w:adjustRightInd w:val="0"/>
        <w:spacing w:after="0" w:line="240" w:lineRule="auto"/>
        <w:rPr>
          <w:rFonts w:cs="Tahoma"/>
        </w:rPr>
      </w:pPr>
      <w:r w:rsidRPr="00A9496B">
        <w:rPr>
          <w:rFonts w:cs="Tahoma"/>
        </w:rPr>
        <w:t xml:space="preserve">Пелопоннес – </w:t>
      </w:r>
      <w:r w:rsidRPr="00A9496B">
        <w:rPr>
          <w:rFonts w:cs="Tahoma"/>
        </w:rPr>
        <w:t>живой, прогретый солнцем сборник мифов, легенд и героических историй. Равнины и горы – его страницы, дороги – строки, города – главы.</w:t>
      </w:r>
    </w:p>
    <w:p w:rsidR="00A9496B" w:rsidRPr="00A9496B" w:rsidRDefault="00A9496B" w:rsidP="00A9496B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ahoma"/>
        </w:rPr>
      </w:pPr>
      <w:r w:rsidRPr="00A9496B">
        <w:rPr>
          <w:rFonts w:cs="Tahoma"/>
        </w:rPr>
        <w:t xml:space="preserve">В Микенах сохранились руины царского дворца, и витает дух Гомера. Значительная часть событий, описанных в «Илиаде», имеет отношение к этому городу. </w:t>
      </w:r>
    </w:p>
    <w:p w:rsidR="00A9496B" w:rsidRPr="00A9496B" w:rsidRDefault="00A9496B" w:rsidP="00A9496B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ahoma"/>
        </w:rPr>
      </w:pPr>
      <w:r w:rsidRPr="00A9496B">
        <w:rPr>
          <w:rFonts w:cs="Tahoma"/>
        </w:rPr>
        <w:t xml:space="preserve">Вокруг Спарты разбросаны несколько замков и церквей, один монастырь и три пещеры, украшенные необычными сталактитами и наскальными рисунками. Но главный туристический козырь – истории о царе Леониде и </w:t>
      </w:r>
      <w:r w:rsidRPr="00A9496B">
        <w:rPr>
          <w:rFonts w:cs="Tahoma"/>
        </w:rPr>
        <w:t>его неустрашимых воинах</w:t>
      </w:r>
      <w:r w:rsidRPr="00A9496B">
        <w:rPr>
          <w:rFonts w:cs="Tahoma"/>
        </w:rPr>
        <w:t xml:space="preserve">, перегородивших своими телами </w:t>
      </w:r>
      <w:proofErr w:type="spellStart"/>
      <w:r w:rsidRPr="00A9496B">
        <w:rPr>
          <w:rFonts w:cs="Tahoma"/>
        </w:rPr>
        <w:t>Фермопильское</w:t>
      </w:r>
      <w:proofErr w:type="spellEnd"/>
      <w:r w:rsidRPr="00A9496B">
        <w:rPr>
          <w:rFonts w:cs="Tahoma"/>
        </w:rPr>
        <w:t xml:space="preserve"> ущелье.</w:t>
      </w:r>
    </w:p>
    <w:p w:rsidR="00A9496B" w:rsidRPr="00A9496B" w:rsidRDefault="00A9496B" w:rsidP="00A9496B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ahoma"/>
        </w:rPr>
      </w:pPr>
      <w:r w:rsidRPr="00A9496B">
        <w:rPr>
          <w:rFonts w:cs="Tahoma"/>
        </w:rPr>
        <w:t>Олимпия гордо носит звание родины одноименных игр. В подтверждение</w:t>
      </w:r>
      <w:r w:rsidRPr="00A9496B">
        <w:rPr>
          <w:rFonts w:cs="Tahoma"/>
        </w:rPr>
        <w:t xml:space="preserve"> туристам предъявляют античный «</w:t>
      </w:r>
      <w:r w:rsidRPr="00A9496B">
        <w:rPr>
          <w:rFonts w:cs="Tahoma"/>
        </w:rPr>
        <w:t>спортивный комплекс</w:t>
      </w:r>
      <w:r w:rsidRPr="00A9496B">
        <w:rPr>
          <w:rFonts w:cs="Tahoma"/>
        </w:rPr>
        <w:t>»</w:t>
      </w:r>
      <w:r w:rsidRPr="00A9496B">
        <w:rPr>
          <w:rFonts w:cs="Tahoma"/>
        </w:rPr>
        <w:t>: стадион, школу-палестру, площадки для тренировок.</w:t>
      </w:r>
    </w:p>
    <w:p w:rsidR="00A9496B" w:rsidRPr="00A9496B" w:rsidRDefault="00A9496B" w:rsidP="00A9496B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ahoma"/>
        </w:rPr>
      </w:pPr>
      <w:r w:rsidRPr="00A9496B">
        <w:rPr>
          <w:rFonts w:cs="Tahoma"/>
        </w:rPr>
        <w:t xml:space="preserve">Коринф, столица </w:t>
      </w:r>
      <w:r w:rsidRPr="00A9496B">
        <w:rPr>
          <w:rFonts w:cs="Tahoma"/>
          <w:b/>
        </w:rPr>
        <w:t>Пелопоннеса</w:t>
      </w:r>
      <w:r w:rsidRPr="00A9496B">
        <w:rPr>
          <w:rFonts w:cs="Tahoma"/>
        </w:rPr>
        <w:t>, знаменит храмом Бога Солнца и священным источником.</w:t>
      </w:r>
    </w:p>
    <w:p w:rsidR="00A9496B" w:rsidRPr="00A9496B" w:rsidRDefault="00A9496B" w:rsidP="00A9496B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ahoma"/>
        </w:rPr>
      </w:pPr>
      <w:r w:rsidRPr="00A9496B">
        <w:rPr>
          <w:rFonts w:cs="Tahoma"/>
        </w:rPr>
        <w:t>Еще один легендарный источник можно увидеть неподалеку от Дельф. Это Кастальский ключ, дающий вдохновение поэтам.</w:t>
      </w:r>
    </w:p>
    <w:p w:rsidR="00A9496B" w:rsidRPr="00A9496B" w:rsidRDefault="00A9496B" w:rsidP="00A9496B">
      <w:pPr>
        <w:autoSpaceDE w:val="0"/>
        <w:autoSpaceDN w:val="0"/>
        <w:adjustRightInd w:val="0"/>
        <w:spacing w:after="0" w:line="240" w:lineRule="auto"/>
        <w:rPr>
          <w:rFonts w:cs="Tahoma"/>
        </w:rPr>
      </w:pPr>
    </w:p>
    <w:p w:rsidR="00A9496B" w:rsidRPr="00A9496B" w:rsidRDefault="00A9496B" w:rsidP="00A9496B">
      <w:pPr>
        <w:autoSpaceDE w:val="0"/>
        <w:autoSpaceDN w:val="0"/>
        <w:adjustRightInd w:val="0"/>
        <w:spacing w:after="0" w:line="240" w:lineRule="auto"/>
        <w:rPr>
          <w:rFonts w:cs="Tahoma"/>
          <w:b/>
        </w:rPr>
      </w:pPr>
      <w:r w:rsidRPr="00A9496B">
        <w:rPr>
          <w:rFonts w:cs="Tahoma"/>
          <w:b/>
        </w:rPr>
        <w:t xml:space="preserve">Туры в Пелопоннес: понемногу о </w:t>
      </w:r>
      <w:proofErr w:type="gramStart"/>
      <w:r w:rsidRPr="00A9496B">
        <w:rPr>
          <w:rFonts w:cs="Tahoma"/>
          <w:b/>
        </w:rPr>
        <w:t>разном</w:t>
      </w:r>
      <w:proofErr w:type="gramEnd"/>
    </w:p>
    <w:p w:rsidR="00A9496B" w:rsidRPr="00A9496B" w:rsidRDefault="00A9496B" w:rsidP="00A9496B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Tahoma"/>
        </w:rPr>
      </w:pPr>
      <w:r w:rsidRPr="00A9496B">
        <w:rPr>
          <w:rFonts w:cs="Tahoma"/>
        </w:rPr>
        <w:t xml:space="preserve">Акустика театра в </w:t>
      </w:r>
      <w:proofErr w:type="spellStart"/>
      <w:r w:rsidRPr="00A9496B">
        <w:rPr>
          <w:rFonts w:cs="Tahoma"/>
        </w:rPr>
        <w:t>Эпидавре</w:t>
      </w:r>
      <w:proofErr w:type="spellEnd"/>
      <w:r w:rsidRPr="00A9496B">
        <w:rPr>
          <w:rFonts w:cs="Tahoma"/>
        </w:rPr>
        <w:t xml:space="preserve"> поражает воображение. Если в центре сцены чиркнуть спи</w:t>
      </w:r>
      <w:r w:rsidRPr="00A9496B">
        <w:rPr>
          <w:rFonts w:cs="Tahoma"/>
        </w:rPr>
        <w:t xml:space="preserve">чкой о коробок, звук будет </w:t>
      </w:r>
      <w:r w:rsidRPr="00A9496B">
        <w:rPr>
          <w:rFonts w:cs="Tahoma"/>
        </w:rPr>
        <w:t>отчетливо слышен за 60 м, на «галерке».</w:t>
      </w:r>
    </w:p>
    <w:p w:rsidR="00A9496B" w:rsidRPr="00A9496B" w:rsidRDefault="00A9496B" w:rsidP="00A9496B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Tahoma"/>
        </w:rPr>
      </w:pPr>
      <w:r w:rsidRPr="00A9496B">
        <w:rPr>
          <w:rFonts w:cs="Tahoma"/>
        </w:rPr>
        <w:t>На мостах, перекинутых через Коринфский канал, практикуют банди-</w:t>
      </w:r>
      <w:proofErr w:type="spellStart"/>
      <w:r w:rsidRPr="00A9496B">
        <w:rPr>
          <w:rFonts w:cs="Tahoma"/>
        </w:rPr>
        <w:t>джампинг</w:t>
      </w:r>
      <w:proofErr w:type="spellEnd"/>
      <w:r w:rsidRPr="00A9496B">
        <w:rPr>
          <w:rFonts w:cs="Tahoma"/>
        </w:rPr>
        <w:t xml:space="preserve"> – прыжок вниз на резиновом канате, обвязанном вокруг ног. Поскольку мосты расположены на высоте 70-75 м, скорость  при падении достигает 50 км/ч.</w:t>
      </w:r>
    </w:p>
    <w:p w:rsidR="00A9496B" w:rsidRPr="00A9496B" w:rsidRDefault="00A9496B" w:rsidP="00A9496B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Tahoma"/>
        </w:rPr>
      </w:pPr>
      <w:r w:rsidRPr="00A9496B">
        <w:rPr>
          <w:rFonts w:cs="Tahoma"/>
        </w:rPr>
        <w:t xml:space="preserve">Тем, кто не мыслит </w:t>
      </w:r>
      <w:r w:rsidRPr="00A9496B">
        <w:rPr>
          <w:rFonts w:cs="Tahoma"/>
          <w:b/>
        </w:rPr>
        <w:t>отдых в Греции (Пелопоннес)</w:t>
      </w:r>
      <w:r w:rsidRPr="00A9496B">
        <w:rPr>
          <w:rFonts w:cs="Tahoma"/>
        </w:rPr>
        <w:t xml:space="preserve"> без пляжных удовольствий, полезно помнить: северное побережье оценят семейные пары и дети, южное – одиночки со склонностью к «дикому» туризму. Больше половины местных пляжей награждены Голубым флагом за безопасность и чистоту своих вод.</w:t>
      </w:r>
    </w:p>
    <w:p w:rsidR="00A9496B" w:rsidRPr="00A9496B" w:rsidRDefault="00A9496B" w:rsidP="00A9496B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Tahoma"/>
        </w:rPr>
      </w:pPr>
      <w:r w:rsidRPr="00A9496B">
        <w:rPr>
          <w:rFonts w:cs="Tahoma"/>
        </w:rPr>
        <w:t xml:space="preserve">В городе </w:t>
      </w:r>
      <w:proofErr w:type="spellStart"/>
      <w:r w:rsidRPr="00A9496B">
        <w:rPr>
          <w:rFonts w:cs="Tahoma"/>
        </w:rPr>
        <w:t>Патры</w:t>
      </w:r>
      <w:proofErr w:type="spellEnd"/>
      <w:r w:rsidRPr="00A9496B">
        <w:rPr>
          <w:rFonts w:cs="Tahoma"/>
        </w:rPr>
        <w:t xml:space="preserve"> можно выгодно </w:t>
      </w:r>
      <w:r w:rsidRPr="00A9496B">
        <w:rPr>
          <w:rFonts w:cs="Tahoma"/>
          <w:b/>
        </w:rPr>
        <w:t>купить</w:t>
      </w:r>
      <w:r w:rsidRPr="00A9496B">
        <w:rPr>
          <w:rFonts w:cs="Tahoma"/>
        </w:rPr>
        <w:t xml:space="preserve"> одежду от итальянских модельеров. Удачному шопингу способствуют большой ассортимент и </w:t>
      </w:r>
      <w:proofErr w:type="gramStart"/>
      <w:r w:rsidRPr="00A9496B">
        <w:rPr>
          <w:rFonts w:cs="Tahoma"/>
        </w:rPr>
        <w:t>умеренная</w:t>
      </w:r>
      <w:proofErr w:type="gramEnd"/>
      <w:r w:rsidRPr="00A9496B">
        <w:rPr>
          <w:rFonts w:cs="Tahoma"/>
        </w:rPr>
        <w:t xml:space="preserve"> стоимость.</w:t>
      </w:r>
    </w:p>
    <w:p w:rsidR="00A9496B" w:rsidRPr="00A9496B" w:rsidRDefault="00A9496B" w:rsidP="00A9496B">
      <w:pPr>
        <w:autoSpaceDE w:val="0"/>
        <w:autoSpaceDN w:val="0"/>
        <w:adjustRightInd w:val="0"/>
        <w:spacing w:after="0" w:line="240" w:lineRule="auto"/>
        <w:rPr>
          <w:rFonts w:cs="Tahoma"/>
        </w:rPr>
      </w:pPr>
    </w:p>
    <w:p w:rsidR="00A9496B" w:rsidRPr="00A9496B" w:rsidRDefault="00A9496B" w:rsidP="00A9496B">
      <w:pPr>
        <w:autoSpaceDE w:val="0"/>
        <w:autoSpaceDN w:val="0"/>
        <w:adjustRightInd w:val="0"/>
        <w:spacing w:after="0" w:line="240" w:lineRule="auto"/>
        <w:rPr>
          <w:rFonts w:cs="Tahoma"/>
          <w:b/>
        </w:rPr>
      </w:pPr>
      <w:r w:rsidRPr="00A9496B">
        <w:rPr>
          <w:rFonts w:cs="Tahoma"/>
          <w:b/>
        </w:rPr>
        <w:t>Трапеза по-гречески</w:t>
      </w:r>
    </w:p>
    <w:p w:rsidR="00A9496B" w:rsidRPr="00A9496B" w:rsidRDefault="00A9496B" w:rsidP="00A9496B">
      <w:pPr>
        <w:autoSpaceDE w:val="0"/>
        <w:autoSpaceDN w:val="0"/>
        <w:adjustRightInd w:val="0"/>
        <w:spacing w:after="0" w:line="240" w:lineRule="auto"/>
        <w:rPr>
          <w:rFonts w:cs="Tahoma"/>
        </w:rPr>
      </w:pPr>
      <w:r w:rsidRPr="00A9496B">
        <w:rPr>
          <w:rFonts w:cs="Tahoma"/>
        </w:rPr>
        <w:t>В каждой точке Пелопоннеса обязательно найдется кафе, таверна, ресторанчик или шашлычная, где можно перекусить. Простая, здоровая, изумительно вкусная еда – непременная составляющая «греческого»</w:t>
      </w:r>
      <w:r w:rsidRPr="00A9496B">
        <w:rPr>
          <w:rFonts w:cs="Tahoma"/>
          <w:b/>
        </w:rPr>
        <w:t xml:space="preserve"> отдыха</w:t>
      </w:r>
      <w:r w:rsidRPr="00A9496B">
        <w:rPr>
          <w:rFonts w:cs="Tahoma"/>
        </w:rPr>
        <w:t xml:space="preserve">. В </w:t>
      </w:r>
      <w:proofErr w:type="spellStart"/>
      <w:r w:rsidRPr="00A9496B">
        <w:rPr>
          <w:rFonts w:cs="Tahoma"/>
        </w:rPr>
        <w:t>псаротавернах</w:t>
      </w:r>
      <w:proofErr w:type="spellEnd"/>
      <w:r w:rsidRPr="00A9496B">
        <w:rPr>
          <w:rFonts w:cs="Tahoma"/>
        </w:rPr>
        <w:t xml:space="preserve"> подают рыбу и прочие дары моря, в </w:t>
      </w:r>
      <w:proofErr w:type="spellStart"/>
      <w:r w:rsidRPr="00A9496B">
        <w:rPr>
          <w:rFonts w:cs="Tahoma"/>
        </w:rPr>
        <w:t>псистарьес</w:t>
      </w:r>
      <w:proofErr w:type="spellEnd"/>
      <w:r w:rsidRPr="00A9496B">
        <w:rPr>
          <w:rFonts w:cs="Tahoma"/>
        </w:rPr>
        <w:t xml:space="preserve"> – мясо. Стоит попробовать жареную барабульку, ставриду, запеченную в виноградных листьях, бараньи ребрышки с соусом </w:t>
      </w:r>
      <w:proofErr w:type="spellStart"/>
      <w:r w:rsidRPr="00A9496B">
        <w:rPr>
          <w:rFonts w:cs="Tahoma"/>
        </w:rPr>
        <w:t>цаци</w:t>
      </w:r>
      <w:r w:rsidRPr="00A9496B">
        <w:rPr>
          <w:rFonts w:cs="Tahoma"/>
        </w:rPr>
        <w:t>ки</w:t>
      </w:r>
      <w:proofErr w:type="spellEnd"/>
      <w:r w:rsidRPr="00A9496B">
        <w:rPr>
          <w:rFonts w:cs="Tahoma"/>
        </w:rPr>
        <w:t>, фисташковую халву и пончики</w:t>
      </w:r>
      <w:r w:rsidRPr="00A9496B">
        <w:rPr>
          <w:rFonts w:cs="Tahoma"/>
        </w:rPr>
        <w:t>-</w:t>
      </w:r>
      <w:proofErr w:type="spellStart"/>
      <w:r w:rsidRPr="00A9496B">
        <w:rPr>
          <w:rFonts w:cs="Tahoma"/>
        </w:rPr>
        <w:t>лукумадес</w:t>
      </w:r>
      <w:proofErr w:type="spellEnd"/>
      <w:r w:rsidRPr="00A9496B">
        <w:rPr>
          <w:rFonts w:cs="Tahoma"/>
        </w:rPr>
        <w:t>. Трапезу дополнят белые и красные вина и анисовая водка (</w:t>
      </w:r>
      <w:proofErr w:type="spellStart"/>
      <w:r w:rsidRPr="00A9496B">
        <w:rPr>
          <w:rFonts w:cs="Tahoma"/>
        </w:rPr>
        <w:t>узо</w:t>
      </w:r>
      <w:proofErr w:type="spellEnd"/>
      <w:r w:rsidRPr="00A9496B">
        <w:rPr>
          <w:rFonts w:cs="Tahoma"/>
        </w:rPr>
        <w:t>).</w:t>
      </w:r>
    </w:p>
    <w:p w:rsidR="00A9496B" w:rsidRPr="00A9496B" w:rsidRDefault="00A9496B" w:rsidP="00A9496B">
      <w:pPr>
        <w:autoSpaceDE w:val="0"/>
        <w:autoSpaceDN w:val="0"/>
        <w:adjustRightInd w:val="0"/>
        <w:spacing w:after="0" w:line="240" w:lineRule="auto"/>
        <w:rPr>
          <w:rFonts w:cs="Tahoma"/>
        </w:rPr>
      </w:pPr>
    </w:p>
    <w:p w:rsidR="00A9496B" w:rsidRPr="00A9496B" w:rsidRDefault="00A9496B" w:rsidP="00A9496B">
      <w:pPr>
        <w:autoSpaceDE w:val="0"/>
        <w:autoSpaceDN w:val="0"/>
        <w:adjustRightInd w:val="0"/>
        <w:spacing w:after="0" w:line="240" w:lineRule="auto"/>
        <w:rPr>
          <w:rFonts w:cs="Tahoma"/>
        </w:rPr>
      </w:pPr>
      <w:r w:rsidRPr="00A9496B">
        <w:rPr>
          <w:rFonts w:cs="Tahoma"/>
        </w:rPr>
        <w:t xml:space="preserve">Чтобы </w:t>
      </w:r>
      <w:r w:rsidRPr="00A9496B">
        <w:rPr>
          <w:rFonts w:cs="Tahoma"/>
          <w:b/>
        </w:rPr>
        <w:t>тур в Пелопоннес</w:t>
      </w:r>
      <w:r w:rsidRPr="00A9496B">
        <w:rPr>
          <w:rFonts w:cs="Tahoma"/>
        </w:rPr>
        <w:t xml:space="preserve"> был интересным, разнообразным и комфортным, заранее набросайте его программу. Либо воспользуйтесь услугами наших консультантов. Они предложат план поездки и помогут выбрать </w:t>
      </w:r>
      <w:r w:rsidRPr="00A9496B">
        <w:rPr>
          <w:rFonts w:cs="Tahoma"/>
          <w:b/>
        </w:rPr>
        <w:t>путевку из Киева</w:t>
      </w:r>
      <w:r w:rsidRPr="00A9496B">
        <w:rPr>
          <w:rFonts w:cs="Tahoma"/>
        </w:rPr>
        <w:t xml:space="preserve"> по разумной </w:t>
      </w:r>
      <w:r w:rsidRPr="00A9496B">
        <w:rPr>
          <w:rFonts w:cs="Tahoma"/>
          <w:b/>
        </w:rPr>
        <w:t>цене</w:t>
      </w:r>
      <w:r w:rsidRPr="00A9496B">
        <w:rPr>
          <w:rFonts w:cs="Tahoma"/>
        </w:rPr>
        <w:t xml:space="preserve">.  </w:t>
      </w:r>
    </w:p>
    <w:p w:rsidR="002845AB" w:rsidRDefault="002845AB" w:rsidP="00A9496B">
      <w:r w:rsidRPr="00A9496B">
        <w:t xml:space="preserve"> </w:t>
      </w:r>
    </w:p>
    <w:p w:rsidR="00A9496B" w:rsidRDefault="00A9496B" w:rsidP="00A9496B"/>
    <w:p w:rsidR="00A9496B" w:rsidRDefault="00A9496B" w:rsidP="00A9496B"/>
    <w:p w:rsidR="00A9496B" w:rsidRDefault="00A9496B" w:rsidP="00A9496B"/>
    <w:p w:rsidR="00A9496B" w:rsidRPr="00A9496B" w:rsidRDefault="00A9496B" w:rsidP="00A9496B">
      <w:r>
        <w:rPr>
          <w:noProof/>
          <w:lang w:eastAsia="ru-RU"/>
        </w:rPr>
        <w:lastRenderedPageBreak/>
        <w:drawing>
          <wp:inline distT="0" distB="0" distL="0" distR="0">
            <wp:extent cx="5940425" cy="5380467"/>
            <wp:effectExtent l="0" t="0" r="3175" b="0"/>
            <wp:docPr id="1" name="Рисунок 1" descr="C:\Users\Админ\Desktop\Скрины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крины\Screenshot_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80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496B" w:rsidRPr="00A9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018CE"/>
    <w:multiLevelType w:val="hybridMultilevel"/>
    <w:tmpl w:val="7278F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1B7442"/>
    <w:multiLevelType w:val="hybridMultilevel"/>
    <w:tmpl w:val="8D046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E0160B"/>
    <w:multiLevelType w:val="hybridMultilevel"/>
    <w:tmpl w:val="8B00F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F17967"/>
    <w:multiLevelType w:val="hybridMultilevel"/>
    <w:tmpl w:val="7A2A4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C37041"/>
    <w:multiLevelType w:val="hybridMultilevel"/>
    <w:tmpl w:val="72803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CC203C"/>
    <w:multiLevelType w:val="hybridMultilevel"/>
    <w:tmpl w:val="B074F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CC2"/>
    <w:rsid w:val="00220F8E"/>
    <w:rsid w:val="0024658E"/>
    <w:rsid w:val="002845AB"/>
    <w:rsid w:val="003615E6"/>
    <w:rsid w:val="00431268"/>
    <w:rsid w:val="004812CB"/>
    <w:rsid w:val="004E6BDD"/>
    <w:rsid w:val="007C7AF2"/>
    <w:rsid w:val="007F2A19"/>
    <w:rsid w:val="009564F1"/>
    <w:rsid w:val="00973627"/>
    <w:rsid w:val="00A9496B"/>
    <w:rsid w:val="00B8706F"/>
    <w:rsid w:val="00C265F1"/>
    <w:rsid w:val="00E2067F"/>
    <w:rsid w:val="00E20CC2"/>
    <w:rsid w:val="00F123DD"/>
    <w:rsid w:val="00F70C44"/>
    <w:rsid w:val="00FE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0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812C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4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49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0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812C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4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49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2016-02-08T08:17:00Z</dcterms:created>
  <dcterms:modified xsi:type="dcterms:W3CDTF">2016-02-08T14:06:00Z</dcterms:modified>
</cp:coreProperties>
</file>