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508F"/>
          <w:spacing w:val="0"/>
          <w:sz w:val="30"/>
          <w:szCs w:val="30"/>
          <w:lang w:val="ru-RU"/>
        </w:rPr>
        <w:t>Подготовка потолка из гипсокартона к покраске, поклейке обоев: цены</w:t>
      </w:r>
    </w:p>
    <w:p>
      <w:pPr>
        <w:pStyle w:val="Normal"/>
        <w:widowControl/>
        <w:spacing w:lineRule="auto" w:line="276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После монтажа натяжного гипсокарто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нного потолка остается небольшая часть работы — отделка. Здесь есть два варианта: покраска и оклеивание обоями. Но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перед этим есть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еще один важный шаг —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подготовка потолка из гипсокартона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Эта процедура осуществляется практически одинаково как для обоев, так и под покраску.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Шпаклевка потолка из гипсокартона под покраску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— это сложная процедура, поскольку не очень легко идеально выровнять большую площадь. Именно поэтому рекомендуется вызвать квалифицированного мастера или бригаду, которых можно найти на нашем сайте. Профессионал в этом деле легко выполнит подобную работу в несколько этапов.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Для этого требуется не много инструмента и материалов: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Шпаклевка стартовая и финишная, а также специальная штукатурка для гипсокартонных поверхностей;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Армирующая лента;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Грунтовка;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Шпатель, валик, кисть, мелкое абразивное полотно (пригодится для очень аккуратной шлифовки) и другой малярный инструмент;</w:t>
      </w:r>
    </w:p>
    <w:p>
      <w:pPr>
        <w:pStyle w:val="Normal"/>
        <w:widowControl/>
        <w:spacing w:lineRule="auto" w:line="276"/>
        <w:jc w:val="left"/>
        <w:rPr>
          <w:rFonts w:ascii="Cambria" w:hAnsi="Cambria"/>
          <w:b/>
          <w:b/>
          <w:bCs/>
          <w:color w:val="0066B3"/>
          <w:sz w:val="28"/>
          <w:szCs w:val="28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П</w:t>
      </w: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одготовка потолка из гипсокартона под покраску</w:t>
      </w:r>
    </w:p>
    <w:p>
      <w:pPr>
        <w:pStyle w:val="Normal"/>
        <w:widowControl/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Чаще всего окраска потолка выполняется акриловой краской.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Первым делом необходимо наклеить армирующую ленту на стыки гипсокартонных плит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, предварительно заполнив их штукатуркой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.</w:t>
      </w:r>
    </w:p>
    <w:p>
      <w:pPr>
        <w:pStyle w:val="Normal"/>
        <w:widowControl/>
        <w:spacing w:lineRule="auto" w:line="276"/>
        <w:ind w:left="709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ажно!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Необходимо соблюдать идеальную чистоту шпателей и других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инструментов, чтобы не испортить раствор. Ведь от этого зависит не только срок службы потолка, но и его стойкость в первые дни эксплуатации.</w:t>
      </w:r>
    </w:p>
    <w:p>
      <w:pPr>
        <w:pStyle w:val="Normal"/>
        <w:widowControl/>
        <w:spacing w:lineRule="auto" w:line="276"/>
        <w:ind w:left="709" w:hanging="0"/>
        <w:jc w:val="left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Когда штукатурная смесь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затвердела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, можно приступать к второ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му этапу.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Ш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паклевка потолка из гипсокартона под покраску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осуществляется один или несколько раз. Все зависит от сложности работ и возможных неровностей. 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После высыхания мастера аккуратно выполнят шлифовку, используя исключительно мелкое абразивное полотно. </w:t>
      </w:r>
    </w:p>
    <w:p>
      <w:pPr>
        <w:pStyle w:val="Normal"/>
        <w:widowControl/>
        <w:spacing w:lineRule="auto" w:line="276"/>
        <w:ind w:left="709" w:hanging="0"/>
        <w:jc w:val="left"/>
        <w:rPr/>
      </w:pP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Последний шаг —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грунтовка потолка из гипсокартона под покраску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. Выполняется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как обычно валиком и кистью. 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Лучше использовать разбавленную водой грунтовку либо готовую смесь, которую можно купить в любом строительном магазине. Внимание! Очень важно, чтобы грунтовка впиталась гипсокартоном равномерно. Именно поэтому не рекомендуется покупать поролоновые валики.</w:t>
      </w:r>
    </w:p>
    <w:p>
      <w:pPr>
        <w:pStyle w:val="Normal"/>
        <w:widowControl/>
        <w:spacing w:lineRule="auto" w:line="276"/>
        <w:ind w:hanging="0"/>
        <w:jc w:val="left"/>
        <w:rPr>
          <w:rFonts w:ascii="Cambria" w:hAnsi="Cambria"/>
          <w:b/>
          <w:b/>
          <w:bCs/>
          <w:color w:val="0066B3"/>
          <w:sz w:val="28"/>
          <w:szCs w:val="28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Подготовка потолка из гипсокартона к поклейке обоев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сли вы планируете клеить обои на гипсокартон, то процесс подготовки практически идентичен предыдущему. Необходимо также добиться ровной поверхности, и если что-то идет не по плану, лучше нанести два слоя шпаклевки: стартовый и финишный. Так вы обезопасите себя от неприятностей во время поклейки обоев и эксплуатации. Есть также противогрибковая грунтовка, обработав гипсокартон которой вы можете быть спокойны, ведь защита от вредных микроорганизмов действует очень долгое время.</w:t>
      </w:r>
    </w:p>
    <w:p>
      <w:pPr>
        <w:pStyle w:val="Normal"/>
        <w:widowControl/>
        <w:spacing w:lineRule="auto" w:line="276"/>
        <w:ind w:hanging="0"/>
        <w:jc w:val="left"/>
        <w:rPr>
          <w:rFonts w:ascii="Cambria" w:hAnsi="Cambria"/>
          <w:b/>
          <w:b/>
          <w:bCs/>
          <w:color w:val="0066B3"/>
          <w:sz w:val="28"/>
          <w:szCs w:val="28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Все работники — портал для поиска мастеров для любого вида работ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На нашем сайте имеется возможность выбрать мастера или строительную бригаду в своем городе для любого вида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отделочных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работ,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 том числе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по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обработке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гипсокартона.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Специалисты предложат выгодную цену и отличное качество. Стоимость указана рядом с именем мастера, а также в официальном прайс листе. После выполнения всех подготовительных работ вы можете смело начинать покраску или поклейку обоев.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LibreOffice/6.0.4.2$Windows_X86_64 LibreOffice_project/9b0d9b32d5dcda91d2f1a96dc04c645c450872bf</Application>
  <Pages>2</Pages>
  <Words>412</Words>
  <Characters>2696</Characters>
  <CharactersWithSpaces>3092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2019-02-03T12:12:24Z</dcterms:created>
  <dc:creator/>
  <dc:description/>
  <dc:language>en-US</dc:language>
  <cp:lastModifiedBy/>
  <dcterms:modified xsi:type="dcterms:W3CDTF">2019-02-03T15:16:24Z</dcterms:modified>
  <cp:revision>2</cp:revision>
  <dc:subject/>
  <dc:title/>
</cp:coreProperties>
</file>